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95A" w14:textId="2DF69478" w:rsidR="007929C2" w:rsidRPr="007929C2" w:rsidRDefault="007929C2" w:rsidP="00197EDB">
      <w:pPr>
        <w:pStyle w:val="Titel"/>
        <w:rPr>
          <w:b w:val="0"/>
          <w:bCs/>
          <w:i/>
          <w:iCs/>
          <w:sz w:val="20"/>
          <w:szCs w:val="20"/>
        </w:rPr>
      </w:pPr>
      <w:r>
        <w:rPr>
          <w:b w:val="0"/>
          <w:i/>
          <w:sz w:val="20"/>
        </w:rPr>
        <w:t>Communiqué de presse, Musée suisse en plein air Ballenberg</w:t>
      </w:r>
    </w:p>
    <w:p w14:paraId="7E1F0C94" w14:textId="078755A9" w:rsidR="00197EDB" w:rsidRPr="007929C2" w:rsidRDefault="007929C2" w:rsidP="00197EDB">
      <w:pPr>
        <w:pStyle w:val="Titel"/>
        <w:rPr>
          <w:b w:val="0"/>
          <w:bCs/>
          <w:i/>
          <w:iCs/>
          <w:sz w:val="20"/>
          <w:szCs w:val="20"/>
        </w:rPr>
      </w:pPr>
      <w:proofErr w:type="spellStart"/>
      <w:r>
        <w:rPr>
          <w:b w:val="0"/>
          <w:i/>
          <w:sz w:val="20"/>
        </w:rPr>
        <w:t>Hofstetten</w:t>
      </w:r>
      <w:proofErr w:type="spellEnd"/>
      <w:r>
        <w:rPr>
          <w:b w:val="0"/>
          <w:i/>
          <w:sz w:val="20"/>
        </w:rPr>
        <w:t xml:space="preserve">, le </w:t>
      </w:r>
      <w:r w:rsidR="00EA7B53">
        <w:rPr>
          <w:b w:val="0"/>
          <w:i/>
          <w:sz w:val="20"/>
        </w:rPr>
        <w:t>2 septembre 2025</w:t>
      </w:r>
    </w:p>
    <w:p w14:paraId="40A21756" w14:textId="67AA7B29" w:rsidR="00197EDB" w:rsidRDefault="00197EDB" w:rsidP="00197EDB">
      <w:pPr>
        <w:pStyle w:val="Titel"/>
      </w:pPr>
    </w:p>
    <w:p w14:paraId="1243BD3F" w14:textId="77777777" w:rsidR="007929C2" w:rsidRPr="007929C2" w:rsidRDefault="007929C2" w:rsidP="007929C2"/>
    <w:p w14:paraId="2CCC1583" w14:textId="05E6D356" w:rsidR="00CA3371" w:rsidRPr="00CA3371" w:rsidRDefault="00CA3371" w:rsidP="00CA3371">
      <w:pPr>
        <w:rPr>
          <w:rFonts w:eastAsiaTheme="majorEastAsia" w:cstheme="majorBidi"/>
          <w:b/>
          <w:spacing w:val="5"/>
          <w:kern w:val="28"/>
          <w:sz w:val="32"/>
          <w:szCs w:val="52"/>
        </w:rPr>
      </w:pPr>
      <w:r>
        <w:rPr>
          <w:b/>
          <w:sz w:val="32"/>
        </w:rPr>
        <w:t xml:space="preserve">Artisanat et tradition de Suisse </w:t>
      </w:r>
      <w:proofErr w:type="gramStart"/>
      <w:r>
        <w:rPr>
          <w:b/>
          <w:sz w:val="32"/>
        </w:rPr>
        <w:t>centrale:</w:t>
      </w:r>
      <w:proofErr w:type="gramEnd"/>
    </w:p>
    <w:p w14:paraId="56074265" w14:textId="407F9852" w:rsidR="00CA3371" w:rsidRPr="00CB07B2" w:rsidRDefault="00CB07B2" w:rsidP="00CB07B2">
      <w:pPr>
        <w:rPr>
          <w:rFonts w:eastAsiaTheme="majorEastAsia" w:cstheme="majorBidi"/>
          <w:b/>
          <w:spacing w:val="5"/>
          <w:kern w:val="28"/>
          <w:sz w:val="32"/>
          <w:szCs w:val="52"/>
        </w:rPr>
      </w:pPr>
      <w:proofErr w:type="gramStart"/>
      <w:r>
        <w:rPr>
          <w:b/>
          <w:sz w:val="32"/>
        </w:rPr>
        <w:t>les</w:t>
      </w:r>
      <w:proofErr w:type="gramEnd"/>
      <w:r>
        <w:rPr>
          <w:b/>
          <w:sz w:val="32"/>
        </w:rPr>
        <w:t xml:space="preserve"> fêtes d’automne au Ballenberg</w:t>
      </w:r>
    </w:p>
    <w:p w14:paraId="6C63980A" w14:textId="77777777" w:rsidR="00CB07B2" w:rsidRPr="00CB07B2" w:rsidRDefault="00CB07B2" w:rsidP="00CB07B2"/>
    <w:p w14:paraId="28DB74E0" w14:textId="77777777" w:rsidR="00CB07B2" w:rsidRPr="00197EDB" w:rsidRDefault="00CB07B2" w:rsidP="00197EDB"/>
    <w:p w14:paraId="0AE3CF6C" w14:textId="38008D1B" w:rsidR="00CB07B2" w:rsidRPr="00CB07B2" w:rsidRDefault="00CB07B2" w:rsidP="00CB07B2">
      <w:pPr>
        <w:rPr>
          <w:b/>
          <w:bCs/>
        </w:rPr>
      </w:pPr>
      <w:r>
        <w:rPr>
          <w:b/>
        </w:rPr>
        <w:t>Au Ballenberg, les fêtes d’automne vous réservent bien des surprises : culture populaire variée, temps forts musicaux et spécialités régionales sont au programme. Le week-end de Suisse centrale et le marché d’automne donnent le coup d’envoi en mêlant des coutumes encore bien vivantes et un artisanat traditionnel. En octobre, tout tournera autour du lin et des châtaignes lors de la</w:t>
      </w:r>
      <w:proofErr w:type="gramStart"/>
      <w:r>
        <w:rPr>
          <w:b/>
        </w:rPr>
        <w:t xml:space="preserve"> «</w:t>
      </w:r>
      <w:proofErr w:type="spellStart"/>
      <w:r>
        <w:rPr>
          <w:b/>
        </w:rPr>
        <w:t>Brächete</w:t>
      </w:r>
      <w:proofErr w:type="spellEnd"/>
      <w:proofErr w:type="gramEnd"/>
      <w:r>
        <w:rPr>
          <w:b/>
        </w:rPr>
        <w:t>» (</w:t>
      </w:r>
      <w:r w:rsidR="00EA7B53">
        <w:rPr>
          <w:b/>
        </w:rPr>
        <w:t>journées</w:t>
      </w:r>
      <w:r>
        <w:rPr>
          <w:b/>
        </w:rPr>
        <w:t xml:space="preserve"> du lin) et de la</w:t>
      </w:r>
      <w:proofErr w:type="gramStart"/>
      <w:r>
        <w:rPr>
          <w:b/>
        </w:rPr>
        <w:t xml:space="preserve"> «</w:t>
      </w:r>
      <w:proofErr w:type="spellStart"/>
      <w:r>
        <w:rPr>
          <w:b/>
        </w:rPr>
        <w:t>Castagnata</w:t>
      </w:r>
      <w:proofErr w:type="spellEnd"/>
      <w:proofErr w:type="gramEnd"/>
      <w:r>
        <w:rPr>
          <w:b/>
        </w:rPr>
        <w:t>» (fête de la châtaigne) – de quoi (re)découvrir des histoires rurales et la joie de vivre tessinoise.</w:t>
      </w:r>
    </w:p>
    <w:p w14:paraId="1006FBE2" w14:textId="76F9D481" w:rsidR="00C9248E" w:rsidRDefault="00C9248E" w:rsidP="00C9248E"/>
    <w:p w14:paraId="20402B23" w14:textId="55AB7C0B" w:rsidR="00376DFB" w:rsidRDefault="00376DFB" w:rsidP="00376DFB">
      <w:r>
        <w:t xml:space="preserve">Tenues de carnaval colorées et costumes traditionnels, mélodies interprétées par des </w:t>
      </w:r>
      <w:proofErr w:type="spellStart"/>
      <w:r>
        <w:t>guuggenmusig</w:t>
      </w:r>
      <w:proofErr w:type="spellEnd"/>
      <w:r>
        <w:t xml:space="preserve"> (fanfares déguisées) et des chorales de </w:t>
      </w:r>
      <w:proofErr w:type="spellStart"/>
      <w:r>
        <w:t>yodleurs</w:t>
      </w:r>
      <w:proofErr w:type="spellEnd"/>
      <w:r>
        <w:t xml:space="preserve">, airs impressionnants de </w:t>
      </w:r>
      <w:proofErr w:type="spellStart"/>
      <w:r>
        <w:t>Geisslechlöpfe</w:t>
      </w:r>
      <w:proofErr w:type="spellEnd"/>
      <w:r>
        <w:t xml:space="preserve"> et danses délicates… Le week-end des 13 et 14 septembre 2025, la Suisse centrale célébrera ses traditions au Ballenberg et mettra à l’honneur sa culture folklorique captivante pour le plus grand bonheur de toutes et tous. Avec passion et conviction, petits et grands feront une démonstration de leur savoir-faire et de leurs coutumes sur la scène située devant la maison d’habitation de </w:t>
      </w:r>
      <w:proofErr w:type="spellStart"/>
      <w:r>
        <w:t>Sachseln</w:t>
      </w:r>
      <w:proofErr w:type="spellEnd"/>
      <w:r>
        <w:t xml:space="preserve"> OW (bâtiment numéro 711). Chaque représentation, chaque chanson et chaque pas de danse sont empreints d’une joie de vivre authentique, expression d’une culture profondément enracinée et pourtant toujours vivante, qui résonne au rythme des </w:t>
      </w:r>
      <w:proofErr w:type="spellStart"/>
      <w:r>
        <w:t>chlefeli</w:t>
      </w:r>
      <w:proofErr w:type="spellEnd"/>
      <w:r>
        <w:t xml:space="preserve"> (instrument traditionnel), des </w:t>
      </w:r>
      <w:proofErr w:type="spellStart"/>
      <w:r>
        <w:t>nüsseln</w:t>
      </w:r>
      <w:proofErr w:type="spellEnd"/>
      <w:r>
        <w:t xml:space="preserve"> (danse de carnaval), des accordéons </w:t>
      </w:r>
      <w:proofErr w:type="spellStart"/>
      <w:r>
        <w:t>schwyzois</w:t>
      </w:r>
      <w:proofErr w:type="spellEnd"/>
      <w:r>
        <w:t xml:space="preserve"> et des trompettes. Si vous préférez découvrir la gastronomie de la Suisse centrale, vous trouverez également votre </w:t>
      </w:r>
      <w:proofErr w:type="gramStart"/>
      <w:r>
        <w:t>bonheur:</w:t>
      </w:r>
      <w:proofErr w:type="gramEnd"/>
      <w:r>
        <w:t xml:space="preserve"> les stands de marché présenteront des spécialités et gourmandises régionales.</w:t>
      </w:r>
    </w:p>
    <w:p w14:paraId="2BF502C1" w14:textId="77777777" w:rsidR="00444BAE" w:rsidRDefault="00444BAE" w:rsidP="00376DFB"/>
    <w:p w14:paraId="28C5C6A2" w14:textId="4AFD1F05" w:rsidR="0017191F" w:rsidRDefault="00161026" w:rsidP="00161026">
      <w:r>
        <w:t>Au même moment, le traditionnel marché d’automne situé dans la partie</w:t>
      </w:r>
      <w:proofErr w:type="gramStart"/>
      <w:r>
        <w:t xml:space="preserve"> «Plateau</w:t>
      </w:r>
      <w:proofErr w:type="gramEnd"/>
      <w:r>
        <w:t xml:space="preserve"> </w:t>
      </w:r>
      <w:proofErr w:type="gramStart"/>
      <w:r>
        <w:t>oriental»</w:t>
      </w:r>
      <w:proofErr w:type="gramEnd"/>
      <w:r>
        <w:t xml:space="preserve"> du musée vous invitera à découvrir des merveilles fabriquées à la main sur plus de 40 stands. Pièces uniques en bois, bijoux élégants, articles en maille, objets cousus à la main et </w:t>
      </w:r>
      <w:proofErr w:type="gramStart"/>
      <w:r>
        <w:t>maroquinerie:</w:t>
      </w:r>
      <w:proofErr w:type="gramEnd"/>
      <w:r>
        <w:t xml:space="preserve"> l’art des mains habiles se révèle ici. À cela s’ajoutent des produits traditionnels de la droguerie du Ballenberg, des céramiques en tous genres et des cosmétiques naturels. À la forge, l’artisanat devient même très concret, avec la possibilité pour les visiteurs et visiteuses de manier eux-mêmes le marteau. Sans oublier la distillation du schnaps et la transformation des pommes en cidre, qui assurent une expérience sensorielle tout à fait unique.</w:t>
      </w:r>
    </w:p>
    <w:p w14:paraId="381D0D87" w14:textId="77777777" w:rsidR="0017191F" w:rsidRDefault="0017191F" w:rsidP="00376DFB"/>
    <w:p w14:paraId="6EAB6722" w14:textId="55A65293" w:rsidR="0089758C" w:rsidRPr="0089758C" w:rsidRDefault="004C7A14" w:rsidP="004724B6">
      <w:pPr>
        <w:rPr>
          <w:b/>
          <w:bCs/>
        </w:rPr>
      </w:pPr>
      <w:r>
        <w:rPr>
          <w:b/>
        </w:rPr>
        <w:t>Lin et châtaignes</w:t>
      </w:r>
    </w:p>
    <w:p w14:paraId="23F71F90" w14:textId="7CAF0D55" w:rsidR="00073668" w:rsidRDefault="00B239E3" w:rsidP="00B239E3">
      <w:r>
        <w:t xml:space="preserve">Autrefois, lorsqu’une famille d’agriculteurs avait une fille, elle semait immédiatement un grand champ de lin dans son jardin. En effet, une fois adulte, la jeune fille aura un jour besoin d’un trousseau pour pouvoir se marier. Les textiles en étaient une partie intégrante. Nappes et serviettes de table, housses de couette et taies d’oreiller, draps et tissus pour les </w:t>
      </w:r>
      <w:proofErr w:type="gramStart"/>
      <w:r>
        <w:t>vêtements:</w:t>
      </w:r>
      <w:proofErr w:type="gramEnd"/>
      <w:r>
        <w:t xml:space="preserve"> à partir des fibres de lin récoltées, les femmes tissaient un tissu qu’elles transformaient ensuite en différents articles. Au Ballenberg, nous défendons cette culture populaire et produisons nous-mêmes du </w:t>
      </w:r>
      <w:proofErr w:type="gramStart"/>
      <w:r>
        <w:t>lin:</w:t>
      </w:r>
      <w:proofErr w:type="gramEnd"/>
      <w:r>
        <w:t xml:space="preserve"> de la culture des graines de lin au tissage en passant par le traitement des fibres. Le week-end des 11 et 12 octobre 2025, nous célébrerons la traditionnelle fête de la</w:t>
      </w:r>
      <w:proofErr w:type="gramStart"/>
      <w:r>
        <w:t xml:space="preserve"> «</w:t>
      </w:r>
      <w:proofErr w:type="spellStart"/>
      <w:r>
        <w:t>Brächete</w:t>
      </w:r>
      <w:proofErr w:type="spellEnd"/>
      <w:proofErr w:type="gramEnd"/>
      <w:r>
        <w:t>» (</w:t>
      </w:r>
      <w:r w:rsidR="00EA7B53">
        <w:t>journées</w:t>
      </w:r>
      <w:r>
        <w:t xml:space="preserve"> du lin). Pour l’occasion, cet artisanat ancien sera présenté à la maison paysanne de </w:t>
      </w:r>
      <w:proofErr w:type="spellStart"/>
      <w:r>
        <w:t>Madiswil</w:t>
      </w:r>
      <w:proofErr w:type="spellEnd"/>
      <w:r>
        <w:t xml:space="preserve"> BE (321). Le groupe folklorique du </w:t>
      </w:r>
      <w:proofErr w:type="spellStart"/>
      <w:r>
        <w:t>Trachtengruppe</w:t>
      </w:r>
      <w:proofErr w:type="spellEnd"/>
      <w:proofErr w:type="gramStart"/>
      <w:r>
        <w:t xml:space="preserve"> «</w:t>
      </w:r>
      <w:proofErr w:type="spellStart"/>
      <w:r>
        <w:t>Tanzä</w:t>
      </w:r>
      <w:proofErr w:type="spellEnd"/>
      <w:proofErr w:type="gramEnd"/>
      <w:r>
        <w:t xml:space="preserve"> </w:t>
      </w:r>
      <w:proofErr w:type="spellStart"/>
      <w:r>
        <w:t>und</w:t>
      </w:r>
      <w:proofErr w:type="spellEnd"/>
      <w:r>
        <w:t xml:space="preserve"> </w:t>
      </w:r>
      <w:proofErr w:type="spellStart"/>
      <w:r>
        <w:t>Frehlich</w:t>
      </w:r>
      <w:proofErr w:type="spellEnd"/>
      <w:r>
        <w:t xml:space="preserve"> </w:t>
      </w:r>
      <w:proofErr w:type="spellStart"/>
      <w:proofErr w:type="gramStart"/>
      <w:r>
        <w:t>sy</w:t>
      </w:r>
      <w:proofErr w:type="spellEnd"/>
      <w:r>
        <w:t>»</w:t>
      </w:r>
      <w:proofErr w:type="gramEnd"/>
      <w:r>
        <w:t xml:space="preserve"> de </w:t>
      </w:r>
      <w:proofErr w:type="spellStart"/>
      <w:r>
        <w:t>Sachseln</w:t>
      </w:r>
      <w:proofErr w:type="spellEnd"/>
      <w:r>
        <w:t xml:space="preserve"> et le quatuor d’accordéons </w:t>
      </w:r>
      <w:proofErr w:type="spellStart"/>
      <w:r>
        <w:t>schwyzois</w:t>
      </w:r>
      <w:proofErr w:type="spellEnd"/>
      <w:proofErr w:type="gramStart"/>
      <w:r>
        <w:t xml:space="preserve"> «</w:t>
      </w:r>
      <w:proofErr w:type="spellStart"/>
      <w:r>
        <w:t>Gugulüsch</w:t>
      </w:r>
      <w:proofErr w:type="spellEnd"/>
      <w:proofErr w:type="gramEnd"/>
      <w:r>
        <w:t xml:space="preserve">» de </w:t>
      </w:r>
      <w:proofErr w:type="spellStart"/>
      <w:r>
        <w:t>Lyssach</w:t>
      </w:r>
      <w:proofErr w:type="spellEnd"/>
      <w:r>
        <w:t xml:space="preserve"> assureront le divertissement. Pour les plus petits, un atelier</w:t>
      </w:r>
      <w:proofErr w:type="gramStart"/>
      <w:r>
        <w:t xml:space="preserve"> «maquillage</w:t>
      </w:r>
      <w:proofErr w:type="gramEnd"/>
      <w:r>
        <w:t xml:space="preserve"> pour le </w:t>
      </w:r>
      <w:proofErr w:type="gramStart"/>
      <w:r>
        <w:t>visage»</w:t>
      </w:r>
      <w:proofErr w:type="gramEnd"/>
      <w:r>
        <w:t xml:space="preserve"> sera proposé à </w:t>
      </w:r>
      <w:proofErr w:type="spellStart"/>
      <w:r>
        <w:t>Balm</w:t>
      </w:r>
      <w:proofErr w:type="spellEnd"/>
      <w:r>
        <w:t>.</w:t>
      </w:r>
    </w:p>
    <w:p w14:paraId="5F469FB5" w14:textId="77777777" w:rsidR="00073668" w:rsidRDefault="00073668" w:rsidP="00B239E3"/>
    <w:p w14:paraId="2363A584" w14:textId="49E27508" w:rsidR="009142E7" w:rsidRDefault="00073668" w:rsidP="009142E7">
      <w:r>
        <w:t>Un détour par le Tessin du Ballenberg vaudra particulièrement le coup d’œil le week-end des 18 et 19 octobre </w:t>
      </w:r>
      <w:proofErr w:type="gramStart"/>
      <w:r>
        <w:t>2025,  puisque</w:t>
      </w:r>
      <w:proofErr w:type="gramEnd"/>
      <w:r>
        <w:t xml:space="preserve"> la</w:t>
      </w:r>
      <w:proofErr w:type="gramStart"/>
      <w:r>
        <w:t xml:space="preserve"> «</w:t>
      </w:r>
      <w:proofErr w:type="spellStart"/>
      <w:r>
        <w:t>Castagnata</w:t>
      </w:r>
      <w:proofErr w:type="spellEnd"/>
      <w:proofErr w:type="gramEnd"/>
      <w:r>
        <w:t xml:space="preserve">», une fête autour de la châtaigne, y aura lieu. Ce fruit épineux était autrefois considéré comme le pain des pauvres et assurait la survie de la population en hiver. Les arbres produisaient des récoltes abondantes et les châtaignes, pleines des nutriments et bonnes pour la santé, se </w:t>
      </w:r>
      <w:r>
        <w:lastRenderedPageBreak/>
        <w:t xml:space="preserve">conservaient pendant des mois. Près de la ferme domaniale de </w:t>
      </w:r>
      <w:proofErr w:type="spellStart"/>
      <w:r>
        <w:t>Novazzano</w:t>
      </w:r>
      <w:proofErr w:type="spellEnd"/>
      <w:r>
        <w:t xml:space="preserve"> (851), le</w:t>
      </w:r>
      <w:proofErr w:type="gramStart"/>
      <w:r>
        <w:t xml:space="preserve"> «Duo</w:t>
      </w:r>
      <w:proofErr w:type="gramEnd"/>
      <w:r>
        <w:t>-</w:t>
      </w:r>
      <w:proofErr w:type="spellStart"/>
      <w:proofErr w:type="gramStart"/>
      <w:r>
        <w:t>Tacala</w:t>
      </w:r>
      <w:proofErr w:type="spellEnd"/>
      <w:r>
        <w:t>»</w:t>
      </w:r>
      <w:proofErr w:type="gramEnd"/>
      <w:r>
        <w:t xml:space="preserve"> jouera de la musique live et des conteurs et conteuses enchanteront aussi bien les enfants que les adultes. Et bien sûr, on y retrouvera des douceurs à déguster, des stands de marché, des attractions et de l’artisanat.</w:t>
      </w:r>
    </w:p>
    <w:p w14:paraId="1A6F60DA" w14:textId="67C744E8" w:rsidR="007929C2" w:rsidRDefault="007929C2" w:rsidP="00C9248E"/>
    <w:p w14:paraId="5609EE90" w14:textId="31C1AE68" w:rsidR="007929C2" w:rsidRDefault="003919DA" w:rsidP="006979C9">
      <w:r>
        <w:rPr>
          <w:i/>
        </w:rPr>
        <w:t>435</w:t>
      </w:r>
      <w:r w:rsidR="00C34332">
        <w:rPr>
          <w:i/>
        </w:rPr>
        <w:t>0 caractères, espaces comprises</w:t>
      </w:r>
    </w:p>
    <w:p w14:paraId="25A9AC94" w14:textId="77777777" w:rsidR="00AA1EDA" w:rsidRDefault="00AA1EDA" w:rsidP="00C9248E">
      <w:pPr>
        <w:rPr>
          <w:b/>
          <w:bCs/>
        </w:rPr>
      </w:pPr>
    </w:p>
    <w:p w14:paraId="3DB80263" w14:textId="77777777" w:rsidR="00735B67" w:rsidRPr="00197EDB" w:rsidRDefault="00735B67" w:rsidP="00735B67">
      <w:pPr>
        <w:pBdr>
          <w:top w:val="single" w:sz="4" w:space="1" w:color="auto"/>
          <w:left w:val="single" w:sz="4" w:space="4" w:color="auto"/>
          <w:bottom w:val="single" w:sz="4" w:space="1" w:color="auto"/>
          <w:right w:val="single" w:sz="4" w:space="4" w:color="auto"/>
        </w:pBdr>
        <w:rPr>
          <w:b/>
          <w:bCs/>
        </w:rPr>
      </w:pPr>
      <w:r>
        <w:rPr>
          <w:b/>
        </w:rPr>
        <w:t>L’essentiel en bref</w:t>
      </w:r>
    </w:p>
    <w:p w14:paraId="57406502" w14:textId="77777777" w:rsidR="00735B67" w:rsidRDefault="00735B67" w:rsidP="00735B67">
      <w:pPr>
        <w:pBdr>
          <w:top w:val="single" w:sz="4" w:space="1" w:color="auto"/>
          <w:left w:val="single" w:sz="4" w:space="4" w:color="auto"/>
          <w:bottom w:val="single" w:sz="4" w:space="1" w:color="auto"/>
          <w:right w:val="single" w:sz="4" w:space="4" w:color="auto"/>
        </w:pBdr>
      </w:pPr>
      <w:r>
        <w:t xml:space="preserve">Le Musée suisse en plein air Ballenberg est ouvert tous les jours de 10h00 à 17h00, jusqu’au 2 novembre 2025 inclus. </w:t>
      </w:r>
    </w:p>
    <w:p w14:paraId="5C6FDDC9" w14:textId="77777777" w:rsidR="00735B67" w:rsidRDefault="00735B67" w:rsidP="00735B67">
      <w:pPr>
        <w:pBdr>
          <w:top w:val="single" w:sz="4" w:space="1" w:color="auto"/>
          <w:left w:val="single" w:sz="4" w:space="4" w:color="auto"/>
          <w:bottom w:val="single" w:sz="4" w:space="1" w:color="auto"/>
          <w:right w:val="single" w:sz="4" w:space="4" w:color="auto"/>
        </w:pBdr>
      </w:pPr>
    </w:p>
    <w:p w14:paraId="4A9C3C9D" w14:textId="67A62705" w:rsidR="00735B67" w:rsidRDefault="00735B67" w:rsidP="00735B67">
      <w:pPr>
        <w:pBdr>
          <w:top w:val="single" w:sz="4" w:space="1" w:color="auto"/>
          <w:left w:val="single" w:sz="4" w:space="4" w:color="auto"/>
          <w:bottom w:val="single" w:sz="4" w:space="1" w:color="auto"/>
          <w:right w:val="single" w:sz="4" w:space="4" w:color="auto"/>
        </w:pBdr>
      </w:pPr>
      <w:r>
        <w:t xml:space="preserve">Le prix d’entrée est de CHF 32.– pour les adultes et de CHF 16.– pour les enfants de 6 à 16 ans. L’entrée est gratuite pour les enfants de moins de 6 ans. L’entrée coûte CHF 72.– pour les familles (parents avec leurs enfants et grands-parents avec leurs petits-enfants âgés de 6 à 16 ans). La visite du Musée suisse en plein air Ballenberg est incluse dans le Passeport Musées Suisses et gratuite également pour les sociétaires Raiffeisen bénéficiant du statut </w:t>
      </w:r>
      <w:proofErr w:type="spellStart"/>
      <w:r>
        <w:t>MemberPlus</w:t>
      </w:r>
      <w:proofErr w:type="spellEnd"/>
      <w:r>
        <w:t>.</w:t>
      </w:r>
    </w:p>
    <w:p w14:paraId="66CE2FA5" w14:textId="77777777" w:rsidR="00735B67" w:rsidRDefault="00735B67" w:rsidP="00735B67">
      <w:pPr>
        <w:pBdr>
          <w:top w:val="single" w:sz="4" w:space="1" w:color="auto"/>
          <w:left w:val="single" w:sz="4" w:space="4" w:color="auto"/>
          <w:bottom w:val="single" w:sz="4" w:space="1" w:color="auto"/>
          <w:right w:val="single" w:sz="4" w:space="4" w:color="auto"/>
        </w:pBdr>
      </w:pPr>
    </w:p>
    <w:p w14:paraId="0F06BA44" w14:textId="77777777" w:rsidR="00735B67" w:rsidRDefault="00735B67" w:rsidP="00735B67">
      <w:pPr>
        <w:pBdr>
          <w:top w:val="single" w:sz="4" w:space="1" w:color="auto"/>
          <w:left w:val="single" w:sz="4" w:space="4" w:color="auto"/>
          <w:bottom w:val="single" w:sz="4" w:space="1" w:color="auto"/>
          <w:right w:val="single" w:sz="4" w:space="4" w:color="auto"/>
        </w:pBdr>
      </w:pPr>
      <w:r>
        <w:t xml:space="preserve">En plus du thème annuel et des nouveautés, le Musée suisse en plein air Ballenberg continue de proposer une offre variée pendant la saison en cours. Le cœur du musée reste les 100 bâtiments historiques assortis d’expositions thématiques, les 30 métiers d’artisanat traditionnels, les 200 animaux de ferme, les nombreuses activités interactives, les visites guidées et les événements organisés (par exemple, les dimanches consacrés aux contes ou aux plantes médicinales). </w:t>
      </w:r>
    </w:p>
    <w:p w14:paraId="102476B5" w14:textId="77777777" w:rsidR="00735B67" w:rsidRDefault="00735B67" w:rsidP="00735B67">
      <w:pPr>
        <w:pBdr>
          <w:top w:val="single" w:sz="4" w:space="1" w:color="auto"/>
          <w:left w:val="single" w:sz="4" w:space="4" w:color="auto"/>
          <w:bottom w:val="single" w:sz="4" w:space="1" w:color="auto"/>
          <w:right w:val="single" w:sz="4" w:space="4" w:color="auto"/>
        </w:pBdr>
      </w:pPr>
    </w:p>
    <w:p w14:paraId="61EAB37A" w14:textId="77777777" w:rsidR="00735B67" w:rsidRDefault="00735B67" w:rsidP="00735B67">
      <w:pPr>
        <w:pBdr>
          <w:top w:val="single" w:sz="4" w:space="1" w:color="auto"/>
          <w:left w:val="single" w:sz="4" w:space="4" w:color="auto"/>
          <w:bottom w:val="single" w:sz="4" w:space="1" w:color="auto"/>
          <w:right w:val="single" w:sz="4" w:space="4" w:color="auto"/>
        </w:pBdr>
      </w:pPr>
      <w:r>
        <w:t xml:space="preserve">Retrouvez tous les événements de l’année 2025 dans le calendrier en </w:t>
      </w:r>
      <w:proofErr w:type="gramStart"/>
      <w:r>
        <w:t>ligne:</w:t>
      </w:r>
      <w:proofErr w:type="gramEnd"/>
    </w:p>
    <w:p w14:paraId="03F4323B" w14:textId="28A575C3" w:rsidR="00735B67" w:rsidRDefault="00735B67" w:rsidP="00735B67">
      <w:pPr>
        <w:pBdr>
          <w:top w:val="single" w:sz="4" w:space="1" w:color="auto"/>
          <w:left w:val="single" w:sz="4" w:space="4" w:color="auto"/>
          <w:bottom w:val="single" w:sz="4" w:space="1" w:color="auto"/>
          <w:right w:val="single" w:sz="4" w:space="4" w:color="auto"/>
        </w:pBdr>
      </w:pPr>
      <w:hyperlink r:id="rId8" w:history="1">
        <w:r>
          <w:rPr>
            <w:rStyle w:val="Hyperlink"/>
          </w:rPr>
          <w:t>ballenberg.ch/</w:t>
        </w:r>
        <w:proofErr w:type="spellStart"/>
        <w:r>
          <w:rPr>
            <w:rStyle w:val="Hyperlink"/>
          </w:rPr>
          <w:t>fr</w:t>
        </w:r>
        <w:proofErr w:type="spellEnd"/>
        <w:r>
          <w:rPr>
            <w:rStyle w:val="Hyperlink"/>
          </w:rPr>
          <w:t>/offres-</w:t>
        </w:r>
        <w:proofErr w:type="spellStart"/>
        <w:r>
          <w:rPr>
            <w:rStyle w:val="Hyperlink"/>
          </w:rPr>
          <w:t>decouverte</w:t>
        </w:r>
        <w:proofErr w:type="spellEnd"/>
        <w:r>
          <w:rPr>
            <w:rStyle w:val="Hyperlink"/>
          </w:rPr>
          <w:t>/</w:t>
        </w:r>
        <w:proofErr w:type="spellStart"/>
        <w:r>
          <w:rPr>
            <w:rStyle w:val="Hyperlink"/>
          </w:rPr>
          <w:t>events</w:t>
        </w:r>
        <w:proofErr w:type="spellEnd"/>
      </w:hyperlink>
      <w:r>
        <w:t xml:space="preserve"> </w:t>
      </w:r>
    </w:p>
    <w:p w14:paraId="53DB2061" w14:textId="18760B9F" w:rsidR="007929C2" w:rsidRDefault="007929C2" w:rsidP="00C9248E"/>
    <w:p w14:paraId="03A89933" w14:textId="7609E31C" w:rsidR="007929C2" w:rsidRDefault="007929C2" w:rsidP="00C9248E"/>
    <w:p w14:paraId="33663258" w14:textId="77777777" w:rsidR="007929C2" w:rsidRDefault="007929C2" w:rsidP="007929C2">
      <w:pPr>
        <w:pBdr>
          <w:top w:val="single" w:sz="4" w:space="1" w:color="auto"/>
        </w:pBdr>
        <w:shd w:val="clear" w:color="auto" w:fill="D9D9D9" w:themeFill="background1" w:themeFillShade="D9"/>
        <w:rPr>
          <w:b/>
          <w:bCs/>
        </w:rPr>
      </w:pPr>
    </w:p>
    <w:p w14:paraId="745AA21A" w14:textId="5A1D5C2E" w:rsidR="007929C2" w:rsidRPr="007929C2" w:rsidRDefault="007929C2" w:rsidP="007929C2">
      <w:pPr>
        <w:shd w:val="clear" w:color="auto" w:fill="D9D9D9" w:themeFill="background1" w:themeFillShade="D9"/>
        <w:rPr>
          <w:b/>
          <w:bCs/>
        </w:rPr>
      </w:pPr>
      <w:r>
        <w:rPr>
          <w:b/>
        </w:rPr>
        <w:t>Contact presse</w:t>
      </w:r>
    </w:p>
    <w:p w14:paraId="4221067E" w14:textId="52EC0C7C" w:rsidR="007929C2" w:rsidRDefault="00814298" w:rsidP="007929C2">
      <w:pPr>
        <w:shd w:val="clear" w:color="auto" w:fill="D9D9D9" w:themeFill="background1" w:themeFillShade="D9"/>
      </w:pPr>
      <w:r>
        <w:t>Martin Michel</w:t>
      </w:r>
    </w:p>
    <w:p w14:paraId="1683776A" w14:textId="39FFD973" w:rsidR="007929C2" w:rsidRDefault="00814298" w:rsidP="007929C2">
      <w:pPr>
        <w:shd w:val="clear" w:color="auto" w:fill="D9D9D9" w:themeFill="background1" w:themeFillShade="D9"/>
      </w:pPr>
      <w:r>
        <w:t>Directeur</w:t>
      </w:r>
    </w:p>
    <w:p w14:paraId="7EF6E609" w14:textId="74A15F00" w:rsidR="007929C2" w:rsidRDefault="007929C2" w:rsidP="007929C2">
      <w:pPr>
        <w:shd w:val="clear" w:color="auto" w:fill="D9D9D9" w:themeFill="background1" w:themeFillShade="D9"/>
        <w:tabs>
          <w:tab w:val="left" w:pos="2268"/>
        </w:tabs>
      </w:pPr>
      <w:r>
        <w:t>Téléphone</w:t>
      </w:r>
      <w:r>
        <w:tab/>
        <w:t>033 952 10 30</w:t>
      </w:r>
    </w:p>
    <w:p w14:paraId="0B9C83C0" w14:textId="0CCBC352" w:rsidR="007929C2" w:rsidRDefault="007929C2" w:rsidP="007929C2">
      <w:pPr>
        <w:shd w:val="clear" w:color="auto" w:fill="D9D9D9" w:themeFill="background1" w:themeFillShade="D9"/>
        <w:tabs>
          <w:tab w:val="left" w:pos="2268"/>
        </w:tabs>
      </w:pPr>
      <w:proofErr w:type="gramStart"/>
      <w:r>
        <w:t>E-mail</w:t>
      </w:r>
      <w:proofErr w:type="gramEnd"/>
      <w:r>
        <w:tab/>
      </w:r>
      <w:hyperlink r:id="rId9" w:history="1">
        <w:r>
          <w:rPr>
            <w:rStyle w:val="Hyperlink"/>
          </w:rPr>
          <w:t>martin.michel@ballenberg.ch</w:t>
        </w:r>
      </w:hyperlink>
    </w:p>
    <w:p w14:paraId="41FE29BA" w14:textId="4E938ADA" w:rsidR="007929C2" w:rsidRDefault="007929C2" w:rsidP="007929C2">
      <w:pPr>
        <w:shd w:val="clear" w:color="auto" w:fill="D9D9D9" w:themeFill="background1" w:themeFillShade="D9"/>
        <w:tabs>
          <w:tab w:val="left" w:pos="2268"/>
        </w:tabs>
      </w:pPr>
    </w:p>
    <w:p w14:paraId="0D42B593" w14:textId="4373CCDE" w:rsidR="007929C2" w:rsidRPr="007929C2" w:rsidRDefault="007929C2" w:rsidP="007929C2">
      <w:pPr>
        <w:shd w:val="clear" w:color="auto" w:fill="D9D9D9" w:themeFill="background1" w:themeFillShade="D9"/>
        <w:tabs>
          <w:tab w:val="left" w:pos="2268"/>
        </w:tabs>
        <w:rPr>
          <w:b/>
          <w:bCs/>
        </w:rPr>
      </w:pPr>
      <w:r>
        <w:rPr>
          <w:b/>
        </w:rPr>
        <w:t>Images et informations supplémentaires</w:t>
      </w:r>
    </w:p>
    <w:p w14:paraId="23D271B4" w14:textId="10053DFB" w:rsidR="003919DA" w:rsidRDefault="003919DA" w:rsidP="003919DA">
      <w:pPr>
        <w:shd w:val="clear" w:color="auto" w:fill="D9D9D9" w:themeFill="background1" w:themeFillShade="D9"/>
        <w:tabs>
          <w:tab w:val="left" w:pos="2268"/>
        </w:tabs>
        <w:rPr>
          <w:lang w:val="de-CH"/>
        </w:rPr>
      </w:pPr>
      <w:hyperlink r:id="rId10" w:history="1">
        <w:r w:rsidRPr="003919DA">
          <w:rPr>
            <w:rStyle w:val="Hyperlink"/>
            <w:lang w:val="de-CH"/>
          </w:rPr>
          <w:t>ballenberg.ch/</w:t>
        </w:r>
        <w:proofErr w:type="spellStart"/>
        <w:r w:rsidRPr="003919DA">
          <w:rPr>
            <w:rStyle w:val="Hyperlink"/>
            <w:lang w:val="de-CH"/>
          </w:rPr>
          <w:t>fr</w:t>
        </w:r>
        <w:proofErr w:type="spellEnd"/>
        <w:r w:rsidRPr="003919DA">
          <w:rPr>
            <w:rStyle w:val="Hyperlink"/>
            <w:lang w:val="de-CH"/>
          </w:rPr>
          <w:t>/blog-news/</w:t>
        </w:r>
        <w:proofErr w:type="spellStart"/>
        <w:r w:rsidRPr="003919DA">
          <w:rPr>
            <w:rStyle w:val="Hyperlink"/>
            <w:lang w:val="de-CH"/>
          </w:rPr>
          <w:t>les</w:t>
        </w:r>
        <w:proofErr w:type="spellEnd"/>
        <w:r w:rsidRPr="003919DA">
          <w:rPr>
            <w:rStyle w:val="Hyperlink"/>
            <w:lang w:val="de-CH"/>
          </w:rPr>
          <w:t>-</w:t>
        </w:r>
        <w:proofErr w:type="spellStart"/>
        <w:r w:rsidRPr="003919DA">
          <w:rPr>
            <w:rStyle w:val="Hyperlink"/>
            <w:lang w:val="de-CH"/>
          </w:rPr>
          <w:t>fetes</w:t>
        </w:r>
        <w:proofErr w:type="spellEnd"/>
        <w:r w:rsidRPr="003919DA">
          <w:rPr>
            <w:rStyle w:val="Hyperlink"/>
            <w:lang w:val="de-CH"/>
          </w:rPr>
          <w:t>-d-</w:t>
        </w:r>
        <w:proofErr w:type="spellStart"/>
        <w:r w:rsidRPr="003919DA">
          <w:rPr>
            <w:rStyle w:val="Hyperlink"/>
            <w:lang w:val="de-CH"/>
          </w:rPr>
          <w:t>automne</w:t>
        </w:r>
        <w:proofErr w:type="spellEnd"/>
      </w:hyperlink>
    </w:p>
    <w:p w14:paraId="6B441335" w14:textId="45067BD9" w:rsidR="007929C2" w:rsidRDefault="007929C2" w:rsidP="007929C2">
      <w:pPr>
        <w:pBdr>
          <w:bottom w:val="single" w:sz="4" w:space="1" w:color="auto"/>
        </w:pBdr>
        <w:shd w:val="clear" w:color="auto" w:fill="D9D9D9" w:themeFill="background1" w:themeFillShade="D9"/>
        <w:tabs>
          <w:tab w:val="left" w:pos="2268"/>
        </w:tabs>
      </w:pPr>
    </w:p>
    <w:p w14:paraId="24C9FCE4" w14:textId="77777777" w:rsidR="007929C2" w:rsidRPr="00C9248E" w:rsidRDefault="007929C2" w:rsidP="007929C2">
      <w:pPr>
        <w:tabs>
          <w:tab w:val="left" w:pos="2268"/>
        </w:tabs>
      </w:pPr>
    </w:p>
    <w:sectPr w:rsidR="007929C2" w:rsidRPr="00C9248E" w:rsidSect="006C6134">
      <w:headerReference w:type="default"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3D13" w14:textId="77777777" w:rsidR="00726246" w:rsidRDefault="00726246">
      <w:pPr>
        <w:spacing w:line="240" w:lineRule="auto"/>
      </w:pPr>
      <w:r>
        <w:separator/>
      </w:r>
    </w:p>
    <w:p w14:paraId="57A0F36B" w14:textId="77777777" w:rsidR="00726246" w:rsidRDefault="00726246"/>
    <w:p w14:paraId="54A730D4" w14:textId="77777777" w:rsidR="00726246" w:rsidRDefault="00726246"/>
  </w:endnote>
  <w:endnote w:type="continuationSeparator" w:id="0">
    <w:p w14:paraId="4FCAF662" w14:textId="77777777" w:rsidR="00726246" w:rsidRDefault="00726246">
      <w:pPr>
        <w:spacing w:line="240" w:lineRule="auto"/>
      </w:pPr>
      <w:r>
        <w:continuationSeparator/>
      </w:r>
    </w:p>
    <w:p w14:paraId="385AFF6B" w14:textId="77777777" w:rsidR="00726246" w:rsidRDefault="00726246"/>
    <w:p w14:paraId="16058257" w14:textId="77777777" w:rsidR="00726246" w:rsidRDefault="0072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EEA" w14:textId="77777777" w:rsidR="00D50DE7" w:rsidRPr="006979C9" w:rsidRDefault="00E157EE" w:rsidP="00E157EE">
    <w:pPr>
      <w:pStyle w:val="Fuzeile"/>
      <w:jc w:val="right"/>
      <w:rPr>
        <w:lang w:val="de-CH"/>
      </w:rPr>
    </w:pPr>
    <w:r w:rsidRPr="006979C9">
      <w:rPr>
        <w:lang w:val="de-CH"/>
      </w:rPr>
      <w:t xml:space="preserve">Musée </w:t>
    </w:r>
    <w:proofErr w:type="spellStart"/>
    <w:r w:rsidRPr="006979C9">
      <w:rPr>
        <w:lang w:val="de-CH"/>
      </w:rPr>
      <w:t>suisse</w:t>
    </w:r>
    <w:proofErr w:type="spellEnd"/>
    <w:r w:rsidRPr="006979C9">
      <w:rPr>
        <w:lang w:val="de-CH"/>
      </w:rPr>
      <w:t xml:space="preserve"> en </w:t>
    </w:r>
    <w:proofErr w:type="spellStart"/>
    <w:r w:rsidRPr="006979C9">
      <w:rPr>
        <w:lang w:val="de-CH"/>
      </w:rPr>
      <w:t>plein</w:t>
    </w:r>
    <w:proofErr w:type="spellEnd"/>
    <w:r w:rsidRPr="006979C9">
      <w:rPr>
        <w:lang w:val="de-CH"/>
      </w:rPr>
      <w:t xml:space="preserve"> </w:t>
    </w:r>
    <w:proofErr w:type="spellStart"/>
    <w:r w:rsidRPr="006979C9">
      <w:rPr>
        <w:lang w:val="de-CH"/>
      </w:rPr>
      <w:t>air</w:t>
    </w:r>
    <w:proofErr w:type="spellEnd"/>
    <w:r w:rsidRPr="006979C9">
      <w:rPr>
        <w:lang w:val="de-CH"/>
      </w:rPr>
      <w:t xml:space="preserve"> Ballenberg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6499" w14:textId="77777777" w:rsidR="008111A4" w:rsidRPr="006979C9" w:rsidRDefault="006B2B9F" w:rsidP="00C91378">
    <w:pPr>
      <w:pStyle w:val="Fusszeile12015"/>
      <w:jc w:val="right"/>
      <w:rPr>
        <w:lang w:val="de-CH"/>
      </w:rPr>
    </w:pPr>
    <w:r w:rsidRPr="006979C9">
      <w:rPr>
        <w:lang w:val="de-CH"/>
      </w:rPr>
      <w:t xml:space="preserve">Musée </w:t>
    </w:r>
    <w:proofErr w:type="spellStart"/>
    <w:r w:rsidRPr="006979C9">
      <w:rPr>
        <w:lang w:val="de-CH"/>
      </w:rPr>
      <w:t>suisse</w:t>
    </w:r>
    <w:proofErr w:type="spellEnd"/>
    <w:r w:rsidRPr="006979C9">
      <w:rPr>
        <w:lang w:val="de-CH"/>
      </w:rPr>
      <w:t xml:space="preserve"> en </w:t>
    </w:r>
    <w:proofErr w:type="spellStart"/>
    <w:r w:rsidRPr="006979C9">
      <w:rPr>
        <w:lang w:val="de-CH"/>
      </w:rPr>
      <w:t>plein</w:t>
    </w:r>
    <w:proofErr w:type="spellEnd"/>
    <w:r w:rsidRPr="006979C9">
      <w:rPr>
        <w:lang w:val="de-CH"/>
      </w:rPr>
      <w:t xml:space="preserve"> </w:t>
    </w:r>
    <w:proofErr w:type="spellStart"/>
    <w:r w:rsidRPr="006979C9">
      <w:rPr>
        <w:lang w:val="de-CH"/>
      </w:rPr>
      <w:t>air</w:t>
    </w:r>
    <w:proofErr w:type="spellEnd"/>
    <w:r w:rsidRPr="006979C9">
      <w:rPr>
        <w:lang w:val="de-CH"/>
      </w:rPr>
      <w:t xml:space="preserve"> Ballenberg | Museumsstrasse 100 | CH-3858 Hofstetten bei Brienz | +41 33 952 10 30 | 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C9D6" w14:textId="77777777" w:rsidR="00726246" w:rsidRDefault="00726246">
      <w:pPr>
        <w:spacing w:line="240" w:lineRule="auto"/>
      </w:pPr>
      <w:r>
        <w:separator/>
      </w:r>
    </w:p>
    <w:p w14:paraId="6D5DF9CC" w14:textId="77777777" w:rsidR="00726246" w:rsidRDefault="00726246"/>
    <w:p w14:paraId="4944E5E5" w14:textId="77777777" w:rsidR="00726246" w:rsidRDefault="00726246"/>
  </w:footnote>
  <w:footnote w:type="continuationSeparator" w:id="0">
    <w:p w14:paraId="3973BF52" w14:textId="77777777" w:rsidR="00726246" w:rsidRDefault="00726246">
      <w:pPr>
        <w:spacing w:line="240" w:lineRule="auto"/>
      </w:pPr>
      <w:r>
        <w:continuationSeparator/>
      </w:r>
    </w:p>
    <w:p w14:paraId="287F8F9F" w14:textId="77777777" w:rsidR="00726246" w:rsidRDefault="00726246"/>
    <w:p w14:paraId="40B590A4" w14:textId="77777777" w:rsidR="00726246" w:rsidRDefault="00726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A8D69D3"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894" w14:textId="77777777" w:rsidR="00D50DE7" w:rsidRPr="00BE58F2" w:rsidRDefault="00DB4A5B" w:rsidP="00C32A2C">
    <w:pPr>
      <w:pStyle w:val="Kopfzeile"/>
    </w:pPr>
    <w:r>
      <w:rPr>
        <w:noProof/>
      </w:rPr>
      <w:drawing>
        <wp:anchor distT="0" distB="0" distL="114300" distR="114300" simplePos="0" relativeHeight="251658240" behindDoc="0" locked="0" layoutInCell="1" allowOverlap="1" wp14:anchorId="69118AF7" wp14:editId="610D076F">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9A72C9"/>
    <w:multiLevelType w:val="multilevel"/>
    <w:tmpl w:val="BF00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E7AAF"/>
    <w:multiLevelType w:val="multilevel"/>
    <w:tmpl w:val="96CC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701E00D4"/>
    <w:multiLevelType w:val="multilevel"/>
    <w:tmpl w:val="E28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C16624"/>
    <w:multiLevelType w:val="multilevel"/>
    <w:tmpl w:val="9950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876614">
    <w:abstractNumId w:val="12"/>
  </w:num>
  <w:num w:numId="2" w16cid:durableId="567347834">
    <w:abstractNumId w:val="9"/>
  </w:num>
  <w:num w:numId="3" w16cid:durableId="1535776142">
    <w:abstractNumId w:val="10"/>
  </w:num>
  <w:num w:numId="4" w16cid:durableId="1139540645">
    <w:abstractNumId w:val="11"/>
  </w:num>
  <w:num w:numId="5" w16cid:durableId="1705667327">
    <w:abstractNumId w:val="15"/>
  </w:num>
  <w:num w:numId="6" w16cid:durableId="1773233996">
    <w:abstractNumId w:val="15"/>
  </w:num>
  <w:num w:numId="7" w16cid:durableId="1779057672">
    <w:abstractNumId w:val="15"/>
  </w:num>
  <w:num w:numId="8" w16cid:durableId="1489176320">
    <w:abstractNumId w:val="15"/>
  </w:num>
  <w:num w:numId="9" w16cid:durableId="1988657108">
    <w:abstractNumId w:val="15"/>
  </w:num>
  <w:num w:numId="10" w16cid:durableId="81487276">
    <w:abstractNumId w:val="15"/>
  </w:num>
  <w:num w:numId="11" w16cid:durableId="501555401">
    <w:abstractNumId w:val="15"/>
  </w:num>
  <w:num w:numId="12" w16cid:durableId="931475548">
    <w:abstractNumId w:val="15"/>
  </w:num>
  <w:num w:numId="13" w16cid:durableId="1532766805">
    <w:abstractNumId w:val="15"/>
  </w:num>
  <w:num w:numId="14" w16cid:durableId="1269510093">
    <w:abstractNumId w:val="9"/>
  </w:num>
  <w:num w:numId="15" w16cid:durableId="963387151">
    <w:abstractNumId w:val="12"/>
  </w:num>
  <w:num w:numId="16" w16cid:durableId="1430420834">
    <w:abstractNumId w:val="10"/>
  </w:num>
  <w:num w:numId="17" w16cid:durableId="476261689">
    <w:abstractNumId w:val="15"/>
  </w:num>
  <w:num w:numId="18" w16cid:durableId="1461806729">
    <w:abstractNumId w:val="15"/>
  </w:num>
  <w:num w:numId="19" w16cid:durableId="313417534">
    <w:abstractNumId w:val="15"/>
  </w:num>
  <w:num w:numId="20" w16cid:durableId="613168998">
    <w:abstractNumId w:val="15"/>
  </w:num>
  <w:num w:numId="21" w16cid:durableId="1732728974">
    <w:abstractNumId w:val="15"/>
  </w:num>
  <w:num w:numId="22" w16cid:durableId="777601235">
    <w:abstractNumId w:val="15"/>
  </w:num>
  <w:num w:numId="23" w16cid:durableId="2110739152">
    <w:abstractNumId w:val="15"/>
  </w:num>
  <w:num w:numId="24" w16cid:durableId="788548103">
    <w:abstractNumId w:val="15"/>
  </w:num>
  <w:num w:numId="25" w16cid:durableId="272828568">
    <w:abstractNumId w:val="15"/>
  </w:num>
  <w:num w:numId="26" w16cid:durableId="2004698781">
    <w:abstractNumId w:val="9"/>
  </w:num>
  <w:num w:numId="27" w16cid:durableId="82607153">
    <w:abstractNumId w:val="12"/>
  </w:num>
  <w:num w:numId="28" w16cid:durableId="1559052298">
    <w:abstractNumId w:val="10"/>
  </w:num>
  <w:num w:numId="29" w16cid:durableId="185556802">
    <w:abstractNumId w:val="11"/>
  </w:num>
  <w:num w:numId="30" w16cid:durableId="1756588178">
    <w:abstractNumId w:val="7"/>
  </w:num>
  <w:num w:numId="31" w16cid:durableId="458111457">
    <w:abstractNumId w:val="6"/>
  </w:num>
  <w:num w:numId="32" w16cid:durableId="1848711068">
    <w:abstractNumId w:val="5"/>
  </w:num>
  <w:num w:numId="33" w16cid:durableId="1624993240">
    <w:abstractNumId w:val="4"/>
  </w:num>
  <w:num w:numId="34" w16cid:durableId="2024432899">
    <w:abstractNumId w:val="8"/>
  </w:num>
  <w:num w:numId="35" w16cid:durableId="1598754064">
    <w:abstractNumId w:val="3"/>
  </w:num>
  <w:num w:numId="36" w16cid:durableId="376515795">
    <w:abstractNumId w:val="2"/>
  </w:num>
  <w:num w:numId="37" w16cid:durableId="1540164692">
    <w:abstractNumId w:val="1"/>
  </w:num>
  <w:num w:numId="38" w16cid:durableId="1509253056">
    <w:abstractNumId w:val="0"/>
  </w:num>
  <w:num w:numId="39" w16cid:durableId="1516845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892117">
    <w:abstractNumId w:val="12"/>
  </w:num>
  <w:num w:numId="41" w16cid:durableId="1071849351">
    <w:abstractNumId w:val="17"/>
  </w:num>
  <w:num w:numId="42" w16cid:durableId="149443006">
    <w:abstractNumId w:val="13"/>
  </w:num>
  <w:num w:numId="43" w16cid:durableId="2082825055">
    <w:abstractNumId w:val="14"/>
  </w:num>
  <w:num w:numId="44" w16cid:durableId="22337080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8E"/>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3668"/>
    <w:rsid w:val="00075745"/>
    <w:rsid w:val="00075B60"/>
    <w:rsid w:val="00080456"/>
    <w:rsid w:val="00080C6F"/>
    <w:rsid w:val="00082DF9"/>
    <w:rsid w:val="000839B9"/>
    <w:rsid w:val="00083F01"/>
    <w:rsid w:val="00083F5D"/>
    <w:rsid w:val="0008612F"/>
    <w:rsid w:val="00090D86"/>
    <w:rsid w:val="00090DA6"/>
    <w:rsid w:val="0009323A"/>
    <w:rsid w:val="00094AAA"/>
    <w:rsid w:val="00095607"/>
    <w:rsid w:val="00096482"/>
    <w:rsid w:val="000967F9"/>
    <w:rsid w:val="0009712E"/>
    <w:rsid w:val="00097798"/>
    <w:rsid w:val="00097B74"/>
    <w:rsid w:val="000A044F"/>
    <w:rsid w:val="000A1A18"/>
    <w:rsid w:val="000A2339"/>
    <w:rsid w:val="000A36A5"/>
    <w:rsid w:val="000B02F3"/>
    <w:rsid w:val="000B0D42"/>
    <w:rsid w:val="000B1A23"/>
    <w:rsid w:val="000B3FDE"/>
    <w:rsid w:val="000C0840"/>
    <w:rsid w:val="000C0F79"/>
    <w:rsid w:val="000C2401"/>
    <w:rsid w:val="000C2C17"/>
    <w:rsid w:val="000C4A39"/>
    <w:rsid w:val="000C6A78"/>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45F1"/>
    <w:rsid w:val="00127D66"/>
    <w:rsid w:val="001315E2"/>
    <w:rsid w:val="00133376"/>
    <w:rsid w:val="00137E5F"/>
    <w:rsid w:val="00140753"/>
    <w:rsid w:val="00143061"/>
    <w:rsid w:val="00143C25"/>
    <w:rsid w:val="001459A9"/>
    <w:rsid w:val="00147B16"/>
    <w:rsid w:val="001520E2"/>
    <w:rsid w:val="001529F9"/>
    <w:rsid w:val="00154E88"/>
    <w:rsid w:val="00155D66"/>
    <w:rsid w:val="001570CF"/>
    <w:rsid w:val="001609C6"/>
    <w:rsid w:val="00161026"/>
    <w:rsid w:val="00161ACF"/>
    <w:rsid w:val="0016223C"/>
    <w:rsid w:val="001628AE"/>
    <w:rsid w:val="00162FDC"/>
    <w:rsid w:val="00164597"/>
    <w:rsid w:val="00164F68"/>
    <w:rsid w:val="001704DD"/>
    <w:rsid w:val="0017191F"/>
    <w:rsid w:val="0017294F"/>
    <w:rsid w:val="0017367E"/>
    <w:rsid w:val="001746F0"/>
    <w:rsid w:val="001759A1"/>
    <w:rsid w:val="00177C36"/>
    <w:rsid w:val="001805D9"/>
    <w:rsid w:val="00180B9B"/>
    <w:rsid w:val="00181368"/>
    <w:rsid w:val="00181BB0"/>
    <w:rsid w:val="00182A6B"/>
    <w:rsid w:val="001849DD"/>
    <w:rsid w:val="0019019F"/>
    <w:rsid w:val="00190EF1"/>
    <w:rsid w:val="00191BBE"/>
    <w:rsid w:val="00196AD8"/>
    <w:rsid w:val="00196FD8"/>
    <w:rsid w:val="00197EDB"/>
    <w:rsid w:val="001A3D25"/>
    <w:rsid w:val="001A528C"/>
    <w:rsid w:val="001A63F1"/>
    <w:rsid w:val="001A6982"/>
    <w:rsid w:val="001A6B22"/>
    <w:rsid w:val="001A7408"/>
    <w:rsid w:val="001A7904"/>
    <w:rsid w:val="001B0DB7"/>
    <w:rsid w:val="001B100E"/>
    <w:rsid w:val="001B36E8"/>
    <w:rsid w:val="001B7FB5"/>
    <w:rsid w:val="001C0331"/>
    <w:rsid w:val="001C046B"/>
    <w:rsid w:val="001C1795"/>
    <w:rsid w:val="001C2177"/>
    <w:rsid w:val="001C27AF"/>
    <w:rsid w:val="001C2847"/>
    <w:rsid w:val="001C31CC"/>
    <w:rsid w:val="001C3293"/>
    <w:rsid w:val="001C4DAB"/>
    <w:rsid w:val="001C53D5"/>
    <w:rsid w:val="001C5498"/>
    <w:rsid w:val="001C587F"/>
    <w:rsid w:val="001C739B"/>
    <w:rsid w:val="001C7E7B"/>
    <w:rsid w:val="001C7F90"/>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6688"/>
    <w:rsid w:val="0037081E"/>
    <w:rsid w:val="0037163A"/>
    <w:rsid w:val="00371D17"/>
    <w:rsid w:val="00373878"/>
    <w:rsid w:val="00373D33"/>
    <w:rsid w:val="00375B0C"/>
    <w:rsid w:val="00376195"/>
    <w:rsid w:val="00376DFB"/>
    <w:rsid w:val="00377D6C"/>
    <w:rsid w:val="00382154"/>
    <w:rsid w:val="00383144"/>
    <w:rsid w:val="00383B25"/>
    <w:rsid w:val="003846E2"/>
    <w:rsid w:val="003855A7"/>
    <w:rsid w:val="00387E34"/>
    <w:rsid w:val="00390450"/>
    <w:rsid w:val="003919DA"/>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20D"/>
    <w:rsid w:val="004426AD"/>
    <w:rsid w:val="004433D4"/>
    <w:rsid w:val="004439E3"/>
    <w:rsid w:val="00443A30"/>
    <w:rsid w:val="00443DDE"/>
    <w:rsid w:val="00444BA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4B6"/>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14"/>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1B73"/>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C7DC3"/>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920"/>
    <w:rsid w:val="005F61F3"/>
    <w:rsid w:val="005F770A"/>
    <w:rsid w:val="0060165A"/>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74AC"/>
    <w:rsid w:val="00642D1F"/>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3A7E"/>
    <w:rsid w:val="00697422"/>
    <w:rsid w:val="00697924"/>
    <w:rsid w:val="0069794C"/>
    <w:rsid w:val="006979C9"/>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55AC"/>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22212"/>
    <w:rsid w:val="007234ED"/>
    <w:rsid w:val="00723517"/>
    <w:rsid w:val="00723D68"/>
    <w:rsid w:val="00723F67"/>
    <w:rsid w:val="00723FA5"/>
    <w:rsid w:val="007241FC"/>
    <w:rsid w:val="0072487B"/>
    <w:rsid w:val="00726246"/>
    <w:rsid w:val="00726DC3"/>
    <w:rsid w:val="007275B1"/>
    <w:rsid w:val="00727FBB"/>
    <w:rsid w:val="0073115A"/>
    <w:rsid w:val="00731523"/>
    <w:rsid w:val="00732F18"/>
    <w:rsid w:val="007334E7"/>
    <w:rsid w:val="00735B67"/>
    <w:rsid w:val="007366F9"/>
    <w:rsid w:val="00736898"/>
    <w:rsid w:val="0073776D"/>
    <w:rsid w:val="0074145B"/>
    <w:rsid w:val="0074149F"/>
    <w:rsid w:val="00741FB0"/>
    <w:rsid w:val="00742122"/>
    <w:rsid w:val="00747375"/>
    <w:rsid w:val="00747462"/>
    <w:rsid w:val="007475F6"/>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29C2"/>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2F7"/>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418E"/>
    <w:rsid w:val="00814298"/>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55D1"/>
    <w:rsid w:val="00896D36"/>
    <w:rsid w:val="0089758C"/>
    <w:rsid w:val="00897666"/>
    <w:rsid w:val="008A04A5"/>
    <w:rsid w:val="008A04DB"/>
    <w:rsid w:val="008A20E0"/>
    <w:rsid w:val="008A26F8"/>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2E7"/>
    <w:rsid w:val="00914DA8"/>
    <w:rsid w:val="00914EBC"/>
    <w:rsid w:val="00915BCF"/>
    <w:rsid w:val="009165C3"/>
    <w:rsid w:val="00916D66"/>
    <w:rsid w:val="009202B1"/>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4ED1"/>
    <w:rsid w:val="009564DC"/>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2E47"/>
    <w:rsid w:val="009E30B8"/>
    <w:rsid w:val="009E4503"/>
    <w:rsid w:val="009E5137"/>
    <w:rsid w:val="009F0966"/>
    <w:rsid w:val="009F197C"/>
    <w:rsid w:val="009F34D9"/>
    <w:rsid w:val="009F370C"/>
    <w:rsid w:val="009F4210"/>
    <w:rsid w:val="009F44BF"/>
    <w:rsid w:val="009F4DEF"/>
    <w:rsid w:val="009F6FAC"/>
    <w:rsid w:val="009F75BB"/>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1D7C"/>
    <w:rsid w:val="00AA1EDA"/>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39E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5C8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A52"/>
    <w:rsid w:val="00BF6BF6"/>
    <w:rsid w:val="00BF6CD5"/>
    <w:rsid w:val="00C0005F"/>
    <w:rsid w:val="00C02B98"/>
    <w:rsid w:val="00C052F0"/>
    <w:rsid w:val="00C0737B"/>
    <w:rsid w:val="00C0775E"/>
    <w:rsid w:val="00C115ED"/>
    <w:rsid w:val="00C1185A"/>
    <w:rsid w:val="00C11C33"/>
    <w:rsid w:val="00C13F85"/>
    <w:rsid w:val="00C1660A"/>
    <w:rsid w:val="00C23BD0"/>
    <w:rsid w:val="00C25A33"/>
    <w:rsid w:val="00C30EBA"/>
    <w:rsid w:val="00C31052"/>
    <w:rsid w:val="00C3135A"/>
    <w:rsid w:val="00C31369"/>
    <w:rsid w:val="00C32A2C"/>
    <w:rsid w:val="00C331C5"/>
    <w:rsid w:val="00C34332"/>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20F0"/>
    <w:rsid w:val="00C72782"/>
    <w:rsid w:val="00C73D8A"/>
    <w:rsid w:val="00C74D12"/>
    <w:rsid w:val="00C758F4"/>
    <w:rsid w:val="00C80040"/>
    <w:rsid w:val="00C82C6D"/>
    <w:rsid w:val="00C84063"/>
    <w:rsid w:val="00C874CD"/>
    <w:rsid w:val="00C90342"/>
    <w:rsid w:val="00C906C6"/>
    <w:rsid w:val="00C91378"/>
    <w:rsid w:val="00C9248E"/>
    <w:rsid w:val="00C928D8"/>
    <w:rsid w:val="00C9345E"/>
    <w:rsid w:val="00C934EB"/>
    <w:rsid w:val="00C94275"/>
    <w:rsid w:val="00C969A2"/>
    <w:rsid w:val="00CA2309"/>
    <w:rsid w:val="00CA2349"/>
    <w:rsid w:val="00CA3371"/>
    <w:rsid w:val="00CA3713"/>
    <w:rsid w:val="00CA3E2E"/>
    <w:rsid w:val="00CB07B2"/>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21F3"/>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0DE7"/>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77445"/>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906"/>
    <w:rsid w:val="00EA458C"/>
    <w:rsid w:val="00EA509C"/>
    <w:rsid w:val="00EA5FAE"/>
    <w:rsid w:val="00EA719C"/>
    <w:rsid w:val="00EA7640"/>
    <w:rsid w:val="00EA7B53"/>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0E2"/>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3EBC"/>
    <w:rsid w:val="00F75D3F"/>
    <w:rsid w:val="00F807BF"/>
    <w:rsid w:val="00F8142B"/>
    <w:rsid w:val="00F82507"/>
    <w:rsid w:val="00F82D7F"/>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830FBA"/>
    <w:pPr>
      <w:spacing w:after="0" w:line="260" w:lineRule="atLeast"/>
      <w:jc w:val="both"/>
    </w:pPr>
    <w:rPr>
      <w:rFonts w:ascii="Arial" w:eastAsiaTheme="minorEastAsia" w:hAnsi="Arial"/>
      <w:sz w:val="20"/>
      <w:szCs w:val="20"/>
      <w:lang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fr-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fr-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fr-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fr-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fr-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739B"/>
    <w:rPr>
      <w:color w:val="605E5C"/>
      <w:shd w:val="clear" w:color="auto" w:fill="E1DFDD"/>
    </w:rPr>
  </w:style>
  <w:style w:type="paragraph" w:styleId="berarbeitung">
    <w:name w:val="Revision"/>
    <w:hidden/>
    <w:uiPriority w:val="99"/>
    <w:semiHidden/>
    <w:rsid w:val="00697924"/>
    <w:pPr>
      <w:spacing w:after="0" w:line="240" w:lineRule="auto"/>
    </w:pPr>
    <w:rPr>
      <w:rFonts w:ascii="Arial" w:eastAsiaTheme="minorEastAsia" w:hAnsi="Arial"/>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30284">
      <w:bodyDiv w:val="1"/>
      <w:marLeft w:val="0"/>
      <w:marRight w:val="0"/>
      <w:marTop w:val="0"/>
      <w:marBottom w:val="0"/>
      <w:divBdr>
        <w:top w:val="none" w:sz="0" w:space="0" w:color="auto"/>
        <w:left w:val="none" w:sz="0" w:space="0" w:color="auto"/>
        <w:bottom w:val="none" w:sz="0" w:space="0" w:color="auto"/>
        <w:right w:val="none" w:sz="0" w:space="0" w:color="auto"/>
      </w:divBdr>
    </w:div>
    <w:div w:id="473373709">
      <w:bodyDiv w:val="1"/>
      <w:marLeft w:val="0"/>
      <w:marRight w:val="0"/>
      <w:marTop w:val="0"/>
      <w:marBottom w:val="0"/>
      <w:divBdr>
        <w:top w:val="none" w:sz="0" w:space="0" w:color="auto"/>
        <w:left w:val="none" w:sz="0" w:space="0" w:color="auto"/>
        <w:bottom w:val="none" w:sz="0" w:space="0" w:color="auto"/>
        <w:right w:val="none" w:sz="0" w:space="0" w:color="auto"/>
      </w:divBdr>
    </w:div>
    <w:div w:id="527910204">
      <w:bodyDiv w:val="1"/>
      <w:marLeft w:val="0"/>
      <w:marRight w:val="0"/>
      <w:marTop w:val="0"/>
      <w:marBottom w:val="0"/>
      <w:divBdr>
        <w:top w:val="none" w:sz="0" w:space="0" w:color="auto"/>
        <w:left w:val="none" w:sz="0" w:space="0" w:color="auto"/>
        <w:bottom w:val="none" w:sz="0" w:space="0" w:color="auto"/>
        <w:right w:val="none" w:sz="0" w:space="0" w:color="auto"/>
      </w:divBdr>
    </w:div>
    <w:div w:id="704868207">
      <w:bodyDiv w:val="1"/>
      <w:marLeft w:val="0"/>
      <w:marRight w:val="0"/>
      <w:marTop w:val="0"/>
      <w:marBottom w:val="0"/>
      <w:divBdr>
        <w:top w:val="none" w:sz="0" w:space="0" w:color="auto"/>
        <w:left w:val="none" w:sz="0" w:space="0" w:color="auto"/>
        <w:bottom w:val="none" w:sz="0" w:space="0" w:color="auto"/>
        <w:right w:val="none" w:sz="0" w:space="0" w:color="auto"/>
      </w:divBdr>
    </w:div>
    <w:div w:id="769741720">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1646083198">
      <w:bodyDiv w:val="1"/>
      <w:marLeft w:val="0"/>
      <w:marRight w:val="0"/>
      <w:marTop w:val="0"/>
      <w:marBottom w:val="0"/>
      <w:divBdr>
        <w:top w:val="none" w:sz="0" w:space="0" w:color="auto"/>
        <w:left w:val="none" w:sz="0" w:space="0" w:color="auto"/>
        <w:bottom w:val="none" w:sz="0" w:space="0" w:color="auto"/>
        <w:right w:val="none" w:sz="0" w:space="0" w:color="auto"/>
      </w:divBdr>
    </w:div>
    <w:div w:id="18949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nberg.ch/fr/offres-decouverte/ev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lenberg.ch/fr/blog-news/les-fetes-d-automne/" TargetMode="External"/><Relationship Id="rId4" Type="http://schemas.openxmlformats.org/officeDocument/2006/relationships/settings" Target="settings.xml"/><Relationship Id="rId9" Type="http://schemas.openxmlformats.org/officeDocument/2006/relationships/hyperlink" Target="mailto:martin.michel@ballenberg.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2025-08-28T07:15:00Z</dcterms:created>
  <dcterms:modified xsi:type="dcterms:W3CDTF">2025-09-01T11:39:00Z</dcterms:modified>
</cp:coreProperties>
</file>