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9E1C" w14:textId="6AFC0C51" w:rsidR="00F3238E" w:rsidRDefault="00F3238E" w:rsidP="00F3238E">
      <w:pPr>
        <w:spacing w:line="276" w:lineRule="auto"/>
        <w:jc w:val="center"/>
        <w:rPr>
          <w:rFonts w:ascii="Arial" w:hAnsi="Arial" w:cs="Arial"/>
          <w:b/>
          <w:bCs/>
          <w:sz w:val="24"/>
          <w:szCs w:val="24"/>
          <w:lang w:val="de-DE"/>
        </w:rPr>
      </w:pPr>
      <w:r w:rsidRPr="00F3238E">
        <w:rPr>
          <w:rFonts w:ascii="Arial" w:hAnsi="Arial" w:cs="Arial"/>
          <w:b/>
          <w:bCs/>
          <w:sz w:val="24"/>
          <w:szCs w:val="24"/>
          <w:lang w:val="de-DE"/>
        </w:rPr>
        <w:t xml:space="preserve">Colt erhält das dritte Jahr in Folge das </w:t>
      </w:r>
      <w:r w:rsidR="00101C58">
        <w:rPr>
          <w:rFonts w:ascii="Arial" w:hAnsi="Arial" w:cs="Arial"/>
          <w:b/>
          <w:bCs/>
          <w:sz w:val="24"/>
          <w:szCs w:val="24"/>
          <w:lang w:val="de-DE"/>
        </w:rPr>
        <w:t>Platin</w:t>
      </w:r>
      <w:r w:rsidRPr="00F3238E">
        <w:rPr>
          <w:rFonts w:ascii="Arial" w:hAnsi="Arial" w:cs="Arial"/>
          <w:b/>
          <w:bCs/>
          <w:sz w:val="24"/>
          <w:szCs w:val="24"/>
          <w:lang w:val="de-DE"/>
        </w:rPr>
        <w:t xml:space="preserve">-Rating </w:t>
      </w:r>
      <w:r w:rsidR="00101C58">
        <w:rPr>
          <w:rFonts w:ascii="Arial" w:hAnsi="Arial" w:cs="Arial"/>
          <w:b/>
          <w:bCs/>
          <w:sz w:val="24"/>
          <w:szCs w:val="24"/>
          <w:lang w:val="de-DE"/>
        </w:rPr>
        <w:t>von EcoVadis</w:t>
      </w:r>
      <w:r w:rsidRPr="00F3238E">
        <w:rPr>
          <w:rFonts w:ascii="Arial" w:hAnsi="Arial" w:cs="Arial"/>
          <w:b/>
          <w:bCs/>
          <w:sz w:val="24"/>
          <w:szCs w:val="24"/>
          <w:lang w:val="de-DE"/>
        </w:rPr>
        <w:t xml:space="preserve"> für herausragende ESG-Leistung</w:t>
      </w:r>
    </w:p>
    <w:p w14:paraId="05EC95AF" w14:textId="77777777" w:rsidR="00D52C23" w:rsidRPr="00A51896" w:rsidRDefault="00D52C23" w:rsidP="00D52C23">
      <w:pPr>
        <w:spacing w:line="276" w:lineRule="auto"/>
        <w:rPr>
          <w:rFonts w:ascii="Arial" w:hAnsi="Arial" w:cs="Arial"/>
          <w:lang w:val="de-DE"/>
        </w:rPr>
      </w:pPr>
    </w:p>
    <w:p w14:paraId="64157305" w14:textId="4055AC8B" w:rsidR="00F3238E" w:rsidRDefault="00F3238E" w:rsidP="00DF3F44">
      <w:pPr>
        <w:spacing w:line="276" w:lineRule="auto"/>
        <w:jc w:val="center"/>
        <w:rPr>
          <w:rFonts w:ascii="Arial" w:hAnsi="Arial" w:cs="Arial"/>
          <w:b/>
          <w:bCs/>
          <w:sz w:val="20"/>
          <w:szCs w:val="20"/>
          <w:lang w:val="de-DE"/>
        </w:rPr>
      </w:pPr>
      <w:r w:rsidRPr="00F3238E">
        <w:rPr>
          <w:rFonts w:ascii="Arial" w:hAnsi="Arial" w:cs="Arial"/>
          <w:b/>
          <w:bCs/>
          <w:sz w:val="20"/>
          <w:szCs w:val="20"/>
          <w:lang w:val="de-DE"/>
        </w:rPr>
        <w:t xml:space="preserve">Mit der Top-Bewertung gehört Colt weiterhin </w:t>
      </w:r>
      <w:r w:rsidR="00101C58">
        <w:rPr>
          <w:rFonts w:ascii="Arial" w:hAnsi="Arial" w:cs="Arial"/>
          <w:b/>
          <w:bCs/>
          <w:sz w:val="20"/>
          <w:szCs w:val="20"/>
          <w:lang w:val="de-DE"/>
        </w:rPr>
        <w:t xml:space="preserve">weltweit </w:t>
      </w:r>
      <w:r w:rsidRPr="00F3238E">
        <w:rPr>
          <w:rFonts w:ascii="Arial" w:hAnsi="Arial" w:cs="Arial"/>
          <w:b/>
          <w:bCs/>
          <w:sz w:val="20"/>
          <w:szCs w:val="20"/>
          <w:lang w:val="de-DE"/>
        </w:rPr>
        <w:t>zu</w:t>
      </w:r>
      <w:r w:rsidR="00101C58">
        <w:rPr>
          <w:rFonts w:ascii="Arial" w:hAnsi="Arial" w:cs="Arial"/>
          <w:b/>
          <w:bCs/>
          <w:sz w:val="20"/>
          <w:szCs w:val="20"/>
          <w:lang w:val="de-DE"/>
        </w:rPr>
        <w:t>r Spitzengruppe der Unternehmen, die sich für Nachhaltigkeit einsetzen</w:t>
      </w:r>
    </w:p>
    <w:p w14:paraId="14A97C15" w14:textId="77777777" w:rsidR="00F3238E" w:rsidRDefault="00F3238E" w:rsidP="00DF3F44">
      <w:pPr>
        <w:spacing w:line="276" w:lineRule="auto"/>
        <w:jc w:val="center"/>
        <w:rPr>
          <w:rFonts w:ascii="Arial" w:hAnsi="Arial" w:cs="Arial"/>
          <w:b/>
          <w:bCs/>
          <w:sz w:val="20"/>
          <w:szCs w:val="20"/>
          <w:lang w:val="de-DE"/>
        </w:rPr>
      </w:pPr>
    </w:p>
    <w:p w14:paraId="5038CBF7" w14:textId="77777777" w:rsidR="00D52C23" w:rsidRPr="00A51896" w:rsidRDefault="00D52C23" w:rsidP="00D52C23">
      <w:pPr>
        <w:spacing w:line="276" w:lineRule="auto"/>
        <w:rPr>
          <w:rFonts w:ascii="Arial" w:hAnsi="Arial" w:cs="Arial"/>
          <w:sz w:val="20"/>
          <w:szCs w:val="20"/>
          <w:lang w:val="de-DE"/>
        </w:rPr>
      </w:pPr>
    </w:p>
    <w:p w14:paraId="46F550A7" w14:textId="0490DC6D" w:rsidR="00F3238E" w:rsidRDefault="00B94D3A" w:rsidP="00723363">
      <w:pPr>
        <w:spacing w:line="276" w:lineRule="auto"/>
        <w:rPr>
          <w:rFonts w:ascii="Arial" w:hAnsi="Arial" w:cs="Arial"/>
          <w:sz w:val="20"/>
          <w:szCs w:val="20"/>
          <w:lang w:val="de-DE"/>
        </w:rPr>
      </w:pPr>
      <w:r w:rsidRPr="00660876">
        <w:rPr>
          <w:rFonts w:ascii="Arial" w:hAnsi="Arial" w:cs="Arial"/>
          <w:b/>
          <w:bCs/>
          <w:sz w:val="20"/>
          <w:szCs w:val="20"/>
          <w:lang w:val="de-DE"/>
        </w:rPr>
        <w:t>Frankfurt</w:t>
      </w:r>
      <w:r w:rsidR="00227844" w:rsidRPr="00660876">
        <w:rPr>
          <w:rFonts w:ascii="Arial" w:hAnsi="Arial" w:cs="Arial"/>
          <w:b/>
          <w:bCs/>
          <w:sz w:val="20"/>
          <w:szCs w:val="20"/>
          <w:lang w:val="de-DE"/>
        </w:rPr>
        <w:t>,</w:t>
      </w:r>
      <w:r w:rsidRPr="00660876">
        <w:rPr>
          <w:rFonts w:ascii="Arial" w:hAnsi="Arial" w:cs="Arial"/>
          <w:b/>
          <w:bCs/>
          <w:sz w:val="20"/>
          <w:szCs w:val="20"/>
          <w:lang w:val="de-DE"/>
        </w:rPr>
        <w:t xml:space="preserve"> </w:t>
      </w:r>
      <w:r w:rsidR="003F5826" w:rsidRPr="003F5826">
        <w:rPr>
          <w:rFonts w:ascii="Arial" w:hAnsi="Arial" w:cs="Arial"/>
          <w:b/>
          <w:bCs/>
          <w:sz w:val="20"/>
          <w:szCs w:val="20"/>
          <w:lang w:val="de-DE"/>
        </w:rPr>
        <w:t>28</w:t>
      </w:r>
      <w:r w:rsidR="00227844" w:rsidRPr="003F5826">
        <w:rPr>
          <w:rFonts w:ascii="Arial" w:hAnsi="Arial" w:cs="Arial"/>
          <w:b/>
          <w:bCs/>
          <w:sz w:val="20"/>
          <w:szCs w:val="20"/>
          <w:lang w:val="de-DE"/>
        </w:rPr>
        <w:t>.</w:t>
      </w:r>
      <w:r w:rsidR="003F5826" w:rsidRPr="003F5826">
        <w:rPr>
          <w:rFonts w:ascii="Arial" w:hAnsi="Arial" w:cs="Arial"/>
          <w:b/>
          <w:bCs/>
          <w:sz w:val="20"/>
          <w:szCs w:val="20"/>
          <w:lang w:val="de-DE"/>
        </w:rPr>
        <w:t>01</w:t>
      </w:r>
      <w:r w:rsidR="00227844" w:rsidRPr="003F5826">
        <w:rPr>
          <w:rFonts w:ascii="Arial" w:hAnsi="Arial" w:cs="Arial"/>
          <w:b/>
          <w:bCs/>
          <w:sz w:val="20"/>
          <w:szCs w:val="20"/>
          <w:lang w:val="de-DE"/>
        </w:rPr>
        <w:t>.202</w:t>
      </w:r>
      <w:r w:rsidR="000004DA" w:rsidRPr="003F5826">
        <w:rPr>
          <w:rFonts w:ascii="Arial" w:hAnsi="Arial" w:cs="Arial"/>
          <w:b/>
          <w:bCs/>
          <w:sz w:val="20"/>
          <w:szCs w:val="20"/>
          <w:lang w:val="de-DE"/>
        </w:rPr>
        <w:t>5</w:t>
      </w:r>
      <w:r w:rsidR="00CF1268" w:rsidRPr="003F5826">
        <w:rPr>
          <w:rFonts w:ascii="Arial" w:hAnsi="Arial" w:cs="Arial"/>
          <w:b/>
          <w:bCs/>
          <w:sz w:val="20"/>
          <w:szCs w:val="20"/>
          <w:lang w:val="de-DE"/>
        </w:rPr>
        <w:t>,</w:t>
      </w:r>
      <w:r w:rsidR="00D52C23" w:rsidRPr="00787445">
        <w:rPr>
          <w:rFonts w:ascii="Arial" w:hAnsi="Arial" w:cs="Arial"/>
          <w:sz w:val="20"/>
          <w:szCs w:val="20"/>
          <w:lang w:val="de-DE"/>
        </w:rPr>
        <w:t xml:space="preserve"> </w:t>
      </w:r>
      <w:r w:rsidR="00F3238E" w:rsidRPr="00F3238E">
        <w:rPr>
          <w:rFonts w:ascii="Arial" w:hAnsi="Arial" w:cs="Arial"/>
          <w:sz w:val="20"/>
          <w:szCs w:val="20"/>
          <w:lang w:val="de-DE"/>
        </w:rPr>
        <w:t xml:space="preserve">Colt Technology Services </w:t>
      </w:r>
      <w:r w:rsidR="00101C58">
        <w:rPr>
          <w:rFonts w:ascii="Arial" w:hAnsi="Arial" w:cs="Arial"/>
          <w:sz w:val="20"/>
          <w:szCs w:val="20"/>
          <w:lang w:val="de-DE"/>
        </w:rPr>
        <w:t>ist</w:t>
      </w:r>
      <w:r w:rsidR="00F3238E" w:rsidRPr="00F3238E">
        <w:rPr>
          <w:rFonts w:ascii="Arial" w:hAnsi="Arial" w:cs="Arial"/>
          <w:sz w:val="20"/>
          <w:szCs w:val="20"/>
          <w:lang w:val="de-DE"/>
        </w:rPr>
        <w:t xml:space="preserve"> zum dritten Mal in Folge von EcoVadis, dem weltweit größten und </w:t>
      </w:r>
      <w:r w:rsidR="00101C58">
        <w:rPr>
          <w:rFonts w:ascii="Arial" w:hAnsi="Arial" w:cs="Arial"/>
          <w:sz w:val="20"/>
          <w:szCs w:val="20"/>
          <w:lang w:val="de-DE"/>
        </w:rPr>
        <w:t>anerkanntesten</w:t>
      </w:r>
      <w:r w:rsidR="00F3238E" w:rsidRPr="00F3238E">
        <w:rPr>
          <w:rFonts w:ascii="Arial" w:hAnsi="Arial" w:cs="Arial"/>
          <w:sz w:val="20"/>
          <w:szCs w:val="20"/>
          <w:lang w:val="de-DE"/>
        </w:rPr>
        <w:t xml:space="preserve"> Anbieter von Nachhaltigkeits</w:t>
      </w:r>
      <w:r w:rsidR="00101C58">
        <w:rPr>
          <w:rFonts w:ascii="Arial" w:hAnsi="Arial" w:cs="Arial"/>
          <w:sz w:val="20"/>
          <w:szCs w:val="20"/>
          <w:lang w:val="de-DE"/>
        </w:rPr>
        <w:t>ratings</w:t>
      </w:r>
      <w:r w:rsidR="00F3238E" w:rsidRPr="00F3238E">
        <w:rPr>
          <w:rFonts w:ascii="Arial" w:hAnsi="Arial" w:cs="Arial"/>
          <w:sz w:val="20"/>
          <w:szCs w:val="20"/>
          <w:lang w:val="de-DE"/>
        </w:rPr>
        <w:t>, mit Platin ausgezeichnet</w:t>
      </w:r>
      <w:r w:rsidR="00101C58">
        <w:rPr>
          <w:rFonts w:ascii="Arial" w:hAnsi="Arial" w:cs="Arial"/>
          <w:sz w:val="20"/>
          <w:szCs w:val="20"/>
          <w:lang w:val="de-DE"/>
        </w:rPr>
        <w:t xml:space="preserve"> worden</w:t>
      </w:r>
      <w:r w:rsidR="00F3238E" w:rsidRPr="00F3238E">
        <w:rPr>
          <w:rFonts w:ascii="Arial" w:hAnsi="Arial" w:cs="Arial"/>
          <w:sz w:val="20"/>
          <w:szCs w:val="20"/>
          <w:lang w:val="de-DE"/>
        </w:rPr>
        <w:t>.</w:t>
      </w:r>
      <w:r w:rsidR="00F3238E">
        <w:rPr>
          <w:rFonts w:ascii="Arial" w:hAnsi="Arial" w:cs="Arial"/>
          <w:sz w:val="20"/>
          <w:szCs w:val="20"/>
          <w:lang w:val="de-DE"/>
        </w:rPr>
        <w:t xml:space="preserve"> </w:t>
      </w:r>
      <w:r w:rsidR="00F3238E" w:rsidRPr="00F3238E">
        <w:rPr>
          <w:rFonts w:ascii="Arial" w:hAnsi="Arial" w:cs="Arial"/>
          <w:sz w:val="20"/>
          <w:szCs w:val="20"/>
          <w:lang w:val="de-DE"/>
        </w:rPr>
        <w:t>Platin ist die höchst</w:t>
      </w:r>
      <w:r w:rsidR="004F6515">
        <w:rPr>
          <w:rFonts w:ascii="Arial" w:hAnsi="Arial" w:cs="Arial"/>
          <w:sz w:val="20"/>
          <w:szCs w:val="20"/>
          <w:lang w:val="de-DE"/>
        </w:rPr>
        <w:t>mögliche</w:t>
      </w:r>
      <w:r w:rsidR="00F3238E" w:rsidRPr="00F3238E">
        <w:rPr>
          <w:rFonts w:ascii="Arial" w:hAnsi="Arial" w:cs="Arial"/>
          <w:sz w:val="20"/>
          <w:szCs w:val="20"/>
          <w:lang w:val="de-DE"/>
        </w:rPr>
        <w:t xml:space="preserve"> Bewertung und </w:t>
      </w:r>
      <w:r w:rsidR="004F6515">
        <w:rPr>
          <w:rFonts w:ascii="Arial" w:hAnsi="Arial" w:cs="Arial"/>
          <w:sz w:val="20"/>
          <w:szCs w:val="20"/>
          <w:lang w:val="de-DE"/>
        </w:rPr>
        <w:t>wird nur an 1 Prozent der Unternehmen weltweit vergeben, die von EcoVadis bewertet werden.</w:t>
      </w:r>
    </w:p>
    <w:p w14:paraId="2C49F8B8" w14:textId="77777777" w:rsidR="00F3238E" w:rsidRDefault="00F3238E" w:rsidP="00723363">
      <w:pPr>
        <w:spacing w:line="276" w:lineRule="auto"/>
        <w:rPr>
          <w:rFonts w:ascii="Arial" w:hAnsi="Arial" w:cs="Arial"/>
          <w:sz w:val="20"/>
          <w:szCs w:val="20"/>
          <w:lang w:val="de-DE"/>
        </w:rPr>
      </w:pPr>
    </w:p>
    <w:p w14:paraId="4198679F" w14:textId="473F22C1" w:rsidR="00F3238E" w:rsidRPr="00F3238E" w:rsidRDefault="00F3238E" w:rsidP="00F3238E">
      <w:pPr>
        <w:spacing w:line="276" w:lineRule="auto"/>
        <w:rPr>
          <w:rFonts w:ascii="Arial" w:hAnsi="Arial" w:cs="Arial"/>
          <w:sz w:val="20"/>
          <w:szCs w:val="20"/>
          <w:lang w:val="de-DE"/>
        </w:rPr>
      </w:pPr>
      <w:r w:rsidRPr="00F3238E">
        <w:rPr>
          <w:rFonts w:ascii="Arial" w:hAnsi="Arial" w:cs="Arial"/>
          <w:sz w:val="20"/>
          <w:szCs w:val="20"/>
          <w:lang w:val="de-DE"/>
        </w:rPr>
        <w:t xml:space="preserve">Die Nachhaltigkeitsratings von EcoVadis basieren auf internationalen Nachhaltigkeitsstandards wie den zehn Prinzipien des UN Global Compact, den Konventionen der </w:t>
      </w:r>
      <w:r w:rsidR="000C19DB" w:rsidRPr="000C19DB">
        <w:rPr>
          <w:rFonts w:ascii="Arial" w:hAnsi="Arial" w:cs="Arial"/>
          <w:sz w:val="20"/>
          <w:szCs w:val="20"/>
          <w:lang w:val="de-DE"/>
        </w:rPr>
        <w:t>International Labor Organization</w:t>
      </w:r>
      <w:r w:rsidRPr="00F3238E">
        <w:rPr>
          <w:rFonts w:ascii="Arial" w:hAnsi="Arial" w:cs="Arial"/>
          <w:sz w:val="20"/>
          <w:szCs w:val="20"/>
          <w:lang w:val="de-DE"/>
        </w:rPr>
        <w:t xml:space="preserve"> (ILO), den Standards der Global Reporting Initiative (GRi) und der Norm ISO 26000. Die Ratings bieten eine evidenzbasierte Analyse der Leistung und einen umsetzbaren </w:t>
      </w:r>
      <w:r w:rsidRPr="00042855">
        <w:rPr>
          <w:rFonts w:ascii="Arial" w:hAnsi="Arial" w:cs="Arial"/>
          <w:sz w:val="20"/>
          <w:szCs w:val="20"/>
          <w:lang w:val="de-DE"/>
        </w:rPr>
        <w:t>Fahrplan</w:t>
      </w:r>
      <w:r w:rsidRPr="00F3238E">
        <w:rPr>
          <w:rFonts w:ascii="Arial" w:hAnsi="Arial" w:cs="Arial"/>
          <w:sz w:val="20"/>
          <w:szCs w:val="20"/>
          <w:lang w:val="de-DE"/>
        </w:rPr>
        <w:t xml:space="preserve"> für kontinuierliche Verbesserungen.</w:t>
      </w:r>
    </w:p>
    <w:p w14:paraId="0ECC129C" w14:textId="77777777" w:rsidR="00F3238E" w:rsidRPr="00F3238E" w:rsidRDefault="00F3238E" w:rsidP="00F3238E">
      <w:pPr>
        <w:spacing w:line="276" w:lineRule="auto"/>
        <w:rPr>
          <w:rFonts w:ascii="Arial" w:hAnsi="Arial" w:cs="Arial"/>
          <w:sz w:val="20"/>
          <w:szCs w:val="20"/>
          <w:lang w:val="de-DE"/>
        </w:rPr>
      </w:pPr>
    </w:p>
    <w:p w14:paraId="629FA408" w14:textId="54A34D07" w:rsidR="00F3238E" w:rsidRDefault="004F6515" w:rsidP="00F3238E">
      <w:pPr>
        <w:spacing w:line="276" w:lineRule="auto"/>
        <w:rPr>
          <w:rFonts w:ascii="Arial" w:hAnsi="Arial" w:cs="Arial"/>
          <w:sz w:val="20"/>
          <w:szCs w:val="20"/>
          <w:lang w:val="de-DE"/>
        </w:rPr>
      </w:pPr>
      <w:r>
        <w:rPr>
          <w:rFonts w:ascii="Arial" w:hAnsi="Arial" w:cs="Arial"/>
          <w:sz w:val="20"/>
          <w:szCs w:val="20"/>
          <w:lang w:val="de-DE"/>
        </w:rPr>
        <w:t>Das Rating bewertet</w:t>
      </w:r>
      <w:r w:rsidR="00F3238E" w:rsidRPr="00F3238E">
        <w:rPr>
          <w:rFonts w:ascii="Arial" w:hAnsi="Arial" w:cs="Arial"/>
          <w:sz w:val="20"/>
          <w:szCs w:val="20"/>
          <w:lang w:val="de-DE"/>
        </w:rPr>
        <w:t xml:space="preserve"> 21 Nachhaltigkeitskriterien in vier Kernbereichen: Umwelt, Arbeits- und Menschenrechte, Ethik und nachhaltige Beschaffung. Das diesjährige Ranking positioniert Colt mit einer Gesamtbewertung von 81 </w:t>
      </w:r>
      <w:r>
        <w:rPr>
          <w:rFonts w:ascii="Arial" w:hAnsi="Arial" w:cs="Arial"/>
          <w:sz w:val="20"/>
          <w:szCs w:val="20"/>
          <w:lang w:val="de-DE"/>
        </w:rPr>
        <w:t>der</w:t>
      </w:r>
      <w:r w:rsidR="00F3238E" w:rsidRPr="00F3238E">
        <w:rPr>
          <w:rFonts w:ascii="Arial" w:hAnsi="Arial" w:cs="Arial"/>
          <w:sz w:val="20"/>
          <w:szCs w:val="20"/>
          <w:lang w:val="de-DE"/>
        </w:rPr>
        <w:t xml:space="preserve"> 100 </w:t>
      </w:r>
      <w:r>
        <w:rPr>
          <w:rFonts w:ascii="Arial" w:hAnsi="Arial" w:cs="Arial"/>
          <w:sz w:val="20"/>
          <w:szCs w:val="20"/>
          <w:lang w:val="de-DE"/>
        </w:rPr>
        <w:t xml:space="preserve">möglichen </w:t>
      </w:r>
      <w:r w:rsidR="00F3238E" w:rsidRPr="00F3238E">
        <w:rPr>
          <w:rFonts w:ascii="Arial" w:hAnsi="Arial" w:cs="Arial"/>
          <w:sz w:val="20"/>
          <w:szCs w:val="20"/>
          <w:lang w:val="de-DE"/>
        </w:rPr>
        <w:t xml:space="preserve">Punkte für 2024 </w:t>
      </w:r>
      <w:r w:rsidRPr="00F3238E">
        <w:rPr>
          <w:rFonts w:ascii="Arial" w:hAnsi="Arial" w:cs="Arial"/>
          <w:sz w:val="20"/>
          <w:szCs w:val="20"/>
          <w:lang w:val="de-DE"/>
        </w:rPr>
        <w:t>im 99. Perzentil</w:t>
      </w:r>
      <w:r>
        <w:rPr>
          <w:rFonts w:ascii="Arial" w:hAnsi="Arial" w:cs="Arial"/>
          <w:sz w:val="20"/>
          <w:szCs w:val="20"/>
          <w:lang w:val="de-DE"/>
        </w:rPr>
        <w:t xml:space="preserve"> – eine weitere Verbesserung </w:t>
      </w:r>
      <w:r w:rsidR="00F3238E" w:rsidRPr="00F3238E">
        <w:rPr>
          <w:rFonts w:ascii="Arial" w:hAnsi="Arial" w:cs="Arial"/>
          <w:sz w:val="20"/>
          <w:szCs w:val="20"/>
          <w:lang w:val="de-DE"/>
        </w:rPr>
        <w:t xml:space="preserve">gegenüber </w:t>
      </w:r>
      <w:r>
        <w:rPr>
          <w:rFonts w:ascii="Arial" w:hAnsi="Arial" w:cs="Arial"/>
          <w:sz w:val="20"/>
          <w:szCs w:val="20"/>
          <w:lang w:val="de-DE"/>
        </w:rPr>
        <w:t xml:space="preserve">den </w:t>
      </w:r>
      <w:r w:rsidR="00F3238E" w:rsidRPr="00F3238E">
        <w:rPr>
          <w:rFonts w:ascii="Arial" w:hAnsi="Arial" w:cs="Arial"/>
          <w:sz w:val="20"/>
          <w:szCs w:val="20"/>
          <w:lang w:val="de-DE"/>
        </w:rPr>
        <w:t xml:space="preserve">79 Punkten im Vorjahr und eine </w:t>
      </w:r>
      <w:r>
        <w:rPr>
          <w:rFonts w:ascii="Arial" w:hAnsi="Arial" w:cs="Arial"/>
          <w:sz w:val="20"/>
          <w:szCs w:val="20"/>
          <w:lang w:val="de-DE"/>
        </w:rPr>
        <w:t xml:space="preserve">klare </w:t>
      </w:r>
      <w:r w:rsidR="00F3238E" w:rsidRPr="00F3238E">
        <w:rPr>
          <w:rFonts w:ascii="Arial" w:hAnsi="Arial" w:cs="Arial"/>
          <w:sz w:val="20"/>
          <w:szCs w:val="20"/>
          <w:lang w:val="de-DE"/>
        </w:rPr>
        <w:t xml:space="preserve">Steigerung </w:t>
      </w:r>
      <w:r>
        <w:rPr>
          <w:rFonts w:ascii="Arial" w:hAnsi="Arial" w:cs="Arial"/>
          <w:sz w:val="20"/>
          <w:szCs w:val="20"/>
          <w:lang w:val="de-DE"/>
        </w:rPr>
        <w:t>gegenüber den</w:t>
      </w:r>
      <w:r w:rsidR="00F3238E" w:rsidRPr="00F3238E">
        <w:rPr>
          <w:rFonts w:ascii="Arial" w:hAnsi="Arial" w:cs="Arial"/>
          <w:sz w:val="20"/>
          <w:szCs w:val="20"/>
          <w:lang w:val="de-DE"/>
        </w:rPr>
        <w:t xml:space="preserve"> 75 Punkten im Jahr 2022.</w:t>
      </w:r>
    </w:p>
    <w:p w14:paraId="10D70CE8" w14:textId="77777777" w:rsidR="00F3238E" w:rsidRDefault="00F3238E" w:rsidP="00F3238E">
      <w:pPr>
        <w:spacing w:line="276" w:lineRule="auto"/>
        <w:rPr>
          <w:rFonts w:ascii="Arial" w:hAnsi="Arial" w:cs="Arial"/>
          <w:sz w:val="20"/>
          <w:szCs w:val="20"/>
          <w:lang w:val="de-DE"/>
        </w:rPr>
      </w:pPr>
    </w:p>
    <w:p w14:paraId="0E281E8B" w14:textId="56649046" w:rsidR="00F3238E" w:rsidRDefault="00F3238E" w:rsidP="00F3238E">
      <w:pPr>
        <w:spacing w:line="276" w:lineRule="auto"/>
        <w:rPr>
          <w:rFonts w:ascii="Arial" w:hAnsi="Arial" w:cs="Arial"/>
          <w:sz w:val="20"/>
          <w:szCs w:val="20"/>
          <w:lang w:val="de-DE"/>
        </w:rPr>
      </w:pPr>
      <w:r w:rsidRPr="00F3238E">
        <w:rPr>
          <w:rFonts w:ascii="Arial" w:hAnsi="Arial" w:cs="Arial"/>
          <w:sz w:val="20"/>
          <w:szCs w:val="20"/>
          <w:lang w:val="de-DE"/>
        </w:rPr>
        <w:t xml:space="preserve">Zu den Fortschritten bei den ESG-Praktiken von Colt in den </w:t>
      </w:r>
      <w:r w:rsidR="004F6515">
        <w:rPr>
          <w:rFonts w:ascii="Arial" w:hAnsi="Arial" w:cs="Arial"/>
          <w:sz w:val="20"/>
          <w:szCs w:val="20"/>
          <w:lang w:val="de-DE"/>
        </w:rPr>
        <w:t>vergangenen</w:t>
      </w:r>
      <w:r w:rsidRPr="00F3238E">
        <w:rPr>
          <w:rFonts w:ascii="Arial" w:hAnsi="Arial" w:cs="Arial"/>
          <w:sz w:val="20"/>
          <w:szCs w:val="20"/>
          <w:lang w:val="de-DE"/>
        </w:rPr>
        <w:t xml:space="preserve"> </w:t>
      </w:r>
      <w:r w:rsidR="004F6515">
        <w:rPr>
          <w:rFonts w:ascii="Arial" w:hAnsi="Arial" w:cs="Arial"/>
          <w:sz w:val="20"/>
          <w:szCs w:val="20"/>
          <w:lang w:val="de-DE"/>
        </w:rPr>
        <w:t>zwölf</w:t>
      </w:r>
      <w:r w:rsidRPr="00F3238E">
        <w:rPr>
          <w:rFonts w:ascii="Arial" w:hAnsi="Arial" w:cs="Arial"/>
          <w:sz w:val="20"/>
          <w:szCs w:val="20"/>
          <w:lang w:val="de-DE"/>
        </w:rPr>
        <w:t xml:space="preserve"> Monaten gehören:</w:t>
      </w:r>
    </w:p>
    <w:p w14:paraId="2212189E" w14:textId="77777777" w:rsidR="00F3238E" w:rsidRPr="00F3238E" w:rsidRDefault="00F3238E" w:rsidP="00F3238E">
      <w:pPr>
        <w:spacing w:line="276" w:lineRule="auto"/>
        <w:rPr>
          <w:rFonts w:ascii="Arial" w:hAnsi="Arial" w:cs="Arial"/>
          <w:sz w:val="20"/>
          <w:szCs w:val="20"/>
          <w:lang w:val="de-DE"/>
        </w:rPr>
      </w:pPr>
    </w:p>
    <w:p w14:paraId="7B4482ED" w14:textId="3C91D4D4" w:rsidR="00F3238E" w:rsidRPr="00F3238E" w:rsidRDefault="00F3238E" w:rsidP="00F3238E">
      <w:pPr>
        <w:pStyle w:val="Listenabsatz"/>
        <w:numPr>
          <w:ilvl w:val="0"/>
          <w:numId w:val="40"/>
        </w:numPr>
        <w:spacing w:line="276" w:lineRule="auto"/>
        <w:rPr>
          <w:rFonts w:ascii="Arial" w:hAnsi="Arial" w:cs="Arial"/>
          <w:sz w:val="20"/>
          <w:szCs w:val="20"/>
          <w:lang w:val="de-DE"/>
        </w:rPr>
      </w:pPr>
      <w:r w:rsidRPr="00F3238E">
        <w:rPr>
          <w:rFonts w:ascii="Arial" w:hAnsi="Arial" w:cs="Arial"/>
          <w:b/>
          <w:bCs/>
          <w:sz w:val="20"/>
          <w:szCs w:val="20"/>
          <w:lang w:val="de-DE"/>
        </w:rPr>
        <w:t xml:space="preserve">Senkung des Energieverbrauchs für Heizung, Lüftung und Klimaanlagen: </w:t>
      </w:r>
      <w:r w:rsidRPr="000C19DB">
        <w:rPr>
          <w:rFonts w:ascii="Arial" w:hAnsi="Arial" w:cs="Arial"/>
          <w:sz w:val="20"/>
          <w:szCs w:val="20"/>
          <w:lang w:val="de-DE"/>
        </w:rPr>
        <w:t xml:space="preserve">Colt </w:t>
      </w:r>
      <w:r w:rsidRPr="00F3238E">
        <w:rPr>
          <w:rFonts w:ascii="Arial" w:hAnsi="Arial" w:cs="Arial"/>
          <w:sz w:val="20"/>
          <w:szCs w:val="20"/>
          <w:lang w:val="de-DE"/>
        </w:rPr>
        <w:t xml:space="preserve">hat eine Reihe von „Smart X“-Inkubationsaktivitäten mit Kunden und Technologiepartnern erfolgreich vorangetrieben. </w:t>
      </w:r>
      <w:r w:rsidR="000E2755" w:rsidRPr="000E2755">
        <w:rPr>
          <w:rFonts w:ascii="Arial" w:hAnsi="Arial" w:cs="Arial"/>
          <w:sz w:val="20"/>
          <w:szCs w:val="20"/>
          <w:lang w:val="de-DE"/>
        </w:rPr>
        <w:t>Die Smart</w:t>
      </w:r>
      <w:r w:rsidR="00C91D7C">
        <w:rPr>
          <w:rFonts w:ascii="Arial" w:hAnsi="Arial" w:cs="Arial"/>
          <w:sz w:val="20"/>
          <w:szCs w:val="20"/>
          <w:lang w:val="de-DE"/>
        </w:rPr>
        <w:t>-</w:t>
      </w:r>
      <w:r w:rsidR="000E2755" w:rsidRPr="000E2755">
        <w:rPr>
          <w:rFonts w:ascii="Arial" w:hAnsi="Arial" w:cs="Arial"/>
          <w:sz w:val="20"/>
          <w:szCs w:val="20"/>
          <w:lang w:val="de-DE"/>
        </w:rPr>
        <w:t xml:space="preserve">Building-Lösung im Colt House </w:t>
      </w:r>
      <w:r w:rsidR="004F6515">
        <w:rPr>
          <w:rFonts w:ascii="Arial" w:hAnsi="Arial" w:cs="Arial"/>
          <w:sz w:val="20"/>
          <w:szCs w:val="20"/>
          <w:lang w:val="de-DE"/>
        </w:rPr>
        <w:t xml:space="preserve">in London </w:t>
      </w:r>
      <w:r w:rsidR="000E2755" w:rsidRPr="000E2755">
        <w:rPr>
          <w:rFonts w:ascii="Arial" w:hAnsi="Arial" w:cs="Arial"/>
          <w:sz w:val="20"/>
          <w:szCs w:val="20"/>
          <w:lang w:val="de-DE"/>
        </w:rPr>
        <w:t>sammelt Gebäudedaten, um Emissionsberichte, Analysen und Diagnosen zu verbessern und ermöglicht so eine KI-gesteuerte Optimierung von Energie</w:t>
      </w:r>
      <w:r w:rsidR="004F6515">
        <w:rPr>
          <w:rFonts w:ascii="Arial" w:hAnsi="Arial" w:cs="Arial"/>
          <w:sz w:val="20"/>
          <w:szCs w:val="20"/>
          <w:lang w:val="de-DE"/>
        </w:rPr>
        <w:t>verbrauch</w:t>
      </w:r>
      <w:r w:rsidR="000E2755" w:rsidRPr="000E2755">
        <w:rPr>
          <w:rFonts w:ascii="Arial" w:hAnsi="Arial" w:cs="Arial"/>
          <w:sz w:val="20"/>
          <w:szCs w:val="20"/>
          <w:lang w:val="de-DE"/>
        </w:rPr>
        <w:t xml:space="preserve"> und CO</w:t>
      </w:r>
      <w:r w:rsidR="000E2755" w:rsidRPr="004F6515">
        <w:rPr>
          <w:rFonts w:ascii="Arial" w:hAnsi="Arial" w:cs="Arial"/>
          <w:sz w:val="20"/>
          <w:szCs w:val="20"/>
          <w:vertAlign w:val="subscript"/>
          <w:lang w:val="de-DE"/>
        </w:rPr>
        <w:t>2</w:t>
      </w:r>
      <w:r w:rsidR="000E2755" w:rsidRPr="000E2755">
        <w:rPr>
          <w:rFonts w:ascii="Arial" w:hAnsi="Arial" w:cs="Arial"/>
          <w:sz w:val="20"/>
          <w:szCs w:val="20"/>
          <w:lang w:val="de-DE"/>
        </w:rPr>
        <w:t>-Emissionen. Der Einsatz von KI zur Steuerung der Wärme- und L</w:t>
      </w:r>
      <w:r w:rsidR="00BD125E">
        <w:rPr>
          <w:rFonts w:ascii="Arial" w:hAnsi="Arial" w:cs="Arial"/>
          <w:sz w:val="20"/>
          <w:szCs w:val="20"/>
          <w:lang w:val="de-DE"/>
        </w:rPr>
        <w:t>ü</w:t>
      </w:r>
      <w:r w:rsidR="000E2755" w:rsidRPr="000E2755">
        <w:rPr>
          <w:rFonts w:ascii="Arial" w:hAnsi="Arial" w:cs="Arial"/>
          <w:sz w:val="20"/>
          <w:szCs w:val="20"/>
          <w:lang w:val="de-DE"/>
        </w:rPr>
        <w:t>ft</w:t>
      </w:r>
      <w:r w:rsidR="00BD125E">
        <w:rPr>
          <w:rFonts w:ascii="Arial" w:hAnsi="Arial" w:cs="Arial"/>
          <w:sz w:val="20"/>
          <w:szCs w:val="20"/>
          <w:lang w:val="de-DE"/>
        </w:rPr>
        <w:t>ungs</w:t>
      </w:r>
      <w:r w:rsidR="000E2755" w:rsidRPr="000E2755">
        <w:rPr>
          <w:rFonts w:ascii="Arial" w:hAnsi="Arial" w:cs="Arial"/>
          <w:sz w:val="20"/>
          <w:szCs w:val="20"/>
          <w:lang w:val="de-DE"/>
        </w:rPr>
        <w:t>konfiguration im Gebäude soll zu einer Reduzierung des Energieverbrauchs und der CO</w:t>
      </w:r>
      <w:r w:rsidR="000E2755" w:rsidRPr="004F6515">
        <w:rPr>
          <w:rFonts w:ascii="Arial" w:hAnsi="Arial" w:cs="Arial"/>
          <w:sz w:val="20"/>
          <w:szCs w:val="20"/>
          <w:vertAlign w:val="subscript"/>
          <w:lang w:val="de-DE"/>
        </w:rPr>
        <w:t>2</w:t>
      </w:r>
      <w:r w:rsidR="000E2755" w:rsidRPr="000E2755">
        <w:rPr>
          <w:rFonts w:ascii="Arial" w:hAnsi="Arial" w:cs="Arial"/>
          <w:sz w:val="20"/>
          <w:szCs w:val="20"/>
          <w:lang w:val="de-DE"/>
        </w:rPr>
        <w:t xml:space="preserve">-Emissionen um 30 </w:t>
      </w:r>
      <w:r w:rsidR="000E2755">
        <w:rPr>
          <w:rFonts w:ascii="Arial" w:hAnsi="Arial" w:cs="Arial"/>
          <w:sz w:val="20"/>
          <w:szCs w:val="20"/>
          <w:lang w:val="de-DE"/>
        </w:rPr>
        <w:t>Prozent</w:t>
      </w:r>
      <w:r w:rsidR="000E2755" w:rsidRPr="000E2755">
        <w:rPr>
          <w:rFonts w:ascii="Arial" w:hAnsi="Arial" w:cs="Arial"/>
          <w:sz w:val="20"/>
          <w:szCs w:val="20"/>
          <w:lang w:val="de-DE"/>
        </w:rPr>
        <w:t xml:space="preserve"> gegenüber dem Basiswert von 2019 führen.</w:t>
      </w:r>
    </w:p>
    <w:p w14:paraId="07AA5D74" w14:textId="77777777" w:rsidR="00F3238E" w:rsidRDefault="00F3238E" w:rsidP="00F3238E">
      <w:pPr>
        <w:spacing w:line="276" w:lineRule="auto"/>
        <w:rPr>
          <w:rFonts w:ascii="Arial" w:hAnsi="Arial" w:cs="Arial"/>
          <w:sz w:val="20"/>
          <w:szCs w:val="20"/>
          <w:lang w:val="de-DE"/>
        </w:rPr>
      </w:pPr>
    </w:p>
    <w:p w14:paraId="2B878EAD" w14:textId="2FEBFF8D" w:rsidR="00F3238E" w:rsidRPr="00F3238E" w:rsidRDefault="00F3238E" w:rsidP="00F3238E">
      <w:pPr>
        <w:pStyle w:val="Listenabsatz"/>
        <w:numPr>
          <w:ilvl w:val="0"/>
          <w:numId w:val="40"/>
        </w:numPr>
        <w:spacing w:line="276" w:lineRule="auto"/>
        <w:rPr>
          <w:rFonts w:ascii="Arial" w:hAnsi="Arial" w:cs="Arial"/>
          <w:sz w:val="20"/>
          <w:szCs w:val="20"/>
          <w:lang w:val="de-DE"/>
        </w:rPr>
      </w:pPr>
      <w:r w:rsidRPr="00F3238E">
        <w:rPr>
          <w:rFonts w:ascii="Arial" w:hAnsi="Arial" w:cs="Arial"/>
          <w:b/>
          <w:bCs/>
          <w:sz w:val="20"/>
          <w:szCs w:val="20"/>
          <w:lang w:val="de-DE"/>
        </w:rPr>
        <w:t xml:space="preserve">Wiederverwendete, rückgewonnene und </w:t>
      </w:r>
      <w:r w:rsidR="00DC0F70">
        <w:rPr>
          <w:rFonts w:ascii="Arial" w:hAnsi="Arial" w:cs="Arial"/>
          <w:b/>
          <w:bCs/>
          <w:sz w:val="20"/>
          <w:szCs w:val="20"/>
          <w:lang w:val="de-DE"/>
        </w:rPr>
        <w:t>umgewandelte</w:t>
      </w:r>
      <w:r w:rsidRPr="00F3238E">
        <w:rPr>
          <w:rFonts w:ascii="Arial" w:hAnsi="Arial" w:cs="Arial"/>
          <w:b/>
          <w:bCs/>
          <w:sz w:val="20"/>
          <w:szCs w:val="20"/>
          <w:lang w:val="de-DE"/>
        </w:rPr>
        <w:t xml:space="preserve"> Materialien:</w:t>
      </w:r>
      <w:r w:rsidRPr="00F3238E">
        <w:rPr>
          <w:rFonts w:ascii="Arial" w:hAnsi="Arial" w:cs="Arial"/>
          <w:sz w:val="20"/>
          <w:szCs w:val="20"/>
          <w:lang w:val="de-DE"/>
        </w:rPr>
        <w:t xml:space="preserve"> Colt hat ein vierjähriges Projekt abgeschlossen, in dessen Rahmen fast alle TDM-Switches (Geräte zur </w:t>
      </w:r>
      <w:r w:rsidR="00ED5340">
        <w:rPr>
          <w:rFonts w:ascii="Arial" w:hAnsi="Arial" w:cs="Arial"/>
          <w:sz w:val="20"/>
          <w:szCs w:val="20"/>
          <w:lang w:val="de-DE"/>
        </w:rPr>
        <w:t>Steuerung</w:t>
      </w:r>
      <w:r w:rsidRPr="00F3238E">
        <w:rPr>
          <w:rFonts w:ascii="Arial" w:hAnsi="Arial" w:cs="Arial"/>
          <w:sz w:val="20"/>
          <w:szCs w:val="20"/>
          <w:lang w:val="de-DE"/>
        </w:rPr>
        <w:t xml:space="preserve"> und Weiterleitung mehrerer Signale über einen einzigen Kommunikationskanal) und SDH-</w:t>
      </w:r>
      <w:r w:rsidR="00042855">
        <w:rPr>
          <w:rFonts w:ascii="Arial" w:hAnsi="Arial" w:cs="Arial"/>
          <w:sz w:val="20"/>
          <w:szCs w:val="20"/>
          <w:lang w:val="de-DE"/>
        </w:rPr>
        <w:t>N</w:t>
      </w:r>
      <w:r w:rsidRPr="00F3238E">
        <w:rPr>
          <w:rFonts w:ascii="Arial" w:hAnsi="Arial" w:cs="Arial"/>
          <w:sz w:val="20"/>
          <w:szCs w:val="20"/>
          <w:lang w:val="de-DE"/>
        </w:rPr>
        <w:t>etz</w:t>
      </w:r>
      <w:r w:rsidR="00BD125E">
        <w:rPr>
          <w:rFonts w:ascii="Arial" w:hAnsi="Arial" w:cs="Arial"/>
          <w:sz w:val="20"/>
          <w:szCs w:val="20"/>
          <w:lang w:val="de-DE"/>
        </w:rPr>
        <w:t>geräte</w:t>
      </w:r>
      <w:r w:rsidRPr="00F3238E">
        <w:rPr>
          <w:rFonts w:ascii="Arial" w:hAnsi="Arial" w:cs="Arial"/>
          <w:sz w:val="20"/>
          <w:szCs w:val="20"/>
          <w:lang w:val="de-DE"/>
        </w:rPr>
        <w:t xml:space="preserve"> </w:t>
      </w:r>
      <w:r w:rsidR="00BD125E">
        <w:rPr>
          <w:rFonts w:ascii="Arial" w:hAnsi="Arial" w:cs="Arial"/>
          <w:sz w:val="20"/>
          <w:szCs w:val="20"/>
          <w:lang w:val="de-DE"/>
        </w:rPr>
        <w:t>aus</w:t>
      </w:r>
      <w:r w:rsidR="002061A0">
        <w:rPr>
          <w:rFonts w:ascii="Arial" w:hAnsi="Arial" w:cs="Arial"/>
          <w:sz w:val="20"/>
          <w:szCs w:val="20"/>
          <w:lang w:val="de-DE"/>
        </w:rPr>
        <w:t>getauscht wurden</w:t>
      </w:r>
      <w:r w:rsidR="00BD125E">
        <w:rPr>
          <w:rFonts w:ascii="Arial" w:hAnsi="Arial" w:cs="Arial"/>
          <w:sz w:val="20"/>
          <w:szCs w:val="20"/>
          <w:lang w:val="de-DE"/>
        </w:rPr>
        <w:t xml:space="preserve">, insgesamt rund </w:t>
      </w:r>
      <w:r w:rsidRPr="00F3238E">
        <w:rPr>
          <w:rFonts w:ascii="Arial" w:hAnsi="Arial" w:cs="Arial"/>
          <w:sz w:val="20"/>
          <w:szCs w:val="20"/>
          <w:lang w:val="de-DE"/>
        </w:rPr>
        <w:t xml:space="preserve">130.000 </w:t>
      </w:r>
      <w:r w:rsidRPr="00ED5340">
        <w:rPr>
          <w:rFonts w:ascii="Arial" w:hAnsi="Arial" w:cs="Arial"/>
          <w:sz w:val="20"/>
          <w:szCs w:val="20"/>
          <w:lang w:val="de-DE"/>
        </w:rPr>
        <w:t>alte S</w:t>
      </w:r>
      <w:r w:rsidR="00ED5340" w:rsidRPr="00ED5340">
        <w:rPr>
          <w:rFonts w:ascii="Arial" w:hAnsi="Arial" w:cs="Arial"/>
          <w:sz w:val="20"/>
          <w:szCs w:val="20"/>
          <w:lang w:val="de-DE"/>
        </w:rPr>
        <w:t>witches</w:t>
      </w:r>
      <w:r w:rsidR="00DC0F70" w:rsidRPr="00ED5340">
        <w:rPr>
          <w:rFonts w:ascii="Arial" w:hAnsi="Arial" w:cs="Arial"/>
          <w:sz w:val="20"/>
          <w:szCs w:val="20"/>
          <w:lang w:val="de-DE"/>
        </w:rPr>
        <w:t>.</w:t>
      </w:r>
      <w:r w:rsidRPr="00F3238E">
        <w:rPr>
          <w:rFonts w:ascii="Arial" w:hAnsi="Arial" w:cs="Arial"/>
          <w:sz w:val="20"/>
          <w:szCs w:val="20"/>
          <w:lang w:val="de-DE"/>
        </w:rPr>
        <w:t xml:space="preserve"> </w:t>
      </w:r>
      <w:r w:rsidR="00BD125E">
        <w:rPr>
          <w:rFonts w:ascii="Arial" w:hAnsi="Arial" w:cs="Arial"/>
          <w:sz w:val="20"/>
          <w:szCs w:val="20"/>
          <w:lang w:val="de-DE"/>
        </w:rPr>
        <w:t>Darüber hinaus</w:t>
      </w:r>
      <w:r w:rsidRPr="00F3238E">
        <w:rPr>
          <w:rFonts w:ascii="Arial" w:hAnsi="Arial" w:cs="Arial"/>
          <w:sz w:val="20"/>
          <w:szCs w:val="20"/>
          <w:lang w:val="de-DE"/>
        </w:rPr>
        <w:t xml:space="preserve"> arbeitet Colt mit Partnern zusammen, um ausgemusterte SDH-</w:t>
      </w:r>
      <w:r w:rsidR="002061A0">
        <w:rPr>
          <w:rFonts w:ascii="Arial" w:hAnsi="Arial" w:cs="Arial"/>
          <w:sz w:val="20"/>
          <w:szCs w:val="20"/>
          <w:lang w:val="de-DE"/>
        </w:rPr>
        <w:t>Komponenten</w:t>
      </w:r>
      <w:r w:rsidRPr="00F3238E">
        <w:rPr>
          <w:rFonts w:ascii="Arial" w:hAnsi="Arial" w:cs="Arial"/>
          <w:sz w:val="20"/>
          <w:szCs w:val="20"/>
          <w:lang w:val="de-DE"/>
        </w:rPr>
        <w:t xml:space="preserve"> zu analysieren und zu recyceln.</w:t>
      </w:r>
    </w:p>
    <w:p w14:paraId="6C2DA5E2" w14:textId="77777777" w:rsidR="00F3238E" w:rsidRDefault="00F3238E" w:rsidP="00F3238E">
      <w:pPr>
        <w:spacing w:line="276" w:lineRule="auto"/>
        <w:rPr>
          <w:rFonts w:ascii="Arial" w:hAnsi="Arial" w:cs="Arial"/>
          <w:sz w:val="20"/>
          <w:szCs w:val="20"/>
          <w:lang w:val="de-DE"/>
        </w:rPr>
      </w:pPr>
    </w:p>
    <w:p w14:paraId="2CF17E23" w14:textId="13A92A7D" w:rsidR="00F3238E" w:rsidRPr="00F3238E" w:rsidRDefault="00F3238E" w:rsidP="00F3238E">
      <w:pPr>
        <w:pStyle w:val="Listenabsatz"/>
        <w:numPr>
          <w:ilvl w:val="0"/>
          <w:numId w:val="40"/>
        </w:numPr>
        <w:spacing w:line="276" w:lineRule="auto"/>
        <w:rPr>
          <w:rFonts w:ascii="Arial" w:hAnsi="Arial" w:cs="Arial"/>
          <w:sz w:val="20"/>
          <w:szCs w:val="20"/>
          <w:lang w:val="de-DE"/>
        </w:rPr>
      </w:pPr>
      <w:r w:rsidRPr="00F3238E">
        <w:rPr>
          <w:rFonts w:ascii="Arial" w:hAnsi="Arial" w:cs="Arial"/>
          <w:b/>
          <w:bCs/>
          <w:sz w:val="20"/>
          <w:szCs w:val="20"/>
          <w:lang w:val="de-DE"/>
        </w:rPr>
        <w:t>Elektrifizierung des Fuhrparks:</w:t>
      </w:r>
      <w:r w:rsidRPr="00F3238E">
        <w:rPr>
          <w:rFonts w:ascii="Arial" w:hAnsi="Arial" w:cs="Arial"/>
          <w:sz w:val="20"/>
          <w:szCs w:val="20"/>
          <w:lang w:val="de-DE"/>
        </w:rPr>
        <w:t xml:space="preserve"> </w:t>
      </w:r>
      <w:r w:rsidR="000E2755" w:rsidRPr="000E2755">
        <w:rPr>
          <w:rFonts w:ascii="Arial" w:hAnsi="Arial" w:cs="Arial"/>
          <w:sz w:val="20"/>
          <w:szCs w:val="20"/>
          <w:lang w:val="de-DE"/>
        </w:rPr>
        <w:t xml:space="preserve">Colt </w:t>
      </w:r>
      <w:r w:rsidR="002061A0">
        <w:rPr>
          <w:rFonts w:ascii="Arial" w:hAnsi="Arial" w:cs="Arial"/>
          <w:sz w:val="20"/>
          <w:szCs w:val="20"/>
          <w:lang w:val="de-DE"/>
        </w:rPr>
        <w:t xml:space="preserve">stellt </w:t>
      </w:r>
      <w:r w:rsidR="00BD125E">
        <w:rPr>
          <w:rFonts w:ascii="Arial" w:hAnsi="Arial" w:cs="Arial"/>
          <w:sz w:val="20"/>
          <w:szCs w:val="20"/>
          <w:lang w:val="de-DE"/>
        </w:rPr>
        <w:t>weiter</w:t>
      </w:r>
      <w:r w:rsidR="002061A0">
        <w:rPr>
          <w:rFonts w:ascii="Arial" w:hAnsi="Arial" w:cs="Arial"/>
          <w:sz w:val="20"/>
          <w:szCs w:val="20"/>
          <w:lang w:val="de-DE"/>
        </w:rPr>
        <w:t xml:space="preserve">hin </w:t>
      </w:r>
      <w:r w:rsidR="000E2755" w:rsidRPr="000E2755">
        <w:rPr>
          <w:rFonts w:ascii="Arial" w:hAnsi="Arial" w:cs="Arial"/>
          <w:sz w:val="20"/>
          <w:szCs w:val="20"/>
          <w:lang w:val="de-DE"/>
        </w:rPr>
        <w:t>seinen Fuhrpark auf Fahrzeuge mit geringerem CO</w:t>
      </w:r>
      <w:r w:rsidR="000E2755" w:rsidRPr="00BD125E">
        <w:rPr>
          <w:rFonts w:ascii="Arial" w:hAnsi="Arial" w:cs="Arial"/>
          <w:sz w:val="20"/>
          <w:szCs w:val="20"/>
          <w:vertAlign w:val="subscript"/>
          <w:lang w:val="de-DE"/>
        </w:rPr>
        <w:t>2</w:t>
      </w:r>
      <w:r w:rsidR="000E2755" w:rsidRPr="000E2755">
        <w:rPr>
          <w:rFonts w:ascii="Arial" w:hAnsi="Arial" w:cs="Arial"/>
          <w:sz w:val="20"/>
          <w:szCs w:val="20"/>
          <w:lang w:val="de-DE"/>
        </w:rPr>
        <w:t>-Ausstoß um</w:t>
      </w:r>
      <w:r w:rsidR="00BD125E">
        <w:rPr>
          <w:rFonts w:ascii="Arial" w:hAnsi="Arial" w:cs="Arial"/>
          <w:sz w:val="20"/>
          <w:szCs w:val="20"/>
          <w:lang w:val="de-DE"/>
        </w:rPr>
        <w:t xml:space="preserve">. Dazu gehört der Einsatz von </w:t>
      </w:r>
      <w:r w:rsidR="000E2755" w:rsidRPr="000E2755">
        <w:rPr>
          <w:rFonts w:ascii="Arial" w:hAnsi="Arial" w:cs="Arial"/>
          <w:sz w:val="20"/>
          <w:szCs w:val="20"/>
          <w:lang w:val="de-DE"/>
        </w:rPr>
        <w:t xml:space="preserve">Elektro- </w:t>
      </w:r>
      <w:r w:rsidR="00BD125E">
        <w:rPr>
          <w:rFonts w:ascii="Arial" w:hAnsi="Arial" w:cs="Arial"/>
          <w:sz w:val="20"/>
          <w:szCs w:val="20"/>
          <w:lang w:val="de-DE"/>
        </w:rPr>
        <w:t>und</w:t>
      </w:r>
      <w:r w:rsidR="000E2755" w:rsidRPr="000E2755">
        <w:rPr>
          <w:rFonts w:ascii="Arial" w:hAnsi="Arial" w:cs="Arial"/>
          <w:sz w:val="20"/>
          <w:szCs w:val="20"/>
          <w:lang w:val="de-DE"/>
        </w:rPr>
        <w:t xml:space="preserve"> Hybridfahrzeuge</w:t>
      </w:r>
      <w:r w:rsidR="00BD125E">
        <w:rPr>
          <w:rFonts w:ascii="Arial" w:hAnsi="Arial" w:cs="Arial"/>
          <w:sz w:val="20"/>
          <w:szCs w:val="20"/>
          <w:lang w:val="de-DE"/>
        </w:rPr>
        <w:t xml:space="preserve">n sowie die Installation von Ladestationen </w:t>
      </w:r>
      <w:r w:rsidR="000E2755" w:rsidRPr="000E2755">
        <w:rPr>
          <w:rFonts w:ascii="Arial" w:hAnsi="Arial" w:cs="Arial"/>
          <w:sz w:val="20"/>
          <w:szCs w:val="20"/>
          <w:lang w:val="de-DE"/>
        </w:rPr>
        <w:t>an allen Colt-Standorten</w:t>
      </w:r>
      <w:r w:rsidR="00BD125E">
        <w:rPr>
          <w:rFonts w:ascii="Arial" w:hAnsi="Arial" w:cs="Arial"/>
          <w:sz w:val="20"/>
          <w:szCs w:val="20"/>
          <w:lang w:val="de-DE"/>
        </w:rPr>
        <w:t xml:space="preserve">. </w:t>
      </w:r>
      <w:r w:rsidRPr="00F3238E">
        <w:rPr>
          <w:rFonts w:ascii="Arial" w:hAnsi="Arial" w:cs="Arial"/>
          <w:sz w:val="20"/>
          <w:szCs w:val="20"/>
          <w:lang w:val="de-DE"/>
        </w:rPr>
        <w:t xml:space="preserve">Ende 2024 waren 38 </w:t>
      </w:r>
      <w:r w:rsidR="00A322F0">
        <w:rPr>
          <w:rFonts w:ascii="Arial" w:hAnsi="Arial" w:cs="Arial"/>
          <w:sz w:val="20"/>
          <w:szCs w:val="20"/>
          <w:lang w:val="de-DE"/>
        </w:rPr>
        <w:t>Prozent</w:t>
      </w:r>
      <w:r w:rsidRPr="00F3238E">
        <w:rPr>
          <w:rFonts w:ascii="Arial" w:hAnsi="Arial" w:cs="Arial"/>
          <w:sz w:val="20"/>
          <w:szCs w:val="20"/>
          <w:lang w:val="de-DE"/>
        </w:rPr>
        <w:t xml:space="preserve"> der Fahrzeugflotte batteriebetriebene Elektrofahrzeuge (</w:t>
      </w:r>
      <w:r w:rsidR="00BD125E">
        <w:rPr>
          <w:rFonts w:ascii="Arial" w:hAnsi="Arial" w:cs="Arial"/>
          <w:sz w:val="20"/>
          <w:szCs w:val="20"/>
          <w:lang w:val="de-DE"/>
        </w:rPr>
        <w:t>Battery Electric Vehicles – BEV</w:t>
      </w:r>
      <w:r w:rsidRPr="00F3238E">
        <w:rPr>
          <w:rFonts w:ascii="Arial" w:hAnsi="Arial" w:cs="Arial"/>
          <w:sz w:val="20"/>
          <w:szCs w:val="20"/>
          <w:lang w:val="de-DE"/>
        </w:rPr>
        <w:t xml:space="preserve">) und weitere 49 </w:t>
      </w:r>
      <w:r w:rsidR="00A322F0">
        <w:rPr>
          <w:rFonts w:ascii="Arial" w:hAnsi="Arial" w:cs="Arial"/>
          <w:sz w:val="20"/>
          <w:szCs w:val="20"/>
          <w:lang w:val="de-DE"/>
        </w:rPr>
        <w:t>Prozent</w:t>
      </w:r>
      <w:r w:rsidRPr="00F3238E">
        <w:rPr>
          <w:rFonts w:ascii="Arial" w:hAnsi="Arial" w:cs="Arial"/>
          <w:sz w:val="20"/>
          <w:szCs w:val="20"/>
          <w:lang w:val="de-DE"/>
        </w:rPr>
        <w:t xml:space="preserve"> Plug-in-Hybrid-Elektrofahrzeuge (PHEV).</w:t>
      </w:r>
    </w:p>
    <w:p w14:paraId="7434B422" w14:textId="77777777" w:rsidR="00F3238E" w:rsidRDefault="00F3238E" w:rsidP="00F3238E">
      <w:pPr>
        <w:spacing w:line="276" w:lineRule="auto"/>
        <w:rPr>
          <w:rFonts w:ascii="Arial" w:hAnsi="Arial" w:cs="Arial"/>
          <w:sz w:val="20"/>
          <w:szCs w:val="20"/>
          <w:lang w:val="de-DE"/>
        </w:rPr>
      </w:pPr>
    </w:p>
    <w:p w14:paraId="41DD2BF1" w14:textId="0352B978" w:rsidR="00881FC3" w:rsidRPr="00881FC3" w:rsidRDefault="00F3238E" w:rsidP="00881FC3">
      <w:pPr>
        <w:pStyle w:val="Listenabsatz"/>
        <w:numPr>
          <w:ilvl w:val="0"/>
          <w:numId w:val="40"/>
        </w:numPr>
        <w:spacing w:line="276" w:lineRule="auto"/>
        <w:rPr>
          <w:rFonts w:ascii="Arial" w:hAnsi="Arial" w:cs="Arial"/>
          <w:sz w:val="20"/>
          <w:szCs w:val="20"/>
          <w:lang w:val="de-DE"/>
        </w:rPr>
      </w:pPr>
      <w:r w:rsidRPr="00015385">
        <w:rPr>
          <w:rFonts w:ascii="Arial" w:hAnsi="Arial" w:cs="Arial"/>
          <w:b/>
          <w:bCs/>
          <w:sz w:val="20"/>
          <w:szCs w:val="20"/>
          <w:lang w:val="de-DE"/>
        </w:rPr>
        <w:lastRenderedPageBreak/>
        <w:t>In</w:t>
      </w:r>
      <w:r w:rsidR="00BD125E" w:rsidRPr="00015385">
        <w:rPr>
          <w:rFonts w:ascii="Arial" w:hAnsi="Arial" w:cs="Arial"/>
          <w:b/>
          <w:bCs/>
          <w:sz w:val="20"/>
          <w:szCs w:val="20"/>
          <w:lang w:val="de-DE"/>
        </w:rPr>
        <w:t>c</w:t>
      </w:r>
      <w:r w:rsidRPr="00015385">
        <w:rPr>
          <w:rFonts w:ascii="Arial" w:hAnsi="Arial" w:cs="Arial"/>
          <w:b/>
          <w:bCs/>
          <w:sz w:val="20"/>
          <w:szCs w:val="20"/>
          <w:lang w:val="de-DE"/>
        </w:rPr>
        <w:t>lusive Employers Standard erreicht:</w:t>
      </w:r>
      <w:r w:rsidRPr="00F3238E">
        <w:rPr>
          <w:rFonts w:ascii="Arial" w:hAnsi="Arial" w:cs="Arial"/>
          <w:sz w:val="20"/>
          <w:szCs w:val="20"/>
          <w:lang w:val="de-DE"/>
        </w:rPr>
        <w:t xml:space="preserve"> </w:t>
      </w:r>
      <w:r w:rsidR="00881FC3" w:rsidRPr="00881FC3">
        <w:rPr>
          <w:rFonts w:ascii="Arial" w:hAnsi="Arial" w:cs="Arial"/>
          <w:sz w:val="20"/>
          <w:szCs w:val="20"/>
          <w:lang w:val="de-DE"/>
        </w:rPr>
        <w:t xml:space="preserve">Colt sicherte sich Bronze im Inclusive Employers Standard, einem weltweit anerkannten Maßstab für Inklusion und Vielfalt am Arbeitsplatz. Der Standard ermöglicht es Colt, den Fortschritt in verschiedenen </w:t>
      </w:r>
      <w:r w:rsidR="00881FC3" w:rsidRPr="00F3238E">
        <w:rPr>
          <w:rFonts w:ascii="Arial" w:hAnsi="Arial" w:cs="Arial"/>
          <w:sz w:val="20"/>
          <w:szCs w:val="20"/>
          <w:lang w:val="de-DE"/>
        </w:rPr>
        <w:t xml:space="preserve">DEI-Bereichen </w:t>
      </w:r>
      <w:r w:rsidR="009047A3">
        <w:rPr>
          <w:rFonts w:ascii="Arial" w:hAnsi="Arial" w:cs="Arial"/>
          <w:sz w:val="20"/>
          <w:szCs w:val="20"/>
          <w:lang w:val="de-DE"/>
        </w:rPr>
        <w:t xml:space="preserve">(Diversity, Equity and Inclusion) </w:t>
      </w:r>
      <w:r w:rsidR="00881FC3" w:rsidRPr="00881FC3">
        <w:rPr>
          <w:rFonts w:ascii="Arial" w:hAnsi="Arial" w:cs="Arial"/>
          <w:sz w:val="20"/>
          <w:szCs w:val="20"/>
          <w:lang w:val="de-DE"/>
        </w:rPr>
        <w:t>anhand eines Reifegradmodells zu vergleichen und zu messen.</w:t>
      </w:r>
    </w:p>
    <w:p w14:paraId="14CF88C4" w14:textId="77777777" w:rsidR="00F3238E" w:rsidRDefault="00F3238E" w:rsidP="00F3238E">
      <w:pPr>
        <w:spacing w:line="276" w:lineRule="auto"/>
        <w:rPr>
          <w:rFonts w:ascii="Arial" w:hAnsi="Arial" w:cs="Arial"/>
          <w:sz w:val="20"/>
          <w:szCs w:val="20"/>
          <w:lang w:val="de-DE"/>
        </w:rPr>
      </w:pPr>
    </w:p>
    <w:p w14:paraId="3F60EC47" w14:textId="4AF5584C" w:rsidR="00F3238E" w:rsidRPr="00F3238E" w:rsidRDefault="00F3238E" w:rsidP="00F3238E">
      <w:pPr>
        <w:pStyle w:val="Listenabsatz"/>
        <w:numPr>
          <w:ilvl w:val="0"/>
          <w:numId w:val="40"/>
        </w:numPr>
        <w:spacing w:line="276" w:lineRule="auto"/>
        <w:rPr>
          <w:rFonts w:ascii="Arial" w:hAnsi="Arial" w:cs="Arial"/>
          <w:sz w:val="20"/>
          <w:szCs w:val="20"/>
          <w:lang w:val="de-DE"/>
        </w:rPr>
      </w:pPr>
      <w:r w:rsidRPr="00F3238E">
        <w:rPr>
          <w:rFonts w:ascii="Arial" w:hAnsi="Arial" w:cs="Arial"/>
          <w:b/>
          <w:bCs/>
          <w:sz w:val="20"/>
          <w:szCs w:val="20"/>
          <w:lang w:val="de-DE"/>
        </w:rPr>
        <w:t>Fortschritte bei der Social</w:t>
      </w:r>
      <w:r w:rsidR="009047A3">
        <w:rPr>
          <w:rFonts w:ascii="Arial" w:hAnsi="Arial" w:cs="Arial"/>
          <w:b/>
          <w:bCs/>
          <w:sz w:val="20"/>
          <w:szCs w:val="20"/>
          <w:lang w:val="de-DE"/>
        </w:rPr>
        <w:t>-</w:t>
      </w:r>
      <w:r w:rsidRPr="00F3238E">
        <w:rPr>
          <w:rFonts w:ascii="Arial" w:hAnsi="Arial" w:cs="Arial"/>
          <w:b/>
          <w:bCs/>
          <w:sz w:val="20"/>
          <w:szCs w:val="20"/>
          <w:lang w:val="de-DE"/>
        </w:rPr>
        <w:t>Impact</w:t>
      </w:r>
      <w:r w:rsidR="009047A3">
        <w:rPr>
          <w:rFonts w:ascii="Arial" w:hAnsi="Arial" w:cs="Arial"/>
          <w:b/>
          <w:bCs/>
          <w:sz w:val="20"/>
          <w:szCs w:val="20"/>
          <w:lang w:val="de-DE"/>
        </w:rPr>
        <w:t>-</w:t>
      </w:r>
      <w:r w:rsidRPr="00F3238E">
        <w:rPr>
          <w:rFonts w:ascii="Arial" w:hAnsi="Arial" w:cs="Arial"/>
          <w:b/>
          <w:bCs/>
          <w:sz w:val="20"/>
          <w:szCs w:val="20"/>
          <w:lang w:val="de-DE"/>
        </w:rPr>
        <w:t>Strateg</w:t>
      </w:r>
      <w:r w:rsidR="009047A3">
        <w:rPr>
          <w:rFonts w:ascii="Arial" w:hAnsi="Arial" w:cs="Arial"/>
          <w:b/>
          <w:bCs/>
          <w:sz w:val="20"/>
          <w:szCs w:val="20"/>
          <w:lang w:val="de-DE"/>
        </w:rPr>
        <w:t>ie</w:t>
      </w:r>
      <w:r w:rsidRPr="00F3238E">
        <w:rPr>
          <w:rFonts w:ascii="Arial" w:hAnsi="Arial" w:cs="Arial"/>
          <w:b/>
          <w:bCs/>
          <w:sz w:val="20"/>
          <w:szCs w:val="20"/>
          <w:lang w:val="de-DE"/>
        </w:rPr>
        <w:t>:</w:t>
      </w:r>
      <w:r w:rsidRPr="00F3238E">
        <w:rPr>
          <w:rFonts w:ascii="Arial" w:hAnsi="Arial" w:cs="Arial"/>
          <w:sz w:val="20"/>
          <w:szCs w:val="20"/>
          <w:lang w:val="de-DE"/>
        </w:rPr>
        <w:t xml:space="preserve"> Während des gesamten Jahres 2024 hat Colt seine Social-Impact-Strategie </w:t>
      </w:r>
      <w:r w:rsidR="002061A0">
        <w:rPr>
          <w:rFonts w:ascii="Arial" w:hAnsi="Arial" w:cs="Arial"/>
          <w:sz w:val="20"/>
          <w:szCs w:val="20"/>
          <w:lang w:val="de-DE"/>
        </w:rPr>
        <w:t>weiterentwickelt</w:t>
      </w:r>
      <w:r w:rsidRPr="00F3238E">
        <w:rPr>
          <w:rFonts w:ascii="Arial" w:hAnsi="Arial" w:cs="Arial"/>
          <w:sz w:val="20"/>
          <w:szCs w:val="20"/>
          <w:lang w:val="de-DE"/>
        </w:rPr>
        <w:t xml:space="preserve"> und unterstützt Wohltätigkeitsorganisationen, die benachteiligten Kindern, Jugendlichen und anderen unterrepräsentierten Gruppen helfen</w:t>
      </w:r>
      <w:r w:rsidR="002061A0">
        <w:rPr>
          <w:rFonts w:ascii="Arial" w:hAnsi="Arial" w:cs="Arial"/>
          <w:sz w:val="20"/>
          <w:szCs w:val="20"/>
          <w:lang w:val="de-DE"/>
        </w:rPr>
        <w:t xml:space="preserve"> - </w:t>
      </w:r>
      <w:r w:rsidRPr="00F3238E">
        <w:rPr>
          <w:rFonts w:ascii="Arial" w:hAnsi="Arial" w:cs="Arial"/>
          <w:sz w:val="20"/>
          <w:szCs w:val="20"/>
          <w:lang w:val="de-DE"/>
        </w:rPr>
        <w:t>mit digitaler Integration und MINT-Bildung</w:t>
      </w:r>
      <w:r w:rsidR="009047A3">
        <w:rPr>
          <w:rFonts w:ascii="Arial" w:hAnsi="Arial" w:cs="Arial"/>
          <w:sz w:val="20"/>
          <w:szCs w:val="20"/>
          <w:lang w:val="de-DE"/>
        </w:rPr>
        <w:t xml:space="preserve"> (</w:t>
      </w:r>
      <w:r w:rsidR="009047A3" w:rsidRPr="009047A3">
        <w:rPr>
          <w:rFonts w:ascii="Arial" w:hAnsi="Arial" w:cs="Arial"/>
          <w:sz w:val="20"/>
          <w:szCs w:val="20"/>
          <w:lang w:val="de-DE"/>
        </w:rPr>
        <w:t>Mathematik, Informatik, Naturwissenschaften und Technik)</w:t>
      </w:r>
      <w:r w:rsidRPr="00F3238E">
        <w:rPr>
          <w:rFonts w:ascii="Arial" w:hAnsi="Arial" w:cs="Arial"/>
          <w:sz w:val="20"/>
          <w:szCs w:val="20"/>
          <w:lang w:val="de-DE"/>
        </w:rPr>
        <w:t>.</w:t>
      </w:r>
    </w:p>
    <w:p w14:paraId="4E380F13" w14:textId="77777777" w:rsidR="00F3238E" w:rsidRDefault="00F3238E" w:rsidP="00F3238E">
      <w:pPr>
        <w:spacing w:line="276" w:lineRule="auto"/>
        <w:rPr>
          <w:rFonts w:ascii="Arial" w:hAnsi="Arial" w:cs="Arial"/>
          <w:sz w:val="20"/>
          <w:szCs w:val="20"/>
          <w:lang w:val="de-DE"/>
        </w:rPr>
      </w:pPr>
    </w:p>
    <w:p w14:paraId="4242FCFD" w14:textId="708FC220" w:rsidR="00F3238E" w:rsidRPr="00F3238E" w:rsidRDefault="00F3238E" w:rsidP="00F3238E">
      <w:pPr>
        <w:pStyle w:val="Listenabsatz"/>
        <w:numPr>
          <w:ilvl w:val="0"/>
          <w:numId w:val="40"/>
        </w:numPr>
        <w:spacing w:line="276" w:lineRule="auto"/>
        <w:rPr>
          <w:rFonts w:ascii="Arial" w:hAnsi="Arial" w:cs="Arial"/>
          <w:sz w:val="20"/>
          <w:szCs w:val="20"/>
          <w:lang w:val="de-DE"/>
        </w:rPr>
      </w:pPr>
      <w:r w:rsidRPr="00F3238E">
        <w:rPr>
          <w:rFonts w:ascii="Arial" w:hAnsi="Arial" w:cs="Arial"/>
          <w:b/>
          <w:bCs/>
          <w:sz w:val="20"/>
          <w:szCs w:val="20"/>
          <w:lang w:val="de-DE"/>
        </w:rPr>
        <w:t>Veröffentlichung des Global-Compact-Berichts:</w:t>
      </w:r>
      <w:r w:rsidRPr="00F3238E">
        <w:rPr>
          <w:rFonts w:ascii="Arial" w:hAnsi="Arial" w:cs="Arial"/>
          <w:sz w:val="20"/>
          <w:szCs w:val="20"/>
          <w:lang w:val="de-DE"/>
        </w:rPr>
        <w:t xml:space="preserve"> Als Mitglied des Global Compact der Vereinten Nationen (UNGC) veröffentlichte Colt seinen Fortschrittsbericht</w:t>
      </w:r>
      <w:r w:rsidR="009047A3">
        <w:rPr>
          <w:rFonts w:ascii="Arial" w:hAnsi="Arial" w:cs="Arial"/>
          <w:sz w:val="20"/>
          <w:szCs w:val="20"/>
          <w:lang w:val="de-DE"/>
        </w:rPr>
        <w:t xml:space="preserve"> (Communication of Progress – COP)</w:t>
      </w:r>
      <w:r w:rsidR="00881FC3">
        <w:rPr>
          <w:rFonts w:ascii="Arial" w:hAnsi="Arial" w:cs="Arial"/>
          <w:sz w:val="20"/>
          <w:szCs w:val="20"/>
          <w:lang w:val="de-DE"/>
        </w:rPr>
        <w:t xml:space="preserve">. </w:t>
      </w:r>
      <w:r w:rsidR="00A322F0">
        <w:rPr>
          <w:rFonts w:ascii="Arial" w:hAnsi="Arial" w:cs="Arial"/>
          <w:sz w:val="20"/>
          <w:szCs w:val="20"/>
          <w:lang w:val="de-DE"/>
        </w:rPr>
        <w:t xml:space="preserve">Dieser belegt </w:t>
      </w:r>
      <w:r w:rsidRPr="00F3238E">
        <w:rPr>
          <w:rFonts w:ascii="Arial" w:hAnsi="Arial" w:cs="Arial"/>
          <w:sz w:val="20"/>
          <w:szCs w:val="20"/>
          <w:lang w:val="de-DE"/>
        </w:rPr>
        <w:t>das kontinuierliche Engagement von Colt für die Einhaltung der zehn Prinzipien des UNGC, die Bereiche wie Umweltschutz, Menschenrechte und Arbeits</w:t>
      </w:r>
      <w:r w:rsidR="009047A3">
        <w:rPr>
          <w:rFonts w:ascii="Arial" w:hAnsi="Arial" w:cs="Arial"/>
          <w:sz w:val="20"/>
          <w:szCs w:val="20"/>
          <w:lang w:val="de-DE"/>
        </w:rPr>
        <w:t>standards</w:t>
      </w:r>
      <w:r w:rsidRPr="00F3238E">
        <w:rPr>
          <w:rFonts w:ascii="Arial" w:hAnsi="Arial" w:cs="Arial"/>
          <w:sz w:val="20"/>
          <w:szCs w:val="20"/>
          <w:lang w:val="de-DE"/>
        </w:rPr>
        <w:t xml:space="preserve"> umfassen</w:t>
      </w:r>
      <w:r w:rsidR="00A322F0">
        <w:rPr>
          <w:rFonts w:ascii="Arial" w:hAnsi="Arial" w:cs="Arial"/>
          <w:sz w:val="20"/>
          <w:szCs w:val="20"/>
          <w:lang w:val="de-DE"/>
        </w:rPr>
        <w:t>.</w:t>
      </w:r>
    </w:p>
    <w:p w14:paraId="0E1D984A" w14:textId="77777777" w:rsidR="00F3238E" w:rsidRDefault="00F3238E" w:rsidP="00F3238E">
      <w:pPr>
        <w:spacing w:line="276" w:lineRule="auto"/>
        <w:rPr>
          <w:rFonts w:ascii="Arial" w:hAnsi="Arial" w:cs="Arial"/>
          <w:sz w:val="20"/>
          <w:szCs w:val="20"/>
          <w:lang w:val="de-DE"/>
        </w:rPr>
      </w:pPr>
    </w:p>
    <w:p w14:paraId="02770812" w14:textId="41494868" w:rsidR="00F3238E" w:rsidRDefault="00F3238E" w:rsidP="00F3238E">
      <w:pPr>
        <w:spacing w:line="276" w:lineRule="auto"/>
        <w:rPr>
          <w:rFonts w:ascii="Arial" w:hAnsi="Arial" w:cs="Arial"/>
          <w:sz w:val="20"/>
          <w:szCs w:val="20"/>
          <w:lang w:val="de-DE"/>
        </w:rPr>
      </w:pPr>
      <w:r w:rsidRPr="00F3238E">
        <w:rPr>
          <w:rFonts w:ascii="Arial" w:hAnsi="Arial" w:cs="Arial"/>
          <w:sz w:val="20"/>
          <w:szCs w:val="20"/>
          <w:lang w:val="de-DE"/>
        </w:rPr>
        <w:t>Keri Gilder, CEO von Colt Technology Services</w:t>
      </w:r>
      <w:r w:rsidR="00BF1814">
        <w:rPr>
          <w:rFonts w:ascii="Arial" w:hAnsi="Arial" w:cs="Arial"/>
          <w:sz w:val="20"/>
          <w:szCs w:val="20"/>
          <w:lang w:val="de-DE"/>
        </w:rPr>
        <w:t>,</w:t>
      </w:r>
      <w:r w:rsidRPr="00F3238E">
        <w:rPr>
          <w:rFonts w:ascii="Arial" w:hAnsi="Arial" w:cs="Arial"/>
          <w:sz w:val="20"/>
          <w:szCs w:val="20"/>
          <w:lang w:val="de-DE"/>
        </w:rPr>
        <w:t xml:space="preserve"> sagt: „</w:t>
      </w:r>
      <w:r w:rsidR="00DD127F" w:rsidRPr="00DD127F">
        <w:rPr>
          <w:rFonts w:ascii="Arial" w:hAnsi="Arial" w:cs="Arial"/>
          <w:sz w:val="20"/>
          <w:szCs w:val="20"/>
          <w:lang w:val="de-DE"/>
        </w:rPr>
        <w:t>2024 war der heißeste Sommer seit Beginn der Wetteraufzeichnungen</w:t>
      </w:r>
      <w:r w:rsidR="00DD127F">
        <w:rPr>
          <w:rFonts w:ascii="Arial" w:hAnsi="Arial" w:cs="Arial"/>
          <w:sz w:val="20"/>
          <w:szCs w:val="20"/>
          <w:lang w:val="de-DE"/>
        </w:rPr>
        <w:t xml:space="preserve"> </w:t>
      </w:r>
      <w:r w:rsidRPr="00F3238E">
        <w:rPr>
          <w:rFonts w:ascii="Arial" w:hAnsi="Arial" w:cs="Arial"/>
          <w:sz w:val="20"/>
          <w:szCs w:val="20"/>
          <w:lang w:val="de-DE"/>
        </w:rPr>
        <w:t xml:space="preserve">und es war das erste Jahr, in dem die Temperaturen 1,5 </w:t>
      </w:r>
      <w:r w:rsidR="00DD127F">
        <w:rPr>
          <w:rFonts w:ascii="Arial" w:hAnsi="Arial" w:cs="Arial"/>
          <w:sz w:val="20"/>
          <w:szCs w:val="20"/>
          <w:lang w:val="de-DE"/>
        </w:rPr>
        <w:t xml:space="preserve">Grad </w:t>
      </w:r>
      <w:r w:rsidRPr="00F3238E">
        <w:rPr>
          <w:rFonts w:ascii="Arial" w:hAnsi="Arial" w:cs="Arial"/>
          <w:sz w:val="20"/>
          <w:szCs w:val="20"/>
          <w:lang w:val="de-DE"/>
        </w:rPr>
        <w:t>C</w:t>
      </w:r>
      <w:r w:rsidR="00DD127F">
        <w:rPr>
          <w:rFonts w:ascii="Arial" w:hAnsi="Arial" w:cs="Arial"/>
          <w:sz w:val="20"/>
          <w:szCs w:val="20"/>
          <w:lang w:val="de-DE"/>
        </w:rPr>
        <w:t>elsius</w:t>
      </w:r>
      <w:r w:rsidRPr="00F3238E">
        <w:rPr>
          <w:rFonts w:ascii="Arial" w:hAnsi="Arial" w:cs="Arial"/>
          <w:sz w:val="20"/>
          <w:szCs w:val="20"/>
          <w:lang w:val="de-DE"/>
        </w:rPr>
        <w:t xml:space="preserve"> über dem vorindustriellen Niveau lagen. Nie war die Dringlichkeit für Unternehmen </w:t>
      </w:r>
      <w:r w:rsidR="009047A3">
        <w:rPr>
          <w:rFonts w:ascii="Arial" w:hAnsi="Arial" w:cs="Arial"/>
          <w:sz w:val="20"/>
          <w:szCs w:val="20"/>
          <w:lang w:val="de-DE"/>
        </w:rPr>
        <w:t xml:space="preserve">größer, </w:t>
      </w:r>
      <w:r w:rsidR="00DD127F" w:rsidRPr="00F3238E">
        <w:rPr>
          <w:rFonts w:ascii="Arial" w:hAnsi="Arial" w:cs="Arial"/>
          <w:sz w:val="20"/>
          <w:szCs w:val="20"/>
          <w:lang w:val="de-DE"/>
        </w:rPr>
        <w:t>zu handeln</w:t>
      </w:r>
      <w:r w:rsidRPr="00F3238E">
        <w:rPr>
          <w:rFonts w:ascii="Arial" w:hAnsi="Arial" w:cs="Arial"/>
          <w:sz w:val="20"/>
          <w:szCs w:val="20"/>
          <w:lang w:val="de-DE"/>
        </w:rPr>
        <w:t xml:space="preserve">. Bei Colt arbeiten wir </w:t>
      </w:r>
      <w:r w:rsidR="009047A3">
        <w:rPr>
          <w:rFonts w:ascii="Arial" w:hAnsi="Arial" w:cs="Arial"/>
          <w:sz w:val="20"/>
          <w:szCs w:val="20"/>
          <w:lang w:val="de-DE"/>
        </w:rPr>
        <w:t>sehr</w:t>
      </w:r>
      <w:r w:rsidRPr="00F3238E">
        <w:rPr>
          <w:rFonts w:ascii="Arial" w:hAnsi="Arial" w:cs="Arial"/>
          <w:sz w:val="20"/>
          <w:szCs w:val="20"/>
          <w:lang w:val="de-DE"/>
        </w:rPr>
        <w:t xml:space="preserve"> </w:t>
      </w:r>
      <w:r w:rsidR="00015385">
        <w:rPr>
          <w:rFonts w:ascii="Arial" w:hAnsi="Arial" w:cs="Arial"/>
          <w:sz w:val="20"/>
          <w:szCs w:val="20"/>
          <w:lang w:val="de-DE"/>
        </w:rPr>
        <w:t>intensiv</w:t>
      </w:r>
      <w:r w:rsidRPr="00F3238E">
        <w:rPr>
          <w:rFonts w:ascii="Arial" w:hAnsi="Arial" w:cs="Arial"/>
          <w:sz w:val="20"/>
          <w:szCs w:val="20"/>
          <w:lang w:val="de-DE"/>
        </w:rPr>
        <w:t xml:space="preserve"> daran, positive Veränderungen in allen ESG-Bereichen voranzutreiben. Die Verleihung der EcoVadis-Platinmedaille im dritten Jahr in Folge macht uns unglaublich stolz. Sie ist eine Anerkennung für unser großes Engagement und die bedeutenden Schritte, die wir für eine bessere, gerechtere und nachhaltigere Zukunft unternehmen.“</w:t>
      </w:r>
    </w:p>
    <w:p w14:paraId="7EB9DD0F" w14:textId="77777777" w:rsidR="00F3238E" w:rsidRDefault="00F3238E" w:rsidP="00F3238E">
      <w:pPr>
        <w:spacing w:line="276" w:lineRule="auto"/>
        <w:rPr>
          <w:rFonts w:ascii="Arial" w:hAnsi="Arial" w:cs="Arial"/>
          <w:sz w:val="20"/>
          <w:szCs w:val="20"/>
          <w:lang w:val="de-DE"/>
        </w:rPr>
      </w:pPr>
    </w:p>
    <w:p w14:paraId="187CC6A3" w14:textId="40291181" w:rsidR="00881FC3" w:rsidRPr="00881FC3" w:rsidRDefault="00F3238E" w:rsidP="00F3238E">
      <w:pPr>
        <w:spacing w:line="276" w:lineRule="auto"/>
        <w:rPr>
          <w:rFonts w:ascii="Arial" w:hAnsi="Arial" w:cs="Arial"/>
          <w:sz w:val="20"/>
          <w:szCs w:val="20"/>
          <w:lang w:val="de-DE"/>
        </w:rPr>
      </w:pPr>
      <w:r w:rsidRPr="00F3238E">
        <w:rPr>
          <w:rFonts w:ascii="Arial" w:hAnsi="Arial" w:cs="Arial"/>
          <w:sz w:val="20"/>
          <w:szCs w:val="20"/>
          <w:lang w:val="de-DE"/>
        </w:rPr>
        <w:t>Caroline Griffin Pain, Chief Legal Officer bei Colt Technology Services</w:t>
      </w:r>
      <w:r w:rsidR="00BF1814">
        <w:rPr>
          <w:rFonts w:ascii="Arial" w:hAnsi="Arial" w:cs="Arial"/>
          <w:sz w:val="20"/>
          <w:szCs w:val="20"/>
          <w:lang w:val="de-DE"/>
        </w:rPr>
        <w:t>,</w:t>
      </w:r>
      <w:r w:rsidRPr="00F3238E">
        <w:rPr>
          <w:rFonts w:ascii="Arial" w:hAnsi="Arial" w:cs="Arial"/>
          <w:sz w:val="20"/>
          <w:szCs w:val="20"/>
          <w:lang w:val="de-DE"/>
        </w:rPr>
        <w:t xml:space="preserve"> sagt: „Unsere Kunden verlassen sich auf uns, wenn es um Beratung, Unterstützung und Informationen geht, die sie auf ihrem Weg zur Nachhaltigkeit </w:t>
      </w:r>
      <w:r w:rsidR="009047A3">
        <w:rPr>
          <w:rFonts w:ascii="Arial" w:hAnsi="Arial" w:cs="Arial"/>
          <w:sz w:val="20"/>
          <w:szCs w:val="20"/>
          <w:lang w:val="de-DE"/>
        </w:rPr>
        <w:t>voranbringen</w:t>
      </w:r>
      <w:r w:rsidRPr="00F3238E">
        <w:rPr>
          <w:rFonts w:ascii="Arial" w:hAnsi="Arial" w:cs="Arial"/>
          <w:sz w:val="20"/>
          <w:szCs w:val="20"/>
          <w:lang w:val="de-DE"/>
        </w:rPr>
        <w:t>. Diese Verantwortung nehmen wir sehr ernst und sie prägt unsere ESG-Strategie und unsere Werte. Bei Colt sind diese Werte unsere Leit</w:t>
      </w:r>
      <w:r w:rsidR="009047A3">
        <w:rPr>
          <w:rFonts w:ascii="Arial" w:hAnsi="Arial" w:cs="Arial"/>
          <w:sz w:val="20"/>
          <w:szCs w:val="20"/>
          <w:lang w:val="de-DE"/>
        </w:rPr>
        <w:t>linien</w:t>
      </w:r>
      <w:r w:rsidRPr="00F3238E">
        <w:rPr>
          <w:rFonts w:ascii="Arial" w:hAnsi="Arial" w:cs="Arial"/>
          <w:sz w:val="20"/>
          <w:szCs w:val="20"/>
          <w:lang w:val="de-DE"/>
        </w:rPr>
        <w:t xml:space="preserve"> und sie sind grundlegend für unsere Kultur und unser Verhalten. Wir sind hocherfreut, dass unsere Fortschritte im Bereich ESG erneut von EcoVadis gewürdigt wurden</w:t>
      </w:r>
      <w:r w:rsidR="00F649F5">
        <w:rPr>
          <w:rFonts w:ascii="Arial" w:hAnsi="Arial" w:cs="Arial"/>
          <w:sz w:val="20"/>
          <w:szCs w:val="20"/>
          <w:lang w:val="de-DE"/>
        </w:rPr>
        <w:t xml:space="preserve">. </w:t>
      </w:r>
      <w:r w:rsidR="002061A0">
        <w:rPr>
          <w:rFonts w:ascii="Arial" w:hAnsi="Arial" w:cs="Arial"/>
          <w:sz w:val="20"/>
          <w:szCs w:val="20"/>
          <w:lang w:val="de-DE"/>
        </w:rPr>
        <w:t>B</w:t>
      </w:r>
      <w:r w:rsidR="00881FC3" w:rsidRPr="00881FC3">
        <w:rPr>
          <w:rFonts w:ascii="Arial" w:hAnsi="Arial" w:cs="Arial"/>
          <w:sz w:val="20"/>
          <w:szCs w:val="20"/>
          <w:lang w:val="de-DE"/>
        </w:rPr>
        <w:t xml:space="preserve">is 2045 </w:t>
      </w:r>
      <w:r w:rsidR="002061A0">
        <w:rPr>
          <w:rFonts w:ascii="Arial" w:hAnsi="Arial" w:cs="Arial"/>
          <w:sz w:val="20"/>
          <w:szCs w:val="20"/>
          <w:lang w:val="de-DE"/>
        </w:rPr>
        <w:t xml:space="preserve">wollen wir </w:t>
      </w:r>
      <w:r w:rsidR="009047A3">
        <w:rPr>
          <w:rFonts w:ascii="Arial" w:hAnsi="Arial" w:cs="Arial"/>
          <w:sz w:val="20"/>
          <w:szCs w:val="20"/>
          <w:lang w:val="de-DE"/>
        </w:rPr>
        <w:t>Netto-Null-Emissionen</w:t>
      </w:r>
      <w:r w:rsidR="00881FC3" w:rsidRPr="00881FC3">
        <w:rPr>
          <w:rFonts w:ascii="Arial" w:hAnsi="Arial" w:cs="Arial"/>
          <w:sz w:val="20"/>
          <w:szCs w:val="20"/>
          <w:lang w:val="de-DE"/>
        </w:rPr>
        <w:t xml:space="preserve"> erreichen und streben danach, ein in</w:t>
      </w:r>
      <w:r w:rsidR="009047A3">
        <w:rPr>
          <w:rFonts w:ascii="Arial" w:hAnsi="Arial" w:cs="Arial"/>
          <w:sz w:val="20"/>
          <w:szCs w:val="20"/>
          <w:lang w:val="de-DE"/>
        </w:rPr>
        <w:t>klusives</w:t>
      </w:r>
      <w:r w:rsidR="00881FC3" w:rsidRPr="00881FC3">
        <w:rPr>
          <w:rFonts w:ascii="Arial" w:hAnsi="Arial" w:cs="Arial"/>
          <w:sz w:val="20"/>
          <w:szCs w:val="20"/>
          <w:lang w:val="de-DE"/>
        </w:rPr>
        <w:t xml:space="preserve"> Unternehmen aufzubauen, in dem jeder willkommen ist.“</w:t>
      </w:r>
    </w:p>
    <w:p w14:paraId="0C5E4FEA" w14:textId="77777777" w:rsidR="00881FC3" w:rsidRDefault="00881FC3" w:rsidP="00F3238E">
      <w:pPr>
        <w:spacing w:line="276" w:lineRule="auto"/>
        <w:rPr>
          <w:rFonts w:ascii="Arial" w:hAnsi="Arial" w:cs="Arial"/>
          <w:sz w:val="20"/>
          <w:szCs w:val="20"/>
          <w:lang w:val="de-DE"/>
        </w:rPr>
      </w:pPr>
    </w:p>
    <w:p w14:paraId="61F6E9D2" w14:textId="2D1F1068" w:rsidR="00F3238E" w:rsidRDefault="00F3238E" w:rsidP="00F3238E">
      <w:pPr>
        <w:spacing w:line="276" w:lineRule="auto"/>
        <w:rPr>
          <w:rFonts w:ascii="Arial" w:hAnsi="Arial" w:cs="Arial"/>
          <w:sz w:val="20"/>
          <w:szCs w:val="20"/>
          <w:lang w:val="de-DE"/>
        </w:rPr>
      </w:pPr>
      <w:r w:rsidRPr="00F3238E">
        <w:rPr>
          <w:rFonts w:ascii="Arial" w:hAnsi="Arial" w:cs="Arial"/>
          <w:sz w:val="20"/>
          <w:szCs w:val="20"/>
          <w:lang w:val="de-DE"/>
        </w:rPr>
        <w:t xml:space="preserve">Seit der Einführung seiner „Sustainability by Design“-Strategie im Jahr 2021 hat Colt seine Bemühungen zur Bekämpfung der Klimakrise durch die Festlegung und Erreichung ehrgeiziger, wissenschaftlich fundierter Ziele intensiviert. Bis 2045 will Colt Netto-Null-Emissionen erreichen und die Branche zu sinnvollen Maßnahmen inspirieren. Weitere Informationen zu den Fortschritten von Colt im Bereich ESG und den ehrgeizigen </w:t>
      </w:r>
      <w:r w:rsidR="002061A0" w:rsidRPr="00F3238E">
        <w:rPr>
          <w:rFonts w:ascii="Arial" w:hAnsi="Arial" w:cs="Arial"/>
          <w:sz w:val="20"/>
          <w:szCs w:val="20"/>
          <w:lang w:val="de-DE"/>
        </w:rPr>
        <w:t>Netto-Null-Emission</w:t>
      </w:r>
      <w:r w:rsidR="00F358BC">
        <w:rPr>
          <w:rFonts w:ascii="Arial" w:hAnsi="Arial" w:cs="Arial"/>
          <w:sz w:val="20"/>
          <w:szCs w:val="20"/>
          <w:lang w:val="de-DE"/>
        </w:rPr>
        <w:t>sz</w:t>
      </w:r>
      <w:r w:rsidRPr="00F3238E">
        <w:rPr>
          <w:rFonts w:ascii="Arial" w:hAnsi="Arial" w:cs="Arial"/>
          <w:sz w:val="20"/>
          <w:szCs w:val="20"/>
          <w:lang w:val="de-DE"/>
        </w:rPr>
        <w:t xml:space="preserve">ielen </w:t>
      </w:r>
      <w:r w:rsidR="00F649F5">
        <w:rPr>
          <w:rFonts w:ascii="Arial" w:hAnsi="Arial" w:cs="Arial"/>
          <w:sz w:val="20"/>
          <w:szCs w:val="20"/>
          <w:lang w:val="de-DE"/>
        </w:rPr>
        <w:t>sind</w:t>
      </w:r>
      <w:r w:rsidRPr="00F3238E">
        <w:rPr>
          <w:rFonts w:ascii="Arial" w:hAnsi="Arial" w:cs="Arial"/>
          <w:sz w:val="20"/>
          <w:szCs w:val="20"/>
          <w:lang w:val="de-DE"/>
        </w:rPr>
        <w:t xml:space="preserve"> im dritten Nachhaltigkeitsbericht von Colt</w:t>
      </w:r>
      <w:r w:rsidR="00F649F5">
        <w:rPr>
          <w:rFonts w:ascii="Arial" w:hAnsi="Arial" w:cs="Arial"/>
          <w:sz w:val="20"/>
          <w:szCs w:val="20"/>
          <w:lang w:val="de-DE"/>
        </w:rPr>
        <w:t xml:space="preserve"> zu </w:t>
      </w:r>
      <w:r w:rsidR="00F649F5" w:rsidRPr="00F3238E">
        <w:rPr>
          <w:rFonts w:ascii="Arial" w:hAnsi="Arial" w:cs="Arial"/>
          <w:sz w:val="20"/>
          <w:szCs w:val="20"/>
          <w:lang w:val="de-DE"/>
        </w:rPr>
        <w:t>finden</w:t>
      </w:r>
      <w:r w:rsidRPr="00F3238E">
        <w:rPr>
          <w:rFonts w:ascii="Arial" w:hAnsi="Arial" w:cs="Arial"/>
          <w:sz w:val="20"/>
          <w:szCs w:val="20"/>
          <w:lang w:val="de-DE"/>
        </w:rPr>
        <w:t>.</w:t>
      </w:r>
    </w:p>
    <w:p w14:paraId="233307E5" w14:textId="70AC9B94" w:rsidR="00F649F5" w:rsidRDefault="00F649F5">
      <w:pPr>
        <w:rPr>
          <w:rFonts w:ascii="Arial" w:hAnsi="Arial" w:cs="Arial"/>
          <w:sz w:val="20"/>
          <w:szCs w:val="20"/>
          <w:lang w:val="de-DE"/>
        </w:rPr>
      </w:pPr>
      <w:r>
        <w:rPr>
          <w:rFonts w:ascii="Arial" w:hAnsi="Arial" w:cs="Arial"/>
          <w:sz w:val="20"/>
          <w:szCs w:val="20"/>
          <w:lang w:val="de-DE"/>
        </w:rPr>
        <w:br w:type="page"/>
      </w:r>
    </w:p>
    <w:p w14:paraId="1F9A8A4B" w14:textId="334422DE" w:rsidR="00B94D3A" w:rsidRPr="00753206" w:rsidRDefault="00B94D3A" w:rsidP="00B94D3A">
      <w:pPr>
        <w:shd w:val="clear" w:color="auto" w:fill="FFFFFF"/>
        <w:spacing w:line="276" w:lineRule="auto"/>
        <w:rPr>
          <w:rFonts w:ascii="Arial" w:hAnsi="Arial" w:cs="Arial"/>
          <w:b/>
          <w:sz w:val="20"/>
          <w:szCs w:val="20"/>
          <w:lang w:val="de-DE"/>
        </w:rPr>
      </w:pPr>
      <w:r w:rsidRPr="00753206">
        <w:rPr>
          <w:rFonts w:ascii="Arial" w:hAnsi="Arial" w:cs="Arial"/>
          <w:b/>
          <w:sz w:val="20"/>
          <w:szCs w:val="20"/>
          <w:lang w:val="de-DE"/>
        </w:rPr>
        <w:lastRenderedPageBreak/>
        <w:t>Über Colt Technology Services</w:t>
      </w:r>
    </w:p>
    <w:p w14:paraId="06B81160" w14:textId="5520145E"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Technology Services (Colt) ist ein globaler Anbieter digitaler Infrastruktur, der ausgezeichnete Verbindungen schafft und Unternehmen zum Erfolg verhilft. Angetrieben von exzellenten Mitarbeitern sowie gleichgesinnten Partnern verfolgt Colt das Ziel, seinen Kunden das ganze Universum digitaler Möglichkeiten zugänglich zu machen, damit sie es einsetzen können, wo, wann und wie sie es möchten.</w:t>
      </w:r>
    </w:p>
    <w:p w14:paraId="5E7F5735" w14:textId="77777777" w:rsidR="00B94D3A" w:rsidRPr="00A51896" w:rsidRDefault="00B94D3A" w:rsidP="00B94D3A">
      <w:pPr>
        <w:spacing w:line="276" w:lineRule="auto"/>
        <w:rPr>
          <w:rFonts w:ascii="Arial" w:eastAsia="Times New Roman" w:hAnsi="Arial" w:cs="Arial"/>
          <w:sz w:val="20"/>
          <w:szCs w:val="20"/>
          <w:lang w:val="de-DE"/>
        </w:rPr>
      </w:pPr>
    </w:p>
    <w:p w14:paraId="5641631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 Colt Kunden profitieren von einer weitreichenden digitalen Infrastruktur, die 32.000 Gebäude in 230 Städten, mehr als 50 Metropolitan Area Networks und über 250 Points of Presence in den größten Wirtschaftszentren Europas, Asiens, des Nahen Ostens, Afrikas und Nordamerikas verbindet.</w:t>
      </w:r>
    </w:p>
    <w:p w14:paraId="25837D91" w14:textId="77777777" w:rsidR="00B94D3A" w:rsidRPr="00A51896" w:rsidRDefault="00B94D3A" w:rsidP="00B94D3A">
      <w:pPr>
        <w:spacing w:line="276" w:lineRule="auto"/>
        <w:rPr>
          <w:rFonts w:ascii="Arial" w:eastAsia="Times New Roman" w:hAnsi="Arial" w:cs="Arial"/>
          <w:sz w:val="20"/>
          <w:szCs w:val="20"/>
          <w:lang w:val="de-DE"/>
        </w:rPr>
      </w:pPr>
    </w:p>
    <w:p w14:paraId="4074E217"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p>
    <w:p w14:paraId="5F1271F5" w14:textId="77777777" w:rsidR="00B94D3A" w:rsidRPr="00A51896" w:rsidRDefault="00B94D3A" w:rsidP="00B94D3A">
      <w:pPr>
        <w:spacing w:line="276" w:lineRule="auto"/>
        <w:rPr>
          <w:rFonts w:ascii="Arial" w:eastAsia="Times New Roman" w:hAnsi="Arial" w:cs="Arial"/>
          <w:sz w:val="20"/>
          <w:szCs w:val="20"/>
          <w:lang w:val="de-DE"/>
        </w:rPr>
      </w:pPr>
    </w:p>
    <w:p w14:paraId="61AAA98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Für weitere Informationen besuchen Sie </w:t>
      </w:r>
      <w:r>
        <w:fldChar w:fldCharType="begin"/>
      </w:r>
      <w:r w:rsidRPr="00A775E6">
        <w:rPr>
          <w:lang w:val="de-DE"/>
          <w:rPrChange w:id="0" w:author="Mathias Gundlach" w:date="2025-01-24T18:00:00Z" w16du:dateUtc="2025-01-24T17:00:00Z">
            <w:rPr/>
          </w:rPrChange>
        </w:rPr>
        <w:instrText>HYPERLINK "http://www.colt.net"</w:instrText>
      </w:r>
      <w:r>
        <w:fldChar w:fldCharType="separate"/>
      </w:r>
      <w:r w:rsidRPr="00A51896">
        <w:rPr>
          <w:rStyle w:val="Hyperlink"/>
          <w:rFonts w:ascii="Arial" w:eastAsia="Times New Roman" w:hAnsi="Arial" w:cs="Arial"/>
          <w:sz w:val="20"/>
          <w:szCs w:val="20"/>
          <w:lang w:val="de-DE"/>
        </w:rPr>
        <w:t>www.colt.net</w:t>
      </w:r>
      <w:r>
        <w:fldChar w:fldCharType="end"/>
      </w:r>
      <w:r w:rsidRPr="00A51896">
        <w:rPr>
          <w:rFonts w:ascii="Arial" w:eastAsia="Times New Roman" w:hAnsi="Arial" w:cs="Arial"/>
          <w:sz w:val="20"/>
          <w:szCs w:val="20"/>
          <w:lang w:val="de-DE"/>
        </w:rPr>
        <w:t xml:space="preserve"> </w:t>
      </w:r>
    </w:p>
    <w:p w14:paraId="2A637A6A" w14:textId="77777777" w:rsidR="00B94D3A" w:rsidRPr="00A51896" w:rsidRDefault="00B94D3A" w:rsidP="00B94D3A">
      <w:pPr>
        <w:rPr>
          <w:rFonts w:ascii="Arial" w:hAnsi="Arial" w:cs="Arial"/>
          <w:sz w:val="20"/>
          <w:szCs w:val="20"/>
          <w:lang w:val="de-DE"/>
        </w:rPr>
      </w:pPr>
    </w:p>
    <w:p w14:paraId="455BF086" w14:textId="77777777" w:rsidR="00B94D3A" w:rsidRPr="00A51896" w:rsidRDefault="00B94D3A" w:rsidP="00B94D3A">
      <w:pPr>
        <w:rPr>
          <w:rFonts w:ascii="Arial" w:hAnsi="Arial" w:cs="Arial"/>
          <w:b/>
          <w:sz w:val="20"/>
          <w:szCs w:val="20"/>
          <w:lang w:val="de-DE"/>
        </w:rPr>
      </w:pPr>
      <w:r w:rsidRPr="00A51896">
        <w:rPr>
          <w:rFonts w:ascii="Arial" w:hAnsi="Arial" w:cs="Arial"/>
          <w:b/>
          <w:sz w:val="20"/>
          <w:szCs w:val="20"/>
          <w:lang w:val="de-DE"/>
        </w:rPr>
        <w:t>Pressekontakt:</w:t>
      </w:r>
    </w:p>
    <w:p w14:paraId="73273179"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Fauth Gundlach &amp; Hübl GmbH</w:t>
      </w:r>
    </w:p>
    <w:p w14:paraId="41A1E545"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Mathias Gundlach</w:t>
      </w:r>
    </w:p>
    <w:p w14:paraId="7AE55AB6" w14:textId="77777777" w:rsidR="00B94D3A" w:rsidRPr="00A51896" w:rsidRDefault="00B94D3A" w:rsidP="00B94D3A">
      <w:pPr>
        <w:rPr>
          <w:rFonts w:ascii="Arial" w:hAnsi="Arial" w:cs="Arial"/>
          <w:sz w:val="20"/>
          <w:szCs w:val="20"/>
          <w:lang w:val="pt-PT"/>
        </w:rPr>
      </w:pPr>
      <w:r w:rsidRPr="00A51896">
        <w:rPr>
          <w:rFonts w:ascii="Arial" w:hAnsi="Arial" w:cs="Arial"/>
          <w:sz w:val="20"/>
          <w:szCs w:val="20"/>
          <w:lang w:val="pt-PT"/>
        </w:rPr>
        <w:t>Tel.: +49 (0) 611 172142 10</w:t>
      </w:r>
    </w:p>
    <w:p w14:paraId="4BD5DF5E" w14:textId="77777777" w:rsidR="00B94D3A" w:rsidRPr="00A51896" w:rsidRDefault="00B94D3A" w:rsidP="00B94D3A">
      <w:pPr>
        <w:rPr>
          <w:lang w:val="pt-PT"/>
        </w:rPr>
      </w:pPr>
      <w:r w:rsidRPr="00A51896">
        <w:rPr>
          <w:rFonts w:ascii="Arial" w:hAnsi="Arial" w:cs="Arial"/>
          <w:sz w:val="20"/>
          <w:szCs w:val="20"/>
          <w:lang w:val="pt-PT"/>
        </w:rPr>
        <w:t xml:space="preserve">E-Mail: </w:t>
      </w:r>
      <w:r>
        <w:fldChar w:fldCharType="begin"/>
      </w:r>
      <w:r w:rsidRPr="00A775E6">
        <w:rPr>
          <w:lang w:val="de-DE"/>
          <w:rPrChange w:id="1" w:author="Mathias Gundlach" w:date="2025-01-24T18:00:00Z" w16du:dateUtc="2025-01-24T17:00:00Z">
            <w:rPr/>
          </w:rPrChange>
        </w:rPr>
        <w:instrText>HYPERLINK "mailto:gundlach@fgundh.de"</w:instrText>
      </w:r>
      <w:r>
        <w:fldChar w:fldCharType="separate"/>
      </w:r>
      <w:r w:rsidRPr="00A51896">
        <w:rPr>
          <w:rStyle w:val="Hyperlink"/>
          <w:rFonts w:ascii="Arial" w:hAnsi="Arial" w:cs="Arial"/>
          <w:sz w:val="20"/>
          <w:szCs w:val="20"/>
          <w:lang w:val="pt-PT"/>
        </w:rPr>
        <w:t>gundlach@fgundh.de</w:t>
      </w:r>
      <w:r>
        <w:fldChar w:fldCharType="end"/>
      </w:r>
    </w:p>
    <w:p w14:paraId="544EE598" w14:textId="7751EABC" w:rsidR="00703412" w:rsidRPr="00CF1268" w:rsidRDefault="00B94D3A" w:rsidP="00CF1268">
      <w:pPr>
        <w:pStyle w:val="StandardWeb"/>
        <w:shd w:val="clear" w:color="auto" w:fill="FFFFFF"/>
        <w:rPr>
          <w:rFonts w:ascii="Arial" w:hAnsi="Arial" w:cs="Arial"/>
          <w:sz w:val="20"/>
          <w:szCs w:val="20"/>
          <w:lang w:val="de-DE"/>
        </w:rPr>
      </w:pPr>
      <w:r w:rsidRPr="00A51896">
        <w:rPr>
          <w:rFonts w:ascii="Arial" w:hAnsi="Arial" w:cs="Arial"/>
          <w:sz w:val="20"/>
          <w:szCs w:val="20"/>
          <w:lang w:val="de-DE"/>
        </w:rPr>
        <w:t>Colt Technology Services GmbH</w:t>
      </w:r>
      <w:r w:rsidRPr="00A51896">
        <w:rPr>
          <w:rFonts w:ascii="Arial" w:hAnsi="Arial" w:cs="Arial"/>
          <w:sz w:val="20"/>
          <w:szCs w:val="20"/>
          <w:lang w:val="de-DE"/>
        </w:rPr>
        <w:br/>
        <w:t>Gervinusstraße 18-22</w:t>
      </w:r>
      <w:r w:rsidRPr="00A51896">
        <w:rPr>
          <w:rFonts w:ascii="Calibri" w:eastAsiaTheme="minorHAnsi" w:hAnsi="Calibri"/>
          <w:sz w:val="22"/>
          <w:szCs w:val="22"/>
          <w:lang w:val="de-DE"/>
        </w:rPr>
        <w:br/>
      </w:r>
      <w:r w:rsidRPr="00A51896">
        <w:rPr>
          <w:rFonts w:ascii="Arial" w:hAnsi="Arial" w:cs="Arial"/>
          <w:sz w:val="20"/>
          <w:szCs w:val="20"/>
          <w:lang w:val="de-DE"/>
        </w:rPr>
        <w:t>60322 Frankfurt am Main</w:t>
      </w:r>
      <w:r w:rsidRPr="00A51896">
        <w:rPr>
          <w:rFonts w:ascii="Calibri" w:eastAsiaTheme="minorHAnsi" w:hAnsi="Calibri"/>
          <w:sz w:val="22"/>
          <w:szCs w:val="22"/>
          <w:lang w:val="de-DE"/>
        </w:rPr>
        <w:br/>
      </w:r>
      <w:r>
        <w:fldChar w:fldCharType="begin"/>
      </w:r>
      <w:r w:rsidRPr="00A775E6">
        <w:rPr>
          <w:lang w:val="de-DE"/>
          <w:rPrChange w:id="2" w:author="Mathias Gundlach" w:date="2025-01-24T18:00:00Z" w16du:dateUtc="2025-01-24T17:00:00Z">
            <w:rPr/>
          </w:rPrChange>
        </w:rPr>
        <w:instrText>HYPERLINK "http://www.colt.net/de"</w:instrText>
      </w:r>
      <w:r>
        <w:fldChar w:fldCharType="separate"/>
      </w:r>
      <w:r w:rsidRPr="00A51896">
        <w:rPr>
          <w:rStyle w:val="Hyperlink"/>
          <w:rFonts w:ascii="Arial" w:hAnsi="Arial" w:cs="Arial"/>
          <w:color w:val="auto"/>
          <w:sz w:val="20"/>
          <w:szCs w:val="20"/>
          <w:lang w:val="de-DE"/>
        </w:rPr>
        <w:t>www.colt.net/de</w:t>
      </w:r>
      <w:r>
        <w:fldChar w:fldCharType="end"/>
      </w:r>
      <w:r w:rsidRPr="00A51896">
        <w:rPr>
          <w:rFonts w:ascii="Arial" w:hAnsi="Arial" w:cs="Arial"/>
          <w:sz w:val="20"/>
          <w:szCs w:val="20"/>
          <w:lang w:val="de-DE"/>
        </w:rPr>
        <w:br/>
        <w:t>Sitz und Registergericht: Amtsgericht Frankfurt/Main HRB 46123</w:t>
      </w:r>
      <w:r w:rsidRPr="00A51896">
        <w:rPr>
          <w:rFonts w:ascii="Arial" w:hAnsi="Arial" w:cs="Arial"/>
          <w:sz w:val="20"/>
          <w:szCs w:val="20"/>
          <w:lang w:val="de-DE"/>
        </w:rPr>
        <w:br/>
        <w:t>Geschäftsführer: Pieter Veenman</w:t>
      </w:r>
    </w:p>
    <w:sectPr w:rsidR="00703412" w:rsidRPr="00CF1268" w:rsidSect="0004522D">
      <w:headerReference w:type="default" r:id="rId11"/>
      <w:footerReference w:type="default" r:id="rId12"/>
      <w:headerReference w:type="first" r:id="rId13"/>
      <w:footerReference w:type="first" r:id="rId14"/>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Pr="00660876" w:rsidRDefault="00F032F6" w:rsidP="00D93DF9">
    <w:pPr>
      <w:pStyle w:val="Fuzeile"/>
      <w:jc w:val="both"/>
      <w:rPr>
        <w:rFonts w:ascii="Arial" w:hAnsi="Arial" w:cs="Arial"/>
      </w:rPr>
    </w:pPr>
  </w:p>
  <w:p w14:paraId="3ECF1F22" w14:textId="2D7924F3" w:rsidR="00F032F6" w:rsidRPr="00660876" w:rsidRDefault="00AC49FA" w:rsidP="00BF1D6C">
    <w:pPr>
      <w:pStyle w:val="Fuzeile"/>
      <w:jc w:val="both"/>
      <w:rPr>
        <w:rFonts w:ascii="Arial" w:hAnsi="Arial" w:cs="Arial"/>
      </w:rPr>
    </w:pPr>
    <w:r w:rsidRPr="00660876">
      <w:rPr>
        <w:rFonts w:ascii="Arial" w:hAnsi="Arial" w:cs="Arial"/>
      </w:rPr>
      <w:t>Seite</w:t>
    </w:r>
    <w:r w:rsidR="00F032F6" w:rsidRPr="00660876">
      <w:rPr>
        <w:rFonts w:ascii="Arial" w:hAnsi="Arial" w:cs="Arial"/>
      </w:rPr>
      <w:t xml:space="preserve"> </w:t>
    </w:r>
    <w:r w:rsidR="004554F3" w:rsidRPr="00660876">
      <w:rPr>
        <w:rFonts w:ascii="Arial" w:hAnsi="Arial" w:cs="Arial"/>
      </w:rPr>
      <w:fldChar w:fldCharType="begin"/>
    </w:r>
    <w:r w:rsidR="00F032F6" w:rsidRPr="00660876">
      <w:rPr>
        <w:rFonts w:ascii="Arial" w:hAnsi="Arial" w:cs="Arial"/>
      </w:rPr>
      <w:instrText xml:space="preserve"> PAGE  \* Arabic  \* MERGEFORMAT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r w:rsidRPr="00660876">
      <w:rPr>
        <w:rFonts w:ascii="Arial" w:hAnsi="Arial" w:cs="Arial"/>
      </w:rPr>
      <w:t>von</w:t>
    </w:r>
    <w:r w:rsidR="00F032F6" w:rsidRPr="00660876">
      <w:rPr>
        <w:rFonts w:ascii="Arial" w:hAnsi="Arial" w:cs="Arial"/>
      </w:rPr>
      <w:t xml:space="preserve"> </w:t>
    </w:r>
    <w:r w:rsidR="004554F3" w:rsidRPr="00660876">
      <w:rPr>
        <w:rFonts w:ascii="Arial" w:hAnsi="Arial" w:cs="Arial"/>
      </w:rPr>
      <w:fldChar w:fldCharType="begin"/>
    </w:r>
    <w:r w:rsidR="00FC1A3F" w:rsidRPr="00660876">
      <w:rPr>
        <w:rFonts w:ascii="Arial" w:hAnsi="Arial" w:cs="Arial"/>
      </w:rPr>
      <w:instrText xml:space="preserve"> NUMPAGES  \* Arabic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63933"/>
    <w:multiLevelType w:val="hybridMultilevel"/>
    <w:tmpl w:val="4FB08130"/>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207726"/>
    <w:multiLevelType w:val="hybridMultilevel"/>
    <w:tmpl w:val="99889D7C"/>
    <w:lvl w:ilvl="0" w:tplc="79C8868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365AD8"/>
    <w:multiLevelType w:val="hybridMultilevel"/>
    <w:tmpl w:val="BEFE8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6"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7D33AB"/>
    <w:multiLevelType w:val="hybridMultilevel"/>
    <w:tmpl w:val="EC0ABB8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3"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7"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6"/>
  </w:num>
  <w:num w:numId="2" w16cid:durableId="342439676">
    <w:abstractNumId w:val="28"/>
  </w:num>
  <w:num w:numId="3" w16cid:durableId="1870947463">
    <w:abstractNumId w:val="32"/>
  </w:num>
  <w:num w:numId="4" w16cid:durableId="2109152322">
    <w:abstractNumId w:val="25"/>
  </w:num>
  <w:num w:numId="5" w16cid:durableId="102654378">
    <w:abstractNumId w:val="23"/>
  </w:num>
  <w:num w:numId="6" w16cid:durableId="481313814">
    <w:abstractNumId w:val="7"/>
  </w:num>
  <w:num w:numId="7" w16cid:durableId="1613825097">
    <w:abstractNumId w:val="33"/>
  </w:num>
  <w:num w:numId="8" w16cid:durableId="958147244">
    <w:abstractNumId w:val="18"/>
  </w:num>
  <w:num w:numId="9" w16cid:durableId="2057048233">
    <w:abstractNumId w:val="29"/>
  </w:num>
  <w:num w:numId="10" w16cid:durableId="1766219089">
    <w:abstractNumId w:val="13"/>
  </w:num>
  <w:num w:numId="11" w16cid:durableId="1861891753">
    <w:abstractNumId w:val="17"/>
  </w:num>
  <w:num w:numId="12" w16cid:durableId="1215701317">
    <w:abstractNumId w:val="22"/>
  </w:num>
  <w:num w:numId="13" w16cid:durableId="1738361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0"/>
  </w:num>
  <w:num w:numId="15" w16cid:durableId="2091728264">
    <w:abstractNumId w:val="11"/>
  </w:num>
  <w:num w:numId="16" w16cid:durableId="445467144">
    <w:abstractNumId w:val="5"/>
  </w:num>
  <w:num w:numId="17" w16cid:durableId="1764951084">
    <w:abstractNumId w:val="15"/>
  </w:num>
  <w:num w:numId="18" w16cid:durableId="1461412699">
    <w:abstractNumId w:val="4"/>
  </w:num>
  <w:num w:numId="19" w16cid:durableId="2084646876">
    <w:abstractNumId w:val="21"/>
  </w:num>
  <w:num w:numId="20" w16cid:durableId="4745228">
    <w:abstractNumId w:val="1"/>
  </w:num>
  <w:num w:numId="21" w16cid:durableId="803233337">
    <w:abstractNumId w:val="37"/>
  </w:num>
  <w:num w:numId="22" w16cid:durableId="10123353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4"/>
  </w:num>
  <w:num w:numId="26" w16cid:durableId="838426236">
    <w:abstractNumId w:val="6"/>
  </w:num>
  <w:num w:numId="27" w16cid:durableId="822702681">
    <w:abstractNumId w:val="8"/>
  </w:num>
  <w:num w:numId="28" w16cid:durableId="2016035315">
    <w:abstractNumId w:val="2"/>
  </w:num>
  <w:num w:numId="29" w16cid:durableId="1550923215">
    <w:abstractNumId w:val="27"/>
  </w:num>
  <w:num w:numId="30" w16cid:durableId="591157893">
    <w:abstractNumId w:val="26"/>
  </w:num>
  <w:num w:numId="31" w16cid:durableId="740254487">
    <w:abstractNumId w:val="14"/>
  </w:num>
  <w:num w:numId="32" w16cid:durableId="933824998">
    <w:abstractNumId w:val="16"/>
  </w:num>
  <w:num w:numId="33" w16cid:durableId="1730028653">
    <w:abstractNumId w:val="3"/>
  </w:num>
  <w:num w:numId="34" w16cid:durableId="304362905">
    <w:abstractNumId w:val="30"/>
  </w:num>
  <w:num w:numId="35" w16cid:durableId="902787986">
    <w:abstractNumId w:val="0"/>
  </w:num>
  <w:num w:numId="36" w16cid:durableId="1139222917">
    <w:abstractNumId w:val="35"/>
  </w:num>
  <w:num w:numId="37" w16cid:durableId="482046071">
    <w:abstractNumId w:val="31"/>
  </w:num>
  <w:num w:numId="38" w16cid:durableId="1789592356">
    <w:abstractNumId w:val="9"/>
  </w:num>
  <w:num w:numId="39" w16cid:durableId="870260118">
    <w:abstractNumId w:val="12"/>
  </w:num>
  <w:num w:numId="40" w16cid:durableId="72849849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as Gundlach">
    <w15:presenceInfo w15:providerId="AD" w15:userId="S::gundlach@fgundh.de::70d93599-e896-4acd-87c3-31987543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4DA"/>
    <w:rsid w:val="0000091A"/>
    <w:rsid w:val="00003134"/>
    <w:rsid w:val="00003B4F"/>
    <w:rsid w:val="00004DAE"/>
    <w:rsid w:val="0000618F"/>
    <w:rsid w:val="000105F2"/>
    <w:rsid w:val="00010D76"/>
    <w:rsid w:val="00015385"/>
    <w:rsid w:val="000153F3"/>
    <w:rsid w:val="0002261B"/>
    <w:rsid w:val="00027D71"/>
    <w:rsid w:val="00030498"/>
    <w:rsid w:val="00035A11"/>
    <w:rsid w:val="000408F5"/>
    <w:rsid w:val="000416DA"/>
    <w:rsid w:val="0004237C"/>
    <w:rsid w:val="00042855"/>
    <w:rsid w:val="00042BFA"/>
    <w:rsid w:val="000440C1"/>
    <w:rsid w:val="0004427B"/>
    <w:rsid w:val="0004522D"/>
    <w:rsid w:val="00053A33"/>
    <w:rsid w:val="00054AE2"/>
    <w:rsid w:val="000552BA"/>
    <w:rsid w:val="00055816"/>
    <w:rsid w:val="000561A6"/>
    <w:rsid w:val="0005741F"/>
    <w:rsid w:val="00062180"/>
    <w:rsid w:val="0006297D"/>
    <w:rsid w:val="00064435"/>
    <w:rsid w:val="000660B2"/>
    <w:rsid w:val="000670F7"/>
    <w:rsid w:val="000671AE"/>
    <w:rsid w:val="0007155F"/>
    <w:rsid w:val="00071B0B"/>
    <w:rsid w:val="00075EC9"/>
    <w:rsid w:val="00076681"/>
    <w:rsid w:val="00081559"/>
    <w:rsid w:val="00082647"/>
    <w:rsid w:val="000829B1"/>
    <w:rsid w:val="00086144"/>
    <w:rsid w:val="00086B7B"/>
    <w:rsid w:val="000928DC"/>
    <w:rsid w:val="00093EFF"/>
    <w:rsid w:val="00094990"/>
    <w:rsid w:val="00095F55"/>
    <w:rsid w:val="000A263F"/>
    <w:rsid w:val="000A4B8C"/>
    <w:rsid w:val="000B02E8"/>
    <w:rsid w:val="000B160F"/>
    <w:rsid w:val="000B20CB"/>
    <w:rsid w:val="000B4E42"/>
    <w:rsid w:val="000B793D"/>
    <w:rsid w:val="000C19DB"/>
    <w:rsid w:val="000C7B78"/>
    <w:rsid w:val="000D2BC6"/>
    <w:rsid w:val="000D31EF"/>
    <w:rsid w:val="000D3BE7"/>
    <w:rsid w:val="000D4730"/>
    <w:rsid w:val="000D590E"/>
    <w:rsid w:val="000E2755"/>
    <w:rsid w:val="000E6121"/>
    <w:rsid w:val="000E692F"/>
    <w:rsid w:val="000F1B65"/>
    <w:rsid w:val="000F2275"/>
    <w:rsid w:val="000F275E"/>
    <w:rsid w:val="000F35AF"/>
    <w:rsid w:val="000F7231"/>
    <w:rsid w:val="00100745"/>
    <w:rsid w:val="00101158"/>
    <w:rsid w:val="00101C58"/>
    <w:rsid w:val="00104815"/>
    <w:rsid w:val="00105053"/>
    <w:rsid w:val="00105774"/>
    <w:rsid w:val="001066A9"/>
    <w:rsid w:val="00111D58"/>
    <w:rsid w:val="00113C1E"/>
    <w:rsid w:val="00114C5C"/>
    <w:rsid w:val="00115F10"/>
    <w:rsid w:val="00117FF6"/>
    <w:rsid w:val="001204DD"/>
    <w:rsid w:val="00120BE6"/>
    <w:rsid w:val="001230DD"/>
    <w:rsid w:val="00125DC0"/>
    <w:rsid w:val="00126059"/>
    <w:rsid w:val="0012696F"/>
    <w:rsid w:val="00126E0D"/>
    <w:rsid w:val="0013789F"/>
    <w:rsid w:val="00140F88"/>
    <w:rsid w:val="00142180"/>
    <w:rsid w:val="00142583"/>
    <w:rsid w:val="00144428"/>
    <w:rsid w:val="0014687C"/>
    <w:rsid w:val="00155846"/>
    <w:rsid w:val="00155F80"/>
    <w:rsid w:val="001707B6"/>
    <w:rsid w:val="001777DF"/>
    <w:rsid w:val="0018118A"/>
    <w:rsid w:val="001815CC"/>
    <w:rsid w:val="00184CCD"/>
    <w:rsid w:val="00185285"/>
    <w:rsid w:val="00192979"/>
    <w:rsid w:val="00194FBC"/>
    <w:rsid w:val="0019654E"/>
    <w:rsid w:val="0019691E"/>
    <w:rsid w:val="001A1CDF"/>
    <w:rsid w:val="001A2939"/>
    <w:rsid w:val="001A2E04"/>
    <w:rsid w:val="001A7342"/>
    <w:rsid w:val="001B0F64"/>
    <w:rsid w:val="001B24BB"/>
    <w:rsid w:val="001B48B8"/>
    <w:rsid w:val="001C0875"/>
    <w:rsid w:val="001C3331"/>
    <w:rsid w:val="001C7BD9"/>
    <w:rsid w:val="001D02B8"/>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061A0"/>
    <w:rsid w:val="00221F2B"/>
    <w:rsid w:val="00222947"/>
    <w:rsid w:val="002255FB"/>
    <w:rsid w:val="00227844"/>
    <w:rsid w:val="00230028"/>
    <w:rsid w:val="002403B3"/>
    <w:rsid w:val="00243D87"/>
    <w:rsid w:val="0024480E"/>
    <w:rsid w:val="00244C07"/>
    <w:rsid w:val="00246A83"/>
    <w:rsid w:val="00246FEE"/>
    <w:rsid w:val="0024737F"/>
    <w:rsid w:val="00253CFB"/>
    <w:rsid w:val="00254123"/>
    <w:rsid w:val="0025480E"/>
    <w:rsid w:val="00264219"/>
    <w:rsid w:val="00265D9A"/>
    <w:rsid w:val="00266A68"/>
    <w:rsid w:val="00270256"/>
    <w:rsid w:val="0027144B"/>
    <w:rsid w:val="002726E2"/>
    <w:rsid w:val="00272C19"/>
    <w:rsid w:val="0027416B"/>
    <w:rsid w:val="0027615B"/>
    <w:rsid w:val="0027641A"/>
    <w:rsid w:val="00281040"/>
    <w:rsid w:val="00292BEA"/>
    <w:rsid w:val="00296408"/>
    <w:rsid w:val="002A0BAA"/>
    <w:rsid w:val="002A3D4F"/>
    <w:rsid w:val="002A3FE3"/>
    <w:rsid w:val="002A49E5"/>
    <w:rsid w:val="002B190D"/>
    <w:rsid w:val="002B3286"/>
    <w:rsid w:val="002B54A1"/>
    <w:rsid w:val="002B6A64"/>
    <w:rsid w:val="002C1D71"/>
    <w:rsid w:val="002C2798"/>
    <w:rsid w:val="002C296E"/>
    <w:rsid w:val="002C41FB"/>
    <w:rsid w:val="002D1671"/>
    <w:rsid w:val="002D2D96"/>
    <w:rsid w:val="002D34A6"/>
    <w:rsid w:val="002D5872"/>
    <w:rsid w:val="002D707B"/>
    <w:rsid w:val="002D7C08"/>
    <w:rsid w:val="002E30D8"/>
    <w:rsid w:val="002E726E"/>
    <w:rsid w:val="002F0E75"/>
    <w:rsid w:val="002F5E33"/>
    <w:rsid w:val="002F7618"/>
    <w:rsid w:val="00300109"/>
    <w:rsid w:val="00300CD5"/>
    <w:rsid w:val="00301341"/>
    <w:rsid w:val="00303F9D"/>
    <w:rsid w:val="00305323"/>
    <w:rsid w:val="0030587F"/>
    <w:rsid w:val="00307D00"/>
    <w:rsid w:val="00312CD1"/>
    <w:rsid w:val="003130C2"/>
    <w:rsid w:val="00321626"/>
    <w:rsid w:val="00322C76"/>
    <w:rsid w:val="00324120"/>
    <w:rsid w:val="003262DA"/>
    <w:rsid w:val="00332478"/>
    <w:rsid w:val="00335470"/>
    <w:rsid w:val="00337970"/>
    <w:rsid w:val="00342AA8"/>
    <w:rsid w:val="00343A6C"/>
    <w:rsid w:val="00346E1A"/>
    <w:rsid w:val="00351EA8"/>
    <w:rsid w:val="00353205"/>
    <w:rsid w:val="0036244A"/>
    <w:rsid w:val="00362772"/>
    <w:rsid w:val="00364F74"/>
    <w:rsid w:val="00365328"/>
    <w:rsid w:val="003662D6"/>
    <w:rsid w:val="003665FC"/>
    <w:rsid w:val="0037540F"/>
    <w:rsid w:val="00376CD8"/>
    <w:rsid w:val="00377203"/>
    <w:rsid w:val="00380083"/>
    <w:rsid w:val="0038078C"/>
    <w:rsid w:val="00382206"/>
    <w:rsid w:val="00382779"/>
    <w:rsid w:val="0038279B"/>
    <w:rsid w:val="003833AD"/>
    <w:rsid w:val="0038514D"/>
    <w:rsid w:val="0038728A"/>
    <w:rsid w:val="00394946"/>
    <w:rsid w:val="00395A94"/>
    <w:rsid w:val="003962B3"/>
    <w:rsid w:val="003A16E0"/>
    <w:rsid w:val="003A5A67"/>
    <w:rsid w:val="003B593A"/>
    <w:rsid w:val="003B64DD"/>
    <w:rsid w:val="003B774C"/>
    <w:rsid w:val="003B7EB5"/>
    <w:rsid w:val="003C1ACE"/>
    <w:rsid w:val="003C1C18"/>
    <w:rsid w:val="003C31CD"/>
    <w:rsid w:val="003C4D7D"/>
    <w:rsid w:val="003C7750"/>
    <w:rsid w:val="003C78D7"/>
    <w:rsid w:val="003D2CD9"/>
    <w:rsid w:val="003E3585"/>
    <w:rsid w:val="003E3B27"/>
    <w:rsid w:val="003E4567"/>
    <w:rsid w:val="003F02FE"/>
    <w:rsid w:val="003F0AFE"/>
    <w:rsid w:val="003F1864"/>
    <w:rsid w:val="003F1D17"/>
    <w:rsid w:val="003F1D8C"/>
    <w:rsid w:val="003F5826"/>
    <w:rsid w:val="003F5A4D"/>
    <w:rsid w:val="00401BFC"/>
    <w:rsid w:val="00402089"/>
    <w:rsid w:val="00402DFB"/>
    <w:rsid w:val="00405922"/>
    <w:rsid w:val="00407B81"/>
    <w:rsid w:val="004100D8"/>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092E"/>
    <w:rsid w:val="00441B99"/>
    <w:rsid w:val="00442F4C"/>
    <w:rsid w:val="00444708"/>
    <w:rsid w:val="004466F0"/>
    <w:rsid w:val="00446C02"/>
    <w:rsid w:val="0044747A"/>
    <w:rsid w:val="004523ED"/>
    <w:rsid w:val="00452960"/>
    <w:rsid w:val="004547AE"/>
    <w:rsid w:val="004554F3"/>
    <w:rsid w:val="00457161"/>
    <w:rsid w:val="00457E25"/>
    <w:rsid w:val="0046595E"/>
    <w:rsid w:val="00472590"/>
    <w:rsid w:val="004744B3"/>
    <w:rsid w:val="00475E9E"/>
    <w:rsid w:val="00484235"/>
    <w:rsid w:val="004852D0"/>
    <w:rsid w:val="00487970"/>
    <w:rsid w:val="004960D1"/>
    <w:rsid w:val="0049705F"/>
    <w:rsid w:val="004A1483"/>
    <w:rsid w:val="004A2547"/>
    <w:rsid w:val="004A4324"/>
    <w:rsid w:val="004B0408"/>
    <w:rsid w:val="004B21D3"/>
    <w:rsid w:val="004B2928"/>
    <w:rsid w:val="004B2B39"/>
    <w:rsid w:val="004B2FDA"/>
    <w:rsid w:val="004B72BF"/>
    <w:rsid w:val="004B7707"/>
    <w:rsid w:val="004C06CD"/>
    <w:rsid w:val="004C2CAB"/>
    <w:rsid w:val="004C42FC"/>
    <w:rsid w:val="004C53E2"/>
    <w:rsid w:val="004C63E7"/>
    <w:rsid w:val="004C707E"/>
    <w:rsid w:val="004D0092"/>
    <w:rsid w:val="004D0689"/>
    <w:rsid w:val="004D3C86"/>
    <w:rsid w:val="004D5AFE"/>
    <w:rsid w:val="004E2A2C"/>
    <w:rsid w:val="004E2AFF"/>
    <w:rsid w:val="004E68F5"/>
    <w:rsid w:val="004F17DF"/>
    <w:rsid w:val="004F254F"/>
    <w:rsid w:val="004F6515"/>
    <w:rsid w:val="004F7DF7"/>
    <w:rsid w:val="005024BA"/>
    <w:rsid w:val="00503769"/>
    <w:rsid w:val="00506694"/>
    <w:rsid w:val="00507277"/>
    <w:rsid w:val="00510413"/>
    <w:rsid w:val="00512A14"/>
    <w:rsid w:val="00514BBC"/>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0AF6"/>
    <w:rsid w:val="00571A3C"/>
    <w:rsid w:val="00573EF2"/>
    <w:rsid w:val="00576BFA"/>
    <w:rsid w:val="005857E2"/>
    <w:rsid w:val="00586215"/>
    <w:rsid w:val="0059127F"/>
    <w:rsid w:val="00593495"/>
    <w:rsid w:val="005A13F4"/>
    <w:rsid w:val="005A3889"/>
    <w:rsid w:val="005A4715"/>
    <w:rsid w:val="005A4E0C"/>
    <w:rsid w:val="005A5D16"/>
    <w:rsid w:val="005B24DE"/>
    <w:rsid w:val="005C5386"/>
    <w:rsid w:val="005C53DB"/>
    <w:rsid w:val="005C68B9"/>
    <w:rsid w:val="005C7B59"/>
    <w:rsid w:val="005D1CAD"/>
    <w:rsid w:val="005D23EB"/>
    <w:rsid w:val="005D2482"/>
    <w:rsid w:val="005D446A"/>
    <w:rsid w:val="005D60D6"/>
    <w:rsid w:val="005D622C"/>
    <w:rsid w:val="005D6F3C"/>
    <w:rsid w:val="005E0F24"/>
    <w:rsid w:val="005E1432"/>
    <w:rsid w:val="005E704F"/>
    <w:rsid w:val="005F2BA8"/>
    <w:rsid w:val="005F325F"/>
    <w:rsid w:val="005F3800"/>
    <w:rsid w:val="005F5A94"/>
    <w:rsid w:val="005F66C8"/>
    <w:rsid w:val="00600088"/>
    <w:rsid w:val="006024DD"/>
    <w:rsid w:val="006027F1"/>
    <w:rsid w:val="0060333B"/>
    <w:rsid w:val="00605C60"/>
    <w:rsid w:val="0060720C"/>
    <w:rsid w:val="00607280"/>
    <w:rsid w:val="00610084"/>
    <w:rsid w:val="00611AF0"/>
    <w:rsid w:val="00616269"/>
    <w:rsid w:val="00621D95"/>
    <w:rsid w:val="00624354"/>
    <w:rsid w:val="00624401"/>
    <w:rsid w:val="006260DC"/>
    <w:rsid w:val="00634946"/>
    <w:rsid w:val="00644706"/>
    <w:rsid w:val="006463EB"/>
    <w:rsid w:val="00650428"/>
    <w:rsid w:val="0065198C"/>
    <w:rsid w:val="006524FB"/>
    <w:rsid w:val="00653594"/>
    <w:rsid w:val="006536A8"/>
    <w:rsid w:val="006546DC"/>
    <w:rsid w:val="00655711"/>
    <w:rsid w:val="006578D5"/>
    <w:rsid w:val="00660876"/>
    <w:rsid w:val="006612CB"/>
    <w:rsid w:val="00664567"/>
    <w:rsid w:val="0066513E"/>
    <w:rsid w:val="00666EEB"/>
    <w:rsid w:val="00667974"/>
    <w:rsid w:val="00667CA4"/>
    <w:rsid w:val="0067011F"/>
    <w:rsid w:val="006759F4"/>
    <w:rsid w:val="006802D1"/>
    <w:rsid w:val="00680C16"/>
    <w:rsid w:val="00680C47"/>
    <w:rsid w:val="00683AB3"/>
    <w:rsid w:val="00687B3B"/>
    <w:rsid w:val="00696A51"/>
    <w:rsid w:val="00696BAD"/>
    <w:rsid w:val="006A0EA4"/>
    <w:rsid w:val="006A16C5"/>
    <w:rsid w:val="006A3D72"/>
    <w:rsid w:val="006A506D"/>
    <w:rsid w:val="006A6742"/>
    <w:rsid w:val="006B0E9C"/>
    <w:rsid w:val="006B1846"/>
    <w:rsid w:val="006B38D4"/>
    <w:rsid w:val="006C07A4"/>
    <w:rsid w:val="006C52F9"/>
    <w:rsid w:val="006D0EAB"/>
    <w:rsid w:val="006D2E84"/>
    <w:rsid w:val="006D3599"/>
    <w:rsid w:val="006D50EC"/>
    <w:rsid w:val="006E1A07"/>
    <w:rsid w:val="006E215E"/>
    <w:rsid w:val="006E3277"/>
    <w:rsid w:val="006E6E62"/>
    <w:rsid w:val="006E71C8"/>
    <w:rsid w:val="006F105E"/>
    <w:rsid w:val="006F1AB3"/>
    <w:rsid w:val="006F4422"/>
    <w:rsid w:val="006F54B7"/>
    <w:rsid w:val="006F6063"/>
    <w:rsid w:val="006F629A"/>
    <w:rsid w:val="006F6475"/>
    <w:rsid w:val="00701A4F"/>
    <w:rsid w:val="00702739"/>
    <w:rsid w:val="00703412"/>
    <w:rsid w:val="00704BFF"/>
    <w:rsid w:val="00714003"/>
    <w:rsid w:val="00714665"/>
    <w:rsid w:val="0071765F"/>
    <w:rsid w:val="007204FC"/>
    <w:rsid w:val="0072059C"/>
    <w:rsid w:val="00721CE2"/>
    <w:rsid w:val="00721E06"/>
    <w:rsid w:val="00723363"/>
    <w:rsid w:val="007265A0"/>
    <w:rsid w:val="007277C7"/>
    <w:rsid w:val="00733746"/>
    <w:rsid w:val="00734C59"/>
    <w:rsid w:val="00736C9E"/>
    <w:rsid w:val="00737581"/>
    <w:rsid w:val="007409BD"/>
    <w:rsid w:val="0074108D"/>
    <w:rsid w:val="007415BE"/>
    <w:rsid w:val="007467C2"/>
    <w:rsid w:val="00752D16"/>
    <w:rsid w:val="00753206"/>
    <w:rsid w:val="00753912"/>
    <w:rsid w:val="0075598A"/>
    <w:rsid w:val="007565E1"/>
    <w:rsid w:val="00756744"/>
    <w:rsid w:val="00761496"/>
    <w:rsid w:val="0076275C"/>
    <w:rsid w:val="00764290"/>
    <w:rsid w:val="00767FF9"/>
    <w:rsid w:val="00773ACA"/>
    <w:rsid w:val="00774797"/>
    <w:rsid w:val="00775B7C"/>
    <w:rsid w:val="00776D1A"/>
    <w:rsid w:val="00784E7F"/>
    <w:rsid w:val="00785327"/>
    <w:rsid w:val="00786D86"/>
    <w:rsid w:val="00787445"/>
    <w:rsid w:val="00792CD4"/>
    <w:rsid w:val="0079399F"/>
    <w:rsid w:val="00795B64"/>
    <w:rsid w:val="00797106"/>
    <w:rsid w:val="007A105F"/>
    <w:rsid w:val="007A22B6"/>
    <w:rsid w:val="007A3505"/>
    <w:rsid w:val="007A4395"/>
    <w:rsid w:val="007A4771"/>
    <w:rsid w:val="007A529F"/>
    <w:rsid w:val="007B179E"/>
    <w:rsid w:val="007B2716"/>
    <w:rsid w:val="007C1A5B"/>
    <w:rsid w:val="007C1B67"/>
    <w:rsid w:val="007C49BF"/>
    <w:rsid w:val="007C5D4F"/>
    <w:rsid w:val="007C72FE"/>
    <w:rsid w:val="007D0016"/>
    <w:rsid w:val="007D0776"/>
    <w:rsid w:val="007D5DFA"/>
    <w:rsid w:val="007D67AC"/>
    <w:rsid w:val="007E1801"/>
    <w:rsid w:val="007E2E83"/>
    <w:rsid w:val="007E4599"/>
    <w:rsid w:val="007F10BF"/>
    <w:rsid w:val="007F1534"/>
    <w:rsid w:val="007F4B39"/>
    <w:rsid w:val="007F5640"/>
    <w:rsid w:val="007F6615"/>
    <w:rsid w:val="007F765E"/>
    <w:rsid w:val="008026B8"/>
    <w:rsid w:val="00811130"/>
    <w:rsid w:val="00811BDF"/>
    <w:rsid w:val="00814696"/>
    <w:rsid w:val="00821441"/>
    <w:rsid w:val="00821851"/>
    <w:rsid w:val="00821C38"/>
    <w:rsid w:val="008234D7"/>
    <w:rsid w:val="008264F3"/>
    <w:rsid w:val="00830ECA"/>
    <w:rsid w:val="00833DBD"/>
    <w:rsid w:val="008347B5"/>
    <w:rsid w:val="00834C33"/>
    <w:rsid w:val="00835675"/>
    <w:rsid w:val="00835A44"/>
    <w:rsid w:val="00836373"/>
    <w:rsid w:val="0084783C"/>
    <w:rsid w:val="0085476F"/>
    <w:rsid w:val="00860E10"/>
    <w:rsid w:val="00862516"/>
    <w:rsid w:val="0086617B"/>
    <w:rsid w:val="00874726"/>
    <w:rsid w:val="00874B86"/>
    <w:rsid w:val="008776C5"/>
    <w:rsid w:val="0088018E"/>
    <w:rsid w:val="008805B6"/>
    <w:rsid w:val="008815E6"/>
    <w:rsid w:val="00881FC3"/>
    <w:rsid w:val="00884246"/>
    <w:rsid w:val="00884EFA"/>
    <w:rsid w:val="00884F4D"/>
    <w:rsid w:val="008853ED"/>
    <w:rsid w:val="008864C7"/>
    <w:rsid w:val="00890C78"/>
    <w:rsid w:val="008921E4"/>
    <w:rsid w:val="00892CEF"/>
    <w:rsid w:val="0089382D"/>
    <w:rsid w:val="00895159"/>
    <w:rsid w:val="0089545D"/>
    <w:rsid w:val="008961EA"/>
    <w:rsid w:val="00896A51"/>
    <w:rsid w:val="008974AB"/>
    <w:rsid w:val="008A17E5"/>
    <w:rsid w:val="008B0327"/>
    <w:rsid w:val="008B1CEF"/>
    <w:rsid w:val="008B46CF"/>
    <w:rsid w:val="008B7F57"/>
    <w:rsid w:val="008C0B46"/>
    <w:rsid w:val="008C6AD3"/>
    <w:rsid w:val="008C7075"/>
    <w:rsid w:val="008C7F45"/>
    <w:rsid w:val="008D4239"/>
    <w:rsid w:val="008D6376"/>
    <w:rsid w:val="008D7A6C"/>
    <w:rsid w:val="008E2EC7"/>
    <w:rsid w:val="008E5CA6"/>
    <w:rsid w:val="008F2FBD"/>
    <w:rsid w:val="009013B1"/>
    <w:rsid w:val="009047A3"/>
    <w:rsid w:val="00910809"/>
    <w:rsid w:val="009120F6"/>
    <w:rsid w:val="00913F24"/>
    <w:rsid w:val="0091462A"/>
    <w:rsid w:val="009156C5"/>
    <w:rsid w:val="00922268"/>
    <w:rsid w:val="00923927"/>
    <w:rsid w:val="00926A53"/>
    <w:rsid w:val="00934054"/>
    <w:rsid w:val="00937D22"/>
    <w:rsid w:val="00943516"/>
    <w:rsid w:val="00945DF1"/>
    <w:rsid w:val="0094640F"/>
    <w:rsid w:val="00952502"/>
    <w:rsid w:val="00952A2D"/>
    <w:rsid w:val="00956126"/>
    <w:rsid w:val="0095647B"/>
    <w:rsid w:val="0095657E"/>
    <w:rsid w:val="00960149"/>
    <w:rsid w:val="00962075"/>
    <w:rsid w:val="0096364C"/>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B4B00"/>
    <w:rsid w:val="009B66E7"/>
    <w:rsid w:val="009C5A91"/>
    <w:rsid w:val="009D1FB8"/>
    <w:rsid w:val="009D54D7"/>
    <w:rsid w:val="009E039E"/>
    <w:rsid w:val="009E4C73"/>
    <w:rsid w:val="009E4D6B"/>
    <w:rsid w:val="009E6685"/>
    <w:rsid w:val="009F112F"/>
    <w:rsid w:val="009F225A"/>
    <w:rsid w:val="009F4DD7"/>
    <w:rsid w:val="00A03BFD"/>
    <w:rsid w:val="00A103E9"/>
    <w:rsid w:val="00A11DAA"/>
    <w:rsid w:val="00A12CA5"/>
    <w:rsid w:val="00A1305E"/>
    <w:rsid w:val="00A15195"/>
    <w:rsid w:val="00A15A02"/>
    <w:rsid w:val="00A1735A"/>
    <w:rsid w:val="00A17806"/>
    <w:rsid w:val="00A21B1E"/>
    <w:rsid w:val="00A25AA7"/>
    <w:rsid w:val="00A322F0"/>
    <w:rsid w:val="00A33698"/>
    <w:rsid w:val="00A34ECE"/>
    <w:rsid w:val="00A36C7E"/>
    <w:rsid w:val="00A44BFF"/>
    <w:rsid w:val="00A46165"/>
    <w:rsid w:val="00A51896"/>
    <w:rsid w:val="00A53835"/>
    <w:rsid w:val="00A577BA"/>
    <w:rsid w:val="00A60912"/>
    <w:rsid w:val="00A618B8"/>
    <w:rsid w:val="00A6212D"/>
    <w:rsid w:val="00A63D81"/>
    <w:rsid w:val="00A65EA0"/>
    <w:rsid w:val="00A65EAF"/>
    <w:rsid w:val="00A6695F"/>
    <w:rsid w:val="00A73847"/>
    <w:rsid w:val="00A74846"/>
    <w:rsid w:val="00A766C0"/>
    <w:rsid w:val="00A775E6"/>
    <w:rsid w:val="00A80C57"/>
    <w:rsid w:val="00A81329"/>
    <w:rsid w:val="00A85836"/>
    <w:rsid w:val="00A8709E"/>
    <w:rsid w:val="00A93EFC"/>
    <w:rsid w:val="00A97AB1"/>
    <w:rsid w:val="00AA0800"/>
    <w:rsid w:val="00AA1DAC"/>
    <w:rsid w:val="00AA384A"/>
    <w:rsid w:val="00AA4B96"/>
    <w:rsid w:val="00AA54D8"/>
    <w:rsid w:val="00AA635B"/>
    <w:rsid w:val="00AA7881"/>
    <w:rsid w:val="00AA7BB2"/>
    <w:rsid w:val="00AB03C5"/>
    <w:rsid w:val="00AB3176"/>
    <w:rsid w:val="00AB340F"/>
    <w:rsid w:val="00AB5766"/>
    <w:rsid w:val="00AC0110"/>
    <w:rsid w:val="00AC251B"/>
    <w:rsid w:val="00AC2858"/>
    <w:rsid w:val="00AC35B2"/>
    <w:rsid w:val="00AC3956"/>
    <w:rsid w:val="00AC459C"/>
    <w:rsid w:val="00AC49FA"/>
    <w:rsid w:val="00AC5427"/>
    <w:rsid w:val="00AC6A42"/>
    <w:rsid w:val="00AC71F4"/>
    <w:rsid w:val="00AD23A1"/>
    <w:rsid w:val="00AD28D1"/>
    <w:rsid w:val="00AD2AE3"/>
    <w:rsid w:val="00AD365D"/>
    <w:rsid w:val="00AD406B"/>
    <w:rsid w:val="00AD7642"/>
    <w:rsid w:val="00AD7D40"/>
    <w:rsid w:val="00AE0402"/>
    <w:rsid w:val="00AE22C4"/>
    <w:rsid w:val="00AE2AB6"/>
    <w:rsid w:val="00AF1AFA"/>
    <w:rsid w:val="00AF1C82"/>
    <w:rsid w:val="00AF1FCB"/>
    <w:rsid w:val="00AF3BB1"/>
    <w:rsid w:val="00AF50C4"/>
    <w:rsid w:val="00AF5DFB"/>
    <w:rsid w:val="00B01813"/>
    <w:rsid w:val="00B05642"/>
    <w:rsid w:val="00B06972"/>
    <w:rsid w:val="00B10208"/>
    <w:rsid w:val="00B12342"/>
    <w:rsid w:val="00B133CD"/>
    <w:rsid w:val="00B178FD"/>
    <w:rsid w:val="00B238BB"/>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7B9"/>
    <w:rsid w:val="00B72CB1"/>
    <w:rsid w:val="00B731B7"/>
    <w:rsid w:val="00B745D5"/>
    <w:rsid w:val="00B80C24"/>
    <w:rsid w:val="00B80F78"/>
    <w:rsid w:val="00B8371A"/>
    <w:rsid w:val="00B84A31"/>
    <w:rsid w:val="00B918A3"/>
    <w:rsid w:val="00B94443"/>
    <w:rsid w:val="00B94D3A"/>
    <w:rsid w:val="00B95A93"/>
    <w:rsid w:val="00BB7C0E"/>
    <w:rsid w:val="00BC044C"/>
    <w:rsid w:val="00BC284F"/>
    <w:rsid w:val="00BC3771"/>
    <w:rsid w:val="00BC5009"/>
    <w:rsid w:val="00BC6269"/>
    <w:rsid w:val="00BC6E88"/>
    <w:rsid w:val="00BC742B"/>
    <w:rsid w:val="00BD125E"/>
    <w:rsid w:val="00BD14D0"/>
    <w:rsid w:val="00BD3712"/>
    <w:rsid w:val="00BE0F7D"/>
    <w:rsid w:val="00BE260A"/>
    <w:rsid w:val="00BE5698"/>
    <w:rsid w:val="00BF0020"/>
    <w:rsid w:val="00BF1358"/>
    <w:rsid w:val="00BF1814"/>
    <w:rsid w:val="00BF1D6C"/>
    <w:rsid w:val="00BF3432"/>
    <w:rsid w:val="00BF5A81"/>
    <w:rsid w:val="00BF7BBD"/>
    <w:rsid w:val="00C03891"/>
    <w:rsid w:val="00C068AA"/>
    <w:rsid w:val="00C11118"/>
    <w:rsid w:val="00C12736"/>
    <w:rsid w:val="00C173E1"/>
    <w:rsid w:val="00C178C2"/>
    <w:rsid w:val="00C21868"/>
    <w:rsid w:val="00C230B2"/>
    <w:rsid w:val="00C26284"/>
    <w:rsid w:val="00C32EE7"/>
    <w:rsid w:val="00C34C6B"/>
    <w:rsid w:val="00C35DA6"/>
    <w:rsid w:val="00C35F15"/>
    <w:rsid w:val="00C370CA"/>
    <w:rsid w:val="00C4327B"/>
    <w:rsid w:val="00C4653D"/>
    <w:rsid w:val="00C500E8"/>
    <w:rsid w:val="00C5116F"/>
    <w:rsid w:val="00C521C3"/>
    <w:rsid w:val="00C545BA"/>
    <w:rsid w:val="00C54D85"/>
    <w:rsid w:val="00C57B20"/>
    <w:rsid w:val="00C60C94"/>
    <w:rsid w:val="00C6378D"/>
    <w:rsid w:val="00C63CA1"/>
    <w:rsid w:val="00C6419F"/>
    <w:rsid w:val="00C70602"/>
    <w:rsid w:val="00C7198B"/>
    <w:rsid w:val="00C71EF5"/>
    <w:rsid w:val="00C72C5A"/>
    <w:rsid w:val="00C73135"/>
    <w:rsid w:val="00C7551D"/>
    <w:rsid w:val="00C76CC0"/>
    <w:rsid w:val="00C76F1F"/>
    <w:rsid w:val="00C8365E"/>
    <w:rsid w:val="00C83ECA"/>
    <w:rsid w:val="00C85FBD"/>
    <w:rsid w:val="00C87E51"/>
    <w:rsid w:val="00C91D7C"/>
    <w:rsid w:val="00C92636"/>
    <w:rsid w:val="00C95431"/>
    <w:rsid w:val="00CA1376"/>
    <w:rsid w:val="00CA2745"/>
    <w:rsid w:val="00CA2C4E"/>
    <w:rsid w:val="00CA3EF4"/>
    <w:rsid w:val="00CA50A5"/>
    <w:rsid w:val="00CA6605"/>
    <w:rsid w:val="00CB096D"/>
    <w:rsid w:val="00CB2DEB"/>
    <w:rsid w:val="00CB36D5"/>
    <w:rsid w:val="00CB6977"/>
    <w:rsid w:val="00CB6988"/>
    <w:rsid w:val="00CB6A17"/>
    <w:rsid w:val="00CB770E"/>
    <w:rsid w:val="00CC0E4D"/>
    <w:rsid w:val="00CC3D90"/>
    <w:rsid w:val="00CC4400"/>
    <w:rsid w:val="00CC46F0"/>
    <w:rsid w:val="00CC55E8"/>
    <w:rsid w:val="00CC6A15"/>
    <w:rsid w:val="00CC716B"/>
    <w:rsid w:val="00CC7B62"/>
    <w:rsid w:val="00CC7C41"/>
    <w:rsid w:val="00CD285C"/>
    <w:rsid w:val="00CD30F8"/>
    <w:rsid w:val="00CE1A06"/>
    <w:rsid w:val="00CE6AFC"/>
    <w:rsid w:val="00CE6D49"/>
    <w:rsid w:val="00CF1268"/>
    <w:rsid w:val="00CF29C5"/>
    <w:rsid w:val="00CF3357"/>
    <w:rsid w:val="00CF6136"/>
    <w:rsid w:val="00D00507"/>
    <w:rsid w:val="00D02DA7"/>
    <w:rsid w:val="00D03350"/>
    <w:rsid w:val="00D068F5"/>
    <w:rsid w:val="00D10A77"/>
    <w:rsid w:val="00D114EB"/>
    <w:rsid w:val="00D11CC8"/>
    <w:rsid w:val="00D11CF9"/>
    <w:rsid w:val="00D21A14"/>
    <w:rsid w:val="00D24D7A"/>
    <w:rsid w:val="00D2593E"/>
    <w:rsid w:val="00D35B7A"/>
    <w:rsid w:val="00D35DD2"/>
    <w:rsid w:val="00D35F29"/>
    <w:rsid w:val="00D36016"/>
    <w:rsid w:val="00D40947"/>
    <w:rsid w:val="00D42C7B"/>
    <w:rsid w:val="00D45F93"/>
    <w:rsid w:val="00D46547"/>
    <w:rsid w:val="00D469E3"/>
    <w:rsid w:val="00D47EDA"/>
    <w:rsid w:val="00D50AB4"/>
    <w:rsid w:val="00D52C23"/>
    <w:rsid w:val="00D54D24"/>
    <w:rsid w:val="00D55743"/>
    <w:rsid w:val="00D55DA6"/>
    <w:rsid w:val="00D56586"/>
    <w:rsid w:val="00D645F7"/>
    <w:rsid w:val="00D65505"/>
    <w:rsid w:val="00D7030F"/>
    <w:rsid w:val="00D7282C"/>
    <w:rsid w:val="00D7364A"/>
    <w:rsid w:val="00D7364F"/>
    <w:rsid w:val="00D73F9D"/>
    <w:rsid w:val="00D74504"/>
    <w:rsid w:val="00D745CA"/>
    <w:rsid w:val="00D76310"/>
    <w:rsid w:val="00D765D2"/>
    <w:rsid w:val="00D803C5"/>
    <w:rsid w:val="00D82D20"/>
    <w:rsid w:val="00D8332F"/>
    <w:rsid w:val="00D85B73"/>
    <w:rsid w:val="00D8772D"/>
    <w:rsid w:val="00D87AD1"/>
    <w:rsid w:val="00D90EBD"/>
    <w:rsid w:val="00D93547"/>
    <w:rsid w:val="00D93DF9"/>
    <w:rsid w:val="00DA0B73"/>
    <w:rsid w:val="00DA3705"/>
    <w:rsid w:val="00DB3293"/>
    <w:rsid w:val="00DB3765"/>
    <w:rsid w:val="00DB6D5B"/>
    <w:rsid w:val="00DC0F70"/>
    <w:rsid w:val="00DC15BF"/>
    <w:rsid w:val="00DC2D20"/>
    <w:rsid w:val="00DC39E9"/>
    <w:rsid w:val="00DC3C30"/>
    <w:rsid w:val="00DC7018"/>
    <w:rsid w:val="00DD0BF5"/>
    <w:rsid w:val="00DD127F"/>
    <w:rsid w:val="00DD57A6"/>
    <w:rsid w:val="00DD5883"/>
    <w:rsid w:val="00DE576A"/>
    <w:rsid w:val="00DE73F4"/>
    <w:rsid w:val="00DF2122"/>
    <w:rsid w:val="00DF261C"/>
    <w:rsid w:val="00DF3F44"/>
    <w:rsid w:val="00DF4C42"/>
    <w:rsid w:val="00E1000E"/>
    <w:rsid w:val="00E101EE"/>
    <w:rsid w:val="00E10A6F"/>
    <w:rsid w:val="00E10C76"/>
    <w:rsid w:val="00E12FB8"/>
    <w:rsid w:val="00E14824"/>
    <w:rsid w:val="00E151BA"/>
    <w:rsid w:val="00E169F2"/>
    <w:rsid w:val="00E211BC"/>
    <w:rsid w:val="00E24333"/>
    <w:rsid w:val="00E25A62"/>
    <w:rsid w:val="00E262E0"/>
    <w:rsid w:val="00E310B6"/>
    <w:rsid w:val="00E323E1"/>
    <w:rsid w:val="00E32EB0"/>
    <w:rsid w:val="00E35127"/>
    <w:rsid w:val="00E367CA"/>
    <w:rsid w:val="00E4138B"/>
    <w:rsid w:val="00E42769"/>
    <w:rsid w:val="00E42928"/>
    <w:rsid w:val="00E50E70"/>
    <w:rsid w:val="00E5211E"/>
    <w:rsid w:val="00E53394"/>
    <w:rsid w:val="00E5506B"/>
    <w:rsid w:val="00E5566C"/>
    <w:rsid w:val="00E55F57"/>
    <w:rsid w:val="00E56C64"/>
    <w:rsid w:val="00E56CEE"/>
    <w:rsid w:val="00E6028A"/>
    <w:rsid w:val="00E6381D"/>
    <w:rsid w:val="00E719D4"/>
    <w:rsid w:val="00E7580B"/>
    <w:rsid w:val="00E75B08"/>
    <w:rsid w:val="00E835C5"/>
    <w:rsid w:val="00E853B9"/>
    <w:rsid w:val="00E86154"/>
    <w:rsid w:val="00E96614"/>
    <w:rsid w:val="00E969E9"/>
    <w:rsid w:val="00E9704D"/>
    <w:rsid w:val="00EA1526"/>
    <w:rsid w:val="00EA29AB"/>
    <w:rsid w:val="00EA49B3"/>
    <w:rsid w:val="00EA5031"/>
    <w:rsid w:val="00EB019E"/>
    <w:rsid w:val="00EB06D5"/>
    <w:rsid w:val="00EB2D38"/>
    <w:rsid w:val="00EB729C"/>
    <w:rsid w:val="00EC77F7"/>
    <w:rsid w:val="00EC7F81"/>
    <w:rsid w:val="00ED107F"/>
    <w:rsid w:val="00ED1D00"/>
    <w:rsid w:val="00ED37E8"/>
    <w:rsid w:val="00ED3CCF"/>
    <w:rsid w:val="00ED5340"/>
    <w:rsid w:val="00ED6BD4"/>
    <w:rsid w:val="00ED7F76"/>
    <w:rsid w:val="00EE080E"/>
    <w:rsid w:val="00EE26F3"/>
    <w:rsid w:val="00EE2BCA"/>
    <w:rsid w:val="00EE3B21"/>
    <w:rsid w:val="00EE4BE5"/>
    <w:rsid w:val="00EE53A3"/>
    <w:rsid w:val="00EE7228"/>
    <w:rsid w:val="00EF0844"/>
    <w:rsid w:val="00F032F6"/>
    <w:rsid w:val="00F07AF5"/>
    <w:rsid w:val="00F07E6B"/>
    <w:rsid w:val="00F15A45"/>
    <w:rsid w:val="00F15B99"/>
    <w:rsid w:val="00F16AA0"/>
    <w:rsid w:val="00F22FA6"/>
    <w:rsid w:val="00F26086"/>
    <w:rsid w:val="00F30570"/>
    <w:rsid w:val="00F3238E"/>
    <w:rsid w:val="00F32AF8"/>
    <w:rsid w:val="00F358BC"/>
    <w:rsid w:val="00F37939"/>
    <w:rsid w:val="00F40078"/>
    <w:rsid w:val="00F4009D"/>
    <w:rsid w:val="00F43B1A"/>
    <w:rsid w:val="00F4458C"/>
    <w:rsid w:val="00F44AF4"/>
    <w:rsid w:val="00F45DB7"/>
    <w:rsid w:val="00F46564"/>
    <w:rsid w:val="00F46808"/>
    <w:rsid w:val="00F47201"/>
    <w:rsid w:val="00F51269"/>
    <w:rsid w:val="00F51ED3"/>
    <w:rsid w:val="00F5444B"/>
    <w:rsid w:val="00F548A7"/>
    <w:rsid w:val="00F54F12"/>
    <w:rsid w:val="00F56691"/>
    <w:rsid w:val="00F57123"/>
    <w:rsid w:val="00F62847"/>
    <w:rsid w:val="00F62DC1"/>
    <w:rsid w:val="00F649F5"/>
    <w:rsid w:val="00F653A1"/>
    <w:rsid w:val="00F701DF"/>
    <w:rsid w:val="00F70FEE"/>
    <w:rsid w:val="00F83F53"/>
    <w:rsid w:val="00F8404C"/>
    <w:rsid w:val="00F8689F"/>
    <w:rsid w:val="00F86D33"/>
    <w:rsid w:val="00F90C5F"/>
    <w:rsid w:val="00F92E33"/>
    <w:rsid w:val="00F944D1"/>
    <w:rsid w:val="00F963DE"/>
    <w:rsid w:val="00F97DE6"/>
    <w:rsid w:val="00FA0C9F"/>
    <w:rsid w:val="00FA1CCE"/>
    <w:rsid w:val="00FA2F91"/>
    <w:rsid w:val="00FA4169"/>
    <w:rsid w:val="00FB18BE"/>
    <w:rsid w:val="00FB7160"/>
    <w:rsid w:val="00FB7983"/>
    <w:rsid w:val="00FC19AC"/>
    <w:rsid w:val="00FC1A3F"/>
    <w:rsid w:val="00FC386A"/>
    <w:rsid w:val="00FC7065"/>
    <w:rsid w:val="00FD35C2"/>
    <w:rsid w:val="00FD3A7D"/>
    <w:rsid w:val="00FD5AD2"/>
    <w:rsid w:val="00FD6B39"/>
    <w:rsid w:val="00FD7D71"/>
    <w:rsid w:val="00FE4D24"/>
    <w:rsid w:val="00FE4E0D"/>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uiPriority w:val="99"/>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 w:type="character" w:customStyle="1" w:styleId="normaltextrun">
    <w:name w:val="normaltextrun"/>
    <w:basedOn w:val="Absatz-Standardschriftart"/>
    <w:rsid w:val="00AF50C4"/>
  </w:style>
  <w:style w:type="character" w:customStyle="1" w:styleId="eop">
    <w:name w:val="eop"/>
    <w:basedOn w:val="Absatz-Standardschriftart"/>
    <w:rsid w:val="005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2509602">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46997500">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135877803">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44193146">
      <w:bodyDiv w:val="1"/>
      <w:marLeft w:val="0"/>
      <w:marRight w:val="0"/>
      <w:marTop w:val="0"/>
      <w:marBottom w:val="0"/>
      <w:divBdr>
        <w:top w:val="none" w:sz="0" w:space="0" w:color="auto"/>
        <w:left w:val="none" w:sz="0" w:space="0" w:color="auto"/>
        <w:bottom w:val="none" w:sz="0" w:space="0" w:color="auto"/>
        <w:right w:val="none" w:sz="0" w:space="0" w:color="auto"/>
      </w:divBdr>
      <w:divsChild>
        <w:div w:id="881870600">
          <w:marLeft w:val="0"/>
          <w:marRight w:val="0"/>
          <w:marTop w:val="0"/>
          <w:marBottom w:val="0"/>
          <w:divBdr>
            <w:top w:val="none" w:sz="0" w:space="0" w:color="auto"/>
            <w:left w:val="none" w:sz="0" w:space="0" w:color="auto"/>
            <w:bottom w:val="none" w:sz="0" w:space="0" w:color="auto"/>
            <w:right w:val="none" w:sz="0" w:space="0" w:color="auto"/>
          </w:divBdr>
        </w:div>
        <w:div w:id="296029138">
          <w:marLeft w:val="0"/>
          <w:marRight w:val="0"/>
          <w:marTop w:val="0"/>
          <w:marBottom w:val="0"/>
          <w:divBdr>
            <w:top w:val="none" w:sz="0" w:space="0" w:color="auto"/>
            <w:left w:val="none" w:sz="0" w:space="0" w:color="auto"/>
            <w:bottom w:val="none" w:sz="0" w:space="0" w:color="auto"/>
            <w:right w:val="none" w:sz="0" w:space="0" w:color="auto"/>
          </w:divBdr>
          <w:divsChild>
            <w:div w:id="1445611532">
              <w:marLeft w:val="0"/>
              <w:marRight w:val="0"/>
              <w:marTop w:val="0"/>
              <w:marBottom w:val="0"/>
              <w:divBdr>
                <w:top w:val="none" w:sz="0" w:space="0" w:color="auto"/>
                <w:left w:val="none" w:sz="0" w:space="0" w:color="auto"/>
                <w:bottom w:val="none" w:sz="0" w:space="0" w:color="auto"/>
                <w:right w:val="none" w:sz="0" w:space="0" w:color="auto"/>
              </w:divBdr>
              <w:divsChild>
                <w:div w:id="790050662">
                  <w:marLeft w:val="0"/>
                  <w:marRight w:val="0"/>
                  <w:marTop w:val="0"/>
                  <w:marBottom w:val="0"/>
                  <w:divBdr>
                    <w:top w:val="none" w:sz="0" w:space="0" w:color="auto"/>
                    <w:left w:val="none" w:sz="0" w:space="0" w:color="auto"/>
                    <w:bottom w:val="none" w:sz="0" w:space="0" w:color="auto"/>
                    <w:right w:val="none" w:sz="0" w:space="0" w:color="auto"/>
                  </w:divBdr>
                  <w:divsChild>
                    <w:div w:id="225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748">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397022974">
      <w:bodyDiv w:val="1"/>
      <w:marLeft w:val="0"/>
      <w:marRight w:val="0"/>
      <w:marTop w:val="0"/>
      <w:marBottom w:val="0"/>
      <w:divBdr>
        <w:top w:val="none" w:sz="0" w:space="0" w:color="auto"/>
        <w:left w:val="none" w:sz="0" w:space="0" w:color="auto"/>
        <w:bottom w:val="none" w:sz="0" w:space="0" w:color="auto"/>
        <w:right w:val="none" w:sz="0" w:space="0" w:color="auto"/>
      </w:divBdr>
      <w:divsChild>
        <w:div w:id="1196771225">
          <w:marLeft w:val="0"/>
          <w:marRight w:val="0"/>
          <w:marTop w:val="0"/>
          <w:marBottom w:val="0"/>
          <w:divBdr>
            <w:top w:val="none" w:sz="0" w:space="0" w:color="auto"/>
            <w:left w:val="none" w:sz="0" w:space="0" w:color="auto"/>
            <w:bottom w:val="none" w:sz="0" w:space="0" w:color="auto"/>
            <w:right w:val="none" w:sz="0" w:space="0" w:color="auto"/>
          </w:divBdr>
        </w:div>
        <w:div w:id="2142845389">
          <w:marLeft w:val="0"/>
          <w:marRight w:val="0"/>
          <w:marTop w:val="0"/>
          <w:marBottom w:val="0"/>
          <w:divBdr>
            <w:top w:val="none" w:sz="0" w:space="0" w:color="auto"/>
            <w:left w:val="none" w:sz="0" w:space="0" w:color="auto"/>
            <w:bottom w:val="none" w:sz="0" w:space="0" w:color="auto"/>
            <w:right w:val="none" w:sz="0" w:space="0" w:color="auto"/>
          </w:divBdr>
          <w:divsChild>
            <w:div w:id="1345061194">
              <w:marLeft w:val="0"/>
              <w:marRight w:val="0"/>
              <w:marTop w:val="0"/>
              <w:marBottom w:val="0"/>
              <w:divBdr>
                <w:top w:val="none" w:sz="0" w:space="0" w:color="auto"/>
                <w:left w:val="none" w:sz="0" w:space="0" w:color="auto"/>
                <w:bottom w:val="none" w:sz="0" w:space="0" w:color="auto"/>
                <w:right w:val="none" w:sz="0" w:space="0" w:color="auto"/>
              </w:divBdr>
              <w:divsChild>
                <w:div w:id="1923368820">
                  <w:marLeft w:val="0"/>
                  <w:marRight w:val="0"/>
                  <w:marTop w:val="0"/>
                  <w:marBottom w:val="0"/>
                  <w:divBdr>
                    <w:top w:val="none" w:sz="0" w:space="0" w:color="auto"/>
                    <w:left w:val="none" w:sz="0" w:space="0" w:color="auto"/>
                    <w:bottom w:val="none" w:sz="0" w:space="0" w:color="auto"/>
                    <w:right w:val="none" w:sz="0" w:space="0" w:color="auto"/>
                  </w:divBdr>
                  <w:divsChild>
                    <w:div w:id="14656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83009734">
      <w:bodyDiv w:val="1"/>
      <w:marLeft w:val="0"/>
      <w:marRight w:val="0"/>
      <w:marTop w:val="0"/>
      <w:marBottom w:val="0"/>
      <w:divBdr>
        <w:top w:val="none" w:sz="0" w:space="0" w:color="auto"/>
        <w:left w:val="none" w:sz="0" w:space="0" w:color="auto"/>
        <w:bottom w:val="none" w:sz="0" w:space="0" w:color="auto"/>
        <w:right w:val="none" w:sz="0" w:space="0" w:color="auto"/>
      </w:divBdr>
    </w:div>
    <w:div w:id="498623303">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319385105">
      <w:bodyDiv w:val="1"/>
      <w:marLeft w:val="0"/>
      <w:marRight w:val="0"/>
      <w:marTop w:val="0"/>
      <w:marBottom w:val="0"/>
      <w:divBdr>
        <w:top w:val="none" w:sz="0" w:space="0" w:color="auto"/>
        <w:left w:val="none" w:sz="0" w:space="0" w:color="auto"/>
        <w:bottom w:val="none" w:sz="0" w:space="0" w:color="auto"/>
        <w:right w:val="none" w:sz="0" w:space="0" w:color="auto"/>
      </w:divBdr>
    </w:div>
    <w:div w:id="1425177886">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29176774">
      <w:bodyDiv w:val="1"/>
      <w:marLeft w:val="0"/>
      <w:marRight w:val="0"/>
      <w:marTop w:val="0"/>
      <w:marBottom w:val="0"/>
      <w:divBdr>
        <w:top w:val="none" w:sz="0" w:space="0" w:color="auto"/>
        <w:left w:val="none" w:sz="0" w:space="0" w:color="auto"/>
        <w:bottom w:val="none" w:sz="0" w:space="0" w:color="auto"/>
        <w:right w:val="none" w:sz="0" w:space="0" w:color="auto"/>
      </w:divBdr>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64765674">
      <w:bodyDiv w:val="1"/>
      <w:marLeft w:val="0"/>
      <w:marRight w:val="0"/>
      <w:marTop w:val="0"/>
      <w:marBottom w:val="0"/>
      <w:divBdr>
        <w:top w:val="none" w:sz="0" w:space="0" w:color="auto"/>
        <w:left w:val="none" w:sz="0" w:space="0" w:color="auto"/>
        <w:bottom w:val="none" w:sz="0" w:space="0" w:color="auto"/>
        <w:right w:val="none" w:sz="0" w:space="0" w:color="auto"/>
      </w:divBdr>
    </w:div>
    <w:div w:id="179031958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068605464">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1057</Words>
  <Characters>6661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7703</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4</cp:revision>
  <cp:lastPrinted>2025-01-19T16:44:00Z</cp:lastPrinted>
  <dcterms:created xsi:type="dcterms:W3CDTF">2025-01-24T17:00:00Z</dcterms:created>
  <dcterms:modified xsi:type="dcterms:W3CDTF">2025-01-28T07:26:00Z</dcterms:modified>
</cp:coreProperties>
</file>