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E572" w14:textId="7777777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D2FDB" wp14:editId="28019856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F319" w14:textId="13F18597" w:rsidR="00732C71" w:rsidRDefault="00460B38" w:rsidP="00732C71">
                            <w:r>
                              <w:t>1</w:t>
                            </w:r>
                            <w:r w:rsidR="00732C71">
                              <w:t xml:space="preserve">. </w:t>
                            </w:r>
                            <w:r>
                              <w:t>Dezember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2F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33E0F319" w14:textId="13F18597" w:rsidR="00732C71" w:rsidRDefault="00460B38" w:rsidP="00732C71">
                      <w:r>
                        <w:t>1</w:t>
                      </w:r>
                      <w:r w:rsidR="00732C71">
                        <w:t xml:space="preserve">. </w:t>
                      </w:r>
                      <w:r>
                        <w:t>Dezember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603DE26C" wp14:editId="5BD310BC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B71">
        <w:rPr>
          <w:noProof/>
        </w:rPr>
        <w:t>Biologisch</w:t>
      </w:r>
      <w:r w:rsidR="00CA34AF">
        <w:t xml:space="preserve"> </w:t>
      </w:r>
      <w:r w:rsidR="00FE6EBD">
        <w:t xml:space="preserve">gegen </w:t>
      </w:r>
      <w:r w:rsidR="004E0690">
        <w:t>Hexenkraut</w:t>
      </w:r>
    </w:p>
    <w:p w14:paraId="6BD7F039" w14:textId="2A364372" w:rsidR="00732C71" w:rsidRPr="00BF12CE" w:rsidRDefault="00FE6EBD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DBU-Projekt zu</w:t>
      </w:r>
      <w:r w:rsidR="00EF3E48">
        <w:t>m</w:t>
      </w:r>
      <w:r>
        <w:t xml:space="preserve"> </w:t>
      </w:r>
      <w:r w:rsidR="00EF3E48">
        <w:t>Maisanbau</w:t>
      </w:r>
      <w:r>
        <w:t xml:space="preserve"> in Kenia</w:t>
      </w:r>
    </w:p>
    <w:p w14:paraId="5627A22F" w14:textId="45AB361E" w:rsidR="00B72A5D" w:rsidRPr="00676C98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5987C97" wp14:editId="65F06A85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73B4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7C97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02B073B4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0" w:name="_Hlk152075921"/>
      <w:r w:rsidR="00B72A5D" w:rsidRPr="006A20BD">
        <w:t>Osnabrück</w:t>
      </w:r>
      <w:r w:rsidR="00676C98">
        <w:t>/</w:t>
      </w:r>
      <w:proofErr w:type="spellStart"/>
      <w:r w:rsidR="00676C98" w:rsidRPr="00676C98">
        <w:t>Kakamega</w:t>
      </w:r>
      <w:proofErr w:type="spellEnd"/>
      <w:r w:rsidR="00B72A5D">
        <w:t xml:space="preserve">. </w:t>
      </w:r>
      <w:r w:rsidR="009841F6">
        <w:t xml:space="preserve">Der </w:t>
      </w:r>
      <w:r w:rsidR="002A009D">
        <w:t>p</w:t>
      </w:r>
      <w:r w:rsidR="009841F6">
        <w:t>flanz</w:t>
      </w:r>
      <w:r w:rsidR="002A009D">
        <w:t>liche P</w:t>
      </w:r>
      <w:r w:rsidR="009841F6">
        <w:t>arasit</w:t>
      </w:r>
      <w:r w:rsidR="009841F6" w:rsidRPr="00FE6EBD">
        <w:t xml:space="preserve"> </w:t>
      </w:r>
      <w:proofErr w:type="spellStart"/>
      <w:r w:rsidR="009841F6" w:rsidRPr="00986858">
        <w:rPr>
          <w:i/>
        </w:rPr>
        <w:t>Striga</w:t>
      </w:r>
      <w:proofErr w:type="spellEnd"/>
      <w:r w:rsidR="009841F6" w:rsidRPr="00986858">
        <w:rPr>
          <w:i/>
        </w:rPr>
        <w:t xml:space="preserve"> </w:t>
      </w:r>
      <w:proofErr w:type="spellStart"/>
      <w:r w:rsidR="009841F6" w:rsidRPr="00986858">
        <w:rPr>
          <w:i/>
        </w:rPr>
        <w:t>hermonthica</w:t>
      </w:r>
      <w:proofErr w:type="spellEnd"/>
      <w:r w:rsidR="009841F6" w:rsidRPr="00FE6EBD">
        <w:t xml:space="preserve">, </w:t>
      </w:r>
      <w:r w:rsidR="004E0690">
        <w:t>auch Hexenkraut</w:t>
      </w:r>
      <w:r w:rsidR="00CE5D22">
        <w:t xml:space="preserve"> </w:t>
      </w:r>
      <w:r w:rsidR="0002465B">
        <w:t>genannt</w:t>
      </w:r>
      <w:r w:rsidR="009841F6">
        <w:t xml:space="preserve">, </w:t>
      </w:r>
      <w:r w:rsidR="00BA5343">
        <w:t>ist</w:t>
      </w:r>
      <w:r w:rsidR="00DA4FF9">
        <w:t xml:space="preserve"> für die Landwirtschaft in Kenia ein gravierendes Problem</w:t>
      </w:r>
      <w:r w:rsidR="00247872">
        <w:t xml:space="preserve">. </w:t>
      </w:r>
      <w:r w:rsidR="00B72722">
        <w:t xml:space="preserve">Denn </w:t>
      </w:r>
      <w:r w:rsidR="00247872" w:rsidRPr="00247872">
        <w:rPr>
          <w:i/>
        </w:rPr>
        <w:t>Striga</w:t>
      </w:r>
      <w:r w:rsidR="00247872">
        <w:t xml:space="preserve"> befällt </w:t>
      </w:r>
      <w:r w:rsidR="004E0690">
        <w:t>vor allem</w:t>
      </w:r>
      <w:r w:rsidR="00751811">
        <w:t xml:space="preserve"> Maispflanzen – ein wichtiges </w:t>
      </w:r>
      <w:r w:rsidR="002A009D">
        <w:t>Grundn</w:t>
      </w:r>
      <w:r w:rsidR="00751811">
        <w:t>ahrungsmittel der Region.</w:t>
      </w:r>
      <w:r w:rsidR="004E0690">
        <w:t xml:space="preserve"> </w:t>
      </w:r>
      <w:bookmarkStart w:id="1" w:name="_Hlk151985117"/>
      <w:r w:rsidR="002C3637">
        <w:t>In einem</w:t>
      </w:r>
      <w:r w:rsidR="00676C98">
        <w:t xml:space="preserve"> von der Deutschen Bundesstiftung Umwelt (DBU) geförderten Projekt der Welthungerhilfe wurde </w:t>
      </w:r>
      <w:r w:rsidR="002C35AA">
        <w:t xml:space="preserve">in Kenia </w:t>
      </w:r>
      <w:r w:rsidR="00676C98">
        <w:t xml:space="preserve">die </w:t>
      </w:r>
      <w:r w:rsidR="00676C98" w:rsidRPr="006150C5">
        <w:t>gemeinnützige Gesellschaft</w:t>
      </w:r>
      <w:r w:rsidR="00676C98">
        <w:t xml:space="preserve"> </w:t>
      </w:r>
      <w:proofErr w:type="spellStart"/>
      <w:r w:rsidR="00676C98" w:rsidRPr="00676C98">
        <w:rPr>
          <w:i/>
        </w:rPr>
        <w:t>Toothpick</w:t>
      </w:r>
      <w:proofErr w:type="spellEnd"/>
      <w:r w:rsidR="00676C98" w:rsidRPr="00676C98">
        <w:rPr>
          <w:i/>
        </w:rPr>
        <w:t xml:space="preserve"> Company</w:t>
      </w:r>
      <w:r w:rsidR="00676C98">
        <w:rPr>
          <w:i/>
        </w:rPr>
        <w:t xml:space="preserve"> </w:t>
      </w:r>
      <w:r w:rsidR="002C3637" w:rsidRPr="002A35EE">
        <w:rPr>
          <w:i/>
        </w:rPr>
        <w:t>Limited</w:t>
      </w:r>
      <w:r w:rsidR="002C3637" w:rsidRPr="00676C98">
        <w:t xml:space="preserve"> </w:t>
      </w:r>
      <w:r w:rsidR="00676C98" w:rsidRPr="0037155B">
        <w:t>gegründet</w:t>
      </w:r>
      <w:r w:rsidR="002C3637" w:rsidRPr="0037155B">
        <w:t>,</w:t>
      </w:r>
      <w:r w:rsidR="00676C98" w:rsidRPr="0037155B">
        <w:t xml:space="preserve"> die </w:t>
      </w:r>
      <w:r w:rsidR="00191719" w:rsidRPr="0037155B">
        <w:t>das</w:t>
      </w:r>
      <w:r w:rsidR="00676C98" w:rsidRPr="0037155B">
        <w:t xml:space="preserve"> </w:t>
      </w:r>
      <w:r w:rsidR="00962B71" w:rsidRPr="0037155B">
        <w:t>biologische</w:t>
      </w:r>
      <w:r w:rsidR="00676C98" w:rsidRPr="0037155B">
        <w:t xml:space="preserve"> Bekämpfungsmittel </w:t>
      </w:r>
      <w:r w:rsidR="00B057DA" w:rsidRPr="00B95E38">
        <w:t>„</w:t>
      </w:r>
      <w:proofErr w:type="spellStart"/>
      <w:r w:rsidR="00676C98" w:rsidRPr="00783AE7">
        <w:rPr>
          <w:i/>
        </w:rPr>
        <w:t>Kichawi</w:t>
      </w:r>
      <w:proofErr w:type="spellEnd"/>
      <w:r w:rsidR="00676C98" w:rsidRPr="00783AE7">
        <w:t xml:space="preserve"> </w:t>
      </w:r>
      <w:r w:rsidR="00676C98" w:rsidRPr="00783AE7">
        <w:rPr>
          <w:i/>
        </w:rPr>
        <w:t>Kill</w:t>
      </w:r>
      <w:r w:rsidR="00676C98" w:rsidRPr="00783AE7">
        <w:t xml:space="preserve"> </w:t>
      </w:r>
      <w:r w:rsidR="00B057DA" w:rsidRPr="00783AE7">
        <w:t>Sporenpulver</w:t>
      </w:r>
      <w:r w:rsidR="00B057DA" w:rsidRPr="00B95E38">
        <w:t>“</w:t>
      </w:r>
      <w:r w:rsidR="00B057DA" w:rsidRPr="0037155B">
        <w:t xml:space="preserve"> </w:t>
      </w:r>
      <w:r w:rsidR="00191719" w:rsidRPr="0037155B">
        <w:t>produziert</w:t>
      </w:r>
      <w:r w:rsidR="00D066FB" w:rsidRPr="0037155B">
        <w:t xml:space="preserve"> und</w:t>
      </w:r>
      <w:r w:rsidR="004E0690" w:rsidRPr="0037155B">
        <w:t xml:space="preserve"> </w:t>
      </w:r>
      <w:r w:rsidR="00191719" w:rsidRPr="0037155B">
        <w:t>verteilt</w:t>
      </w:r>
      <w:bookmarkEnd w:id="1"/>
      <w:r w:rsidR="00D066FB" w:rsidRPr="0037155B">
        <w:t>.</w:t>
      </w:r>
      <w:r w:rsidR="004F0651">
        <w:t xml:space="preserve"> </w:t>
      </w:r>
      <w:bookmarkEnd w:id="0"/>
    </w:p>
    <w:p w14:paraId="4985B912" w14:textId="1914E058" w:rsidR="00B72A5D" w:rsidRPr="003E6A2B" w:rsidRDefault="00BF19DE" w:rsidP="00B72A5D">
      <w:pPr>
        <w:pStyle w:val="KeinLeerraum"/>
      </w:pPr>
      <w:r>
        <w:t xml:space="preserve">Mehr als </w:t>
      </w:r>
      <w:r w:rsidR="009841F6">
        <w:t>7</w:t>
      </w:r>
      <w:r>
        <w:t>0</w:t>
      </w:r>
      <w:r w:rsidR="009841F6">
        <w:t xml:space="preserve"> Prozent der Anbauflächen in West-Kenia von </w:t>
      </w:r>
      <w:r w:rsidR="00751811">
        <w:t>„</w:t>
      </w:r>
      <w:r w:rsidR="009841F6">
        <w:t>Striga</w:t>
      </w:r>
      <w:r w:rsidR="00751811">
        <w:t>“</w:t>
      </w:r>
      <w:r w:rsidR="009841F6">
        <w:t xml:space="preserve"> befallen</w:t>
      </w:r>
    </w:p>
    <w:p w14:paraId="2A19B2C5" w14:textId="5C9FC1D0" w:rsidR="00835F88" w:rsidRDefault="00986858" w:rsidP="00FC5758">
      <w:pPr>
        <w:pStyle w:val="Textklein"/>
        <w:spacing w:before="360"/>
        <w:rPr>
          <w:color w:val="auto"/>
          <w:sz w:val="18"/>
        </w:rPr>
      </w:pPr>
      <w:bookmarkStart w:id="2" w:name="_Hlk151624453"/>
      <w:r>
        <w:rPr>
          <w:color w:val="auto"/>
          <w:sz w:val="18"/>
        </w:rPr>
        <w:t>„</w:t>
      </w:r>
      <w:r w:rsidRPr="00AC25A6">
        <w:rPr>
          <w:i/>
          <w:color w:val="auto"/>
          <w:sz w:val="18"/>
        </w:rPr>
        <w:t>Striga</w:t>
      </w:r>
      <w:r>
        <w:rPr>
          <w:color w:val="auto"/>
          <w:sz w:val="18"/>
        </w:rPr>
        <w:t xml:space="preserve"> </w:t>
      </w:r>
      <w:r w:rsidR="00E201D5">
        <w:rPr>
          <w:color w:val="auto"/>
          <w:sz w:val="18"/>
        </w:rPr>
        <w:t xml:space="preserve">befällt </w:t>
      </w:r>
      <w:r w:rsidR="00431868">
        <w:rPr>
          <w:color w:val="auto"/>
          <w:sz w:val="18"/>
        </w:rPr>
        <w:t>die Wurzel</w:t>
      </w:r>
      <w:r w:rsidR="00905904">
        <w:rPr>
          <w:color w:val="auto"/>
          <w:sz w:val="18"/>
        </w:rPr>
        <w:t>n</w:t>
      </w:r>
      <w:r w:rsidR="00431868">
        <w:rPr>
          <w:color w:val="auto"/>
          <w:sz w:val="18"/>
        </w:rPr>
        <w:t xml:space="preserve"> von </w:t>
      </w:r>
      <w:r w:rsidR="00B77070">
        <w:rPr>
          <w:color w:val="auto"/>
          <w:sz w:val="18"/>
        </w:rPr>
        <w:t>Mais und andere</w:t>
      </w:r>
      <w:r w:rsidR="00FB6C38">
        <w:rPr>
          <w:color w:val="auto"/>
          <w:sz w:val="18"/>
        </w:rPr>
        <w:t>m</w:t>
      </w:r>
      <w:r w:rsidR="00B77070">
        <w:rPr>
          <w:color w:val="auto"/>
          <w:sz w:val="18"/>
        </w:rPr>
        <w:t xml:space="preserve"> </w:t>
      </w:r>
      <w:r w:rsidR="00FB6C38">
        <w:rPr>
          <w:color w:val="auto"/>
          <w:sz w:val="18"/>
        </w:rPr>
        <w:t>Getreide</w:t>
      </w:r>
      <w:r w:rsidR="00E201D5">
        <w:rPr>
          <w:color w:val="auto"/>
          <w:sz w:val="18"/>
        </w:rPr>
        <w:t xml:space="preserve"> und </w:t>
      </w:r>
      <w:r w:rsidR="00AD7B7B">
        <w:rPr>
          <w:color w:val="auto"/>
          <w:sz w:val="18"/>
        </w:rPr>
        <w:t xml:space="preserve">entzieht </w:t>
      </w:r>
      <w:r w:rsidR="00E201D5">
        <w:rPr>
          <w:color w:val="auto"/>
          <w:sz w:val="18"/>
        </w:rPr>
        <w:t xml:space="preserve">Nährstoffe </w:t>
      </w:r>
      <w:r w:rsidR="00B77070">
        <w:rPr>
          <w:color w:val="auto"/>
          <w:sz w:val="18"/>
        </w:rPr>
        <w:t>sowie</w:t>
      </w:r>
      <w:r w:rsidR="00E201D5">
        <w:rPr>
          <w:color w:val="auto"/>
          <w:sz w:val="18"/>
        </w:rPr>
        <w:t xml:space="preserve"> Wasser, </w:t>
      </w:r>
      <w:r w:rsidR="00751811">
        <w:rPr>
          <w:color w:val="auto"/>
          <w:sz w:val="18"/>
        </w:rPr>
        <w:t xml:space="preserve">sodass </w:t>
      </w:r>
      <w:r w:rsidR="00FB6C38">
        <w:rPr>
          <w:color w:val="auto"/>
          <w:sz w:val="18"/>
        </w:rPr>
        <w:t>die Nutzpflanzen</w:t>
      </w:r>
      <w:r w:rsidR="00751811">
        <w:rPr>
          <w:color w:val="auto"/>
          <w:sz w:val="18"/>
        </w:rPr>
        <w:t xml:space="preserve"> nicht mehr </w:t>
      </w:r>
      <w:r w:rsidR="00B77070">
        <w:rPr>
          <w:color w:val="auto"/>
          <w:sz w:val="18"/>
        </w:rPr>
        <w:t xml:space="preserve">richtig </w:t>
      </w:r>
      <w:r w:rsidR="00751811">
        <w:rPr>
          <w:color w:val="auto"/>
          <w:sz w:val="18"/>
        </w:rPr>
        <w:t xml:space="preserve">wachsen </w:t>
      </w:r>
      <w:r w:rsidR="00B77070">
        <w:rPr>
          <w:color w:val="auto"/>
          <w:sz w:val="18"/>
        </w:rPr>
        <w:t>können</w:t>
      </w:r>
      <w:r w:rsidR="00751811">
        <w:rPr>
          <w:color w:val="auto"/>
          <w:sz w:val="18"/>
        </w:rPr>
        <w:t xml:space="preserve"> – das führt zu </w:t>
      </w:r>
      <w:r w:rsidR="00AD7B7B">
        <w:rPr>
          <w:color w:val="auto"/>
          <w:sz w:val="18"/>
        </w:rPr>
        <w:t>enormen Ernteverlusten</w:t>
      </w:r>
      <w:r w:rsidR="00E201D5">
        <w:rPr>
          <w:color w:val="auto"/>
          <w:sz w:val="18"/>
        </w:rPr>
        <w:t xml:space="preserve">“, erklärt </w:t>
      </w:r>
      <w:r w:rsidR="00E201D5" w:rsidRPr="00986858">
        <w:rPr>
          <w:color w:val="auto"/>
          <w:sz w:val="18"/>
        </w:rPr>
        <w:t>Dr. Susanne Wiese-Willmaring</w:t>
      </w:r>
      <w:r w:rsidR="00E201D5">
        <w:rPr>
          <w:color w:val="auto"/>
          <w:sz w:val="18"/>
        </w:rPr>
        <w:t>, Leiterin des DBU-Referats Lebensmittel. „Studien zeigen, dass mehr als 7</w:t>
      </w:r>
      <w:r w:rsidR="00BF19DE">
        <w:rPr>
          <w:color w:val="auto"/>
          <w:sz w:val="18"/>
        </w:rPr>
        <w:t>0</w:t>
      </w:r>
      <w:r w:rsidR="00E201D5">
        <w:rPr>
          <w:color w:val="auto"/>
          <w:sz w:val="18"/>
        </w:rPr>
        <w:t xml:space="preserve"> Prozent der Anbauflächen in West</w:t>
      </w:r>
      <w:r w:rsidR="00E64BBE">
        <w:rPr>
          <w:color w:val="auto"/>
          <w:sz w:val="18"/>
        </w:rPr>
        <w:t>-</w:t>
      </w:r>
      <w:r w:rsidR="00E201D5">
        <w:rPr>
          <w:color w:val="auto"/>
          <w:sz w:val="18"/>
        </w:rPr>
        <w:t xml:space="preserve">Kenia von </w:t>
      </w:r>
      <w:r w:rsidR="00E201D5" w:rsidRPr="00AC25A6">
        <w:rPr>
          <w:i/>
          <w:color w:val="auto"/>
          <w:sz w:val="18"/>
        </w:rPr>
        <w:t>Striga</w:t>
      </w:r>
      <w:r w:rsidR="00E201D5">
        <w:rPr>
          <w:color w:val="auto"/>
          <w:sz w:val="18"/>
        </w:rPr>
        <w:t xml:space="preserve"> befallen sind</w:t>
      </w:r>
      <w:r w:rsidR="00751811">
        <w:rPr>
          <w:color w:val="auto"/>
          <w:sz w:val="18"/>
        </w:rPr>
        <w:t xml:space="preserve"> und da</w:t>
      </w:r>
      <w:r w:rsidR="00905904">
        <w:rPr>
          <w:color w:val="auto"/>
          <w:sz w:val="18"/>
        </w:rPr>
        <w:t>s</w:t>
      </w:r>
      <w:r w:rsidR="00751811">
        <w:rPr>
          <w:color w:val="auto"/>
          <w:sz w:val="18"/>
        </w:rPr>
        <w:t xml:space="preserve">s </w:t>
      </w:r>
      <w:r w:rsidR="002B0C60">
        <w:rPr>
          <w:color w:val="auto"/>
          <w:sz w:val="18"/>
        </w:rPr>
        <w:t xml:space="preserve">in Kenia jedes Jahr </w:t>
      </w:r>
      <w:r w:rsidR="00E201D5">
        <w:rPr>
          <w:color w:val="auto"/>
          <w:sz w:val="18"/>
        </w:rPr>
        <w:t>etwa</w:t>
      </w:r>
      <w:r w:rsidR="00E201D5" w:rsidRPr="00FC5758">
        <w:rPr>
          <w:color w:val="auto"/>
          <w:sz w:val="18"/>
        </w:rPr>
        <w:t xml:space="preserve"> </w:t>
      </w:r>
      <w:r w:rsidR="00905904">
        <w:rPr>
          <w:color w:val="auto"/>
          <w:sz w:val="18"/>
        </w:rPr>
        <w:t>zwölf</w:t>
      </w:r>
      <w:r w:rsidR="00905904" w:rsidRPr="00FC5758">
        <w:rPr>
          <w:color w:val="auto"/>
          <w:sz w:val="18"/>
        </w:rPr>
        <w:t xml:space="preserve"> </w:t>
      </w:r>
      <w:r w:rsidR="00E201D5">
        <w:rPr>
          <w:color w:val="auto"/>
          <w:sz w:val="18"/>
        </w:rPr>
        <w:t>Prozent</w:t>
      </w:r>
      <w:r w:rsidR="00E201D5" w:rsidRPr="00FC5758">
        <w:rPr>
          <w:color w:val="auto"/>
          <w:sz w:val="18"/>
        </w:rPr>
        <w:t xml:space="preserve"> </w:t>
      </w:r>
      <w:r w:rsidR="002B0C60">
        <w:rPr>
          <w:color w:val="auto"/>
          <w:sz w:val="18"/>
        </w:rPr>
        <w:t>der produzierten</w:t>
      </w:r>
      <w:r w:rsidR="00905904" w:rsidRPr="00FC5758">
        <w:rPr>
          <w:color w:val="auto"/>
          <w:sz w:val="18"/>
        </w:rPr>
        <w:t xml:space="preserve"> </w:t>
      </w:r>
      <w:r w:rsidR="00E201D5" w:rsidRPr="00FC5758">
        <w:rPr>
          <w:color w:val="auto"/>
          <w:sz w:val="18"/>
        </w:rPr>
        <w:t>2,4 Millionen Tonnen</w:t>
      </w:r>
      <w:r w:rsidR="00B72722">
        <w:rPr>
          <w:color w:val="auto"/>
          <w:sz w:val="18"/>
        </w:rPr>
        <w:t xml:space="preserve"> </w:t>
      </w:r>
      <w:r w:rsidR="00E201D5" w:rsidRPr="00FC5758">
        <w:rPr>
          <w:color w:val="auto"/>
          <w:sz w:val="18"/>
        </w:rPr>
        <w:t xml:space="preserve">Mais </w:t>
      </w:r>
      <w:r w:rsidR="00751811">
        <w:rPr>
          <w:color w:val="auto"/>
          <w:sz w:val="18"/>
        </w:rPr>
        <w:t>verloren gehen</w:t>
      </w:r>
      <w:r w:rsidR="005315F5">
        <w:rPr>
          <w:color w:val="auto"/>
          <w:sz w:val="18"/>
        </w:rPr>
        <w:t>.</w:t>
      </w:r>
      <w:r w:rsidR="003A40EF">
        <w:rPr>
          <w:color w:val="auto"/>
          <w:sz w:val="18"/>
        </w:rPr>
        <w:t>“</w:t>
      </w:r>
      <w:r w:rsidR="00751811">
        <w:rPr>
          <w:color w:val="auto"/>
          <w:sz w:val="18"/>
        </w:rPr>
        <w:t xml:space="preserve"> Die </w:t>
      </w:r>
      <w:r w:rsidR="004377F7" w:rsidRPr="004377F7">
        <w:rPr>
          <w:i/>
          <w:color w:val="auto"/>
          <w:sz w:val="18"/>
        </w:rPr>
        <w:t>Striga</w:t>
      </w:r>
      <w:r w:rsidR="004377F7">
        <w:rPr>
          <w:color w:val="auto"/>
          <w:sz w:val="18"/>
        </w:rPr>
        <w:t>-</w:t>
      </w:r>
      <w:r w:rsidR="00751811">
        <w:rPr>
          <w:color w:val="auto"/>
          <w:sz w:val="18"/>
        </w:rPr>
        <w:t xml:space="preserve">Samen </w:t>
      </w:r>
      <w:r w:rsidR="00905904">
        <w:rPr>
          <w:color w:val="auto"/>
          <w:sz w:val="18"/>
        </w:rPr>
        <w:t xml:space="preserve">bleiben Wiese-Willmaring zufolge </w:t>
      </w:r>
      <w:r w:rsidR="00751811">
        <w:rPr>
          <w:color w:val="auto"/>
          <w:sz w:val="18"/>
        </w:rPr>
        <w:t>zudem über Jahrzehnte im Boden und</w:t>
      </w:r>
      <w:r w:rsidR="00905904">
        <w:rPr>
          <w:color w:val="auto"/>
          <w:sz w:val="18"/>
        </w:rPr>
        <w:t xml:space="preserve"> keimen</w:t>
      </w:r>
      <w:r w:rsidR="00751811">
        <w:rPr>
          <w:color w:val="auto"/>
          <w:sz w:val="18"/>
        </w:rPr>
        <w:t xml:space="preserve"> immer wieder neu</w:t>
      </w:r>
      <w:r w:rsidR="00905904">
        <w:rPr>
          <w:color w:val="auto"/>
          <w:sz w:val="18"/>
        </w:rPr>
        <w:t>.</w:t>
      </w:r>
      <w:r w:rsidR="00751811">
        <w:rPr>
          <w:color w:val="auto"/>
          <w:sz w:val="18"/>
        </w:rPr>
        <w:t xml:space="preserve"> </w:t>
      </w:r>
      <w:r w:rsidR="00DA4FF9" w:rsidRPr="00DA4FF9">
        <w:rPr>
          <w:color w:val="auto"/>
          <w:sz w:val="18"/>
        </w:rPr>
        <w:t xml:space="preserve">Darüber hinaus hätte eine ungeeignete Bekämpfung des Hexenkrauts vielerorts eher zu </w:t>
      </w:r>
      <w:r w:rsidR="005D246F">
        <w:rPr>
          <w:color w:val="auto"/>
          <w:sz w:val="18"/>
        </w:rPr>
        <w:t xml:space="preserve">einer </w:t>
      </w:r>
      <w:r w:rsidR="00B04824">
        <w:rPr>
          <w:color w:val="auto"/>
          <w:sz w:val="18"/>
        </w:rPr>
        <w:t xml:space="preserve">Zunahme der Bodenverseuchung mit </w:t>
      </w:r>
      <w:r w:rsidR="00DB14F1" w:rsidRPr="00CE5D22">
        <w:rPr>
          <w:i/>
          <w:iCs/>
          <w:color w:val="auto"/>
          <w:sz w:val="18"/>
        </w:rPr>
        <w:t>Striga</w:t>
      </w:r>
      <w:r w:rsidR="00DB14F1">
        <w:rPr>
          <w:color w:val="auto"/>
          <w:sz w:val="18"/>
        </w:rPr>
        <w:t>-Samen und somit zu einem verstärkten Befall über die Jahre</w:t>
      </w:r>
      <w:r w:rsidR="00DA4FF9" w:rsidRPr="00DA4FF9">
        <w:rPr>
          <w:color w:val="auto"/>
          <w:sz w:val="18"/>
        </w:rPr>
        <w:t xml:space="preserve"> geführt</w:t>
      </w:r>
      <w:r w:rsidR="00B72722">
        <w:rPr>
          <w:color w:val="auto"/>
          <w:sz w:val="18"/>
        </w:rPr>
        <w:t>.</w:t>
      </w:r>
      <w:r w:rsidR="00A54EF3">
        <w:rPr>
          <w:color w:val="auto"/>
          <w:sz w:val="18"/>
        </w:rPr>
        <w:t xml:space="preserve"> </w:t>
      </w:r>
      <w:r w:rsidR="00751811">
        <w:rPr>
          <w:color w:val="auto"/>
          <w:sz w:val="18"/>
        </w:rPr>
        <w:t>„Mais ist in Kenia das wichtigste Nahrungsmittel</w:t>
      </w:r>
      <w:r w:rsidR="00905904">
        <w:rPr>
          <w:color w:val="auto"/>
          <w:sz w:val="18"/>
        </w:rPr>
        <w:t>,</w:t>
      </w:r>
      <w:r w:rsidR="00A54EF3">
        <w:rPr>
          <w:color w:val="auto"/>
          <w:sz w:val="18"/>
        </w:rPr>
        <w:t xml:space="preserve"> und </w:t>
      </w:r>
      <w:r w:rsidR="004377F7">
        <w:rPr>
          <w:color w:val="auto"/>
          <w:sz w:val="18"/>
        </w:rPr>
        <w:t xml:space="preserve">der </w:t>
      </w:r>
      <w:r w:rsidR="00A54EF3">
        <w:rPr>
          <w:color w:val="auto"/>
          <w:sz w:val="18"/>
        </w:rPr>
        <w:t xml:space="preserve">landwirtschaftliche Anbau des Getreides stellt die Haupteinnahmequelle vieler </w:t>
      </w:r>
      <w:r w:rsidR="002A009D">
        <w:rPr>
          <w:color w:val="auto"/>
          <w:sz w:val="18"/>
        </w:rPr>
        <w:t xml:space="preserve">kleinbäuerlicher </w:t>
      </w:r>
      <w:r w:rsidR="00A54EF3">
        <w:rPr>
          <w:color w:val="auto"/>
          <w:sz w:val="18"/>
        </w:rPr>
        <w:t>Haushalte dar</w:t>
      </w:r>
      <w:r w:rsidR="00751811">
        <w:rPr>
          <w:color w:val="auto"/>
          <w:sz w:val="18"/>
        </w:rPr>
        <w:t xml:space="preserve">“, </w:t>
      </w:r>
      <w:r w:rsidR="00E730AA">
        <w:rPr>
          <w:color w:val="auto"/>
          <w:sz w:val="18"/>
        </w:rPr>
        <w:t>sagt</w:t>
      </w:r>
      <w:r w:rsidR="00751811">
        <w:rPr>
          <w:color w:val="auto"/>
          <w:sz w:val="18"/>
        </w:rPr>
        <w:t xml:space="preserve"> </w:t>
      </w:r>
      <w:r w:rsidR="00B72722">
        <w:rPr>
          <w:color w:val="auto"/>
          <w:sz w:val="18"/>
        </w:rPr>
        <w:t>die DBU-Expertin</w:t>
      </w:r>
      <w:r w:rsidR="00751811">
        <w:rPr>
          <w:color w:val="auto"/>
          <w:sz w:val="18"/>
        </w:rPr>
        <w:t>.</w:t>
      </w:r>
      <w:r w:rsidR="00AD7B7B">
        <w:rPr>
          <w:color w:val="auto"/>
          <w:sz w:val="18"/>
        </w:rPr>
        <w:t xml:space="preserve"> „</w:t>
      </w:r>
      <w:r w:rsidR="0018780E">
        <w:rPr>
          <w:color w:val="auto"/>
          <w:sz w:val="18"/>
        </w:rPr>
        <w:t>E</w:t>
      </w:r>
      <w:r w:rsidR="00AD7B7B">
        <w:rPr>
          <w:color w:val="auto"/>
          <w:sz w:val="18"/>
        </w:rPr>
        <w:t>ffektive</w:t>
      </w:r>
      <w:r w:rsidR="004F0651">
        <w:rPr>
          <w:color w:val="auto"/>
          <w:sz w:val="18"/>
        </w:rPr>
        <w:t>,</w:t>
      </w:r>
      <w:r w:rsidR="00AD7B7B">
        <w:rPr>
          <w:color w:val="auto"/>
          <w:sz w:val="18"/>
        </w:rPr>
        <w:t xml:space="preserve"> nachhaltige </w:t>
      </w:r>
      <w:r w:rsidR="004F0651">
        <w:rPr>
          <w:color w:val="auto"/>
          <w:sz w:val="18"/>
        </w:rPr>
        <w:t xml:space="preserve">und vor allem erschwingliche </w:t>
      </w:r>
      <w:r w:rsidR="004377F7">
        <w:rPr>
          <w:color w:val="auto"/>
          <w:sz w:val="18"/>
        </w:rPr>
        <w:t>Pflanzenschutz-Lösungen</w:t>
      </w:r>
      <w:r w:rsidR="00AD7B7B">
        <w:rPr>
          <w:color w:val="auto"/>
          <w:sz w:val="18"/>
        </w:rPr>
        <w:t xml:space="preserve"> </w:t>
      </w:r>
      <w:r w:rsidR="0018780E">
        <w:rPr>
          <w:color w:val="auto"/>
          <w:sz w:val="18"/>
        </w:rPr>
        <w:t>sind daher dringend nötig</w:t>
      </w:r>
      <w:r w:rsidR="00AD7B7B">
        <w:rPr>
          <w:color w:val="auto"/>
          <w:sz w:val="18"/>
        </w:rPr>
        <w:t>.“</w:t>
      </w:r>
    </w:p>
    <w:p w14:paraId="36EBF121" w14:textId="2927FED6" w:rsidR="00676C98" w:rsidRPr="00835F88" w:rsidRDefault="00A04262" w:rsidP="00FC5758">
      <w:pPr>
        <w:pStyle w:val="Textklein"/>
        <w:spacing w:before="360"/>
        <w:rPr>
          <w:color w:val="auto"/>
          <w:sz w:val="18"/>
        </w:rPr>
      </w:pPr>
      <w:bookmarkStart w:id="3" w:name="_Hlk152075933"/>
      <w:bookmarkEnd w:id="2"/>
      <w:r>
        <w:rPr>
          <w:bCs/>
          <w:i/>
          <w:color w:val="auto"/>
          <w:sz w:val="18"/>
        </w:rPr>
        <w:t>Hexenkraut</w:t>
      </w:r>
      <w:r w:rsidR="00676C98" w:rsidRPr="00676C98">
        <w:rPr>
          <w:bCs/>
          <w:i/>
          <w:color w:val="auto"/>
          <w:sz w:val="18"/>
        </w:rPr>
        <w:t xml:space="preserve"> mit Schimmelpilz bekämpfen</w:t>
      </w:r>
      <w:r w:rsidR="00676C98">
        <w:rPr>
          <w:bCs/>
          <w:i/>
          <w:color w:val="auto"/>
          <w:sz w:val="18"/>
        </w:rPr>
        <w:t xml:space="preserve"> </w:t>
      </w:r>
      <w:r>
        <w:rPr>
          <w:bCs/>
          <w:i/>
          <w:color w:val="auto"/>
          <w:sz w:val="18"/>
        </w:rPr>
        <w:t xml:space="preserve">– gemeinnütziges Unternehmen </w:t>
      </w:r>
      <w:r w:rsidR="00E82C69">
        <w:rPr>
          <w:bCs/>
          <w:i/>
          <w:color w:val="auto"/>
          <w:sz w:val="18"/>
        </w:rPr>
        <w:t xml:space="preserve">im </w:t>
      </w:r>
      <w:r>
        <w:rPr>
          <w:bCs/>
          <w:i/>
          <w:color w:val="auto"/>
          <w:sz w:val="18"/>
        </w:rPr>
        <w:t>DBU-Projekt gegründet</w:t>
      </w:r>
    </w:p>
    <w:p w14:paraId="1D5AC4EF" w14:textId="710E8DCD" w:rsidR="00320B06" w:rsidRDefault="00274ABE" w:rsidP="00FE6EBD">
      <w:pPr>
        <w:pStyle w:val="Textklein"/>
        <w:spacing w:before="360"/>
        <w:rPr>
          <w:color w:val="auto"/>
          <w:sz w:val="18"/>
        </w:rPr>
      </w:pPr>
      <w:bookmarkStart w:id="4" w:name="_Hlk152075953"/>
      <w:bookmarkEnd w:id="3"/>
      <w:r>
        <w:rPr>
          <w:color w:val="auto"/>
          <w:sz w:val="18"/>
        </w:rPr>
        <w:t>D</w:t>
      </w:r>
      <w:r w:rsidR="005B6E2D">
        <w:rPr>
          <w:color w:val="auto"/>
          <w:sz w:val="18"/>
        </w:rPr>
        <w:t xml:space="preserve">as </w:t>
      </w:r>
      <w:r w:rsidR="005B6E2D" w:rsidRPr="006150C5">
        <w:rPr>
          <w:color w:val="auto"/>
          <w:sz w:val="18"/>
        </w:rPr>
        <w:t xml:space="preserve">kenianische </w:t>
      </w:r>
      <w:r w:rsidR="005B6E2D">
        <w:rPr>
          <w:color w:val="auto"/>
          <w:sz w:val="18"/>
        </w:rPr>
        <w:t>Forschungsinstitut</w:t>
      </w:r>
      <w:r w:rsidR="005B6E2D" w:rsidRPr="006150C5">
        <w:rPr>
          <w:color w:val="auto"/>
          <w:sz w:val="18"/>
        </w:rPr>
        <w:t xml:space="preserve"> für Landwirtschaft und</w:t>
      </w:r>
      <w:r w:rsidR="005B6E2D">
        <w:rPr>
          <w:color w:val="auto"/>
          <w:sz w:val="18"/>
        </w:rPr>
        <w:t xml:space="preserve"> </w:t>
      </w:r>
      <w:r w:rsidR="005B6E2D" w:rsidRPr="006150C5">
        <w:rPr>
          <w:color w:val="auto"/>
          <w:sz w:val="18"/>
        </w:rPr>
        <w:t>Viehzucht</w:t>
      </w:r>
      <w:r w:rsidR="00E82C69">
        <w:rPr>
          <w:color w:val="auto"/>
          <w:sz w:val="18"/>
        </w:rPr>
        <w:t xml:space="preserve"> (</w:t>
      </w:r>
      <w:r w:rsidR="005D246F">
        <w:rPr>
          <w:color w:val="auto"/>
          <w:sz w:val="18"/>
        </w:rPr>
        <w:t>KALRO</w:t>
      </w:r>
      <w:r w:rsidR="00E82C69">
        <w:rPr>
          <w:color w:val="auto"/>
          <w:sz w:val="18"/>
        </w:rPr>
        <w:t>)</w:t>
      </w:r>
      <w:r w:rsidR="005B6E2D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hat </w:t>
      </w:r>
      <w:r w:rsidR="005B6E2D">
        <w:rPr>
          <w:color w:val="auto"/>
          <w:sz w:val="18"/>
        </w:rPr>
        <w:t xml:space="preserve">zusammen mit der </w:t>
      </w:r>
      <w:r w:rsidR="002A35EE" w:rsidRPr="002A35EE">
        <w:rPr>
          <w:color w:val="auto"/>
          <w:sz w:val="18"/>
        </w:rPr>
        <w:t>Montana State University in den US</w:t>
      </w:r>
      <w:r w:rsidR="002A35EE">
        <w:rPr>
          <w:color w:val="auto"/>
          <w:sz w:val="18"/>
        </w:rPr>
        <w:t xml:space="preserve">A </w:t>
      </w:r>
      <w:r w:rsidR="00835F88">
        <w:rPr>
          <w:color w:val="auto"/>
          <w:sz w:val="18"/>
        </w:rPr>
        <w:t xml:space="preserve">ein biologisches Pflanzenschutzmittel </w:t>
      </w:r>
      <w:r>
        <w:rPr>
          <w:color w:val="auto"/>
          <w:sz w:val="18"/>
        </w:rPr>
        <w:t xml:space="preserve">gegen </w:t>
      </w:r>
      <w:r w:rsidRPr="00274ABE">
        <w:rPr>
          <w:i/>
          <w:color w:val="auto"/>
          <w:sz w:val="18"/>
        </w:rPr>
        <w:t>Striga</w:t>
      </w:r>
      <w:r>
        <w:rPr>
          <w:color w:val="auto"/>
          <w:sz w:val="18"/>
        </w:rPr>
        <w:t xml:space="preserve"> </w:t>
      </w:r>
      <w:r w:rsidR="00835F88">
        <w:rPr>
          <w:color w:val="auto"/>
          <w:sz w:val="18"/>
        </w:rPr>
        <w:t xml:space="preserve">entwickelt. „Das Verfahren basiert auf einem in Kenia </w:t>
      </w:r>
      <w:r w:rsidR="00E64BBE">
        <w:rPr>
          <w:color w:val="auto"/>
          <w:sz w:val="18"/>
        </w:rPr>
        <w:t xml:space="preserve">heimischen </w:t>
      </w:r>
      <w:r w:rsidR="002A35EE">
        <w:rPr>
          <w:color w:val="auto"/>
          <w:sz w:val="18"/>
        </w:rPr>
        <w:t xml:space="preserve">Schimmelpilz </w:t>
      </w:r>
      <w:r w:rsidR="00835F88">
        <w:rPr>
          <w:color w:val="auto"/>
          <w:sz w:val="18"/>
        </w:rPr>
        <w:t>und</w:t>
      </w:r>
      <w:r w:rsidR="00E64BBE" w:rsidRPr="00D45E2E">
        <w:rPr>
          <w:color w:val="auto"/>
          <w:sz w:val="18"/>
        </w:rPr>
        <w:t xml:space="preserve"> kommt vollständig ohne chemisch</w:t>
      </w:r>
      <w:r w:rsidR="00E64BBE">
        <w:rPr>
          <w:color w:val="auto"/>
          <w:sz w:val="18"/>
        </w:rPr>
        <w:t xml:space="preserve">e </w:t>
      </w:r>
      <w:r w:rsidR="00E64BBE" w:rsidRPr="00D45E2E">
        <w:rPr>
          <w:color w:val="auto"/>
          <w:sz w:val="18"/>
        </w:rPr>
        <w:t>Wirkstoffe aus</w:t>
      </w:r>
      <w:r w:rsidR="00E64BBE">
        <w:rPr>
          <w:color w:val="auto"/>
          <w:sz w:val="18"/>
        </w:rPr>
        <w:t xml:space="preserve">“, so </w:t>
      </w:r>
      <w:r w:rsidR="00E64BBE" w:rsidRPr="00986858">
        <w:rPr>
          <w:color w:val="auto"/>
          <w:sz w:val="18"/>
        </w:rPr>
        <w:t>Wiese-Willmaring</w:t>
      </w:r>
      <w:r w:rsidR="00E64BBE">
        <w:rPr>
          <w:color w:val="auto"/>
          <w:sz w:val="18"/>
        </w:rPr>
        <w:t xml:space="preserve">. </w:t>
      </w:r>
      <w:r w:rsidR="00835F88">
        <w:rPr>
          <w:color w:val="auto"/>
          <w:sz w:val="18"/>
        </w:rPr>
        <w:t>2017 startete die Welthungerhilfe</w:t>
      </w:r>
      <w:r w:rsidR="005D246F">
        <w:rPr>
          <w:color w:val="auto"/>
          <w:sz w:val="18"/>
        </w:rPr>
        <w:t xml:space="preserve"> </w:t>
      </w:r>
      <w:r w:rsidR="00A2508B">
        <w:rPr>
          <w:color w:val="auto"/>
          <w:sz w:val="18"/>
        </w:rPr>
        <w:t>gemeinsam mit anderen Gesellschaftern</w:t>
      </w:r>
      <w:r w:rsidR="00835F88">
        <w:rPr>
          <w:color w:val="auto"/>
          <w:sz w:val="18"/>
        </w:rPr>
        <w:t xml:space="preserve"> in einem DBU-geförderten Vorhaben </w:t>
      </w:r>
      <w:r w:rsidR="002A35EE">
        <w:rPr>
          <w:color w:val="auto"/>
          <w:sz w:val="18"/>
        </w:rPr>
        <w:t xml:space="preserve">die gemeinnützige Gesellschaft </w:t>
      </w:r>
      <w:proofErr w:type="spellStart"/>
      <w:r w:rsidR="002A35EE" w:rsidRPr="002A35EE">
        <w:rPr>
          <w:i/>
          <w:color w:val="auto"/>
          <w:sz w:val="18"/>
        </w:rPr>
        <w:t>Toothpick</w:t>
      </w:r>
      <w:proofErr w:type="spellEnd"/>
      <w:r w:rsidR="002A35EE" w:rsidRPr="002A35EE">
        <w:rPr>
          <w:i/>
          <w:color w:val="auto"/>
          <w:sz w:val="18"/>
        </w:rPr>
        <w:t xml:space="preserve"> Company Limited</w:t>
      </w:r>
      <w:r w:rsidR="00835F88">
        <w:rPr>
          <w:color w:val="auto"/>
          <w:sz w:val="18"/>
        </w:rPr>
        <w:t xml:space="preserve">. Das </w:t>
      </w:r>
      <w:r w:rsidR="003119A0">
        <w:rPr>
          <w:color w:val="auto"/>
          <w:sz w:val="18"/>
        </w:rPr>
        <w:t>gemeinwohlorientierte</w:t>
      </w:r>
      <w:r w:rsidR="00835F88">
        <w:rPr>
          <w:color w:val="auto"/>
          <w:sz w:val="18"/>
        </w:rPr>
        <w:t xml:space="preserve"> Unternehmen </w:t>
      </w:r>
      <w:r w:rsidR="002071C9">
        <w:rPr>
          <w:color w:val="auto"/>
          <w:sz w:val="18"/>
        </w:rPr>
        <w:t>produziert und vermarktet</w:t>
      </w:r>
      <w:r w:rsidR="00B428AD">
        <w:rPr>
          <w:color w:val="auto"/>
          <w:sz w:val="18"/>
        </w:rPr>
        <w:t xml:space="preserve"> </w:t>
      </w:r>
      <w:r w:rsidR="00E64BBE">
        <w:rPr>
          <w:color w:val="auto"/>
          <w:sz w:val="18"/>
        </w:rPr>
        <w:t>d</w:t>
      </w:r>
      <w:r w:rsidR="002071C9">
        <w:rPr>
          <w:color w:val="auto"/>
          <w:sz w:val="18"/>
        </w:rPr>
        <w:t>as</w:t>
      </w:r>
      <w:r w:rsidR="00E64BBE">
        <w:rPr>
          <w:color w:val="auto"/>
          <w:sz w:val="18"/>
        </w:rPr>
        <w:t xml:space="preserve"> </w:t>
      </w:r>
      <w:r w:rsidR="00E82C69">
        <w:rPr>
          <w:color w:val="auto"/>
          <w:sz w:val="18"/>
        </w:rPr>
        <w:t xml:space="preserve">Bioherbizid </w:t>
      </w:r>
      <w:r w:rsidR="002071C9">
        <w:rPr>
          <w:color w:val="auto"/>
          <w:sz w:val="18"/>
        </w:rPr>
        <w:t xml:space="preserve">in Kenia </w:t>
      </w:r>
      <w:r w:rsidR="00E64BBE">
        <w:rPr>
          <w:color w:val="auto"/>
          <w:sz w:val="18"/>
        </w:rPr>
        <w:t xml:space="preserve">unter dem Namen </w:t>
      </w:r>
      <w:r w:rsidR="00504A93">
        <w:rPr>
          <w:color w:val="auto"/>
          <w:sz w:val="18"/>
        </w:rPr>
        <w:t>„</w:t>
      </w:r>
      <w:r w:rsidR="00E64BBE" w:rsidRPr="00E64BBE">
        <w:rPr>
          <w:i/>
          <w:color w:val="auto"/>
          <w:sz w:val="18"/>
        </w:rPr>
        <w:t>Kichawi Kill</w:t>
      </w:r>
      <w:r w:rsidR="00504A93">
        <w:rPr>
          <w:i/>
          <w:color w:val="auto"/>
          <w:sz w:val="18"/>
        </w:rPr>
        <w:t xml:space="preserve"> </w:t>
      </w:r>
      <w:r w:rsidR="00504A93">
        <w:rPr>
          <w:iCs/>
          <w:color w:val="auto"/>
          <w:sz w:val="18"/>
        </w:rPr>
        <w:t>Sporenpulver</w:t>
      </w:r>
      <w:r w:rsidR="00504A93" w:rsidRPr="004F2E72">
        <w:rPr>
          <w:iCs/>
          <w:color w:val="auto"/>
          <w:sz w:val="18"/>
        </w:rPr>
        <w:t>“</w:t>
      </w:r>
      <w:r w:rsidR="00E64BBE" w:rsidRPr="004F2E72">
        <w:rPr>
          <w:color w:val="auto"/>
          <w:sz w:val="18"/>
        </w:rPr>
        <w:t>.</w:t>
      </w:r>
      <w:r w:rsidR="002A35EE" w:rsidRPr="004F2E72">
        <w:rPr>
          <w:color w:val="auto"/>
          <w:sz w:val="18"/>
        </w:rPr>
        <w:t xml:space="preserve"> </w:t>
      </w:r>
      <w:r w:rsidR="00DB14F1" w:rsidRPr="004F2E72">
        <w:rPr>
          <w:color w:val="auto"/>
          <w:sz w:val="18"/>
        </w:rPr>
        <w:t>„</w:t>
      </w:r>
      <w:r w:rsidR="00447941" w:rsidRPr="004F2E72">
        <w:rPr>
          <w:color w:val="auto"/>
          <w:sz w:val="18"/>
        </w:rPr>
        <w:t xml:space="preserve">Die kenianische Firma </w:t>
      </w:r>
      <w:r w:rsidR="004F2E72">
        <w:rPr>
          <w:color w:val="auto"/>
          <w:sz w:val="18"/>
        </w:rPr>
        <w:t xml:space="preserve">produziert zunächst Pilzsporen in einer </w:t>
      </w:r>
      <w:r w:rsidR="00237A9D">
        <w:rPr>
          <w:color w:val="auto"/>
          <w:sz w:val="18"/>
        </w:rPr>
        <w:t xml:space="preserve">speziellen </w:t>
      </w:r>
      <w:r w:rsidR="004F2E72">
        <w:rPr>
          <w:color w:val="auto"/>
          <w:sz w:val="18"/>
        </w:rPr>
        <w:t>Flüssigkeit</w:t>
      </w:r>
      <w:r w:rsidR="00237A9D">
        <w:rPr>
          <w:color w:val="auto"/>
          <w:sz w:val="18"/>
        </w:rPr>
        <w:t xml:space="preserve">. Dazu wird eine Nährlösung mit </w:t>
      </w:r>
      <w:r w:rsidR="00237A9D">
        <w:rPr>
          <w:color w:val="auto"/>
          <w:sz w:val="18"/>
        </w:rPr>
        <w:lastRenderedPageBreak/>
        <w:t xml:space="preserve">dem Myzel des Pilzes beimpft und in sogenannten Laborschüttlern solange geschüttelt, bis sich der Pilz ausreichend vermehrt hat </w:t>
      </w:r>
      <w:r w:rsidR="00DB14F1" w:rsidRPr="004F2E72">
        <w:rPr>
          <w:color w:val="auto"/>
          <w:sz w:val="18"/>
        </w:rPr>
        <w:t>“</w:t>
      </w:r>
      <w:r w:rsidR="00CE5D22">
        <w:rPr>
          <w:color w:val="auto"/>
          <w:sz w:val="18"/>
        </w:rPr>
        <w:t>,</w:t>
      </w:r>
      <w:r w:rsidR="00DB14F1">
        <w:rPr>
          <w:color w:val="auto"/>
          <w:sz w:val="18"/>
        </w:rPr>
        <w:t xml:space="preserve"> erklärt</w:t>
      </w:r>
      <w:r w:rsidR="00DB14F1" w:rsidRPr="00DA4FF9">
        <w:t xml:space="preserve"> </w:t>
      </w:r>
      <w:r w:rsidR="00DB14F1" w:rsidRPr="00DA4FF9">
        <w:rPr>
          <w:color w:val="auto"/>
          <w:sz w:val="18"/>
        </w:rPr>
        <w:t>Dr. Peter Lüth</w:t>
      </w:r>
      <w:r w:rsidR="00DB14F1">
        <w:rPr>
          <w:color w:val="auto"/>
          <w:sz w:val="18"/>
        </w:rPr>
        <w:t xml:space="preserve">, Vorstandsvorsitzender der </w:t>
      </w:r>
      <w:proofErr w:type="spellStart"/>
      <w:r w:rsidR="00DB14F1" w:rsidRPr="00CE5D22">
        <w:rPr>
          <w:i/>
          <w:color w:val="auto"/>
          <w:sz w:val="18"/>
        </w:rPr>
        <w:t>Toothpick</w:t>
      </w:r>
      <w:proofErr w:type="spellEnd"/>
      <w:r w:rsidR="00DB14F1" w:rsidRPr="00CE5D22">
        <w:rPr>
          <w:i/>
          <w:color w:val="auto"/>
          <w:sz w:val="18"/>
        </w:rPr>
        <w:t xml:space="preserve"> Company</w:t>
      </w:r>
      <w:r w:rsidR="00DB14F1">
        <w:rPr>
          <w:color w:val="auto"/>
          <w:sz w:val="18"/>
        </w:rPr>
        <w:t xml:space="preserve"> und Träger des Deutschen Umweltpreises 2002</w:t>
      </w:r>
      <w:r w:rsidR="00447941">
        <w:rPr>
          <w:color w:val="auto"/>
          <w:sz w:val="18"/>
        </w:rPr>
        <w:t xml:space="preserve">. </w:t>
      </w:r>
      <w:r w:rsidR="006F0E23" w:rsidRPr="00783AE7">
        <w:rPr>
          <w:color w:val="auto"/>
          <w:sz w:val="18"/>
        </w:rPr>
        <w:t>Die Flüssigkeit</w:t>
      </w:r>
      <w:r w:rsidR="006F0E23">
        <w:rPr>
          <w:color w:val="auto"/>
          <w:sz w:val="18"/>
        </w:rPr>
        <w:t xml:space="preserve"> </w:t>
      </w:r>
      <w:r w:rsidR="005D5349">
        <w:rPr>
          <w:color w:val="auto"/>
          <w:sz w:val="18"/>
        </w:rPr>
        <w:t xml:space="preserve">mit den lebenden Pilzsporen </w:t>
      </w:r>
      <w:r w:rsidR="006F0E23">
        <w:rPr>
          <w:color w:val="auto"/>
          <w:sz w:val="18"/>
        </w:rPr>
        <w:t xml:space="preserve">werde anschließend mit </w:t>
      </w:r>
      <w:r w:rsidR="00105695">
        <w:rPr>
          <w:color w:val="auto"/>
          <w:sz w:val="18"/>
        </w:rPr>
        <w:t xml:space="preserve">sehr feinem Holzpulver gemischt und unter sterilen Bedingungen getrocknet. </w:t>
      </w:r>
      <w:r w:rsidR="006F0E23">
        <w:rPr>
          <w:color w:val="auto"/>
          <w:sz w:val="18"/>
        </w:rPr>
        <w:t>Das so hergestellte Pulver wird zum Schluss mit Puderzucker vermengt</w:t>
      </w:r>
      <w:r w:rsidR="008D3155">
        <w:rPr>
          <w:color w:val="auto"/>
          <w:sz w:val="18"/>
        </w:rPr>
        <w:t xml:space="preserve"> und als fertiges Produkt verpackt</w:t>
      </w:r>
      <w:r w:rsidR="006F0E23">
        <w:rPr>
          <w:color w:val="auto"/>
          <w:sz w:val="18"/>
        </w:rPr>
        <w:t>.</w:t>
      </w:r>
      <w:r w:rsidR="00105695">
        <w:rPr>
          <w:color w:val="auto"/>
          <w:sz w:val="18"/>
        </w:rPr>
        <w:t xml:space="preserve"> </w:t>
      </w:r>
      <w:r w:rsidR="00B057DA" w:rsidRPr="00237A9D">
        <w:rPr>
          <w:color w:val="auto"/>
          <w:sz w:val="18"/>
        </w:rPr>
        <w:t>„</w:t>
      </w:r>
      <w:r w:rsidR="00105695" w:rsidRPr="00783AE7">
        <w:rPr>
          <w:color w:val="auto"/>
          <w:sz w:val="18"/>
        </w:rPr>
        <w:t>Dann kann das</w:t>
      </w:r>
      <w:r w:rsidR="00B057DA" w:rsidRPr="00783AE7">
        <w:rPr>
          <w:color w:val="auto"/>
          <w:sz w:val="18"/>
        </w:rPr>
        <w:t xml:space="preserve"> Bioherbizid zur Behandlung des Maissaatguts eingesetzt werden – </w:t>
      </w:r>
      <w:r w:rsidR="00A27700" w:rsidRPr="00783AE7">
        <w:rPr>
          <w:color w:val="auto"/>
          <w:sz w:val="18"/>
        </w:rPr>
        <w:t xml:space="preserve">200 </w:t>
      </w:r>
      <w:r w:rsidR="00CE5D22" w:rsidRPr="00783AE7">
        <w:rPr>
          <w:color w:val="auto"/>
          <w:sz w:val="18"/>
        </w:rPr>
        <w:t>Gramm</w:t>
      </w:r>
      <w:r w:rsidR="00A27700" w:rsidRPr="00783AE7">
        <w:rPr>
          <w:color w:val="auto"/>
          <w:sz w:val="18"/>
        </w:rPr>
        <w:t xml:space="preserve"> sind ausreichend für einen Hektar Anbaufläche</w:t>
      </w:r>
      <w:r w:rsidR="00B04824" w:rsidRPr="00783AE7">
        <w:rPr>
          <w:color w:val="auto"/>
          <w:sz w:val="18"/>
        </w:rPr>
        <w:t>“,</w:t>
      </w:r>
      <w:r w:rsidR="00A27700" w:rsidRPr="00783AE7">
        <w:rPr>
          <w:color w:val="auto"/>
          <w:sz w:val="18"/>
        </w:rPr>
        <w:t xml:space="preserve"> so Lüth. </w:t>
      </w:r>
      <w:r w:rsidR="00320B06" w:rsidRPr="00783AE7">
        <w:rPr>
          <w:color w:val="auto"/>
          <w:sz w:val="18"/>
        </w:rPr>
        <w:t>„</w:t>
      </w:r>
      <w:bookmarkStart w:id="5" w:name="_Hlk152076196"/>
      <w:r w:rsidR="0037155B" w:rsidRPr="00783AE7">
        <w:rPr>
          <w:color w:val="auto"/>
          <w:sz w:val="18"/>
        </w:rPr>
        <w:t>Durch das Pflanzenschutzmittel können wir</w:t>
      </w:r>
      <w:r w:rsidR="00237A9D">
        <w:rPr>
          <w:color w:val="auto"/>
          <w:sz w:val="18"/>
        </w:rPr>
        <w:t xml:space="preserve"> auf mit </w:t>
      </w:r>
      <w:proofErr w:type="spellStart"/>
      <w:r w:rsidR="00237A9D" w:rsidRPr="00783AE7">
        <w:rPr>
          <w:i/>
          <w:iCs/>
          <w:color w:val="auto"/>
          <w:sz w:val="18"/>
        </w:rPr>
        <w:t>Striga</w:t>
      </w:r>
      <w:proofErr w:type="spellEnd"/>
      <w:r w:rsidR="00237A9D">
        <w:rPr>
          <w:color w:val="auto"/>
          <w:sz w:val="18"/>
        </w:rPr>
        <w:t xml:space="preserve"> verseuchten Ackerflächen eine </w:t>
      </w:r>
      <w:r w:rsidR="0037155B" w:rsidRPr="00783AE7">
        <w:rPr>
          <w:color w:val="auto"/>
          <w:sz w:val="18"/>
        </w:rPr>
        <w:t>Ertragssteigerung von bis zu 100 Prozent erreichen</w:t>
      </w:r>
      <w:r w:rsidR="00320B06" w:rsidRPr="00237A9D">
        <w:rPr>
          <w:color w:val="auto"/>
          <w:sz w:val="18"/>
        </w:rPr>
        <w:t>.“</w:t>
      </w:r>
    </w:p>
    <w:bookmarkEnd w:id="4"/>
    <w:bookmarkEnd w:id="5"/>
    <w:p w14:paraId="3393B2F5" w14:textId="1250566F" w:rsidR="00AF3B81" w:rsidRPr="00EF3E48" w:rsidRDefault="00A04262" w:rsidP="00AF3B81">
      <w:pPr>
        <w:pStyle w:val="Textklein"/>
        <w:spacing w:before="360"/>
        <w:rPr>
          <w:i/>
          <w:color w:val="auto"/>
          <w:sz w:val="18"/>
        </w:rPr>
      </w:pPr>
      <w:r>
        <w:rPr>
          <w:i/>
          <w:color w:val="auto"/>
          <w:sz w:val="18"/>
        </w:rPr>
        <w:t>Offizielle Einführung von „</w:t>
      </w:r>
      <w:proofErr w:type="spellStart"/>
      <w:r>
        <w:rPr>
          <w:i/>
          <w:color w:val="auto"/>
          <w:sz w:val="18"/>
        </w:rPr>
        <w:t>Kichawi</w:t>
      </w:r>
      <w:proofErr w:type="spellEnd"/>
      <w:r>
        <w:rPr>
          <w:i/>
          <w:color w:val="auto"/>
          <w:sz w:val="18"/>
        </w:rPr>
        <w:t xml:space="preserve"> Kill</w:t>
      </w:r>
      <w:r w:rsidR="00DB14F1">
        <w:rPr>
          <w:iCs/>
          <w:color w:val="auto"/>
          <w:sz w:val="18"/>
        </w:rPr>
        <w:t xml:space="preserve"> </w:t>
      </w:r>
      <w:r w:rsidR="00DB14F1" w:rsidRPr="00CE5D22">
        <w:rPr>
          <w:i/>
          <w:iCs/>
          <w:color w:val="auto"/>
          <w:sz w:val="18"/>
        </w:rPr>
        <w:t>Sporenpulver</w:t>
      </w:r>
      <w:r>
        <w:rPr>
          <w:i/>
          <w:color w:val="auto"/>
          <w:sz w:val="18"/>
        </w:rPr>
        <w:t xml:space="preserve">“ Anfang Dezember </w:t>
      </w:r>
    </w:p>
    <w:p w14:paraId="444528EF" w14:textId="56DF8B24" w:rsidR="00AF3B81" w:rsidRPr="00AF3B81" w:rsidRDefault="00835F88" w:rsidP="00FE6EBD">
      <w:pPr>
        <w:pStyle w:val="Textklein"/>
        <w:spacing w:before="360"/>
        <w:rPr>
          <w:color w:val="auto"/>
          <w:sz w:val="18"/>
        </w:rPr>
      </w:pPr>
      <w:r>
        <w:rPr>
          <w:color w:val="auto"/>
          <w:sz w:val="18"/>
        </w:rPr>
        <w:t>A</w:t>
      </w:r>
      <w:r w:rsidR="00E80FAA">
        <w:rPr>
          <w:color w:val="auto"/>
          <w:sz w:val="18"/>
        </w:rPr>
        <w:t xml:space="preserve">m </w:t>
      </w:r>
      <w:r w:rsidR="007D4AC7">
        <w:rPr>
          <w:color w:val="auto"/>
          <w:sz w:val="18"/>
        </w:rPr>
        <w:t>2</w:t>
      </w:r>
      <w:r w:rsidR="00E80FAA">
        <w:rPr>
          <w:color w:val="auto"/>
          <w:sz w:val="18"/>
        </w:rPr>
        <w:t>. Dezember 2023 wird das Produkt offiziell in den kenianischen Markt eingeführt.</w:t>
      </w:r>
      <w:r w:rsidR="00CA34AF" w:rsidRPr="00CA34AF">
        <w:rPr>
          <w:color w:val="auto"/>
          <w:sz w:val="18"/>
        </w:rPr>
        <w:t xml:space="preserve"> </w:t>
      </w:r>
      <w:r w:rsidR="0035068B">
        <w:rPr>
          <w:color w:val="auto"/>
          <w:sz w:val="18"/>
        </w:rPr>
        <w:t>„</w:t>
      </w:r>
      <w:r w:rsidR="0018780E">
        <w:rPr>
          <w:color w:val="auto"/>
          <w:sz w:val="18"/>
        </w:rPr>
        <w:t>Eine</w:t>
      </w:r>
      <w:r w:rsidR="00E80FAA">
        <w:rPr>
          <w:color w:val="auto"/>
          <w:sz w:val="18"/>
        </w:rPr>
        <w:t xml:space="preserve"> umweltschonende</w:t>
      </w:r>
      <w:r>
        <w:rPr>
          <w:color w:val="auto"/>
          <w:sz w:val="18"/>
        </w:rPr>
        <w:t xml:space="preserve"> und kostengünstige</w:t>
      </w:r>
      <w:r w:rsidR="00E80FAA">
        <w:rPr>
          <w:color w:val="auto"/>
          <w:sz w:val="18"/>
        </w:rPr>
        <w:t xml:space="preserve"> Bekämpfung von </w:t>
      </w:r>
      <w:r w:rsidR="00E80FAA" w:rsidRPr="00AC25A6">
        <w:rPr>
          <w:i/>
          <w:color w:val="auto"/>
          <w:sz w:val="18"/>
        </w:rPr>
        <w:t>Striga</w:t>
      </w:r>
      <w:r w:rsidR="00E80FAA">
        <w:rPr>
          <w:color w:val="auto"/>
          <w:sz w:val="18"/>
        </w:rPr>
        <w:t xml:space="preserve"> </w:t>
      </w:r>
      <w:r w:rsidR="0018780E">
        <w:rPr>
          <w:color w:val="auto"/>
          <w:sz w:val="18"/>
        </w:rPr>
        <w:t>kann</w:t>
      </w:r>
      <w:r w:rsidR="00E80FAA">
        <w:rPr>
          <w:color w:val="auto"/>
          <w:sz w:val="18"/>
        </w:rPr>
        <w:t xml:space="preserve"> die Produktivität landwirtschaftlicher Betriebe</w:t>
      </w:r>
      <w:r w:rsidR="00B428AD">
        <w:rPr>
          <w:color w:val="auto"/>
          <w:sz w:val="18"/>
        </w:rPr>
        <w:t xml:space="preserve"> in</w:t>
      </w:r>
      <w:r w:rsidR="004D5A02">
        <w:rPr>
          <w:color w:val="auto"/>
          <w:sz w:val="18"/>
        </w:rPr>
        <w:t xml:space="preserve"> </w:t>
      </w:r>
      <w:r w:rsidR="00B428AD">
        <w:rPr>
          <w:color w:val="auto"/>
          <w:sz w:val="18"/>
        </w:rPr>
        <w:t>Kenia</w:t>
      </w:r>
      <w:r w:rsidR="0018780E">
        <w:rPr>
          <w:color w:val="auto"/>
          <w:sz w:val="18"/>
        </w:rPr>
        <w:t xml:space="preserve"> </w:t>
      </w:r>
      <w:r w:rsidR="0068583B">
        <w:rPr>
          <w:color w:val="auto"/>
          <w:sz w:val="18"/>
        </w:rPr>
        <w:t xml:space="preserve">deutlich </w:t>
      </w:r>
      <w:r w:rsidR="0018780E">
        <w:rPr>
          <w:color w:val="auto"/>
          <w:sz w:val="18"/>
        </w:rPr>
        <w:t xml:space="preserve">steigern und so </w:t>
      </w:r>
      <w:r w:rsidR="00AF3B81">
        <w:rPr>
          <w:color w:val="auto"/>
          <w:sz w:val="18"/>
        </w:rPr>
        <w:t xml:space="preserve">zu einer Verbesserung der </w:t>
      </w:r>
      <w:r w:rsidR="00E80FAA">
        <w:rPr>
          <w:color w:val="auto"/>
          <w:sz w:val="18"/>
        </w:rPr>
        <w:t>Ernährungssituation</w:t>
      </w:r>
      <w:r w:rsidR="0018780E">
        <w:rPr>
          <w:color w:val="auto"/>
          <w:sz w:val="18"/>
        </w:rPr>
        <w:t xml:space="preserve"> </w:t>
      </w:r>
      <w:r w:rsidR="00AF3B81">
        <w:rPr>
          <w:color w:val="auto"/>
          <w:sz w:val="18"/>
        </w:rPr>
        <w:t>beitragen</w:t>
      </w:r>
      <w:r w:rsidR="00D45E2E">
        <w:rPr>
          <w:color w:val="auto"/>
          <w:sz w:val="18"/>
        </w:rPr>
        <w:t xml:space="preserve">“, </w:t>
      </w:r>
      <w:r w:rsidR="00B77070">
        <w:rPr>
          <w:color w:val="auto"/>
          <w:sz w:val="18"/>
        </w:rPr>
        <w:t>sagt</w:t>
      </w:r>
      <w:r w:rsidR="0018780E">
        <w:rPr>
          <w:color w:val="auto"/>
          <w:sz w:val="18"/>
        </w:rPr>
        <w:t xml:space="preserve"> DBU-Generalsekretär Alexander Bonde.</w:t>
      </w:r>
      <w:r w:rsidR="00B428AD">
        <w:rPr>
          <w:color w:val="auto"/>
          <w:sz w:val="18"/>
        </w:rPr>
        <w:t xml:space="preserve"> </w:t>
      </w:r>
      <w:r w:rsidR="00AF3B81">
        <w:rPr>
          <w:color w:val="auto"/>
          <w:sz w:val="18"/>
        </w:rPr>
        <w:t xml:space="preserve">Außerdem demonstriere die </w:t>
      </w:r>
      <w:proofErr w:type="spellStart"/>
      <w:r w:rsidR="00AF3B81">
        <w:rPr>
          <w:bCs/>
          <w:i/>
          <w:color w:val="auto"/>
          <w:sz w:val="18"/>
        </w:rPr>
        <w:t>Toothpick</w:t>
      </w:r>
      <w:proofErr w:type="spellEnd"/>
      <w:r w:rsidR="00AF3B81">
        <w:rPr>
          <w:bCs/>
          <w:i/>
          <w:color w:val="auto"/>
          <w:sz w:val="18"/>
        </w:rPr>
        <w:t xml:space="preserve"> Company</w:t>
      </w:r>
      <w:r w:rsidR="00AF3B81">
        <w:rPr>
          <w:bCs/>
          <w:color w:val="auto"/>
          <w:sz w:val="18"/>
        </w:rPr>
        <w:t xml:space="preserve">, „wie unternehmerisches Denken zusammen mit ökologischer und sozialer Verantwortung </w:t>
      </w:r>
      <w:r w:rsidR="00A04262">
        <w:rPr>
          <w:bCs/>
          <w:color w:val="auto"/>
          <w:sz w:val="18"/>
        </w:rPr>
        <w:t>einen positiven Wandel</w:t>
      </w:r>
      <w:r w:rsidR="002A009D">
        <w:rPr>
          <w:bCs/>
          <w:color w:val="auto"/>
          <w:sz w:val="18"/>
        </w:rPr>
        <w:t xml:space="preserve"> in</w:t>
      </w:r>
      <w:r w:rsidR="00A04262">
        <w:rPr>
          <w:bCs/>
          <w:color w:val="auto"/>
          <w:sz w:val="18"/>
        </w:rPr>
        <w:t xml:space="preserve"> Richtung nachhaltiger Entwicklung vorantreib</w:t>
      </w:r>
      <w:r w:rsidR="00B77070">
        <w:rPr>
          <w:bCs/>
          <w:color w:val="auto"/>
          <w:sz w:val="18"/>
        </w:rPr>
        <w:t>en kann</w:t>
      </w:r>
      <w:r w:rsidR="00A04262">
        <w:rPr>
          <w:bCs/>
          <w:color w:val="auto"/>
          <w:sz w:val="18"/>
        </w:rPr>
        <w:t xml:space="preserve">“, </w:t>
      </w:r>
      <w:r w:rsidR="00B77070">
        <w:rPr>
          <w:bCs/>
          <w:color w:val="auto"/>
          <w:sz w:val="18"/>
        </w:rPr>
        <w:t>so</w:t>
      </w:r>
      <w:r w:rsidR="00A04262">
        <w:rPr>
          <w:bCs/>
          <w:color w:val="auto"/>
          <w:sz w:val="18"/>
        </w:rPr>
        <w:t xml:space="preserve"> Bonde. </w:t>
      </w:r>
      <w:r w:rsidR="009A37DF">
        <w:rPr>
          <w:bCs/>
          <w:color w:val="auto"/>
          <w:sz w:val="18"/>
        </w:rPr>
        <w:t>Darüber hinaus</w:t>
      </w:r>
      <w:r w:rsidR="00A04262">
        <w:rPr>
          <w:bCs/>
          <w:color w:val="auto"/>
          <w:sz w:val="18"/>
        </w:rPr>
        <w:t xml:space="preserve"> </w:t>
      </w:r>
      <w:r w:rsidR="00FB6C38">
        <w:rPr>
          <w:bCs/>
          <w:color w:val="auto"/>
          <w:sz w:val="18"/>
        </w:rPr>
        <w:t xml:space="preserve">wird nach </w:t>
      </w:r>
      <w:r w:rsidR="00E82C69">
        <w:rPr>
          <w:bCs/>
          <w:color w:val="auto"/>
          <w:sz w:val="18"/>
        </w:rPr>
        <w:t xml:space="preserve">seinen </w:t>
      </w:r>
      <w:r w:rsidR="00FB6C38">
        <w:rPr>
          <w:bCs/>
          <w:color w:val="auto"/>
          <w:sz w:val="18"/>
        </w:rPr>
        <w:t xml:space="preserve">Worten in der Region </w:t>
      </w:r>
      <w:r w:rsidR="00A04262">
        <w:rPr>
          <w:bCs/>
          <w:color w:val="auto"/>
          <w:sz w:val="18"/>
        </w:rPr>
        <w:t>die Akzeptanz für biologische Pflanzenschutzmittel gesteigert.</w:t>
      </w:r>
    </w:p>
    <w:p w14:paraId="2C40410D" w14:textId="40BC75AA" w:rsidR="0035068B" w:rsidRPr="0035068B" w:rsidRDefault="00A04262" w:rsidP="00FE6EBD">
      <w:pPr>
        <w:pStyle w:val="Textklein"/>
        <w:spacing w:before="360"/>
        <w:rPr>
          <w:i/>
          <w:color w:val="auto"/>
          <w:sz w:val="18"/>
        </w:rPr>
      </w:pPr>
      <w:bookmarkStart w:id="6" w:name="_Hlk152076226"/>
      <w:r>
        <w:rPr>
          <w:i/>
          <w:color w:val="auto"/>
          <w:sz w:val="18"/>
        </w:rPr>
        <w:t>Im DBU-</w:t>
      </w:r>
      <w:r w:rsidR="0035068B" w:rsidRPr="0035068B">
        <w:rPr>
          <w:i/>
          <w:color w:val="auto"/>
          <w:sz w:val="18"/>
        </w:rPr>
        <w:t xml:space="preserve">Folgeprojekt </w:t>
      </w:r>
      <w:r>
        <w:rPr>
          <w:i/>
          <w:color w:val="auto"/>
          <w:sz w:val="18"/>
        </w:rPr>
        <w:t>soll</w:t>
      </w:r>
      <w:r w:rsidR="0035068B" w:rsidRPr="0035068B">
        <w:rPr>
          <w:i/>
          <w:color w:val="auto"/>
          <w:sz w:val="18"/>
        </w:rPr>
        <w:t xml:space="preserve"> </w:t>
      </w:r>
      <w:r w:rsidR="00FB6C38">
        <w:rPr>
          <w:i/>
          <w:color w:val="auto"/>
          <w:sz w:val="18"/>
        </w:rPr>
        <w:t>Verteilsystem</w:t>
      </w:r>
      <w:r w:rsidR="0035068B" w:rsidRPr="0035068B">
        <w:rPr>
          <w:i/>
          <w:color w:val="auto"/>
          <w:sz w:val="18"/>
        </w:rPr>
        <w:t xml:space="preserve"> optimiert werden</w:t>
      </w:r>
    </w:p>
    <w:p w14:paraId="5FB4D458" w14:textId="61381474" w:rsidR="00CE5D22" w:rsidRDefault="00E80FAA" w:rsidP="00B7665D">
      <w:pPr>
        <w:pStyle w:val="Textklein"/>
        <w:spacing w:before="360"/>
        <w:rPr>
          <w:color w:val="auto"/>
          <w:sz w:val="18"/>
        </w:rPr>
      </w:pPr>
      <w:r>
        <w:rPr>
          <w:color w:val="auto"/>
          <w:sz w:val="18"/>
        </w:rPr>
        <w:t xml:space="preserve">In einem DBU-geförderten </w:t>
      </w:r>
      <w:r w:rsidR="003F3B15">
        <w:rPr>
          <w:color w:val="auto"/>
          <w:sz w:val="18"/>
        </w:rPr>
        <w:t xml:space="preserve">Folgeprojekt </w:t>
      </w:r>
      <w:r w:rsidR="0068583B">
        <w:rPr>
          <w:color w:val="auto"/>
          <w:sz w:val="18"/>
        </w:rPr>
        <w:t>wird</w:t>
      </w:r>
      <w:r w:rsidR="00285988">
        <w:rPr>
          <w:color w:val="auto"/>
          <w:sz w:val="18"/>
        </w:rPr>
        <w:t xml:space="preserve"> </w:t>
      </w:r>
      <w:r w:rsidR="00AF3B81">
        <w:rPr>
          <w:color w:val="auto"/>
          <w:sz w:val="18"/>
        </w:rPr>
        <w:t xml:space="preserve">in </w:t>
      </w:r>
      <w:proofErr w:type="spellStart"/>
      <w:r w:rsidR="00AF3B81">
        <w:rPr>
          <w:color w:val="auto"/>
          <w:sz w:val="18"/>
        </w:rPr>
        <w:t>Kakamega</w:t>
      </w:r>
      <w:proofErr w:type="spellEnd"/>
      <w:r w:rsidR="00AF3B81">
        <w:rPr>
          <w:color w:val="auto"/>
          <w:sz w:val="18"/>
        </w:rPr>
        <w:t xml:space="preserve"> in Kenia </w:t>
      </w:r>
      <w:r w:rsidR="00BF19DE">
        <w:rPr>
          <w:color w:val="auto"/>
          <w:sz w:val="18"/>
        </w:rPr>
        <w:t xml:space="preserve">nun </w:t>
      </w:r>
      <w:r w:rsidR="00AF3B81">
        <w:rPr>
          <w:color w:val="auto"/>
          <w:sz w:val="18"/>
        </w:rPr>
        <w:t>ein Qualitäts- und Entwicklungslabor aufgebaut sowie das Produktionsverfahren</w:t>
      </w:r>
      <w:r w:rsidR="004D5A02">
        <w:rPr>
          <w:color w:val="auto"/>
          <w:sz w:val="18"/>
        </w:rPr>
        <w:t xml:space="preserve"> weiter</w:t>
      </w:r>
      <w:r w:rsidR="00AF3B81">
        <w:rPr>
          <w:color w:val="auto"/>
          <w:sz w:val="18"/>
        </w:rPr>
        <w:t xml:space="preserve"> optimiert</w:t>
      </w:r>
      <w:r w:rsidR="0068583B">
        <w:rPr>
          <w:color w:val="auto"/>
          <w:sz w:val="18"/>
        </w:rPr>
        <w:t>.</w:t>
      </w:r>
      <w:r w:rsidR="00285988">
        <w:rPr>
          <w:color w:val="auto"/>
          <w:sz w:val="18"/>
        </w:rPr>
        <w:t xml:space="preserve"> „I</w:t>
      </w:r>
      <w:r w:rsidR="00285988" w:rsidRPr="00E64BBE">
        <w:rPr>
          <w:color w:val="auto"/>
          <w:sz w:val="18"/>
        </w:rPr>
        <w:t xml:space="preserve">n den nächsten Jahren </w:t>
      </w:r>
      <w:r w:rsidR="00285988">
        <w:rPr>
          <w:color w:val="auto"/>
          <w:sz w:val="18"/>
        </w:rPr>
        <w:t>wollen</w:t>
      </w:r>
      <w:r w:rsidR="00285988" w:rsidRPr="00E64BBE">
        <w:rPr>
          <w:color w:val="auto"/>
          <w:sz w:val="18"/>
        </w:rPr>
        <w:t xml:space="preserve"> wir ein ausgereiftes Vertei</w:t>
      </w:r>
      <w:r w:rsidR="00B77070">
        <w:rPr>
          <w:color w:val="auto"/>
          <w:sz w:val="18"/>
        </w:rPr>
        <w:t>l</w:t>
      </w:r>
      <w:r w:rsidR="00285988" w:rsidRPr="00E64BBE">
        <w:rPr>
          <w:color w:val="auto"/>
          <w:sz w:val="18"/>
        </w:rPr>
        <w:t>system vom Labor zum Feld etablieren</w:t>
      </w:r>
      <w:r w:rsidR="00AF3B81">
        <w:rPr>
          <w:color w:val="auto"/>
          <w:sz w:val="18"/>
        </w:rPr>
        <w:t xml:space="preserve"> </w:t>
      </w:r>
      <w:r w:rsidR="00285988">
        <w:rPr>
          <w:color w:val="auto"/>
          <w:sz w:val="18"/>
        </w:rPr>
        <w:t xml:space="preserve">– perspektivisch </w:t>
      </w:r>
      <w:r w:rsidR="00BF19DE">
        <w:rPr>
          <w:color w:val="auto"/>
          <w:sz w:val="18"/>
        </w:rPr>
        <w:t xml:space="preserve">auch in </w:t>
      </w:r>
      <w:r w:rsidR="00285988">
        <w:rPr>
          <w:color w:val="auto"/>
          <w:sz w:val="18"/>
        </w:rPr>
        <w:t>anderen afrikanischen Ländern</w:t>
      </w:r>
      <w:r w:rsidR="00CE5D22" w:rsidRPr="00B95E38">
        <w:rPr>
          <w:color w:val="auto"/>
          <w:sz w:val="18"/>
        </w:rPr>
        <w:t xml:space="preserve">, </w:t>
      </w:r>
      <w:r w:rsidR="00CE5D22" w:rsidRPr="00783AE7">
        <w:rPr>
          <w:color w:val="auto"/>
          <w:sz w:val="18"/>
        </w:rPr>
        <w:t xml:space="preserve">wo insgesamt etwa 40 Millionen kleinbäuerliche Betriebe von </w:t>
      </w:r>
      <w:proofErr w:type="spellStart"/>
      <w:r w:rsidR="00CE5D22" w:rsidRPr="00783AE7">
        <w:rPr>
          <w:i/>
          <w:color w:val="auto"/>
          <w:sz w:val="18"/>
        </w:rPr>
        <w:t>Striga</w:t>
      </w:r>
      <w:proofErr w:type="spellEnd"/>
      <w:r w:rsidR="00CE5D22" w:rsidRPr="00783AE7">
        <w:rPr>
          <w:color w:val="auto"/>
          <w:sz w:val="18"/>
        </w:rPr>
        <w:t xml:space="preserve"> betroffen sind</w:t>
      </w:r>
      <w:r w:rsidR="00285988" w:rsidRPr="00B95E38">
        <w:rPr>
          <w:color w:val="auto"/>
          <w:sz w:val="18"/>
        </w:rPr>
        <w:t xml:space="preserve">“, </w:t>
      </w:r>
      <w:r w:rsidR="00A04262" w:rsidRPr="00B95E38">
        <w:rPr>
          <w:color w:val="auto"/>
          <w:sz w:val="18"/>
        </w:rPr>
        <w:t xml:space="preserve">sagt </w:t>
      </w:r>
      <w:r w:rsidR="00BA5343" w:rsidRPr="00B95E38">
        <w:rPr>
          <w:color w:val="auto"/>
          <w:sz w:val="18"/>
        </w:rPr>
        <w:t>Lüth</w:t>
      </w:r>
      <w:r w:rsidR="00285988" w:rsidRPr="00B95E38">
        <w:rPr>
          <w:color w:val="auto"/>
          <w:sz w:val="18"/>
        </w:rPr>
        <w:t>.</w:t>
      </w:r>
      <w:r w:rsidR="00285988">
        <w:rPr>
          <w:color w:val="auto"/>
          <w:sz w:val="18"/>
        </w:rPr>
        <w:t xml:space="preserve"> </w:t>
      </w:r>
      <w:r w:rsidR="007D4AC7" w:rsidRPr="007D4AC7">
        <w:rPr>
          <w:color w:val="auto"/>
          <w:sz w:val="18"/>
        </w:rPr>
        <w:t>Darüber hinaus wird an einer kostengünstigeren Alternative geforscht, um noch mehr Kleinb</w:t>
      </w:r>
      <w:r w:rsidR="007D4AC7">
        <w:rPr>
          <w:color w:val="auto"/>
          <w:sz w:val="18"/>
        </w:rPr>
        <w:t>äuerinnen und -bauern</w:t>
      </w:r>
      <w:r w:rsidR="007D4AC7" w:rsidRPr="007D4AC7">
        <w:rPr>
          <w:color w:val="auto"/>
          <w:sz w:val="18"/>
        </w:rPr>
        <w:t xml:space="preserve"> den Zugang zum Produkt zu ermöglichen</w:t>
      </w:r>
      <w:r w:rsidR="007D4AC7">
        <w:rPr>
          <w:color w:val="auto"/>
          <w:sz w:val="18"/>
        </w:rPr>
        <w:t>.</w:t>
      </w:r>
    </w:p>
    <w:bookmarkEnd w:id="6"/>
    <w:p w14:paraId="4D49415B" w14:textId="77777777" w:rsidR="00732C71" w:rsidRPr="00686764" w:rsidRDefault="00732C71" w:rsidP="00FE6EBD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732C71" w:rsidRPr="00686764" w:rsidSect="00686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6B5C" w14:textId="77777777" w:rsidR="005A43A2" w:rsidRDefault="005A43A2" w:rsidP="00732C71">
      <w:pPr>
        <w:spacing w:after="0" w:line="240" w:lineRule="auto"/>
      </w:pPr>
      <w:r>
        <w:separator/>
      </w:r>
    </w:p>
  </w:endnote>
  <w:endnote w:type="continuationSeparator" w:id="0">
    <w:p w14:paraId="63C9957E" w14:textId="77777777" w:rsidR="005A43A2" w:rsidRDefault="005A43A2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EA13" w14:textId="77777777" w:rsidR="00044D91" w:rsidRDefault="00044D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F4F9D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5FCE9" wp14:editId="0F045296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4FF666B7" w14:textId="77777777" w:rsidTr="008647A7">
                            <w:tc>
                              <w:tcPr>
                                <w:tcW w:w="2376" w:type="dxa"/>
                              </w:tcPr>
                              <w:p w14:paraId="3B54BFAF" w14:textId="606B0687" w:rsidR="00CA34AF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044D9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147</w:t>
                                </w:r>
                                <w:bookmarkStart w:id="7" w:name="_GoBack"/>
                                <w:bookmarkEnd w:id="7"/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  <w:p w14:paraId="3D4A6DB9" w14:textId="77777777" w:rsidR="00CA34AF" w:rsidRPr="00CA34AF" w:rsidRDefault="00732C71" w:rsidP="00CA34AF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CA34A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 w:rsidR="00CA34AF" w:rsidRPr="00CA34A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34341</w:t>
                                </w:r>
                                <w:r w:rsidRPr="00CA34A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CA34AF" w:rsidRPr="00CA34A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CA34A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CA34AF" w:rsidRPr="00CA34A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AZ 37920/01</w:t>
                                </w:r>
                              </w:p>
                              <w:p w14:paraId="6B60212E" w14:textId="77777777" w:rsidR="00DE5439" w:rsidRPr="00CA34AF" w:rsidRDefault="00732C71" w:rsidP="00CA34AF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61E5CCC8" w14:textId="77777777" w:rsidR="00732C71" w:rsidRDefault="00A7129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  <w:p w14:paraId="47EE0439" w14:textId="77777777" w:rsidR="00CA34AF" w:rsidRPr="00732C71" w:rsidRDefault="00CA34AF" w:rsidP="00AB4F50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1124EA4F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503D85E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345F6E2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0E1D1665" w14:textId="77777777" w:rsidR="00732C71" w:rsidRDefault="00044D9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0CF0CF73" w14:textId="77777777" w:rsidR="00CA34AF" w:rsidRPr="00CA34AF" w:rsidRDefault="00CA34AF" w:rsidP="00C518A8">
                                <w:pPr>
                                  <w:pStyle w:val="Fuzeile"/>
                                  <w:rPr>
                                    <w:color w:val="0000FF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D532F72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4253686" wp14:editId="72A969E6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85097BC" wp14:editId="76D9F8CF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32B2486" wp14:editId="4924DDF4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B4FD286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663B91A" wp14:editId="5AC0DDA8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4044D40" wp14:editId="24145436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AEF6BCB" wp14:editId="0E070BDD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04C3BAA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CA34AF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Welthungerhilfe</w:t>
                                </w:r>
                              </w:p>
                              <w:p w14:paraId="1799D28F" w14:textId="77777777" w:rsidR="00732C71" w:rsidRPr="00CA34AF" w:rsidRDefault="00CA34AF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CA34AF">
                                  <w:rPr>
                                    <w:sz w:val="12"/>
                                    <w:szCs w:val="12"/>
                                  </w:rPr>
                                  <w:t>Laura Plöger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732C71" w:rsidRPr="00CA34AF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="00732C71" w:rsidRPr="00CA34AF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Pr="00CA34AF">
                                  <w:rPr>
                                    <w:sz w:val="12"/>
                                    <w:szCs w:val="12"/>
                                  </w:rPr>
                                  <w:t>228 2288 304</w:t>
                                </w:r>
                                <w:r w:rsidR="00732C71" w:rsidRPr="00CA34AF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CA34A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laura.ploeger@welthungerhilfe.de</w:t>
                                  </w:r>
                                </w:hyperlink>
                                <w:r w:rsidRPr="00CA34AF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032F7DB6" w14:textId="77777777" w:rsidR="00732C71" w:rsidRPr="00732C71" w:rsidRDefault="00044D91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CA34AF" w:rsidRPr="00C24C0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https://www.welthungerhilfe.de/</w:t>
                                  </w:r>
                                </w:hyperlink>
                                <w:r w:rsidR="00CA34AF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3ACF4BC8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5FC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4FF666B7" w14:textId="77777777" w:rsidTr="008647A7">
                      <w:tc>
                        <w:tcPr>
                          <w:tcW w:w="2376" w:type="dxa"/>
                        </w:tcPr>
                        <w:p w14:paraId="3B54BFAF" w14:textId="606B0687" w:rsidR="00CA34AF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044D91">
                            <w:rPr>
                              <w:b/>
                              <w:sz w:val="12"/>
                              <w:szCs w:val="12"/>
                            </w:rPr>
                            <w:t>147</w:t>
                          </w:r>
                          <w:bookmarkStart w:id="8" w:name="_GoBack"/>
                          <w:bookmarkEnd w:id="8"/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3D4A6DB9" w14:textId="77777777" w:rsidR="00CA34AF" w:rsidRPr="00CA34AF" w:rsidRDefault="00732C71" w:rsidP="00CA34AF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CA34AF"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 w:rsidR="00CA34AF" w:rsidRPr="00CA34AF">
                            <w:rPr>
                              <w:b/>
                              <w:sz w:val="12"/>
                              <w:szCs w:val="12"/>
                            </w:rPr>
                            <w:t>34341</w:t>
                          </w:r>
                          <w:r w:rsidRPr="00CA34AF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CA34AF" w:rsidRPr="00CA34AF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CA34AF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="00CA34AF" w:rsidRPr="00CA34AF">
                            <w:rPr>
                              <w:b/>
                              <w:sz w:val="12"/>
                              <w:szCs w:val="12"/>
                            </w:rPr>
                            <w:t>AZ 37920/01</w:t>
                          </w:r>
                        </w:p>
                        <w:p w14:paraId="6B60212E" w14:textId="77777777" w:rsidR="00DE5439" w:rsidRPr="00CA34AF" w:rsidRDefault="00732C71" w:rsidP="00CA34AF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61E5CCC8" w14:textId="77777777" w:rsidR="00732C71" w:rsidRDefault="00A7129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  <w:p w14:paraId="47EE0439" w14:textId="77777777" w:rsidR="00CA34AF" w:rsidRPr="00732C71" w:rsidRDefault="00CA34AF" w:rsidP="00AB4F50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1124EA4F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503D85E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345F6E2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0E1D1665" w14:textId="77777777" w:rsidR="00732C71" w:rsidRDefault="00044D9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0CF0CF73" w14:textId="77777777" w:rsidR="00CA34AF" w:rsidRPr="00CA34AF" w:rsidRDefault="00CA34AF" w:rsidP="00C518A8">
                          <w:pPr>
                            <w:pStyle w:val="Fuzeile"/>
                            <w:rPr>
                              <w:color w:val="0000FF"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D532F72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4253686" wp14:editId="72A969E6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85097BC" wp14:editId="76D9F8CF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32B2486" wp14:editId="4924DDF4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4FD286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663B91A" wp14:editId="5AC0DDA8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4044D40" wp14:editId="24145436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AEF6BCB" wp14:editId="0E070BDD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04C3BAA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CA34A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Welthungerhilfe</w:t>
                          </w:r>
                        </w:p>
                        <w:p w14:paraId="1799D28F" w14:textId="77777777" w:rsidR="00732C71" w:rsidRPr="00CA34AF" w:rsidRDefault="00CA34AF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CA34AF">
                            <w:rPr>
                              <w:sz w:val="12"/>
                              <w:szCs w:val="12"/>
                            </w:rPr>
                            <w:t>Laura Plöger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732C71" w:rsidRPr="00CA34AF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="00732C71" w:rsidRPr="00CA34AF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Pr="00CA34AF">
                            <w:rPr>
                              <w:sz w:val="12"/>
                              <w:szCs w:val="12"/>
                            </w:rPr>
                            <w:t>228 2288 304</w:t>
                          </w:r>
                          <w:r w:rsidR="00732C71" w:rsidRPr="00CA34AF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CA34A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laura.ploeger@welthungerhilfe.de</w:t>
                            </w:r>
                          </w:hyperlink>
                          <w:r w:rsidRPr="00CA34A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32F7DB6" w14:textId="77777777" w:rsidR="00732C71" w:rsidRPr="00732C71" w:rsidRDefault="00044D91" w:rsidP="00C518A8">
                          <w:pPr>
                            <w:pStyle w:val="Fuzeile"/>
                          </w:pPr>
                          <w:hyperlink r:id="rId20" w:history="1">
                            <w:r w:rsidR="00CA34AF" w:rsidRPr="00C24C0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https://www.welthungerhilfe.de/</w:t>
                            </w:r>
                          </w:hyperlink>
                          <w:r w:rsidR="00CA34AF">
                            <w:t xml:space="preserve"> </w:t>
                          </w:r>
                        </w:p>
                      </w:tc>
                    </w:tr>
                  </w:tbl>
                  <w:p w14:paraId="3ACF4BC8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2ACE074A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C53C" w14:textId="77777777" w:rsidR="00044D91" w:rsidRDefault="00044D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AED1" w14:textId="77777777" w:rsidR="005A43A2" w:rsidRDefault="005A43A2" w:rsidP="00732C71">
      <w:pPr>
        <w:spacing w:after="0" w:line="240" w:lineRule="auto"/>
      </w:pPr>
      <w:r>
        <w:separator/>
      </w:r>
    </w:p>
  </w:footnote>
  <w:footnote w:type="continuationSeparator" w:id="0">
    <w:p w14:paraId="44A8550B" w14:textId="77777777" w:rsidR="005A43A2" w:rsidRDefault="005A43A2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5856" w14:textId="77777777" w:rsidR="00044D91" w:rsidRDefault="00044D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73EFF327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57501853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A350" w14:textId="77777777" w:rsidR="00044D91" w:rsidRDefault="00044D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BD"/>
    <w:rsid w:val="0002465B"/>
    <w:rsid w:val="000303B2"/>
    <w:rsid w:val="00044D91"/>
    <w:rsid w:val="00105695"/>
    <w:rsid w:val="00111323"/>
    <w:rsid w:val="00131EE0"/>
    <w:rsid w:val="00146BF2"/>
    <w:rsid w:val="00180344"/>
    <w:rsid w:val="0018780E"/>
    <w:rsid w:val="00190810"/>
    <w:rsid w:val="00191719"/>
    <w:rsid w:val="002071C9"/>
    <w:rsid w:val="00236618"/>
    <w:rsid w:val="00237A9D"/>
    <w:rsid w:val="00247872"/>
    <w:rsid w:val="00274ABE"/>
    <w:rsid w:val="00285988"/>
    <w:rsid w:val="002A009D"/>
    <w:rsid w:val="002A35EE"/>
    <w:rsid w:val="002B0C60"/>
    <w:rsid w:val="002B4B04"/>
    <w:rsid w:val="002C35AA"/>
    <w:rsid w:val="002C3637"/>
    <w:rsid w:val="002D0253"/>
    <w:rsid w:val="002F107D"/>
    <w:rsid w:val="00301F43"/>
    <w:rsid w:val="003021DA"/>
    <w:rsid w:val="003119A0"/>
    <w:rsid w:val="00320B06"/>
    <w:rsid w:val="00331CE3"/>
    <w:rsid w:val="0035068B"/>
    <w:rsid w:val="0037155B"/>
    <w:rsid w:val="003A40EF"/>
    <w:rsid w:val="003F00F0"/>
    <w:rsid w:val="003F3B15"/>
    <w:rsid w:val="00417D93"/>
    <w:rsid w:val="00424F67"/>
    <w:rsid w:val="00431868"/>
    <w:rsid w:val="004377F7"/>
    <w:rsid w:val="00447941"/>
    <w:rsid w:val="00460B38"/>
    <w:rsid w:val="004B4810"/>
    <w:rsid w:val="004C51CB"/>
    <w:rsid w:val="004D5A02"/>
    <w:rsid w:val="004E0690"/>
    <w:rsid w:val="004E3AA4"/>
    <w:rsid w:val="004F0651"/>
    <w:rsid w:val="004F2E72"/>
    <w:rsid w:val="00504A93"/>
    <w:rsid w:val="005315F5"/>
    <w:rsid w:val="00545F22"/>
    <w:rsid w:val="00553A10"/>
    <w:rsid w:val="00584D2A"/>
    <w:rsid w:val="005A43A2"/>
    <w:rsid w:val="005B6E2D"/>
    <w:rsid w:val="005D246F"/>
    <w:rsid w:val="005D5349"/>
    <w:rsid w:val="006150C5"/>
    <w:rsid w:val="00626A70"/>
    <w:rsid w:val="00631FD8"/>
    <w:rsid w:val="00652042"/>
    <w:rsid w:val="00676C98"/>
    <w:rsid w:val="0068583B"/>
    <w:rsid w:val="00686764"/>
    <w:rsid w:val="006914C4"/>
    <w:rsid w:val="006A0623"/>
    <w:rsid w:val="006B3C53"/>
    <w:rsid w:val="006D5788"/>
    <w:rsid w:val="006F0E23"/>
    <w:rsid w:val="006F2DE2"/>
    <w:rsid w:val="006F6897"/>
    <w:rsid w:val="00732C71"/>
    <w:rsid w:val="00751811"/>
    <w:rsid w:val="00773390"/>
    <w:rsid w:val="00783AE7"/>
    <w:rsid w:val="00784BA8"/>
    <w:rsid w:val="007B4118"/>
    <w:rsid w:val="007D3D86"/>
    <w:rsid w:val="007D4AC7"/>
    <w:rsid w:val="00835F88"/>
    <w:rsid w:val="00891940"/>
    <w:rsid w:val="008C355F"/>
    <w:rsid w:val="008D3155"/>
    <w:rsid w:val="008D6BA1"/>
    <w:rsid w:val="00905904"/>
    <w:rsid w:val="00943B11"/>
    <w:rsid w:val="00944EFE"/>
    <w:rsid w:val="00962B71"/>
    <w:rsid w:val="009841F6"/>
    <w:rsid w:val="00986858"/>
    <w:rsid w:val="00987FE8"/>
    <w:rsid w:val="009A37DF"/>
    <w:rsid w:val="009D5857"/>
    <w:rsid w:val="009F1C46"/>
    <w:rsid w:val="00A04262"/>
    <w:rsid w:val="00A10785"/>
    <w:rsid w:val="00A12465"/>
    <w:rsid w:val="00A2508B"/>
    <w:rsid w:val="00A27700"/>
    <w:rsid w:val="00A54EF3"/>
    <w:rsid w:val="00A67EE5"/>
    <w:rsid w:val="00A70238"/>
    <w:rsid w:val="00A71291"/>
    <w:rsid w:val="00A74974"/>
    <w:rsid w:val="00A95BE5"/>
    <w:rsid w:val="00AB4F50"/>
    <w:rsid w:val="00AC1CFD"/>
    <w:rsid w:val="00AC25A6"/>
    <w:rsid w:val="00AD7B7B"/>
    <w:rsid w:val="00AF3B81"/>
    <w:rsid w:val="00B04824"/>
    <w:rsid w:val="00B057DA"/>
    <w:rsid w:val="00B428AD"/>
    <w:rsid w:val="00B45250"/>
    <w:rsid w:val="00B72722"/>
    <w:rsid w:val="00B72A5D"/>
    <w:rsid w:val="00B7665D"/>
    <w:rsid w:val="00B77070"/>
    <w:rsid w:val="00B95E38"/>
    <w:rsid w:val="00BA5343"/>
    <w:rsid w:val="00BD5600"/>
    <w:rsid w:val="00BF19DE"/>
    <w:rsid w:val="00C20C0C"/>
    <w:rsid w:val="00CA34AF"/>
    <w:rsid w:val="00CE5D22"/>
    <w:rsid w:val="00D066FB"/>
    <w:rsid w:val="00D16D3D"/>
    <w:rsid w:val="00D37D06"/>
    <w:rsid w:val="00D45E2E"/>
    <w:rsid w:val="00D76DF7"/>
    <w:rsid w:val="00DA4FF9"/>
    <w:rsid w:val="00DB14F1"/>
    <w:rsid w:val="00DB508B"/>
    <w:rsid w:val="00DE5439"/>
    <w:rsid w:val="00E0355D"/>
    <w:rsid w:val="00E201D5"/>
    <w:rsid w:val="00E444F2"/>
    <w:rsid w:val="00E64BBE"/>
    <w:rsid w:val="00E730AA"/>
    <w:rsid w:val="00E80FAA"/>
    <w:rsid w:val="00E82C69"/>
    <w:rsid w:val="00ED3D65"/>
    <w:rsid w:val="00EE424D"/>
    <w:rsid w:val="00EF3E48"/>
    <w:rsid w:val="00F23A4F"/>
    <w:rsid w:val="00F43C2D"/>
    <w:rsid w:val="00FB6C38"/>
    <w:rsid w:val="00FB6D88"/>
    <w:rsid w:val="00FC5758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884BB"/>
  <w15:docId w15:val="{3FB761EF-9BC7-46F7-8552-E3879C0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4AF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676C98"/>
  </w:style>
  <w:style w:type="character" w:styleId="Kommentarzeichen">
    <w:name w:val="annotation reference"/>
    <w:basedOn w:val="Absatz-Standardschriftart"/>
    <w:uiPriority w:val="99"/>
    <w:semiHidden/>
    <w:unhideWhenUsed/>
    <w:rsid w:val="00A042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2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262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2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262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D246F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welthungerhilfe.de/" TargetMode="External"/><Relationship Id="rId20" Type="http://schemas.openxmlformats.org/officeDocument/2006/relationships/hyperlink" Target="https://www.welthungerhilfe.de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laura.ploeger@welthungerhilfe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laura.ploeger@welthungerhilfe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027E-2594-4E09-9291-1720AAAE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Lenz, Wiebke</cp:lastModifiedBy>
  <cp:revision>6</cp:revision>
  <cp:lastPrinted>2023-11-30T16:32:00Z</cp:lastPrinted>
  <dcterms:created xsi:type="dcterms:W3CDTF">2023-11-28T21:20:00Z</dcterms:created>
  <dcterms:modified xsi:type="dcterms:W3CDTF">2023-11-30T16:32:00Z</dcterms:modified>
</cp:coreProperties>
</file>