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E55063" w:rsidRPr="003A038A" w:rsidRDefault="00E55063" w:rsidP="00C44BE6">
      <w:pPr>
        <w:pStyle w:val="KeinAbsatzformat"/>
        <w:tabs>
          <w:tab w:val="left" w:pos="227"/>
        </w:tabs>
        <w:spacing w:line="240" w:lineRule="auto"/>
        <w:ind w:left="284" w:right="260"/>
        <w:jc w:val="both"/>
        <w:rPr>
          <w:rFonts w:ascii="Calibri" w:hAnsi="Calibri" w:cs="Calibri"/>
        </w:rPr>
      </w:pPr>
    </w:p>
    <w:p w14:paraId="5DAB6C7B" w14:textId="37BBA09E" w:rsidR="00562397" w:rsidRDefault="00562397" w:rsidP="006F428F">
      <w:pPr>
        <w:pStyle w:val="KeinAbsatzformat"/>
        <w:tabs>
          <w:tab w:val="left" w:pos="567"/>
        </w:tabs>
        <w:spacing w:line="240" w:lineRule="auto"/>
        <w:ind w:left="284" w:right="26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4DE6DEB" wp14:editId="07777777">
                <wp:simplePos x="0" y="0"/>
                <wp:positionH relativeFrom="column">
                  <wp:posOffset>-241662</wp:posOffset>
                </wp:positionH>
                <wp:positionV relativeFrom="paragraph">
                  <wp:posOffset>1258478</wp:posOffset>
                </wp:positionV>
                <wp:extent cx="6283234" cy="6169"/>
                <wp:effectExtent l="25400" t="25400" r="29210" b="19685"/>
                <wp:wrapNone/>
                <wp:docPr id="5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283234" cy="6169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98241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65624BD">
              <v:line id="Gerade Verbindung 5" style="position:absolute;flip:y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spid="_x0000_s1026" strokecolor="#98241d" strokeweight=".53mm" from="-19.05pt,99.1pt" to="475.7pt,99.6pt" w14:anchorId="2E031A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">
                <v:stroke joinstyle="miter" endcap="square"/>
                <o:lock v:ext="edit" shapetype="f"/>
              </v:line>
            </w:pict>
          </mc:Fallback>
        </mc:AlternateContent>
      </w:r>
      <w:r w:rsidR="00917037" w:rsidRPr="003A038A">
        <w:rPr>
          <w:rFonts w:ascii="Calibri" w:hAnsi="Calibri" w:cs="Calibri"/>
        </w:rPr>
        <w:tab/>
      </w:r>
      <w:r w:rsidR="00917037" w:rsidRPr="003A038A">
        <w:rPr>
          <w:rFonts w:ascii="Calibri" w:hAnsi="Calibri" w:cs="Calibri"/>
        </w:rPr>
        <w:tab/>
      </w:r>
      <w:r w:rsidR="00917037" w:rsidRPr="003A038A">
        <w:rPr>
          <w:rFonts w:ascii="Calibri" w:hAnsi="Calibri" w:cs="Calibri"/>
        </w:rPr>
        <w:tab/>
      </w:r>
      <w:r w:rsidR="00917037" w:rsidRPr="003A038A">
        <w:rPr>
          <w:rFonts w:ascii="Calibri" w:hAnsi="Calibri" w:cs="Calibri"/>
        </w:rPr>
        <w:tab/>
      </w:r>
      <w:r w:rsidR="007F2D6C" w:rsidRPr="003A038A">
        <w:rPr>
          <w:rFonts w:ascii="Calibri" w:hAnsi="Calibri" w:cs="Calibri"/>
          <w:noProof/>
          <w:lang w:val="en-CA" w:eastAsia="en-CA"/>
        </w:rPr>
        <w:drawing>
          <wp:inline distT="0" distB="0" distL="0" distR="0" wp14:anchorId="49DC12CC" wp14:editId="07777777">
            <wp:extent cx="2667000" cy="1209675"/>
            <wp:effectExtent l="0" t="0" r="0" b="0"/>
            <wp:docPr id="1" name="Bild 1" descr="L_DestinationCanada_Tagline%20EN_rgb@4x-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_DestinationCanada_Tagline%20EN_rgb@4x-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D6116" w14:textId="77777777" w:rsidR="006F428F" w:rsidRDefault="006F428F" w:rsidP="006F428F">
      <w:pPr>
        <w:pStyle w:val="KeinAbsatzformat"/>
        <w:tabs>
          <w:tab w:val="left" w:pos="567"/>
        </w:tabs>
        <w:spacing w:line="240" w:lineRule="auto"/>
        <w:ind w:left="284" w:right="260"/>
        <w:jc w:val="both"/>
        <w:rPr>
          <w:rFonts w:ascii="Calibri" w:hAnsi="Calibri" w:cs="Calibri"/>
        </w:rPr>
      </w:pPr>
    </w:p>
    <w:p w14:paraId="7198295B" w14:textId="77777777" w:rsidR="006F428F" w:rsidRPr="006F428F" w:rsidRDefault="006F428F" w:rsidP="006F428F">
      <w:pPr>
        <w:pStyle w:val="KeinAbsatzformat"/>
        <w:tabs>
          <w:tab w:val="left" w:pos="567"/>
        </w:tabs>
        <w:spacing w:line="240" w:lineRule="auto"/>
        <w:ind w:left="284" w:right="260"/>
        <w:jc w:val="both"/>
        <w:rPr>
          <w:rFonts w:ascii="Calibri" w:hAnsi="Calibri" w:cs="Calibri"/>
        </w:rPr>
      </w:pPr>
    </w:p>
    <w:p w14:paraId="0D2193DF" w14:textId="77777777" w:rsidR="00E55063" w:rsidRPr="0088686B" w:rsidRDefault="00E55063" w:rsidP="007A7FE3">
      <w:pPr>
        <w:pStyle w:val="berschrift1"/>
        <w:numPr>
          <w:ilvl w:val="0"/>
          <w:numId w:val="0"/>
        </w:numPr>
        <w:ind w:left="-426" w:right="260"/>
        <w:jc w:val="both"/>
        <w:rPr>
          <w:rFonts w:ascii="Calibri" w:hAnsi="Calibri" w:cs="Calibri"/>
          <w:sz w:val="24"/>
          <w:lang w:val="en-CA"/>
        </w:rPr>
      </w:pPr>
      <w:r w:rsidRPr="003A038A">
        <w:rPr>
          <w:rFonts w:ascii="Calibri" w:hAnsi="Calibri" w:cs="Calibri"/>
          <w:color w:val="CC0000"/>
          <w:w w:val="89"/>
          <w:sz w:val="24"/>
          <w:lang w:val="en-US"/>
        </w:rPr>
        <w:t>M E D I E N I N F O R M A T I O N</w:t>
      </w:r>
    </w:p>
    <w:p w14:paraId="6A05A809" w14:textId="61EE3963" w:rsidR="00D7086A" w:rsidRPr="006F428F" w:rsidRDefault="00B91507" w:rsidP="006F428F">
      <w:pPr>
        <w:tabs>
          <w:tab w:val="right" w:pos="8789"/>
        </w:tabs>
        <w:ind w:left="-426" w:right="260"/>
        <w:jc w:val="both"/>
        <w:rPr>
          <w:rFonts w:ascii="Calibri" w:hAnsi="Calibri" w:cs="Calibri"/>
        </w:rPr>
      </w:pPr>
      <w:r w:rsidRPr="0087319F">
        <w:rPr>
          <w:rFonts w:ascii="Calibri" w:hAnsi="Calibri" w:cs="Calibri"/>
          <w:b/>
          <w:bCs/>
        </w:rPr>
        <w:t>Pressemitteilung</w:t>
      </w:r>
      <w:r w:rsidR="00E55063" w:rsidRPr="0087319F">
        <w:rPr>
          <w:rFonts w:ascii="Calibri" w:hAnsi="Calibri" w:cs="Calibri"/>
        </w:rPr>
        <w:t xml:space="preserve"> (</w:t>
      </w:r>
      <w:r w:rsidR="00F53D52" w:rsidRPr="0087319F">
        <w:rPr>
          <w:rFonts w:ascii="Calibri" w:hAnsi="Calibri" w:cs="Calibri"/>
        </w:rPr>
        <w:t>0</w:t>
      </w:r>
      <w:r w:rsidR="0087319F" w:rsidRPr="0087319F">
        <w:rPr>
          <w:rFonts w:ascii="Calibri" w:hAnsi="Calibri" w:cs="Calibri"/>
        </w:rPr>
        <w:t>4</w:t>
      </w:r>
      <w:r w:rsidR="00F53D52" w:rsidRPr="0087319F">
        <w:rPr>
          <w:rFonts w:ascii="Calibri" w:hAnsi="Calibri" w:cs="Calibri"/>
        </w:rPr>
        <w:t>/2024</w:t>
      </w:r>
      <w:r w:rsidR="00E55063" w:rsidRPr="0087319F">
        <w:rPr>
          <w:rFonts w:ascii="Calibri" w:hAnsi="Calibri" w:cs="Calibri"/>
        </w:rPr>
        <w:t>)</w:t>
      </w:r>
    </w:p>
    <w:p w14:paraId="5A39BBE3" w14:textId="77777777" w:rsidR="00D756E4" w:rsidRPr="0087319F" w:rsidRDefault="00D756E4" w:rsidP="00DB1571">
      <w:pPr>
        <w:tabs>
          <w:tab w:val="right" w:pos="8789"/>
        </w:tabs>
        <w:ind w:right="260"/>
        <w:jc w:val="both"/>
        <w:rPr>
          <w:rFonts w:ascii="Calibri" w:hAnsi="Calibri" w:cs="Calibri"/>
          <w:b/>
          <w:caps/>
        </w:rPr>
      </w:pPr>
    </w:p>
    <w:p w14:paraId="43805066" w14:textId="261E7901" w:rsidR="004754FA" w:rsidRDefault="0087319F" w:rsidP="00562397">
      <w:pPr>
        <w:pStyle w:val="StandardWeb"/>
        <w:spacing w:before="150" w:after="150" w:line="360" w:lineRule="atLeast"/>
        <w:ind w:left="-567" w:right="-613"/>
        <w:jc w:val="center"/>
        <w:rPr>
          <w:rStyle w:val="Fett"/>
          <w:rFonts w:asciiTheme="minorHAnsi" w:hAnsiTheme="minorHAnsi"/>
          <w:color w:val="FF0000"/>
          <w:sz w:val="27"/>
          <w:szCs w:val="27"/>
        </w:rPr>
      </w:pPr>
      <w:r>
        <w:rPr>
          <w:rStyle w:val="Fett"/>
          <w:rFonts w:asciiTheme="minorHAnsi" w:hAnsiTheme="minorHAnsi"/>
          <w:color w:val="FF0000"/>
          <w:sz w:val="27"/>
          <w:szCs w:val="27"/>
        </w:rPr>
        <w:t xml:space="preserve">Kanada </w:t>
      </w:r>
      <w:r w:rsidR="00A8591E">
        <w:rPr>
          <w:rStyle w:val="Fett"/>
          <w:rFonts w:asciiTheme="minorHAnsi" w:hAnsiTheme="minorHAnsi"/>
          <w:color w:val="FF0000"/>
          <w:sz w:val="27"/>
          <w:szCs w:val="27"/>
        </w:rPr>
        <w:t>etabliert</w:t>
      </w:r>
      <w:r>
        <w:rPr>
          <w:rStyle w:val="Fett"/>
          <w:rFonts w:asciiTheme="minorHAnsi" w:hAnsiTheme="minorHAnsi"/>
          <w:color w:val="FF0000"/>
          <w:sz w:val="27"/>
          <w:szCs w:val="27"/>
        </w:rPr>
        <w:t xml:space="preserve"> vier neue Tourismus</w:t>
      </w:r>
      <w:r w:rsidR="00A8591E">
        <w:rPr>
          <w:rStyle w:val="Fett"/>
          <w:rFonts w:asciiTheme="minorHAnsi" w:hAnsiTheme="minorHAnsi"/>
          <w:color w:val="FF0000"/>
          <w:sz w:val="27"/>
          <w:szCs w:val="27"/>
        </w:rPr>
        <w:t>-</w:t>
      </w:r>
      <w:r>
        <w:rPr>
          <w:rStyle w:val="Fett"/>
          <w:rFonts w:asciiTheme="minorHAnsi" w:hAnsiTheme="minorHAnsi"/>
          <w:color w:val="FF0000"/>
          <w:sz w:val="27"/>
          <w:szCs w:val="27"/>
        </w:rPr>
        <w:t>Korridore</w:t>
      </w:r>
    </w:p>
    <w:p w14:paraId="76F1EA6E" w14:textId="69DCBC41" w:rsidR="0087319F" w:rsidRPr="0087319F" w:rsidRDefault="0087319F" w:rsidP="0087319F">
      <w:pPr>
        <w:pStyle w:val="StandardWeb"/>
        <w:spacing w:before="150" w:after="150" w:line="360" w:lineRule="atLeast"/>
        <w:ind w:left="-567" w:right="-613" w:firstLine="708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87319F">
        <w:rPr>
          <w:rStyle w:val="Fett"/>
          <w:rFonts w:asciiTheme="minorHAnsi" w:hAnsiTheme="minorHAnsi"/>
          <w:color w:val="000000" w:themeColor="text1"/>
          <w:sz w:val="22"/>
          <w:szCs w:val="22"/>
        </w:rPr>
        <w:t xml:space="preserve">Projekte sollen Investitionen anziehen und </w:t>
      </w:r>
      <w:r w:rsidRPr="0087319F">
        <w:rPr>
          <w:rFonts w:asciiTheme="minorHAnsi" w:eastAsiaTheme="minorEastAsia" w:hAnsiTheme="minorHAnsi" w:cstheme="minorBidi"/>
          <w:b/>
          <w:bCs/>
          <w:sz w:val="22"/>
          <w:szCs w:val="22"/>
        </w:rPr>
        <w:t>legendäre Reise-Erlebnisse schaffen</w:t>
      </w:r>
    </w:p>
    <w:p w14:paraId="39BB776C" w14:textId="2AA2853E" w:rsidR="0087319F" w:rsidRDefault="0087319F" w:rsidP="006F428F">
      <w:pPr>
        <w:ind w:left="-567"/>
        <w:jc w:val="both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0087319F">
        <w:rPr>
          <w:rFonts w:asciiTheme="minorHAnsi" w:eastAsiaTheme="minorEastAsia" w:hAnsiTheme="minorHAnsi" w:cstheme="minorBidi"/>
          <w:sz w:val="22"/>
          <w:szCs w:val="22"/>
        </w:rPr>
        <w:t>Bochum, 16. Oktober 2024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- </w:t>
      </w:r>
      <w:r w:rsidRPr="008731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Destination Canada </w:t>
      </w:r>
      <w:r w:rsidR="000F296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kündigt den Start von vier neuen </w:t>
      </w:r>
      <w:r w:rsidRPr="008731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Tourismus-Korridore</w:t>
      </w:r>
      <w:r w:rsidR="000F296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n </w:t>
      </w:r>
      <w:r w:rsidR="003527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in 2024 </w:t>
      </w:r>
      <w:r w:rsidR="000F296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an und baut damit auf den </w:t>
      </w:r>
      <w:r w:rsidRPr="008731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Erfolg des letztjährigen Pilotprogramms a</w:t>
      </w:r>
      <w:r w:rsidR="00B7667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uf</w:t>
      </w:r>
      <w:r w:rsidR="000F296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. </w:t>
      </w:r>
      <w:r w:rsidRPr="008731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</w:t>
      </w:r>
      <w:r w:rsidR="003527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ie</w:t>
      </w:r>
      <w:r w:rsidRPr="008731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003527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„</w:t>
      </w:r>
      <w:proofErr w:type="spellStart"/>
      <w:r w:rsidR="003527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Tourism</w:t>
      </w:r>
      <w:proofErr w:type="spellEnd"/>
      <w:r w:rsidR="003527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proofErr w:type="spellStart"/>
      <w:r w:rsidR="003527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Corridor</w:t>
      </w:r>
      <w:proofErr w:type="spellEnd"/>
      <w:r w:rsidR="003527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proofErr w:type="spellStart"/>
      <w:r w:rsidR="003527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Strategy</w:t>
      </w:r>
      <w:proofErr w:type="spellEnd"/>
      <w:r w:rsidR="003527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“ soll </w:t>
      </w:r>
      <w:r w:rsidRPr="008731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Tourismusorganisationen </w:t>
      </w:r>
      <w:r w:rsidR="00591D4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der kanadischen Provinzen und Territorien </w:t>
      </w:r>
      <w:r w:rsidRPr="008731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zusammen</w:t>
      </w:r>
      <w:r w:rsidR="003527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bringen</w:t>
      </w:r>
      <w:r w:rsidRPr="008731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, um neu</w:t>
      </w:r>
      <w:r w:rsidR="003527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e</w:t>
      </w:r>
      <w:r w:rsidRPr="008731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ikonische Reiserouten zu entwickeln</w:t>
      </w:r>
      <w:r w:rsidR="001420F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und damit die </w:t>
      </w:r>
      <w:r w:rsidR="001420F4" w:rsidRPr="008731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Widerstandsfähigkeit der Tourismusbranche </w:t>
      </w:r>
      <w:r w:rsidR="001420F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zu stärken. Die Korridor-In</w:t>
      </w:r>
      <w:r w:rsidR="003527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i</w:t>
      </w:r>
      <w:r w:rsidR="001420F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tiative ist </w:t>
      </w:r>
      <w:r w:rsidRPr="008731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ein wichtiger Bestandteil </w:t>
      </w:r>
      <w:r w:rsidR="000F296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der </w:t>
      </w:r>
      <w:hyperlink r:id="rId11" w:history="1">
        <w:r w:rsidRPr="0087319F">
          <w:rPr>
            <w:rStyle w:val="Hyperlink"/>
            <w:rFonts w:asciiTheme="minorHAnsi" w:eastAsiaTheme="minorEastAsia" w:hAnsiTheme="minorHAnsi" w:cstheme="minorBidi"/>
            <w:b/>
            <w:bCs/>
            <w:i/>
            <w:iCs/>
            <w:sz w:val="22"/>
            <w:szCs w:val="22"/>
          </w:rPr>
          <w:t>Destination Ca</w:t>
        </w:r>
        <w:r w:rsidR="001420F4" w:rsidRPr="009253AF">
          <w:rPr>
            <w:rStyle w:val="Hyperlink"/>
            <w:rFonts w:asciiTheme="minorHAnsi" w:eastAsiaTheme="minorEastAsia" w:hAnsiTheme="minorHAnsi" w:cstheme="minorBidi"/>
            <w:b/>
            <w:bCs/>
            <w:i/>
            <w:iCs/>
            <w:sz w:val="22"/>
            <w:szCs w:val="22"/>
          </w:rPr>
          <w:t>nada 2030 Tourismusstrategie</w:t>
        </w:r>
      </w:hyperlink>
      <w:r w:rsidR="001420F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, die </w:t>
      </w:r>
      <w:r w:rsidR="003527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das Ahornland</w:t>
      </w:r>
      <w:r w:rsidR="001420F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wieder </w:t>
      </w:r>
      <w:r w:rsidR="001420F4" w:rsidRPr="008731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unter die Top-7-Tourismusziele weltweit bringen</w:t>
      </w:r>
      <w:r w:rsidR="001420F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soll.</w:t>
      </w:r>
    </w:p>
    <w:p w14:paraId="4228BD7B" w14:textId="77777777" w:rsidR="000F296D" w:rsidRPr="0087319F" w:rsidRDefault="000F296D" w:rsidP="0087319F">
      <w:pPr>
        <w:ind w:left="-426" w:right="-472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1ABDF4F1" w14:textId="77777777" w:rsidR="00181A3E" w:rsidRDefault="0087319F" w:rsidP="00181A3E">
      <w:pPr>
        <w:ind w:left="-567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87319F">
        <w:rPr>
          <w:rFonts w:asciiTheme="minorHAnsi" w:eastAsiaTheme="minorEastAsia" w:hAnsiTheme="minorHAnsi" w:cstheme="minorBidi"/>
          <w:b/>
          <w:bCs/>
          <w:sz w:val="22"/>
          <w:szCs w:val="22"/>
        </w:rPr>
        <w:t>Die neuen Tourismus-Korridore</w:t>
      </w:r>
      <w:r w:rsidR="00B57EA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0591D4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sind auf thematische Reiseerlebnisse ausgerichtet und </w:t>
      </w:r>
      <w:r w:rsidR="0035270C">
        <w:rPr>
          <w:rFonts w:asciiTheme="minorHAnsi" w:eastAsiaTheme="minorEastAsia" w:hAnsiTheme="minorHAnsi" w:cstheme="minorBidi"/>
          <w:b/>
          <w:bCs/>
          <w:sz w:val="22"/>
          <w:szCs w:val="22"/>
        </w:rPr>
        <w:t>promoten</w:t>
      </w:r>
      <w:r w:rsidR="006F428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0591D4E">
        <w:rPr>
          <w:rFonts w:asciiTheme="minorHAnsi" w:eastAsiaTheme="minorEastAsia" w:hAnsiTheme="minorHAnsi" w:cstheme="minorBidi"/>
          <w:b/>
          <w:bCs/>
          <w:sz w:val="22"/>
          <w:szCs w:val="22"/>
        </w:rPr>
        <w:t>Fahrrad</w:t>
      </w:r>
      <w:r w:rsidR="00181A3E">
        <w:rPr>
          <w:rFonts w:asciiTheme="minorHAnsi" w:eastAsiaTheme="minorEastAsia" w:hAnsiTheme="minorHAnsi" w:cstheme="minorBidi"/>
          <w:b/>
          <w:bCs/>
          <w:sz w:val="22"/>
          <w:szCs w:val="22"/>
        </w:rPr>
        <w:t>-</w:t>
      </w:r>
      <w:r w:rsidR="00591D4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routen, </w:t>
      </w:r>
      <w:proofErr w:type="spellStart"/>
      <w:r w:rsidR="00591D4E">
        <w:rPr>
          <w:rFonts w:asciiTheme="minorHAnsi" w:eastAsiaTheme="minorEastAsia" w:hAnsiTheme="minorHAnsi" w:cstheme="minorBidi"/>
          <w:b/>
          <w:bCs/>
          <w:sz w:val="22"/>
          <w:szCs w:val="22"/>
        </w:rPr>
        <w:t>Agri</w:t>
      </w:r>
      <w:r w:rsidR="00F679AB">
        <w:rPr>
          <w:rFonts w:asciiTheme="minorHAnsi" w:eastAsiaTheme="minorEastAsia" w:hAnsiTheme="minorHAnsi" w:cstheme="minorBidi"/>
          <w:b/>
          <w:bCs/>
          <w:sz w:val="22"/>
          <w:szCs w:val="22"/>
        </w:rPr>
        <w:t>t</w:t>
      </w:r>
      <w:r w:rsidR="00591D4E">
        <w:rPr>
          <w:rFonts w:asciiTheme="minorHAnsi" w:eastAsiaTheme="minorEastAsia" w:hAnsiTheme="minorHAnsi" w:cstheme="minorBidi"/>
          <w:b/>
          <w:bCs/>
          <w:sz w:val="22"/>
          <w:szCs w:val="22"/>
        </w:rPr>
        <w:t>ourismus</w:t>
      </w:r>
      <w:proofErr w:type="spellEnd"/>
      <w:r w:rsidR="00591D4E">
        <w:rPr>
          <w:rFonts w:asciiTheme="minorHAnsi" w:eastAsiaTheme="minorEastAsia" w:hAnsiTheme="minorHAnsi" w:cstheme="minorBidi"/>
          <w:b/>
          <w:bCs/>
          <w:sz w:val="22"/>
          <w:szCs w:val="22"/>
        </w:rPr>
        <w:t>, kulturelles Erbe und Naturerlebnisse</w:t>
      </w:r>
      <w:r w:rsidR="0035270C">
        <w:rPr>
          <w:rFonts w:asciiTheme="minorHAnsi" w:eastAsiaTheme="minorEastAsia" w:hAnsiTheme="minorHAnsi" w:cstheme="minorBidi"/>
          <w:b/>
          <w:bCs/>
          <w:sz w:val="22"/>
          <w:szCs w:val="22"/>
        </w:rPr>
        <w:t>.</w:t>
      </w:r>
    </w:p>
    <w:p w14:paraId="042C52CE" w14:textId="77777777" w:rsidR="00181A3E" w:rsidRDefault="00181A3E" w:rsidP="00181A3E">
      <w:pPr>
        <w:ind w:left="-567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8B90B2E" w14:textId="582A017E" w:rsidR="00181A3E" w:rsidRDefault="0087319F" w:rsidP="00181A3E">
      <w:pPr>
        <w:ind w:left="-567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hyperlink r:id="rId12" w:history="1">
        <w:r w:rsidRPr="0087319F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Cycle Ontario und Qu</w:t>
        </w:r>
        <w:r w:rsidR="00591D4E" w:rsidRPr="009253AF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é</w:t>
        </w:r>
        <w:r w:rsidRPr="0087319F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bec (Ontario, Qu</w:t>
        </w:r>
        <w:r w:rsidR="00591D4E" w:rsidRPr="009253AF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é</w:t>
        </w:r>
        <w:r w:rsidRPr="0087319F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bec)</w:t>
        </w:r>
        <w:r w:rsidR="00D17EFE" w:rsidRPr="009253A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:</w:t>
        </w:r>
      </w:hyperlink>
      <w:r w:rsidR="00D17EF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87319F">
        <w:rPr>
          <w:rFonts w:asciiTheme="minorHAnsi" w:eastAsiaTheme="minorEastAsia" w:hAnsiTheme="minorHAnsi" w:cstheme="minorBidi"/>
          <w:sz w:val="22"/>
          <w:szCs w:val="22"/>
        </w:rPr>
        <w:t xml:space="preserve">Dieser Korridor </w:t>
      </w:r>
      <w:r w:rsidR="00223554">
        <w:rPr>
          <w:rFonts w:asciiTheme="minorHAnsi" w:eastAsiaTheme="minorEastAsia" w:hAnsiTheme="minorHAnsi" w:cstheme="minorBidi"/>
          <w:sz w:val="22"/>
          <w:szCs w:val="22"/>
        </w:rPr>
        <w:t>soll</w:t>
      </w:r>
      <w:r w:rsidR="00D17EF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87319F">
        <w:rPr>
          <w:rFonts w:asciiTheme="minorHAnsi" w:eastAsiaTheme="minorEastAsia" w:hAnsiTheme="minorHAnsi" w:cstheme="minorBidi"/>
          <w:sz w:val="22"/>
          <w:szCs w:val="22"/>
        </w:rPr>
        <w:t>bestehende Fahrradrouten in Ottawa, Cornwall und Montr</w:t>
      </w:r>
      <w:r w:rsidR="00D17EFE">
        <w:rPr>
          <w:rFonts w:asciiTheme="minorHAnsi" w:eastAsiaTheme="minorEastAsia" w:hAnsiTheme="minorHAnsi" w:cstheme="minorBidi"/>
          <w:sz w:val="22"/>
          <w:szCs w:val="22"/>
        </w:rPr>
        <w:t>é</w:t>
      </w:r>
      <w:r w:rsidRPr="0087319F">
        <w:rPr>
          <w:rFonts w:asciiTheme="minorHAnsi" w:eastAsiaTheme="minorEastAsia" w:hAnsiTheme="minorHAnsi" w:cstheme="minorBidi"/>
          <w:sz w:val="22"/>
          <w:szCs w:val="22"/>
        </w:rPr>
        <w:t>al verbinden</w:t>
      </w:r>
      <w:r w:rsidR="0032491A">
        <w:rPr>
          <w:rFonts w:asciiTheme="minorHAnsi" w:eastAsiaTheme="minorEastAsia" w:hAnsiTheme="minorHAnsi" w:cstheme="minorBidi"/>
          <w:sz w:val="22"/>
          <w:szCs w:val="22"/>
        </w:rPr>
        <w:t xml:space="preserve"> und z</w:t>
      </w:r>
      <w:r w:rsidR="00CB502C">
        <w:rPr>
          <w:rFonts w:asciiTheme="minorHAnsi" w:eastAsiaTheme="minorEastAsia" w:hAnsiTheme="minorHAnsi" w:cstheme="minorBidi"/>
          <w:sz w:val="22"/>
          <w:szCs w:val="22"/>
        </w:rPr>
        <w:t xml:space="preserve">udem </w:t>
      </w:r>
      <w:r w:rsidR="00D17EFE">
        <w:rPr>
          <w:rFonts w:asciiTheme="minorHAnsi" w:eastAsiaTheme="minorEastAsia" w:hAnsiTheme="minorHAnsi" w:cstheme="minorBidi"/>
          <w:sz w:val="22"/>
          <w:szCs w:val="22"/>
        </w:rPr>
        <w:t xml:space="preserve">neue </w:t>
      </w:r>
      <w:r w:rsidR="008C3F86">
        <w:rPr>
          <w:rFonts w:asciiTheme="minorHAnsi" w:eastAsiaTheme="minorEastAsia" w:hAnsiTheme="minorHAnsi" w:cstheme="minorBidi"/>
          <w:sz w:val="22"/>
          <w:szCs w:val="22"/>
        </w:rPr>
        <w:t xml:space="preserve">und ganzjährig befahrbare </w:t>
      </w:r>
      <w:r w:rsidR="00D17EFE">
        <w:rPr>
          <w:rFonts w:asciiTheme="minorHAnsi" w:eastAsiaTheme="minorEastAsia" w:hAnsiTheme="minorHAnsi" w:cstheme="minorBidi"/>
          <w:sz w:val="22"/>
          <w:szCs w:val="22"/>
        </w:rPr>
        <w:t xml:space="preserve">Routen </w:t>
      </w:r>
      <w:r w:rsidRPr="0087319F">
        <w:rPr>
          <w:rFonts w:asciiTheme="minorHAnsi" w:eastAsiaTheme="minorEastAsia" w:hAnsiTheme="minorHAnsi" w:cstheme="minorBidi"/>
          <w:sz w:val="22"/>
          <w:szCs w:val="22"/>
        </w:rPr>
        <w:t>entwickel</w:t>
      </w:r>
      <w:r w:rsidR="0032491A">
        <w:rPr>
          <w:rFonts w:asciiTheme="minorHAnsi" w:eastAsiaTheme="minorEastAsia" w:hAnsiTheme="minorHAnsi" w:cstheme="minorBidi"/>
          <w:sz w:val="22"/>
          <w:szCs w:val="22"/>
        </w:rPr>
        <w:t xml:space="preserve">n. Dabei </w:t>
      </w:r>
      <w:r w:rsidR="00223554">
        <w:rPr>
          <w:rFonts w:asciiTheme="minorHAnsi" w:eastAsiaTheme="minorEastAsia" w:hAnsiTheme="minorHAnsi" w:cstheme="minorBidi"/>
          <w:sz w:val="22"/>
          <w:szCs w:val="22"/>
        </w:rPr>
        <w:t xml:space="preserve">werden </w:t>
      </w:r>
      <w:r w:rsidRPr="0087319F">
        <w:rPr>
          <w:rFonts w:asciiTheme="minorHAnsi" w:eastAsiaTheme="minorEastAsia" w:hAnsiTheme="minorHAnsi" w:cstheme="minorBidi"/>
          <w:sz w:val="22"/>
          <w:szCs w:val="22"/>
        </w:rPr>
        <w:t xml:space="preserve">regionale Unternehmen, </w:t>
      </w:r>
      <w:r w:rsidR="00557FEF">
        <w:rPr>
          <w:rFonts w:asciiTheme="minorHAnsi" w:eastAsiaTheme="minorEastAsia" w:hAnsiTheme="minorHAnsi" w:cstheme="minorBidi"/>
          <w:sz w:val="22"/>
          <w:szCs w:val="22"/>
        </w:rPr>
        <w:t xml:space="preserve">Kunsthandwerker und </w:t>
      </w:r>
      <w:r w:rsidRPr="0087319F">
        <w:rPr>
          <w:rFonts w:asciiTheme="minorHAnsi" w:eastAsiaTheme="minorEastAsia" w:hAnsiTheme="minorHAnsi" w:cstheme="minorBidi"/>
          <w:sz w:val="22"/>
          <w:szCs w:val="22"/>
        </w:rPr>
        <w:t xml:space="preserve">indigene </w:t>
      </w:r>
      <w:r w:rsidR="00557FEF">
        <w:rPr>
          <w:rFonts w:asciiTheme="minorHAnsi" w:eastAsiaTheme="minorEastAsia" w:hAnsiTheme="minorHAnsi" w:cstheme="minorBidi"/>
          <w:sz w:val="22"/>
          <w:szCs w:val="22"/>
        </w:rPr>
        <w:t>Anbieter inkludier</w:t>
      </w:r>
      <w:r w:rsidR="0032491A">
        <w:rPr>
          <w:rFonts w:asciiTheme="minorHAnsi" w:eastAsiaTheme="minorEastAsia" w:hAnsiTheme="minorHAnsi" w:cstheme="minorBidi"/>
          <w:sz w:val="22"/>
          <w:szCs w:val="22"/>
        </w:rPr>
        <w:t>t,</w:t>
      </w:r>
      <w:r w:rsidR="008C3F86">
        <w:rPr>
          <w:rFonts w:asciiTheme="minorHAnsi" w:eastAsiaTheme="minorEastAsia" w:hAnsiTheme="minorHAnsi" w:cstheme="minorBidi"/>
          <w:sz w:val="22"/>
          <w:szCs w:val="22"/>
        </w:rPr>
        <w:t xml:space="preserve"> damit möglichst viele Menschen in der Region vom </w:t>
      </w:r>
      <w:r w:rsidR="00557FEF">
        <w:rPr>
          <w:rFonts w:asciiTheme="minorHAnsi" w:eastAsiaTheme="minorEastAsia" w:hAnsiTheme="minorHAnsi" w:cstheme="minorBidi"/>
          <w:sz w:val="22"/>
          <w:szCs w:val="22"/>
        </w:rPr>
        <w:t>Tourismus profitieren</w:t>
      </w:r>
      <w:r w:rsidRPr="0087319F">
        <w:rPr>
          <w:rFonts w:asciiTheme="minorHAnsi" w:eastAsiaTheme="minorEastAsia" w:hAnsiTheme="minorHAnsi" w:cstheme="minorBidi"/>
          <w:sz w:val="22"/>
          <w:szCs w:val="22"/>
        </w:rPr>
        <w:t>. Radtourismus in Kanada</w:t>
      </w:r>
      <w:r w:rsidR="005F18AB">
        <w:rPr>
          <w:rFonts w:asciiTheme="minorHAnsi" w:eastAsiaTheme="minorEastAsia" w:hAnsiTheme="minorHAnsi" w:cstheme="minorBidi"/>
          <w:sz w:val="22"/>
          <w:szCs w:val="22"/>
        </w:rPr>
        <w:t xml:space="preserve"> erfreut sich immer größerer Beliebtheit, insbesondere in </w:t>
      </w:r>
      <w:r w:rsidRPr="0087319F">
        <w:rPr>
          <w:rFonts w:asciiTheme="minorHAnsi" w:eastAsiaTheme="minorEastAsia" w:hAnsiTheme="minorHAnsi" w:cstheme="minorBidi"/>
          <w:sz w:val="22"/>
          <w:szCs w:val="22"/>
        </w:rPr>
        <w:t>Qu</w:t>
      </w:r>
      <w:r w:rsidR="008C3F86">
        <w:rPr>
          <w:rFonts w:asciiTheme="minorHAnsi" w:eastAsiaTheme="minorEastAsia" w:hAnsiTheme="minorHAnsi" w:cstheme="minorBidi"/>
          <w:sz w:val="22"/>
          <w:szCs w:val="22"/>
        </w:rPr>
        <w:t>é</w:t>
      </w:r>
      <w:r w:rsidRPr="0087319F">
        <w:rPr>
          <w:rFonts w:asciiTheme="minorHAnsi" w:eastAsiaTheme="minorEastAsia" w:hAnsiTheme="minorHAnsi" w:cstheme="minorBidi"/>
          <w:sz w:val="22"/>
          <w:szCs w:val="22"/>
        </w:rPr>
        <w:t>bec</w:t>
      </w:r>
      <w:r w:rsidR="0032491A">
        <w:rPr>
          <w:rFonts w:asciiTheme="minorHAnsi" w:eastAsiaTheme="minorEastAsia" w:hAnsiTheme="minorHAnsi" w:cstheme="minorBidi"/>
          <w:sz w:val="22"/>
          <w:szCs w:val="22"/>
        </w:rPr>
        <w:t xml:space="preserve">. Laut </w:t>
      </w:r>
      <w:hyperlink r:id="rId13" w:history="1">
        <w:r w:rsidR="0032491A" w:rsidRPr="0032491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Velo Québec</w:t>
        </w:r>
      </w:hyperlink>
      <w:r w:rsidRPr="0087319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32491A">
        <w:rPr>
          <w:rFonts w:asciiTheme="minorHAnsi" w:eastAsiaTheme="minorEastAsia" w:hAnsiTheme="minorHAnsi" w:cstheme="minorBidi"/>
          <w:sz w:val="22"/>
          <w:szCs w:val="22"/>
        </w:rPr>
        <w:t>lockt der Radtourismus</w:t>
      </w:r>
      <w:r w:rsidR="005B153E">
        <w:rPr>
          <w:rFonts w:asciiTheme="minorHAnsi" w:eastAsiaTheme="minorEastAsia" w:hAnsiTheme="minorHAnsi" w:cstheme="minorBidi"/>
          <w:sz w:val="22"/>
          <w:szCs w:val="22"/>
        </w:rPr>
        <w:t xml:space="preserve"> in der Provinz</w:t>
      </w:r>
      <w:r w:rsidR="0032491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87319F">
        <w:rPr>
          <w:rFonts w:asciiTheme="minorHAnsi" w:eastAsiaTheme="minorEastAsia" w:hAnsiTheme="minorHAnsi" w:cstheme="minorBidi"/>
          <w:sz w:val="22"/>
          <w:szCs w:val="22"/>
        </w:rPr>
        <w:t>jährlich 700</w:t>
      </w:r>
      <w:r w:rsidR="0032491A">
        <w:rPr>
          <w:rFonts w:asciiTheme="minorHAnsi" w:eastAsiaTheme="minorEastAsia" w:hAnsiTheme="minorHAnsi" w:cstheme="minorBidi"/>
          <w:sz w:val="22"/>
          <w:szCs w:val="22"/>
        </w:rPr>
        <w:t>.000 Touristen a</w:t>
      </w:r>
      <w:r w:rsidR="005B153E">
        <w:rPr>
          <w:rFonts w:asciiTheme="minorHAnsi" w:eastAsiaTheme="minorEastAsia" w:hAnsiTheme="minorHAnsi" w:cstheme="minorBidi"/>
          <w:sz w:val="22"/>
          <w:szCs w:val="22"/>
        </w:rPr>
        <w:t xml:space="preserve">n. Er schafft damit </w:t>
      </w:r>
      <w:r w:rsidR="005B153E" w:rsidRPr="0087319F">
        <w:rPr>
          <w:rFonts w:asciiTheme="minorHAnsi" w:eastAsiaTheme="minorEastAsia" w:hAnsiTheme="minorHAnsi" w:cstheme="minorBidi"/>
          <w:sz w:val="22"/>
          <w:szCs w:val="22"/>
        </w:rPr>
        <w:t>7.000 Arbeitsplätze</w:t>
      </w:r>
      <w:r w:rsidR="005B153E">
        <w:rPr>
          <w:rFonts w:asciiTheme="minorHAnsi" w:eastAsiaTheme="minorEastAsia" w:hAnsiTheme="minorHAnsi" w:cstheme="minorBidi"/>
          <w:sz w:val="22"/>
          <w:szCs w:val="22"/>
        </w:rPr>
        <w:t xml:space="preserve"> und generiert einen Umsatz von </w:t>
      </w:r>
      <w:r w:rsidR="0032491A">
        <w:rPr>
          <w:rFonts w:asciiTheme="minorHAnsi" w:eastAsiaTheme="minorEastAsia" w:hAnsiTheme="minorHAnsi" w:cstheme="minorBidi"/>
          <w:sz w:val="22"/>
          <w:szCs w:val="22"/>
        </w:rPr>
        <w:t xml:space="preserve">700 </w:t>
      </w:r>
      <w:r w:rsidRPr="0087319F">
        <w:rPr>
          <w:rFonts w:asciiTheme="minorHAnsi" w:eastAsiaTheme="minorEastAsia" w:hAnsiTheme="minorHAnsi" w:cstheme="minorBidi"/>
          <w:sz w:val="22"/>
          <w:szCs w:val="22"/>
        </w:rPr>
        <w:t xml:space="preserve">Millionen Dollar </w:t>
      </w:r>
      <w:r w:rsidR="005F18AB">
        <w:rPr>
          <w:rFonts w:asciiTheme="minorHAnsi" w:eastAsiaTheme="minorEastAsia" w:hAnsiTheme="minorHAnsi" w:cstheme="minorBidi"/>
          <w:sz w:val="22"/>
          <w:szCs w:val="22"/>
        </w:rPr>
        <w:t>(rund 640 Millionen Euro)</w:t>
      </w:r>
      <w:r w:rsidR="005B153E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38415A8C" w14:textId="77777777" w:rsidR="00181A3E" w:rsidRDefault="00181A3E" w:rsidP="00181A3E">
      <w:pPr>
        <w:ind w:left="-567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8D37826" w14:textId="4149FE9A" w:rsidR="00181A3E" w:rsidRDefault="0087319F" w:rsidP="00181A3E">
      <w:pPr>
        <w:ind w:left="-567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hyperlink r:id="rId14" w:history="1">
        <w:r w:rsidRPr="0087319F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 xml:space="preserve">Field </w:t>
        </w:r>
        <w:proofErr w:type="spellStart"/>
        <w:r w:rsidRPr="0087319F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to</w:t>
        </w:r>
        <w:proofErr w:type="spellEnd"/>
        <w:r w:rsidRPr="0087319F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 xml:space="preserve"> Fork: </w:t>
        </w:r>
        <w:proofErr w:type="spellStart"/>
        <w:r w:rsidRPr="0087319F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Agritourismus</w:t>
        </w:r>
        <w:proofErr w:type="spellEnd"/>
        <w:r w:rsidRPr="0087319F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 xml:space="preserve"> in Saskatchewan und Manitoba</w:t>
        </w:r>
      </w:hyperlink>
      <w:r w:rsidR="005F18AB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Pr="0087319F">
        <w:rPr>
          <w:rFonts w:asciiTheme="minorHAnsi" w:eastAsiaTheme="minorEastAsia" w:hAnsiTheme="minorHAnsi" w:cstheme="minorBidi"/>
          <w:sz w:val="22"/>
          <w:szCs w:val="22"/>
        </w:rPr>
        <w:t xml:space="preserve">Die Region gehört zu den produktivsten Agrargebieten der Welt und hat das Potenzial, ein globaler </w:t>
      </w:r>
      <w:r w:rsidR="00223554">
        <w:rPr>
          <w:rFonts w:asciiTheme="minorHAnsi" w:eastAsiaTheme="minorEastAsia" w:hAnsiTheme="minorHAnsi" w:cstheme="minorBidi"/>
          <w:sz w:val="22"/>
          <w:szCs w:val="22"/>
        </w:rPr>
        <w:t>Leader</w:t>
      </w:r>
      <w:r w:rsidRPr="0087319F">
        <w:rPr>
          <w:rFonts w:asciiTheme="minorHAnsi" w:eastAsiaTheme="minorEastAsia" w:hAnsiTheme="minorHAnsi" w:cstheme="minorBidi"/>
          <w:sz w:val="22"/>
          <w:szCs w:val="22"/>
        </w:rPr>
        <w:t xml:space="preserve"> im </w:t>
      </w:r>
      <w:proofErr w:type="spellStart"/>
      <w:r w:rsidRPr="0087319F">
        <w:rPr>
          <w:rFonts w:asciiTheme="minorHAnsi" w:eastAsiaTheme="minorEastAsia" w:hAnsiTheme="minorHAnsi" w:cstheme="minorBidi"/>
          <w:sz w:val="22"/>
          <w:szCs w:val="22"/>
        </w:rPr>
        <w:t>Agritourismus</w:t>
      </w:r>
      <w:proofErr w:type="spellEnd"/>
      <w:r w:rsidRPr="0087319F">
        <w:rPr>
          <w:rFonts w:asciiTheme="minorHAnsi" w:eastAsiaTheme="minorEastAsia" w:hAnsiTheme="minorHAnsi" w:cstheme="minorBidi"/>
          <w:sz w:val="22"/>
          <w:szCs w:val="22"/>
        </w:rPr>
        <w:t xml:space="preserve"> zu werden. </w:t>
      </w:r>
      <w:r w:rsidR="005B153E">
        <w:rPr>
          <w:rFonts w:asciiTheme="minorHAnsi" w:eastAsiaTheme="minorEastAsia" w:hAnsiTheme="minorHAnsi" w:cstheme="minorBidi"/>
          <w:sz w:val="22"/>
          <w:szCs w:val="22"/>
        </w:rPr>
        <w:t xml:space="preserve">Der Field </w:t>
      </w:r>
      <w:proofErr w:type="spellStart"/>
      <w:r w:rsidR="005B153E">
        <w:rPr>
          <w:rFonts w:asciiTheme="minorHAnsi" w:eastAsiaTheme="minorEastAsia" w:hAnsiTheme="minorHAnsi" w:cstheme="minorBidi"/>
          <w:sz w:val="22"/>
          <w:szCs w:val="22"/>
        </w:rPr>
        <w:t>to</w:t>
      </w:r>
      <w:proofErr w:type="spellEnd"/>
      <w:r w:rsidR="005B153E">
        <w:rPr>
          <w:rFonts w:asciiTheme="minorHAnsi" w:eastAsiaTheme="minorEastAsia" w:hAnsiTheme="minorHAnsi" w:cstheme="minorBidi"/>
          <w:sz w:val="22"/>
          <w:szCs w:val="22"/>
        </w:rPr>
        <w:t xml:space="preserve"> Fork-Korridor</w:t>
      </w:r>
      <w:r w:rsidR="00E35F4C">
        <w:rPr>
          <w:rFonts w:asciiTheme="minorHAnsi" w:eastAsiaTheme="minorEastAsia" w:hAnsiTheme="minorHAnsi" w:cstheme="minorBidi"/>
          <w:sz w:val="22"/>
          <w:szCs w:val="22"/>
        </w:rPr>
        <w:t xml:space="preserve">, der in Zusammenarbeit mit der </w:t>
      </w:r>
      <w:proofErr w:type="spellStart"/>
      <w:r w:rsidR="00E35F4C">
        <w:rPr>
          <w:rFonts w:asciiTheme="minorHAnsi" w:eastAsiaTheme="minorEastAsia" w:hAnsiTheme="minorHAnsi" w:cstheme="minorBidi"/>
          <w:sz w:val="22"/>
          <w:szCs w:val="22"/>
        </w:rPr>
        <w:t>Culinary</w:t>
      </w:r>
      <w:proofErr w:type="spellEnd"/>
      <w:r w:rsidR="00E35F4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="00E35F4C">
        <w:rPr>
          <w:rFonts w:asciiTheme="minorHAnsi" w:eastAsiaTheme="minorEastAsia" w:hAnsiTheme="minorHAnsi" w:cstheme="minorBidi"/>
          <w:sz w:val="22"/>
          <w:szCs w:val="22"/>
        </w:rPr>
        <w:t>Tourism</w:t>
      </w:r>
      <w:proofErr w:type="spellEnd"/>
      <w:r w:rsidR="00E35F4C">
        <w:rPr>
          <w:rFonts w:asciiTheme="minorHAnsi" w:eastAsiaTheme="minorEastAsia" w:hAnsiTheme="minorHAnsi" w:cstheme="minorBidi"/>
          <w:sz w:val="22"/>
          <w:szCs w:val="22"/>
        </w:rPr>
        <w:t xml:space="preserve"> Alliance entwickelt wurde,</w:t>
      </w:r>
      <w:r w:rsidR="005B153E">
        <w:rPr>
          <w:rFonts w:asciiTheme="minorHAnsi" w:eastAsiaTheme="minorEastAsia" w:hAnsiTheme="minorHAnsi" w:cstheme="minorBidi"/>
          <w:sz w:val="22"/>
          <w:szCs w:val="22"/>
        </w:rPr>
        <w:t xml:space="preserve"> legt zum ersten Mal </w:t>
      </w:r>
      <w:r w:rsidR="004308C2">
        <w:rPr>
          <w:rFonts w:asciiTheme="minorHAnsi" w:eastAsiaTheme="minorEastAsia" w:hAnsiTheme="minorHAnsi" w:cstheme="minorBidi"/>
          <w:sz w:val="22"/>
          <w:szCs w:val="22"/>
        </w:rPr>
        <w:t xml:space="preserve">den Fokus auf kulinarische </w:t>
      </w:r>
      <w:r w:rsidR="00A30271">
        <w:rPr>
          <w:rFonts w:asciiTheme="minorHAnsi" w:eastAsiaTheme="minorEastAsia" w:hAnsiTheme="minorHAnsi" w:cstheme="minorBidi"/>
          <w:sz w:val="22"/>
          <w:szCs w:val="22"/>
        </w:rPr>
        <w:t xml:space="preserve">Highlights </w:t>
      </w:r>
      <w:r w:rsidR="00E35F4C">
        <w:rPr>
          <w:rFonts w:asciiTheme="minorHAnsi" w:eastAsiaTheme="minorEastAsia" w:hAnsiTheme="minorHAnsi" w:cstheme="minorBidi"/>
          <w:sz w:val="22"/>
          <w:szCs w:val="22"/>
        </w:rPr>
        <w:t xml:space="preserve">und rückt Erlebnisse wie </w:t>
      </w:r>
      <w:r w:rsidR="00E35F4C" w:rsidRPr="0087319F">
        <w:rPr>
          <w:rFonts w:asciiTheme="minorHAnsi" w:eastAsiaTheme="minorEastAsia" w:hAnsiTheme="minorHAnsi" w:cstheme="minorBidi"/>
          <w:sz w:val="22"/>
          <w:szCs w:val="22"/>
        </w:rPr>
        <w:t xml:space="preserve">Farm </w:t>
      </w:r>
      <w:proofErr w:type="spellStart"/>
      <w:r w:rsidR="00E35F4C" w:rsidRPr="0087319F">
        <w:rPr>
          <w:rFonts w:asciiTheme="minorHAnsi" w:eastAsiaTheme="minorEastAsia" w:hAnsiTheme="minorHAnsi" w:cstheme="minorBidi"/>
          <w:sz w:val="22"/>
          <w:szCs w:val="22"/>
        </w:rPr>
        <w:t>to</w:t>
      </w:r>
      <w:proofErr w:type="spellEnd"/>
      <w:r w:rsidR="00E35F4C" w:rsidRPr="0087319F">
        <w:rPr>
          <w:rFonts w:asciiTheme="minorHAnsi" w:eastAsiaTheme="minorEastAsia" w:hAnsiTheme="minorHAnsi" w:cstheme="minorBidi"/>
          <w:sz w:val="22"/>
          <w:szCs w:val="22"/>
        </w:rPr>
        <w:t xml:space="preserve"> Table</w:t>
      </w:r>
      <w:r w:rsidR="00D16B2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E35F4C">
        <w:rPr>
          <w:rFonts w:asciiTheme="minorHAnsi" w:eastAsiaTheme="minorEastAsia" w:hAnsiTheme="minorHAnsi" w:cstheme="minorBidi"/>
          <w:sz w:val="22"/>
          <w:szCs w:val="22"/>
        </w:rPr>
        <w:t xml:space="preserve">Angebote, Festivals sowie </w:t>
      </w:r>
      <w:r w:rsidR="00E35F4C" w:rsidRPr="0087319F">
        <w:rPr>
          <w:rFonts w:asciiTheme="minorHAnsi" w:eastAsiaTheme="minorEastAsia" w:hAnsiTheme="minorHAnsi" w:cstheme="minorBidi"/>
          <w:sz w:val="22"/>
          <w:szCs w:val="22"/>
        </w:rPr>
        <w:t>indigene</w:t>
      </w:r>
      <w:r w:rsidR="00E35F4C">
        <w:rPr>
          <w:rFonts w:asciiTheme="minorHAnsi" w:eastAsiaTheme="minorEastAsia" w:hAnsiTheme="minorHAnsi" w:cstheme="minorBidi"/>
          <w:sz w:val="22"/>
          <w:szCs w:val="22"/>
        </w:rPr>
        <w:t>n</w:t>
      </w:r>
      <w:r w:rsidR="00E35F4C" w:rsidRPr="0087319F">
        <w:rPr>
          <w:rFonts w:asciiTheme="minorHAnsi" w:eastAsiaTheme="minorEastAsia" w:hAnsiTheme="minorHAnsi" w:cstheme="minorBidi"/>
          <w:sz w:val="22"/>
          <w:szCs w:val="22"/>
        </w:rPr>
        <w:t xml:space="preserve"> Agrartourismus</w:t>
      </w:r>
      <w:r w:rsidR="00E35F4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308C2">
        <w:rPr>
          <w:rFonts w:asciiTheme="minorHAnsi" w:eastAsiaTheme="minorEastAsia" w:hAnsiTheme="minorHAnsi" w:cstheme="minorBidi"/>
          <w:sz w:val="22"/>
          <w:szCs w:val="22"/>
        </w:rPr>
        <w:t>in und rund um</w:t>
      </w:r>
      <w:r w:rsidR="004308C2" w:rsidRPr="004308C2">
        <w:rPr>
          <w:rFonts w:asciiTheme="minorHAnsi" w:eastAsiaTheme="minorEastAsia" w:hAnsiTheme="minorHAnsi" w:cstheme="minorBidi"/>
          <w:sz w:val="22"/>
          <w:szCs w:val="22"/>
        </w:rPr>
        <w:t xml:space="preserve"> Winnipeg, Brandon, Saskatoon </w:t>
      </w:r>
      <w:r w:rsidR="00D419F4">
        <w:rPr>
          <w:rFonts w:asciiTheme="minorHAnsi" w:eastAsiaTheme="minorEastAsia" w:hAnsiTheme="minorHAnsi" w:cstheme="minorBidi"/>
          <w:sz w:val="22"/>
          <w:szCs w:val="22"/>
        </w:rPr>
        <w:t>u</w:t>
      </w:r>
      <w:r w:rsidR="004308C2" w:rsidRPr="004308C2">
        <w:rPr>
          <w:rFonts w:asciiTheme="minorHAnsi" w:eastAsiaTheme="minorEastAsia" w:hAnsiTheme="minorHAnsi" w:cstheme="minorBidi"/>
          <w:sz w:val="22"/>
          <w:szCs w:val="22"/>
        </w:rPr>
        <w:t>nd Regina</w:t>
      </w:r>
      <w:r w:rsidR="004308C2">
        <w:rPr>
          <w:rFonts w:asciiTheme="minorHAnsi" w:eastAsiaTheme="minorEastAsia" w:hAnsiTheme="minorHAnsi" w:cstheme="minorBidi"/>
          <w:sz w:val="22"/>
          <w:szCs w:val="22"/>
        </w:rPr>
        <w:t xml:space="preserve"> in</w:t>
      </w:r>
      <w:r w:rsidR="00E35F4C">
        <w:rPr>
          <w:rFonts w:asciiTheme="minorHAnsi" w:eastAsiaTheme="minorEastAsia" w:hAnsiTheme="minorHAnsi" w:cstheme="minorBidi"/>
          <w:sz w:val="22"/>
          <w:szCs w:val="22"/>
        </w:rPr>
        <w:t xml:space="preserve"> den Fokus.</w:t>
      </w:r>
      <w:r w:rsidR="009253A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9253AF" w:rsidRPr="009253AF">
        <w:rPr>
          <w:rFonts w:asciiTheme="minorHAnsi" w:eastAsiaTheme="minorEastAsia" w:hAnsiTheme="minorHAnsi" w:cstheme="minorBidi"/>
          <w:sz w:val="22"/>
          <w:szCs w:val="22"/>
        </w:rPr>
        <w:t xml:space="preserve">Laut Destination Canada gehört das </w:t>
      </w:r>
      <w:r w:rsidR="00214E02">
        <w:rPr>
          <w:rFonts w:asciiTheme="minorHAnsi" w:eastAsiaTheme="minorEastAsia" w:hAnsiTheme="minorHAnsi" w:cstheme="minorBidi"/>
          <w:sz w:val="22"/>
          <w:szCs w:val="22"/>
        </w:rPr>
        <w:t xml:space="preserve">Erleben der lokalen kulinarischen Angebote </w:t>
      </w:r>
      <w:r w:rsidR="009253AF" w:rsidRPr="009253AF">
        <w:rPr>
          <w:rFonts w:asciiTheme="minorHAnsi" w:eastAsiaTheme="minorEastAsia" w:hAnsiTheme="minorHAnsi" w:cstheme="minorBidi"/>
          <w:sz w:val="22"/>
          <w:szCs w:val="22"/>
        </w:rPr>
        <w:t>zu den beliebtesten Aktivitäten bei Reisenden weltweit (</w:t>
      </w:r>
      <w:hyperlink r:id="rId15" w:history="1">
        <w:r w:rsidR="009253AF" w:rsidRPr="00214E0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 xml:space="preserve">Global Traveller Research </w:t>
        </w:r>
        <w:proofErr w:type="spellStart"/>
        <w:r w:rsidR="009253AF" w:rsidRPr="00214E0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Program</w:t>
        </w:r>
        <w:proofErr w:type="spellEnd"/>
        <w:r w:rsidR="009253AF" w:rsidRPr="00214E0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 xml:space="preserve"> 2023</w:t>
        </w:r>
      </w:hyperlink>
      <w:r w:rsidR="00214E02">
        <w:rPr>
          <w:rFonts w:asciiTheme="minorHAnsi" w:eastAsiaTheme="minorEastAsia" w:hAnsiTheme="minorHAnsi" w:cstheme="minorBidi"/>
          <w:sz w:val="22"/>
          <w:szCs w:val="22"/>
        </w:rPr>
        <w:t>).</w:t>
      </w:r>
    </w:p>
    <w:p w14:paraId="7733A1F7" w14:textId="77777777" w:rsidR="00181A3E" w:rsidRDefault="00181A3E" w:rsidP="00181A3E">
      <w:pPr>
        <w:ind w:left="-567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8D20041" w14:textId="3BAC2633" w:rsidR="00181A3E" w:rsidRDefault="00214E02" w:rsidP="00181A3E">
      <w:pPr>
        <w:ind w:left="-567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hyperlink r:id="rId16" w:history="1">
        <w:r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 xml:space="preserve">Northern Sky </w:t>
        </w:r>
        <w:proofErr w:type="spellStart"/>
        <w:r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Corridor</w:t>
        </w:r>
        <w:proofErr w:type="spellEnd"/>
        <w:r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 xml:space="preserve"> (Alberta, Nordwest-Territorien)</w:t>
        </w:r>
      </w:hyperlink>
      <w:r w:rsidRPr="00214E02">
        <w:rPr>
          <w:rFonts w:asciiTheme="minorHAnsi" w:eastAsiaTheme="minorEastAsia" w:hAnsiTheme="minorHAnsi" w:cstheme="minorBidi"/>
          <w:sz w:val="22"/>
          <w:szCs w:val="22"/>
        </w:rPr>
        <w:t>: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A30271">
        <w:rPr>
          <w:rFonts w:asciiTheme="minorHAnsi" w:eastAsiaTheme="minorEastAsia" w:hAnsiTheme="minorHAnsi" w:cstheme="minorBidi"/>
          <w:sz w:val="22"/>
          <w:szCs w:val="22"/>
        </w:rPr>
        <w:t>Der</w:t>
      </w:r>
      <w:r w:rsidR="0087319F" w:rsidRPr="0087319F">
        <w:rPr>
          <w:rFonts w:asciiTheme="minorHAnsi" w:eastAsiaTheme="minorEastAsia" w:hAnsiTheme="minorHAnsi" w:cstheme="minorBidi"/>
          <w:sz w:val="22"/>
          <w:szCs w:val="22"/>
        </w:rPr>
        <w:t xml:space="preserve"> Korridor </w:t>
      </w:r>
      <w:r w:rsidR="00AD65C3">
        <w:rPr>
          <w:rFonts w:asciiTheme="minorHAnsi" w:eastAsiaTheme="minorEastAsia" w:hAnsiTheme="minorHAnsi" w:cstheme="minorBidi"/>
          <w:sz w:val="22"/>
          <w:szCs w:val="22"/>
        </w:rPr>
        <w:t xml:space="preserve">verbindet </w:t>
      </w:r>
      <w:r w:rsidR="0087319F" w:rsidRPr="0087319F">
        <w:rPr>
          <w:rFonts w:asciiTheme="minorHAnsi" w:eastAsiaTheme="minorEastAsia" w:hAnsiTheme="minorHAnsi" w:cstheme="minorBidi"/>
          <w:sz w:val="22"/>
          <w:szCs w:val="22"/>
        </w:rPr>
        <w:t xml:space="preserve">Edmonton in Alberta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mit den </w:t>
      </w:r>
      <w:proofErr w:type="spellStart"/>
      <w:r w:rsidR="0087319F" w:rsidRPr="0087319F">
        <w:rPr>
          <w:rFonts w:asciiTheme="minorHAnsi" w:eastAsiaTheme="minorEastAsia" w:hAnsiTheme="minorHAnsi" w:cstheme="minorBidi"/>
          <w:sz w:val="22"/>
          <w:szCs w:val="22"/>
        </w:rPr>
        <w:t>Nor</w:t>
      </w:r>
      <w:r>
        <w:rPr>
          <w:rFonts w:asciiTheme="minorHAnsi" w:eastAsiaTheme="minorEastAsia" w:hAnsiTheme="minorHAnsi" w:cstheme="minorBidi"/>
          <w:sz w:val="22"/>
          <w:szCs w:val="22"/>
        </w:rPr>
        <w:t>thwest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</w:rPr>
        <w:t>Territories</w:t>
      </w:r>
      <w:proofErr w:type="spellEnd"/>
      <w:r w:rsidR="00AD65C3">
        <w:rPr>
          <w:rFonts w:asciiTheme="minorHAnsi" w:eastAsiaTheme="minorEastAsia" w:hAnsiTheme="minorHAnsi" w:cstheme="minorBidi"/>
          <w:sz w:val="22"/>
          <w:szCs w:val="22"/>
        </w:rPr>
        <w:t xml:space="preserve">, um das reichhaltige kulturelle Erbe der Region sowie die beeindruckende Natur des Nordens zu bewerben. Das Projekt soll den </w:t>
      </w:r>
      <w:r w:rsidR="00AD65C3" w:rsidRPr="00AD65C3">
        <w:rPr>
          <w:rFonts w:asciiTheme="minorHAnsi" w:eastAsiaTheme="minorEastAsia" w:hAnsiTheme="minorHAnsi" w:cstheme="minorBidi"/>
          <w:sz w:val="22"/>
          <w:szCs w:val="22"/>
        </w:rPr>
        <w:t>Norden Kanadas</w:t>
      </w:r>
      <w:r w:rsidR="00AD65C3">
        <w:rPr>
          <w:rFonts w:asciiTheme="minorHAnsi" w:eastAsiaTheme="minorEastAsia" w:hAnsiTheme="minorHAnsi" w:cstheme="minorBidi"/>
          <w:sz w:val="22"/>
          <w:szCs w:val="22"/>
        </w:rPr>
        <w:t xml:space="preserve"> weiter erschließen</w:t>
      </w:r>
      <w:r w:rsidR="00AD65C3" w:rsidRPr="00AD65C3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00AD65C3">
        <w:rPr>
          <w:rFonts w:asciiTheme="minorHAnsi" w:eastAsiaTheme="minorEastAsia" w:hAnsiTheme="minorHAnsi" w:cstheme="minorBidi"/>
          <w:sz w:val="22"/>
          <w:szCs w:val="22"/>
        </w:rPr>
        <w:t xml:space="preserve">da die </w:t>
      </w:r>
      <w:r w:rsidR="00AD65C3" w:rsidRPr="00AD65C3">
        <w:rPr>
          <w:rFonts w:asciiTheme="minorHAnsi" w:eastAsiaTheme="minorEastAsia" w:hAnsiTheme="minorHAnsi" w:cstheme="minorBidi"/>
          <w:sz w:val="22"/>
          <w:szCs w:val="22"/>
        </w:rPr>
        <w:t xml:space="preserve">Nachfrage nach Erlebnissen das </w:t>
      </w:r>
      <w:r w:rsidR="00AD65C3">
        <w:rPr>
          <w:rFonts w:asciiTheme="minorHAnsi" w:eastAsiaTheme="minorEastAsia" w:hAnsiTheme="minorHAnsi" w:cstheme="minorBidi"/>
          <w:sz w:val="22"/>
          <w:szCs w:val="22"/>
        </w:rPr>
        <w:t xml:space="preserve">bisherige regionale </w:t>
      </w:r>
      <w:r w:rsidR="00AD65C3" w:rsidRPr="00AD65C3">
        <w:rPr>
          <w:rFonts w:asciiTheme="minorHAnsi" w:eastAsiaTheme="minorEastAsia" w:hAnsiTheme="minorHAnsi" w:cstheme="minorBidi"/>
          <w:sz w:val="22"/>
          <w:szCs w:val="22"/>
        </w:rPr>
        <w:t xml:space="preserve">Angebot übersteigt. Ziel ist es, </w:t>
      </w:r>
      <w:r w:rsidR="00AD65C3">
        <w:rPr>
          <w:rFonts w:asciiTheme="minorHAnsi" w:eastAsiaTheme="minorEastAsia" w:hAnsiTheme="minorHAnsi" w:cstheme="minorBidi"/>
          <w:sz w:val="22"/>
          <w:szCs w:val="22"/>
        </w:rPr>
        <w:t xml:space="preserve">die </w:t>
      </w:r>
      <w:r w:rsidR="00AD65C3" w:rsidRPr="00AD65C3">
        <w:rPr>
          <w:rFonts w:asciiTheme="minorHAnsi" w:eastAsiaTheme="minorEastAsia" w:hAnsiTheme="minorHAnsi" w:cstheme="minorBidi"/>
          <w:sz w:val="22"/>
          <w:szCs w:val="22"/>
        </w:rPr>
        <w:t>Angebotslücken zu schließen, Transportpartnerschaften zu fördern und die nötige Infrastruktur für neue Reiserouten zu entwickeln. Laut de</w:t>
      </w:r>
      <w:r w:rsidR="00A30271">
        <w:rPr>
          <w:rFonts w:asciiTheme="minorHAnsi" w:eastAsiaTheme="minorEastAsia" w:hAnsiTheme="minorHAnsi" w:cstheme="minorBidi"/>
          <w:sz w:val="22"/>
          <w:szCs w:val="22"/>
        </w:rPr>
        <w:t>s</w:t>
      </w:r>
      <w:r w:rsidR="00AD65C3" w:rsidRPr="00AD65C3">
        <w:rPr>
          <w:rFonts w:asciiTheme="minorHAnsi" w:eastAsiaTheme="minorEastAsia" w:hAnsiTheme="minorHAnsi" w:cstheme="minorBidi"/>
          <w:sz w:val="22"/>
          <w:szCs w:val="22"/>
        </w:rPr>
        <w:t xml:space="preserve"> Global Traveller Research </w:t>
      </w:r>
      <w:proofErr w:type="spellStart"/>
      <w:r w:rsidR="00AD65C3" w:rsidRPr="00AD65C3">
        <w:rPr>
          <w:rFonts w:asciiTheme="minorHAnsi" w:eastAsiaTheme="minorEastAsia" w:hAnsiTheme="minorHAnsi" w:cstheme="minorBidi"/>
          <w:sz w:val="22"/>
          <w:szCs w:val="22"/>
        </w:rPr>
        <w:t>Program</w:t>
      </w:r>
      <w:r w:rsidR="00A30271">
        <w:rPr>
          <w:rFonts w:asciiTheme="minorHAnsi" w:eastAsiaTheme="minorEastAsia" w:hAnsiTheme="minorHAnsi" w:cstheme="minorBidi"/>
          <w:sz w:val="22"/>
          <w:szCs w:val="22"/>
        </w:rPr>
        <w:t>s</w:t>
      </w:r>
      <w:proofErr w:type="spellEnd"/>
      <w:r w:rsidR="00AD65C3" w:rsidRPr="00AD65C3">
        <w:rPr>
          <w:rFonts w:asciiTheme="minorHAnsi" w:eastAsiaTheme="minorEastAsia" w:hAnsiTheme="minorHAnsi" w:cstheme="minorBidi"/>
          <w:sz w:val="22"/>
          <w:szCs w:val="22"/>
        </w:rPr>
        <w:t xml:space="preserve"> 2023 von Destination Canada sind </w:t>
      </w:r>
      <w:r w:rsidR="00CC06F4">
        <w:rPr>
          <w:rFonts w:asciiTheme="minorHAnsi" w:eastAsiaTheme="minorEastAsia" w:hAnsiTheme="minorHAnsi" w:cstheme="minorBidi"/>
          <w:sz w:val="22"/>
          <w:szCs w:val="22"/>
        </w:rPr>
        <w:t xml:space="preserve">knapp 70 Prozent </w:t>
      </w:r>
      <w:r w:rsidR="00AD65C3" w:rsidRPr="00AD65C3">
        <w:rPr>
          <w:rFonts w:asciiTheme="minorHAnsi" w:eastAsiaTheme="minorEastAsia" w:hAnsiTheme="minorHAnsi" w:cstheme="minorBidi"/>
          <w:sz w:val="22"/>
          <w:szCs w:val="22"/>
        </w:rPr>
        <w:t xml:space="preserve">der internationalen Reisenden </w:t>
      </w:r>
      <w:r w:rsidR="00CC06F4">
        <w:rPr>
          <w:rFonts w:asciiTheme="minorHAnsi" w:eastAsiaTheme="minorEastAsia" w:hAnsiTheme="minorHAnsi" w:cstheme="minorBidi"/>
          <w:sz w:val="22"/>
          <w:szCs w:val="22"/>
        </w:rPr>
        <w:t xml:space="preserve">besonders </w:t>
      </w:r>
      <w:r w:rsidR="00A30271">
        <w:rPr>
          <w:rFonts w:asciiTheme="minorHAnsi" w:eastAsiaTheme="minorEastAsia" w:hAnsiTheme="minorHAnsi" w:cstheme="minorBidi"/>
          <w:sz w:val="22"/>
          <w:szCs w:val="22"/>
        </w:rPr>
        <w:t xml:space="preserve">stark </w:t>
      </w:r>
      <w:r w:rsidR="00AD65C3" w:rsidRPr="00AD65C3">
        <w:rPr>
          <w:rFonts w:asciiTheme="minorHAnsi" w:eastAsiaTheme="minorEastAsia" w:hAnsiTheme="minorHAnsi" w:cstheme="minorBidi"/>
          <w:sz w:val="22"/>
          <w:szCs w:val="22"/>
        </w:rPr>
        <w:t xml:space="preserve">an indigenen </w:t>
      </w:r>
      <w:r w:rsidR="00CC06F4">
        <w:rPr>
          <w:rFonts w:asciiTheme="minorHAnsi" w:eastAsiaTheme="minorEastAsia" w:hAnsiTheme="minorHAnsi" w:cstheme="minorBidi"/>
          <w:sz w:val="22"/>
          <w:szCs w:val="22"/>
        </w:rPr>
        <w:t>E</w:t>
      </w:r>
      <w:r w:rsidR="00AD65C3" w:rsidRPr="00AD65C3">
        <w:rPr>
          <w:rFonts w:asciiTheme="minorHAnsi" w:eastAsiaTheme="minorEastAsia" w:hAnsiTheme="minorHAnsi" w:cstheme="minorBidi"/>
          <w:sz w:val="22"/>
          <w:szCs w:val="22"/>
        </w:rPr>
        <w:t>rlebnissen</w:t>
      </w:r>
      <w:r w:rsidR="00CC06F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AD65C3" w:rsidRPr="00AD65C3">
        <w:rPr>
          <w:rFonts w:asciiTheme="minorHAnsi" w:eastAsiaTheme="minorEastAsia" w:hAnsiTheme="minorHAnsi" w:cstheme="minorBidi"/>
          <w:sz w:val="22"/>
          <w:szCs w:val="22"/>
        </w:rPr>
        <w:t>interessiert.</w:t>
      </w:r>
    </w:p>
    <w:p w14:paraId="5E8B754A" w14:textId="77777777" w:rsidR="00181A3E" w:rsidRDefault="00181A3E" w:rsidP="00181A3E">
      <w:pPr>
        <w:ind w:left="-567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AD55371" w14:textId="6F07419C" w:rsidR="00505537" w:rsidRPr="00505537" w:rsidRDefault="0087319F" w:rsidP="00181A3E">
      <w:pPr>
        <w:ind w:left="-567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hyperlink r:id="rId17" w:history="1">
        <w:r w:rsidRPr="0087319F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 xml:space="preserve">Juan de </w:t>
        </w:r>
        <w:proofErr w:type="spellStart"/>
        <w:r w:rsidRPr="0087319F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Fuca</w:t>
        </w:r>
        <w:proofErr w:type="spellEnd"/>
        <w:r w:rsidRPr="0087319F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 xml:space="preserve"> </w:t>
        </w:r>
        <w:proofErr w:type="spellStart"/>
        <w:r w:rsidRPr="0087319F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Corridor</w:t>
        </w:r>
        <w:proofErr w:type="spellEnd"/>
        <w:r w:rsidRPr="0087319F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 xml:space="preserve"> (British Columbia, Washington State, USA)</w:t>
        </w:r>
      </w:hyperlink>
      <w:r w:rsidR="00CC06F4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Pr="0087319F">
        <w:rPr>
          <w:rFonts w:asciiTheme="minorHAnsi" w:eastAsiaTheme="minorEastAsia" w:hAnsiTheme="minorHAnsi" w:cstheme="minorBidi"/>
          <w:sz w:val="22"/>
          <w:szCs w:val="22"/>
        </w:rPr>
        <w:t xml:space="preserve">Der erste Korridor, der die Grenze zu den USA überschreitet, entsteht in Partnerschaft mit der Pacific </w:t>
      </w:r>
      <w:proofErr w:type="spellStart"/>
      <w:r w:rsidRPr="0087319F">
        <w:rPr>
          <w:rFonts w:asciiTheme="minorHAnsi" w:eastAsiaTheme="minorEastAsia" w:hAnsiTheme="minorHAnsi" w:cstheme="minorBidi"/>
          <w:sz w:val="22"/>
          <w:szCs w:val="22"/>
        </w:rPr>
        <w:t>Northwest</w:t>
      </w:r>
      <w:proofErr w:type="spellEnd"/>
      <w:r w:rsidRPr="0087319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87319F">
        <w:rPr>
          <w:rFonts w:asciiTheme="minorHAnsi" w:eastAsiaTheme="minorEastAsia" w:hAnsiTheme="minorHAnsi" w:cstheme="minorBidi"/>
          <w:sz w:val="22"/>
          <w:szCs w:val="22"/>
        </w:rPr>
        <w:t>Economic</w:t>
      </w:r>
      <w:proofErr w:type="spellEnd"/>
      <w:r w:rsidRPr="0087319F">
        <w:rPr>
          <w:rFonts w:asciiTheme="minorHAnsi" w:eastAsiaTheme="minorEastAsia" w:hAnsiTheme="minorHAnsi" w:cstheme="minorBidi"/>
          <w:sz w:val="22"/>
          <w:szCs w:val="22"/>
        </w:rPr>
        <w:t xml:space="preserve"> Region (PNWER). </w:t>
      </w:r>
      <w:r w:rsidR="00A30271">
        <w:rPr>
          <w:rFonts w:asciiTheme="minorHAnsi" w:eastAsiaTheme="minorEastAsia" w:hAnsiTheme="minorHAnsi" w:cstheme="minorBidi"/>
          <w:sz w:val="22"/>
          <w:szCs w:val="22"/>
        </w:rPr>
        <w:t xml:space="preserve">Er </w:t>
      </w:r>
      <w:r w:rsidR="00CC06F4">
        <w:rPr>
          <w:rFonts w:asciiTheme="minorHAnsi" w:eastAsiaTheme="minorEastAsia" w:hAnsiTheme="minorHAnsi" w:cstheme="minorBidi"/>
          <w:sz w:val="22"/>
          <w:szCs w:val="22"/>
        </w:rPr>
        <w:t>soll die</w:t>
      </w:r>
      <w:r w:rsidR="00A3027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87319F">
        <w:rPr>
          <w:rFonts w:asciiTheme="minorHAnsi" w:eastAsiaTheme="minorEastAsia" w:hAnsiTheme="minorHAnsi" w:cstheme="minorBidi"/>
          <w:sz w:val="22"/>
          <w:szCs w:val="22"/>
        </w:rPr>
        <w:t xml:space="preserve">wirtschaftliche Entwicklung </w:t>
      </w:r>
      <w:r w:rsidR="00CC06F4">
        <w:rPr>
          <w:rFonts w:asciiTheme="minorHAnsi" w:eastAsiaTheme="minorEastAsia" w:hAnsiTheme="minorHAnsi" w:cstheme="minorBidi"/>
          <w:sz w:val="22"/>
          <w:szCs w:val="22"/>
        </w:rPr>
        <w:t xml:space="preserve">der Region fördern und </w:t>
      </w:r>
      <w:r w:rsidRPr="0087319F">
        <w:rPr>
          <w:rFonts w:asciiTheme="minorHAnsi" w:eastAsiaTheme="minorEastAsia" w:hAnsiTheme="minorHAnsi" w:cstheme="minorBidi"/>
          <w:sz w:val="22"/>
          <w:szCs w:val="22"/>
        </w:rPr>
        <w:t>den Lebensstandard der Anwohner</w:t>
      </w:r>
      <w:r w:rsidR="00CC06F4">
        <w:rPr>
          <w:rFonts w:asciiTheme="minorHAnsi" w:eastAsiaTheme="minorEastAsia" w:hAnsiTheme="minorHAnsi" w:cstheme="minorBidi"/>
          <w:sz w:val="22"/>
          <w:szCs w:val="22"/>
        </w:rPr>
        <w:t xml:space="preserve"> verbessern</w:t>
      </w:r>
      <w:r w:rsidRPr="0087319F">
        <w:rPr>
          <w:rFonts w:asciiTheme="minorHAnsi" w:eastAsiaTheme="minorEastAsia" w:hAnsiTheme="minorHAnsi" w:cstheme="minorBidi"/>
          <w:sz w:val="22"/>
          <w:szCs w:val="22"/>
        </w:rPr>
        <w:t xml:space="preserve">, während </w:t>
      </w:r>
      <w:r w:rsidR="00CC06F4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gleichzeitig </w:t>
      </w:r>
      <w:r w:rsidRPr="0087319F">
        <w:rPr>
          <w:rFonts w:asciiTheme="minorHAnsi" w:eastAsiaTheme="minorEastAsia" w:hAnsiTheme="minorHAnsi" w:cstheme="minorBidi"/>
          <w:sz w:val="22"/>
          <w:szCs w:val="22"/>
        </w:rPr>
        <w:t xml:space="preserve">die Natur geschützt wird. </w:t>
      </w:r>
      <w:r w:rsidR="00505537" w:rsidRPr="00505537">
        <w:rPr>
          <w:rFonts w:asciiTheme="minorHAnsi" w:eastAsiaTheme="minorEastAsia" w:hAnsiTheme="minorHAnsi" w:cstheme="minorBidi"/>
          <w:sz w:val="22"/>
          <w:szCs w:val="22"/>
        </w:rPr>
        <w:t xml:space="preserve">Der Juan de </w:t>
      </w:r>
      <w:proofErr w:type="spellStart"/>
      <w:r w:rsidR="00505537" w:rsidRPr="00505537">
        <w:rPr>
          <w:rFonts w:asciiTheme="minorHAnsi" w:eastAsiaTheme="minorEastAsia" w:hAnsiTheme="minorHAnsi" w:cstheme="minorBidi"/>
          <w:sz w:val="22"/>
          <w:szCs w:val="22"/>
        </w:rPr>
        <w:t>Fuca</w:t>
      </w:r>
      <w:proofErr w:type="spellEnd"/>
      <w:r w:rsidR="00505537" w:rsidRPr="00505537">
        <w:rPr>
          <w:rFonts w:asciiTheme="minorHAnsi" w:eastAsiaTheme="minorEastAsia" w:hAnsiTheme="minorHAnsi" w:cstheme="minorBidi"/>
          <w:sz w:val="22"/>
          <w:szCs w:val="22"/>
        </w:rPr>
        <w:t xml:space="preserve"> Korridor nutzt bereits abgeschlossene Entwicklungsstrategien und konzentriert sich auf Investitionen, </w:t>
      </w:r>
      <w:r w:rsidR="00505537">
        <w:rPr>
          <w:rFonts w:asciiTheme="minorHAnsi" w:eastAsiaTheme="minorEastAsia" w:hAnsiTheme="minorHAnsi" w:cstheme="minorBidi"/>
          <w:sz w:val="22"/>
          <w:szCs w:val="22"/>
        </w:rPr>
        <w:t xml:space="preserve">die die </w:t>
      </w:r>
      <w:r w:rsidR="00505537" w:rsidRPr="00505537">
        <w:rPr>
          <w:rFonts w:asciiTheme="minorHAnsi" w:eastAsiaTheme="minorEastAsia" w:hAnsiTheme="minorHAnsi" w:cstheme="minorBidi"/>
          <w:sz w:val="22"/>
          <w:szCs w:val="22"/>
        </w:rPr>
        <w:t xml:space="preserve">Attraktivität und Widerstandsfähigkeit </w:t>
      </w:r>
      <w:r w:rsidR="00505537">
        <w:rPr>
          <w:rFonts w:asciiTheme="minorHAnsi" w:eastAsiaTheme="minorEastAsia" w:hAnsiTheme="minorHAnsi" w:cstheme="minorBidi"/>
          <w:sz w:val="22"/>
          <w:szCs w:val="22"/>
        </w:rPr>
        <w:t>der Angebote sichern soll. Dieser Korridor soll vor allem Reisende aus den USA ansprechen.</w:t>
      </w:r>
    </w:p>
    <w:p w14:paraId="56725EAB" w14:textId="77777777" w:rsidR="00505537" w:rsidRPr="00505537" w:rsidRDefault="00505537" w:rsidP="00505537">
      <w:pPr>
        <w:ind w:right="-472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C912F5B" w14:textId="06196374" w:rsidR="0087319F" w:rsidRPr="0087319F" w:rsidRDefault="0087319F" w:rsidP="00505537">
      <w:pPr>
        <w:ind w:right="-472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B57BC78" w14:textId="77777777" w:rsidR="008B1247" w:rsidRDefault="008B1247" w:rsidP="008B1247">
      <w:pPr>
        <w:pStyle w:val="StandardWeb"/>
        <w:shd w:val="clear" w:color="auto" w:fill="FFFFFF" w:themeFill="background1"/>
        <w:ind w:left="-426" w:right="-472"/>
        <w:jc w:val="both"/>
        <w:rPr>
          <w:rFonts w:ascii="Calibri" w:eastAsia="Arial Unicode MS" w:hAnsi="Calibri" w:cs="Calibri"/>
          <w:b/>
          <w:bCs/>
          <w:color w:val="000000" w:themeColor="text1"/>
          <w:kern w:val="0"/>
          <w:sz w:val="22"/>
          <w:szCs w:val="22"/>
          <w:u w:val="single"/>
          <w:bdr w:val="nil"/>
          <w:lang w:eastAsia="de-DE"/>
        </w:rPr>
      </w:pPr>
      <w:r>
        <w:rPr>
          <w:rFonts w:ascii="Calibri" w:eastAsia="Arial Unicode MS" w:hAnsi="Calibri" w:cs="Calibri"/>
          <w:b/>
          <w:bCs/>
          <w:color w:val="000000" w:themeColor="text1"/>
          <w:kern w:val="0"/>
          <w:sz w:val="22"/>
          <w:szCs w:val="22"/>
          <w:u w:val="single"/>
          <w:bdr w:val="nil"/>
          <w:lang w:eastAsia="de-DE"/>
        </w:rPr>
        <w:t xml:space="preserve">Weiter </w:t>
      </w:r>
      <w:r w:rsidRPr="000C3617">
        <w:rPr>
          <w:rFonts w:ascii="Calibri" w:eastAsia="Arial Unicode MS" w:hAnsi="Calibri" w:cs="Calibri"/>
          <w:b/>
          <w:bCs/>
          <w:color w:val="000000" w:themeColor="text1"/>
          <w:kern w:val="0"/>
          <w:sz w:val="22"/>
          <w:szCs w:val="22"/>
          <w:u w:val="single"/>
          <w:bdr w:val="nil"/>
          <w:lang w:eastAsia="de-DE"/>
        </w:rPr>
        <w:t>Informationen für die Redaktion</w:t>
      </w:r>
      <w:r>
        <w:rPr>
          <w:rFonts w:ascii="Calibri" w:eastAsia="Arial Unicode MS" w:hAnsi="Calibri" w:cs="Calibri"/>
          <w:b/>
          <w:bCs/>
          <w:color w:val="000000" w:themeColor="text1"/>
          <w:kern w:val="0"/>
          <w:sz w:val="22"/>
          <w:szCs w:val="22"/>
          <w:u w:val="single"/>
          <w:bdr w:val="nil"/>
          <w:lang w:eastAsia="de-DE"/>
        </w:rPr>
        <w:t>en</w:t>
      </w:r>
      <w:r w:rsidRPr="000C3617">
        <w:rPr>
          <w:rFonts w:ascii="Calibri" w:eastAsia="Arial Unicode MS" w:hAnsi="Calibri" w:cs="Calibri"/>
          <w:b/>
          <w:bCs/>
          <w:color w:val="000000" w:themeColor="text1"/>
          <w:kern w:val="0"/>
          <w:sz w:val="22"/>
          <w:szCs w:val="22"/>
          <w:u w:val="single"/>
          <w:bdr w:val="nil"/>
          <w:lang w:eastAsia="de-DE"/>
        </w:rPr>
        <w:t xml:space="preserve">: </w:t>
      </w:r>
    </w:p>
    <w:p w14:paraId="5C3BBB7C" w14:textId="4297F94F" w:rsidR="005025E4" w:rsidRPr="005025E4" w:rsidRDefault="005025E4" w:rsidP="00A30271">
      <w:pPr>
        <w:ind w:left="-426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5025E4">
        <w:rPr>
          <w:rFonts w:asciiTheme="minorHAnsi" w:eastAsiaTheme="minorEastAsia" w:hAnsiTheme="minorHAnsi" w:cstheme="minorBidi"/>
          <w:sz w:val="22"/>
          <w:szCs w:val="22"/>
          <w:lang w:val="en-US"/>
        </w:rPr>
        <w:t>Das</w:t>
      </w:r>
      <w:r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r w:rsidRPr="005025E4">
        <w:rPr>
          <w:rFonts w:asciiTheme="minorHAnsi" w:eastAsiaTheme="minorEastAsia" w:hAnsiTheme="minorHAnsi" w:cstheme="minorBidi"/>
          <w:b/>
          <w:bCs/>
          <w:sz w:val="22"/>
          <w:szCs w:val="22"/>
          <w:lang w:val="en-US"/>
        </w:rPr>
        <w:t>Tourism Corridor Strategy Program</w:t>
      </w:r>
      <w:r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proofErr w:type="spellStart"/>
      <w:r w:rsidRPr="005025E4">
        <w:rPr>
          <w:rFonts w:asciiTheme="minorHAnsi" w:eastAsiaTheme="minorEastAsia" w:hAnsiTheme="minorHAnsi" w:cstheme="minorBidi"/>
          <w:sz w:val="22"/>
          <w:szCs w:val="22"/>
          <w:lang w:val="en-US"/>
        </w:rPr>
        <w:t>wurde</w:t>
      </w:r>
      <w:proofErr w:type="spellEnd"/>
      <w:r w:rsidRPr="005025E4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2023 </w:t>
      </w:r>
      <w:proofErr w:type="spellStart"/>
      <w:r w:rsidRPr="005025E4">
        <w:rPr>
          <w:rFonts w:asciiTheme="minorHAnsi" w:eastAsiaTheme="minorEastAsia" w:hAnsiTheme="minorHAnsi" w:cstheme="minorBidi"/>
          <w:sz w:val="22"/>
          <w:szCs w:val="22"/>
          <w:lang w:val="en-US"/>
        </w:rPr>
        <w:t>mit</w:t>
      </w:r>
      <w:proofErr w:type="spellEnd"/>
      <w:r w:rsidRPr="005025E4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proofErr w:type="spellStart"/>
      <w:r w:rsidRPr="005025E4">
        <w:rPr>
          <w:rFonts w:asciiTheme="minorHAnsi" w:eastAsiaTheme="minorEastAsia" w:hAnsiTheme="minorHAnsi" w:cstheme="minorBidi"/>
          <w:sz w:val="22"/>
          <w:szCs w:val="22"/>
          <w:lang w:val="en-US"/>
        </w:rPr>
        <w:t>drei</w:t>
      </w:r>
      <w:proofErr w:type="spellEnd"/>
      <w:r w:rsidRPr="005025E4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Pilot</w:t>
      </w:r>
      <w:r w:rsidR="009A2311">
        <w:rPr>
          <w:rFonts w:asciiTheme="minorHAnsi" w:eastAsiaTheme="minorEastAsia" w:hAnsiTheme="minorHAnsi" w:cstheme="minorBidi"/>
          <w:sz w:val="22"/>
          <w:szCs w:val="22"/>
          <w:lang w:val="en-US"/>
        </w:rPr>
        <w:t>-</w:t>
      </w:r>
      <w:proofErr w:type="spellStart"/>
      <w:r w:rsidR="009A2311">
        <w:rPr>
          <w:rFonts w:asciiTheme="minorHAnsi" w:eastAsiaTheme="minorEastAsia" w:hAnsiTheme="minorHAnsi" w:cstheme="minorBidi"/>
          <w:sz w:val="22"/>
          <w:szCs w:val="22"/>
          <w:lang w:val="en-US"/>
        </w:rPr>
        <w:t>K</w:t>
      </w:r>
      <w:r w:rsidRPr="005025E4">
        <w:rPr>
          <w:rFonts w:asciiTheme="minorHAnsi" w:eastAsiaTheme="minorEastAsia" w:hAnsiTheme="minorHAnsi" w:cstheme="minorBidi"/>
          <w:sz w:val="22"/>
          <w:szCs w:val="22"/>
          <w:lang w:val="en-US"/>
        </w:rPr>
        <w:t>orridoren</w:t>
      </w:r>
      <w:proofErr w:type="spellEnd"/>
      <w:r w:rsidRPr="005025E4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proofErr w:type="spellStart"/>
      <w:r w:rsidRPr="005025E4">
        <w:rPr>
          <w:rFonts w:asciiTheme="minorHAnsi" w:eastAsiaTheme="minorEastAsia" w:hAnsiTheme="minorHAnsi" w:cstheme="minorBidi"/>
          <w:sz w:val="22"/>
          <w:szCs w:val="22"/>
          <w:lang w:val="en-US"/>
        </w:rPr>
        <w:t>gestartet</w:t>
      </w:r>
      <w:proofErr w:type="spellEnd"/>
      <w:r w:rsidRPr="005025E4">
        <w:rPr>
          <w:rFonts w:asciiTheme="minorHAnsi" w:eastAsiaTheme="minorEastAsia" w:hAnsiTheme="minorHAnsi" w:cstheme="minorBidi"/>
          <w:sz w:val="22"/>
          <w:szCs w:val="22"/>
          <w:lang w:val="en-US"/>
        </w:rPr>
        <w:t>: dem</w:t>
      </w:r>
      <w:r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hyperlink r:id="rId18" w:history="1">
        <w:r w:rsidRPr="005025E4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  <w:lang w:val="en-US"/>
          </w:rPr>
          <w:t>UNESCO Atlantic Canada Corridor</w:t>
        </w:r>
      </w:hyperlink>
      <w:r w:rsidRPr="005025E4">
        <w:rPr>
          <w:rFonts w:asciiTheme="minorHAnsi" w:eastAsiaTheme="minorEastAsia" w:hAnsiTheme="minorHAnsi" w:cstheme="minorBidi"/>
          <w:sz w:val="22"/>
          <w:szCs w:val="22"/>
          <w:lang w:val="en-US"/>
        </w:rPr>
        <w:t>,</w:t>
      </w:r>
      <w:r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hyperlink r:id="rId19" w:history="1">
        <w:r w:rsidRPr="005025E4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  <w:lang w:val="en-US"/>
          </w:rPr>
          <w:t>Sustainable Journeys from Prairies to Pacific</w:t>
        </w:r>
      </w:hyperlink>
      <w:r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r w:rsidRPr="005025E4">
        <w:rPr>
          <w:rFonts w:asciiTheme="minorHAnsi" w:eastAsiaTheme="minorEastAsia" w:hAnsiTheme="minorHAnsi" w:cstheme="minorBidi"/>
          <w:sz w:val="22"/>
          <w:szCs w:val="22"/>
          <w:lang w:val="en-US"/>
        </w:rPr>
        <w:t>und dem</w:t>
      </w:r>
      <w:r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hyperlink r:id="rId20" w:history="1">
        <w:r w:rsidRPr="005025E4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  <w:lang w:val="en-US"/>
          </w:rPr>
          <w:t>Northern Indigenous Lodge Network</w:t>
        </w:r>
      </w:hyperlink>
      <w:r w:rsidRPr="005025E4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. </w:t>
      </w:r>
      <w:r w:rsidRPr="005025E4">
        <w:rPr>
          <w:rFonts w:asciiTheme="minorHAnsi" w:eastAsiaTheme="minorEastAsia" w:hAnsiTheme="minorHAnsi" w:cstheme="minorBidi"/>
          <w:sz w:val="22"/>
          <w:szCs w:val="22"/>
        </w:rPr>
        <w:t>Die Strategien dieser Korridore werden derzeit umgesetzt</w:t>
      </w:r>
      <w:r w:rsidR="00D16B24">
        <w:rPr>
          <w:rFonts w:asciiTheme="minorHAnsi" w:eastAsiaTheme="minorEastAsia" w:hAnsiTheme="minorHAnsi" w:cstheme="minorBidi"/>
          <w:sz w:val="22"/>
          <w:szCs w:val="22"/>
        </w:rPr>
        <w:t>, e</w:t>
      </w:r>
      <w:r w:rsidRPr="005025E4">
        <w:rPr>
          <w:rFonts w:asciiTheme="minorHAnsi" w:eastAsiaTheme="minorEastAsia" w:hAnsiTheme="minorHAnsi" w:cstheme="minorBidi"/>
          <w:sz w:val="22"/>
          <w:szCs w:val="22"/>
        </w:rPr>
        <w:t>rste positive Ergebnisse sind bereits sichtbar.</w:t>
      </w:r>
    </w:p>
    <w:p w14:paraId="37F2D496" w14:textId="77777777" w:rsidR="008B1247" w:rsidRDefault="008B1247" w:rsidP="00507BDD">
      <w:pPr>
        <w:ind w:left="-426" w:right="-472"/>
        <w:rPr>
          <w:rFonts w:asciiTheme="minorHAnsi" w:eastAsiaTheme="minorEastAsia" w:hAnsiTheme="minorHAnsi" w:cstheme="minorBidi"/>
          <w:sz w:val="22"/>
          <w:szCs w:val="22"/>
        </w:rPr>
      </w:pPr>
    </w:p>
    <w:p w14:paraId="53A8EC62" w14:textId="196B5EB9" w:rsidR="008B1247" w:rsidRDefault="008B1247" w:rsidP="00A30271">
      <w:pPr>
        <w:ind w:left="-426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8B1247">
        <w:rPr>
          <w:rFonts w:asciiTheme="minorHAnsi" w:eastAsiaTheme="minorEastAsia" w:hAnsiTheme="minorHAnsi" w:cstheme="minorBidi"/>
          <w:sz w:val="22"/>
          <w:szCs w:val="22"/>
        </w:rPr>
        <w:t>Das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8B1247">
        <w:rPr>
          <w:rFonts w:asciiTheme="minorHAnsi" w:eastAsiaTheme="minorEastAsia" w:hAnsiTheme="minorHAnsi" w:cstheme="minorBidi"/>
          <w:b/>
          <w:bCs/>
          <w:sz w:val="22"/>
          <w:szCs w:val="22"/>
        </w:rPr>
        <w:t>Tourism</w:t>
      </w:r>
      <w:proofErr w:type="spellEnd"/>
      <w:r w:rsidRPr="008B124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008B1247">
        <w:rPr>
          <w:rFonts w:asciiTheme="minorHAnsi" w:eastAsiaTheme="minorEastAsia" w:hAnsiTheme="minorHAnsi" w:cstheme="minorBidi"/>
          <w:b/>
          <w:bCs/>
          <w:sz w:val="22"/>
          <w:szCs w:val="22"/>
        </w:rPr>
        <w:t>Corridor</w:t>
      </w:r>
      <w:proofErr w:type="spellEnd"/>
      <w:r w:rsidRPr="008B124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008B1247">
        <w:rPr>
          <w:rFonts w:asciiTheme="minorHAnsi" w:eastAsiaTheme="minorEastAsia" w:hAnsiTheme="minorHAnsi" w:cstheme="minorBidi"/>
          <w:b/>
          <w:bCs/>
          <w:sz w:val="22"/>
          <w:szCs w:val="22"/>
        </w:rPr>
        <w:t>Strategy</w:t>
      </w:r>
      <w:proofErr w:type="spellEnd"/>
      <w:r w:rsidRPr="008B124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008B1247">
        <w:rPr>
          <w:rFonts w:asciiTheme="minorHAnsi" w:eastAsiaTheme="minorEastAsia" w:hAnsiTheme="minorHAnsi" w:cstheme="minorBidi"/>
          <w:b/>
          <w:bCs/>
          <w:sz w:val="22"/>
          <w:szCs w:val="22"/>
        </w:rPr>
        <w:t>Program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A30271">
        <w:rPr>
          <w:rFonts w:asciiTheme="minorHAnsi" w:eastAsiaTheme="minorEastAsia" w:hAnsiTheme="minorHAnsi" w:cstheme="minorBidi"/>
          <w:sz w:val="22"/>
          <w:szCs w:val="22"/>
        </w:rPr>
        <w:t>soll</w:t>
      </w:r>
      <w:r w:rsidRPr="008B1247">
        <w:rPr>
          <w:rFonts w:asciiTheme="minorHAnsi" w:eastAsiaTheme="minorEastAsia" w:hAnsiTheme="minorHAnsi" w:cstheme="minorBidi"/>
          <w:sz w:val="22"/>
          <w:szCs w:val="22"/>
        </w:rPr>
        <w:t xml:space="preserve"> Kanadas Attraktivität steiger</w:t>
      </w:r>
      <w:r w:rsidR="00A30271">
        <w:rPr>
          <w:rFonts w:asciiTheme="minorHAnsi" w:eastAsiaTheme="minorEastAsia" w:hAnsiTheme="minorHAnsi" w:cstheme="minorBidi"/>
          <w:sz w:val="22"/>
          <w:szCs w:val="22"/>
        </w:rPr>
        <w:t>n</w:t>
      </w:r>
      <w:r w:rsidRPr="008B124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A30271" w:rsidRPr="008B1247">
        <w:rPr>
          <w:rFonts w:asciiTheme="minorHAnsi" w:eastAsiaTheme="minorEastAsia" w:hAnsiTheme="minorHAnsi" w:cstheme="minorBidi"/>
          <w:sz w:val="22"/>
          <w:szCs w:val="22"/>
        </w:rPr>
        <w:t>und den Tourismussektor stärk</w:t>
      </w:r>
      <w:r w:rsidR="00A30271">
        <w:rPr>
          <w:rFonts w:asciiTheme="minorHAnsi" w:eastAsiaTheme="minorEastAsia" w:hAnsiTheme="minorHAnsi" w:cstheme="minorBidi"/>
          <w:sz w:val="22"/>
          <w:szCs w:val="22"/>
        </w:rPr>
        <w:t>en,</w:t>
      </w:r>
      <w:r w:rsidR="00A30271" w:rsidRPr="008B124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8B1247">
        <w:rPr>
          <w:rFonts w:asciiTheme="minorHAnsi" w:eastAsiaTheme="minorEastAsia" w:hAnsiTheme="minorHAnsi" w:cstheme="minorBidi"/>
          <w:sz w:val="22"/>
          <w:szCs w:val="22"/>
        </w:rPr>
        <w:t>indem es Besuchern überzeugende</w:t>
      </w:r>
      <w:r w:rsidR="006F428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8B1247">
        <w:rPr>
          <w:rFonts w:asciiTheme="minorHAnsi" w:eastAsiaTheme="minorEastAsia" w:hAnsiTheme="minorHAnsi" w:cstheme="minorBidi"/>
          <w:sz w:val="22"/>
          <w:szCs w:val="22"/>
        </w:rPr>
        <w:t>Gründe bietet, neue Regionen zu erkunden. Die ausgewählten Korridore werden als besonders vielversprechend eingestuft und erfüllen Kriterien wi</w:t>
      </w:r>
      <w:r w:rsidR="00A30271">
        <w:rPr>
          <w:rFonts w:asciiTheme="minorHAnsi" w:eastAsiaTheme="minorEastAsia" w:hAnsiTheme="minorHAnsi" w:cstheme="minorBidi"/>
          <w:sz w:val="22"/>
          <w:szCs w:val="22"/>
        </w:rPr>
        <w:t xml:space="preserve">e </w:t>
      </w:r>
      <w:r w:rsidRPr="008B1247">
        <w:rPr>
          <w:rFonts w:asciiTheme="minorHAnsi" w:eastAsiaTheme="minorEastAsia" w:hAnsiTheme="minorHAnsi" w:cstheme="minorBidi"/>
          <w:sz w:val="22"/>
          <w:szCs w:val="22"/>
        </w:rPr>
        <w:t>Schaffung von Arbeit</w:t>
      </w:r>
      <w:r>
        <w:rPr>
          <w:rFonts w:asciiTheme="minorHAnsi" w:eastAsiaTheme="minorEastAsia" w:hAnsiTheme="minorHAnsi" w:cstheme="minorBidi"/>
          <w:sz w:val="22"/>
          <w:szCs w:val="22"/>
        </w:rPr>
        <w:t>splätzen</w:t>
      </w:r>
      <w:r w:rsidR="00A30271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Pr="008B1247">
        <w:rPr>
          <w:rFonts w:asciiTheme="minorHAnsi" w:eastAsiaTheme="minorEastAsia" w:hAnsiTheme="minorHAnsi" w:cstheme="minorBidi"/>
          <w:sz w:val="22"/>
          <w:szCs w:val="22"/>
        </w:rPr>
        <w:t xml:space="preserve">Einbindung lokaler </w:t>
      </w:r>
      <w:r w:rsidR="00A30271">
        <w:rPr>
          <w:rFonts w:asciiTheme="minorHAnsi" w:eastAsiaTheme="minorEastAsia" w:hAnsiTheme="minorHAnsi" w:cstheme="minorBidi"/>
          <w:sz w:val="22"/>
          <w:szCs w:val="22"/>
        </w:rPr>
        <w:t xml:space="preserve">und indigener </w:t>
      </w:r>
      <w:r w:rsidRPr="008B1247">
        <w:rPr>
          <w:rFonts w:asciiTheme="minorHAnsi" w:eastAsiaTheme="minorEastAsia" w:hAnsiTheme="minorHAnsi" w:cstheme="minorBidi"/>
          <w:sz w:val="22"/>
          <w:szCs w:val="22"/>
        </w:rPr>
        <w:t>Gemeinschaften</w:t>
      </w:r>
      <w:r w:rsidR="00A30271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Pr="008B1247">
        <w:rPr>
          <w:rFonts w:asciiTheme="minorHAnsi" w:eastAsiaTheme="minorEastAsia" w:hAnsiTheme="minorHAnsi" w:cstheme="minorBidi"/>
          <w:sz w:val="22"/>
          <w:szCs w:val="22"/>
        </w:rPr>
        <w:t>Anwendung eines regenerativen Ansatzes</w:t>
      </w:r>
      <w:r w:rsidR="00A30271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Pr="008B1247">
        <w:rPr>
          <w:rFonts w:asciiTheme="minorHAnsi" w:eastAsiaTheme="minorEastAsia" w:hAnsiTheme="minorHAnsi" w:cstheme="minorBidi"/>
          <w:sz w:val="22"/>
          <w:szCs w:val="22"/>
        </w:rPr>
        <w:t>Unterstützung des Wirtschaftswachstums</w:t>
      </w:r>
      <w:r w:rsidR="00A30271">
        <w:rPr>
          <w:rFonts w:asciiTheme="minorHAnsi" w:eastAsiaTheme="minorEastAsia" w:hAnsiTheme="minorHAnsi" w:cstheme="minorBidi"/>
          <w:sz w:val="22"/>
          <w:szCs w:val="22"/>
        </w:rPr>
        <w:t xml:space="preserve"> und </w:t>
      </w:r>
      <w:r w:rsidRPr="008B1247">
        <w:rPr>
          <w:rFonts w:asciiTheme="minorHAnsi" w:eastAsiaTheme="minorEastAsia" w:hAnsiTheme="minorHAnsi" w:cstheme="minorBidi"/>
          <w:sz w:val="22"/>
          <w:szCs w:val="22"/>
        </w:rPr>
        <w:t>Förderung von Investitionen</w:t>
      </w:r>
      <w:r w:rsidR="00A30271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05FC9F4C" w14:textId="77777777" w:rsidR="009A2311" w:rsidRPr="008B1247" w:rsidRDefault="009A2311" w:rsidP="00A30271">
      <w:pPr>
        <w:ind w:right="-472"/>
        <w:rPr>
          <w:rFonts w:asciiTheme="minorHAnsi" w:eastAsiaTheme="minorEastAsia" w:hAnsiTheme="minorHAnsi" w:cstheme="minorBidi"/>
          <w:sz w:val="22"/>
          <w:szCs w:val="22"/>
        </w:rPr>
      </w:pPr>
    </w:p>
    <w:p w14:paraId="0DF4E00F" w14:textId="05F87895" w:rsidR="009A2311" w:rsidRPr="00A30271" w:rsidRDefault="008B1247" w:rsidP="00A30271">
      <w:pPr>
        <w:ind w:left="-426" w:right="-472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009A2311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Zitate:</w:t>
      </w:r>
    </w:p>
    <w:p w14:paraId="0E2C5A55" w14:textId="47AC1492" w:rsidR="009A2311" w:rsidRDefault="008B1247" w:rsidP="006F428F">
      <w:pPr>
        <w:ind w:left="-426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8B1247">
        <w:rPr>
          <w:rFonts w:asciiTheme="minorHAnsi" w:eastAsiaTheme="minorEastAsia" w:hAnsiTheme="minorHAnsi" w:cstheme="minorBidi"/>
          <w:sz w:val="22"/>
          <w:szCs w:val="22"/>
        </w:rPr>
        <w:t>„Der Tourismus trägt zum Wohlstand und Wohlergehen ganz Kanadas bei, und die Gemeinschaften stehen im Mittelpunkt des</w:t>
      </w:r>
      <w:r w:rsidR="009A231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8B1247">
        <w:rPr>
          <w:rFonts w:asciiTheme="minorHAnsi" w:eastAsiaTheme="minorEastAsia" w:hAnsiTheme="minorHAnsi" w:cstheme="minorBidi"/>
          <w:b/>
          <w:bCs/>
          <w:sz w:val="22"/>
          <w:szCs w:val="22"/>
        </w:rPr>
        <w:t>Tourism</w:t>
      </w:r>
      <w:proofErr w:type="spellEnd"/>
      <w:r w:rsidRPr="008B124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008B1247">
        <w:rPr>
          <w:rFonts w:asciiTheme="minorHAnsi" w:eastAsiaTheme="minorEastAsia" w:hAnsiTheme="minorHAnsi" w:cstheme="minorBidi"/>
          <w:b/>
          <w:bCs/>
          <w:sz w:val="22"/>
          <w:szCs w:val="22"/>
        </w:rPr>
        <w:t>Corridor</w:t>
      </w:r>
      <w:proofErr w:type="spellEnd"/>
      <w:r w:rsidRPr="008B124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008B1247">
        <w:rPr>
          <w:rFonts w:asciiTheme="minorHAnsi" w:eastAsiaTheme="minorEastAsia" w:hAnsiTheme="minorHAnsi" w:cstheme="minorBidi"/>
          <w:b/>
          <w:bCs/>
          <w:sz w:val="22"/>
          <w:szCs w:val="22"/>
        </w:rPr>
        <w:t>Strategy</w:t>
      </w:r>
      <w:proofErr w:type="spellEnd"/>
      <w:r w:rsidRPr="008B124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008B1247">
        <w:rPr>
          <w:rFonts w:asciiTheme="minorHAnsi" w:eastAsiaTheme="minorEastAsia" w:hAnsiTheme="minorHAnsi" w:cstheme="minorBidi"/>
          <w:b/>
          <w:bCs/>
          <w:sz w:val="22"/>
          <w:szCs w:val="22"/>
        </w:rPr>
        <w:t>Program</w:t>
      </w:r>
      <w:proofErr w:type="spellEnd"/>
      <w:r w:rsidRPr="008B1247">
        <w:rPr>
          <w:rFonts w:asciiTheme="minorHAnsi" w:eastAsiaTheme="minorEastAsia" w:hAnsiTheme="minorHAnsi" w:cstheme="minorBidi"/>
          <w:sz w:val="22"/>
          <w:szCs w:val="22"/>
        </w:rPr>
        <w:t xml:space="preserve">. Gemeinsam mit unseren regionalen Partnern arbeiten wir </w:t>
      </w:r>
      <w:r w:rsidR="009A2311">
        <w:rPr>
          <w:rFonts w:asciiTheme="minorHAnsi" w:eastAsiaTheme="minorEastAsia" w:hAnsiTheme="minorHAnsi" w:cstheme="minorBidi"/>
          <w:sz w:val="22"/>
          <w:szCs w:val="22"/>
        </w:rPr>
        <w:t xml:space="preserve">an </w:t>
      </w:r>
      <w:r w:rsidRPr="008B1247">
        <w:rPr>
          <w:rFonts w:asciiTheme="minorHAnsi" w:eastAsiaTheme="minorEastAsia" w:hAnsiTheme="minorHAnsi" w:cstheme="minorBidi"/>
          <w:sz w:val="22"/>
          <w:szCs w:val="22"/>
        </w:rPr>
        <w:t>langfristige</w:t>
      </w:r>
      <w:r w:rsidR="009A2311">
        <w:rPr>
          <w:rFonts w:asciiTheme="minorHAnsi" w:eastAsiaTheme="minorEastAsia" w:hAnsiTheme="minorHAnsi" w:cstheme="minorBidi"/>
          <w:sz w:val="22"/>
          <w:szCs w:val="22"/>
        </w:rPr>
        <w:t>n</w:t>
      </w:r>
      <w:r w:rsidRPr="008B1247">
        <w:rPr>
          <w:rFonts w:asciiTheme="minorHAnsi" w:eastAsiaTheme="minorEastAsia" w:hAnsiTheme="minorHAnsi" w:cstheme="minorBidi"/>
          <w:sz w:val="22"/>
          <w:szCs w:val="22"/>
        </w:rPr>
        <w:t xml:space="preserve"> Entwicklungsstrategien für Reiseziele</w:t>
      </w:r>
      <w:r w:rsidR="00DF1D5F">
        <w:rPr>
          <w:rFonts w:asciiTheme="minorHAnsi" w:eastAsiaTheme="minorEastAsia" w:hAnsiTheme="minorHAnsi" w:cstheme="minorBidi"/>
          <w:sz w:val="22"/>
          <w:szCs w:val="22"/>
        </w:rPr>
        <w:t xml:space="preserve"> und </w:t>
      </w:r>
      <w:r w:rsidRPr="008B1247">
        <w:rPr>
          <w:rFonts w:asciiTheme="minorHAnsi" w:eastAsiaTheme="minorEastAsia" w:hAnsiTheme="minorHAnsi" w:cstheme="minorBidi"/>
          <w:sz w:val="22"/>
          <w:szCs w:val="22"/>
        </w:rPr>
        <w:t xml:space="preserve">identifizieren Produkte, Dienstleistungen, </w:t>
      </w:r>
      <w:r w:rsidR="00DF1D5F">
        <w:rPr>
          <w:rFonts w:asciiTheme="minorHAnsi" w:eastAsiaTheme="minorEastAsia" w:hAnsiTheme="minorHAnsi" w:cstheme="minorBidi"/>
          <w:sz w:val="22"/>
          <w:szCs w:val="22"/>
        </w:rPr>
        <w:t>Arbeitsplätze</w:t>
      </w:r>
      <w:r w:rsidRPr="008B1247">
        <w:rPr>
          <w:rFonts w:asciiTheme="minorHAnsi" w:eastAsiaTheme="minorEastAsia" w:hAnsiTheme="minorHAnsi" w:cstheme="minorBidi"/>
          <w:sz w:val="22"/>
          <w:szCs w:val="22"/>
        </w:rPr>
        <w:t>, Infrastruktur und die Erlebnisse, die sowohl die Besucher begeistern als auch das Leben der Einheimischen bereichern</w:t>
      </w:r>
      <w:r w:rsidR="009A2311">
        <w:rPr>
          <w:rFonts w:asciiTheme="minorHAnsi" w:eastAsiaTheme="minorEastAsia" w:hAnsiTheme="minorHAnsi" w:cstheme="minorBidi"/>
          <w:sz w:val="22"/>
          <w:szCs w:val="22"/>
        </w:rPr>
        <w:t>.</w:t>
      </w:r>
      <w:r w:rsidRPr="008B1247">
        <w:rPr>
          <w:rFonts w:asciiTheme="minorHAnsi" w:eastAsiaTheme="minorEastAsia" w:hAnsiTheme="minorHAnsi" w:cstheme="minorBidi"/>
          <w:sz w:val="22"/>
          <w:szCs w:val="22"/>
        </w:rPr>
        <w:t>“</w:t>
      </w:r>
    </w:p>
    <w:p w14:paraId="071D4645" w14:textId="77777777" w:rsidR="00A30271" w:rsidRDefault="00A30271" w:rsidP="00A30271">
      <w:pPr>
        <w:ind w:left="-426" w:right="-472"/>
        <w:rPr>
          <w:rFonts w:asciiTheme="minorHAnsi" w:eastAsiaTheme="minorEastAsia" w:hAnsiTheme="minorHAnsi" w:cstheme="minorBidi"/>
          <w:sz w:val="22"/>
          <w:szCs w:val="22"/>
        </w:rPr>
      </w:pPr>
      <w:r w:rsidRPr="008B1247">
        <w:rPr>
          <w:rFonts w:asciiTheme="minorHAnsi" w:eastAsiaTheme="minorEastAsia" w:hAnsiTheme="minorHAnsi" w:cstheme="minorBidi"/>
          <w:b/>
          <w:bCs/>
          <w:sz w:val="22"/>
          <w:szCs w:val="22"/>
        </w:rPr>
        <w:t>Marsha Walden</w:t>
      </w:r>
      <w:r w:rsidRPr="008B1247">
        <w:rPr>
          <w:rFonts w:asciiTheme="minorHAnsi" w:eastAsiaTheme="minorEastAsia" w:hAnsiTheme="minorHAnsi" w:cstheme="minorBidi"/>
          <w:sz w:val="22"/>
          <w:szCs w:val="22"/>
        </w:rPr>
        <w:t>, Präsidentin und CEO von Destination Canada.</w:t>
      </w:r>
    </w:p>
    <w:p w14:paraId="72C975AF" w14:textId="77777777" w:rsidR="00DF1D5F" w:rsidRDefault="00DF1D5F" w:rsidP="008B1247">
      <w:pPr>
        <w:ind w:left="-426" w:right="-472"/>
        <w:rPr>
          <w:rFonts w:asciiTheme="minorHAnsi" w:eastAsiaTheme="minorEastAsia" w:hAnsiTheme="minorHAnsi" w:cstheme="minorBidi"/>
          <w:sz w:val="22"/>
          <w:szCs w:val="22"/>
        </w:rPr>
      </w:pPr>
    </w:p>
    <w:p w14:paraId="052DBA16" w14:textId="77777777" w:rsidR="00DF1D5F" w:rsidRPr="008B1247" w:rsidRDefault="00DF1D5F" w:rsidP="006F428F">
      <w:pPr>
        <w:ind w:left="-426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8B1247">
        <w:rPr>
          <w:rFonts w:asciiTheme="minorHAnsi" w:eastAsiaTheme="minorEastAsia" w:hAnsiTheme="minorHAnsi" w:cstheme="minorBidi"/>
          <w:sz w:val="22"/>
          <w:szCs w:val="22"/>
        </w:rPr>
        <w:t xml:space="preserve">„Um wettbewerbsfähig zu bleiben, braucht Kanada außergewöhnliche Reiserouten und Erlebnisse, die das Wesen unseres Landes widerspiegeln. Um diese zu schaffen, müssen wir strategische Investitionen anziehen – sowohl aus dem privaten Sektor als auch </w:t>
      </w:r>
      <w:r>
        <w:rPr>
          <w:rFonts w:asciiTheme="minorHAnsi" w:eastAsiaTheme="minorEastAsia" w:hAnsiTheme="minorHAnsi" w:cstheme="minorBidi"/>
          <w:sz w:val="22"/>
          <w:szCs w:val="22"/>
        </w:rPr>
        <w:t>auf</w:t>
      </w:r>
      <w:r w:rsidRPr="008B1247">
        <w:rPr>
          <w:rFonts w:asciiTheme="minorHAnsi" w:eastAsiaTheme="minorEastAsia" w:hAnsiTheme="minorHAnsi" w:cstheme="minorBidi"/>
          <w:sz w:val="22"/>
          <w:szCs w:val="22"/>
        </w:rPr>
        <w:t xml:space="preserve"> Regierungsebene – die den Tourismus im Einklang mit den Interessen der Reisenden und der Gemeinschaften fördern.“</w:t>
      </w:r>
    </w:p>
    <w:p w14:paraId="1281479E" w14:textId="56922AE5" w:rsidR="008B1247" w:rsidRDefault="008B1247" w:rsidP="008B1247">
      <w:pPr>
        <w:ind w:left="-426" w:right="-472"/>
        <w:rPr>
          <w:rFonts w:asciiTheme="minorHAnsi" w:eastAsiaTheme="minorEastAsia" w:hAnsiTheme="minorHAnsi" w:cstheme="minorBidi"/>
          <w:sz w:val="22"/>
          <w:szCs w:val="22"/>
        </w:rPr>
      </w:pPr>
      <w:r w:rsidRPr="008B1247">
        <w:rPr>
          <w:rFonts w:asciiTheme="minorHAnsi" w:eastAsiaTheme="minorEastAsia" w:hAnsiTheme="minorHAnsi" w:cstheme="minorBidi"/>
          <w:b/>
          <w:bCs/>
          <w:sz w:val="22"/>
          <w:szCs w:val="22"/>
        </w:rPr>
        <w:t>Marsha Walden</w:t>
      </w:r>
      <w:r w:rsidRPr="008B1247">
        <w:rPr>
          <w:rFonts w:asciiTheme="minorHAnsi" w:eastAsiaTheme="minorEastAsia" w:hAnsiTheme="minorHAnsi" w:cstheme="minorBidi"/>
          <w:sz w:val="22"/>
          <w:szCs w:val="22"/>
        </w:rPr>
        <w:t>, Präsidentin und CEO von Destination Canada.</w:t>
      </w:r>
    </w:p>
    <w:p w14:paraId="4FE17E6D" w14:textId="70ECDBC8" w:rsidR="008B1247" w:rsidRPr="008B1247" w:rsidRDefault="008B1247" w:rsidP="00A30271">
      <w:pPr>
        <w:ind w:right="-472"/>
        <w:rPr>
          <w:rFonts w:asciiTheme="minorHAnsi" w:eastAsiaTheme="minorEastAsia" w:hAnsiTheme="minorHAnsi" w:cstheme="minorBidi"/>
          <w:sz w:val="22"/>
          <w:szCs w:val="22"/>
        </w:rPr>
      </w:pPr>
    </w:p>
    <w:p w14:paraId="32D0E39D" w14:textId="4C9BF6AE" w:rsidR="008B1247" w:rsidRDefault="008B1247" w:rsidP="006F428F">
      <w:pPr>
        <w:ind w:left="-426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87319F">
        <w:rPr>
          <w:rFonts w:asciiTheme="minorHAnsi" w:eastAsiaTheme="minorEastAsia" w:hAnsiTheme="minorHAnsi" w:cstheme="minorBidi"/>
          <w:sz w:val="22"/>
          <w:szCs w:val="22"/>
        </w:rPr>
        <w:t>„Der Tourismus verbindet Menschen in Kanada und weltweit</w:t>
      </w:r>
      <w:r w:rsidR="00DF1D5F">
        <w:rPr>
          <w:rFonts w:asciiTheme="minorHAnsi" w:eastAsiaTheme="minorEastAsia" w:hAnsiTheme="minorHAnsi" w:cstheme="minorBidi"/>
          <w:sz w:val="22"/>
          <w:szCs w:val="22"/>
        </w:rPr>
        <w:t xml:space="preserve">. Das </w:t>
      </w:r>
      <w:proofErr w:type="spellStart"/>
      <w:r w:rsidRPr="0087319F">
        <w:rPr>
          <w:rFonts w:asciiTheme="minorHAnsi" w:eastAsiaTheme="minorEastAsia" w:hAnsiTheme="minorHAnsi" w:cstheme="minorBidi"/>
          <w:sz w:val="22"/>
          <w:szCs w:val="22"/>
        </w:rPr>
        <w:t>Tourism</w:t>
      </w:r>
      <w:proofErr w:type="spellEnd"/>
      <w:r w:rsidRPr="0087319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87319F">
        <w:rPr>
          <w:rFonts w:asciiTheme="minorHAnsi" w:eastAsiaTheme="minorEastAsia" w:hAnsiTheme="minorHAnsi" w:cstheme="minorBidi"/>
          <w:sz w:val="22"/>
          <w:szCs w:val="22"/>
        </w:rPr>
        <w:t>Corridor</w:t>
      </w:r>
      <w:proofErr w:type="spellEnd"/>
      <w:r w:rsidRPr="0087319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87319F">
        <w:rPr>
          <w:rFonts w:asciiTheme="minorHAnsi" w:eastAsiaTheme="minorEastAsia" w:hAnsiTheme="minorHAnsi" w:cstheme="minorBidi"/>
          <w:sz w:val="22"/>
          <w:szCs w:val="22"/>
        </w:rPr>
        <w:t>Strategy</w:t>
      </w:r>
      <w:proofErr w:type="spellEnd"/>
      <w:r w:rsidRPr="0087319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87319F">
        <w:rPr>
          <w:rFonts w:asciiTheme="minorHAnsi" w:eastAsiaTheme="minorEastAsia" w:hAnsiTheme="minorHAnsi" w:cstheme="minorBidi"/>
          <w:sz w:val="22"/>
          <w:szCs w:val="22"/>
        </w:rPr>
        <w:t>Program</w:t>
      </w:r>
      <w:proofErr w:type="spellEnd"/>
      <w:r w:rsidRPr="0087319F">
        <w:rPr>
          <w:rFonts w:asciiTheme="minorHAnsi" w:eastAsiaTheme="minorEastAsia" w:hAnsiTheme="minorHAnsi" w:cstheme="minorBidi"/>
          <w:sz w:val="22"/>
          <w:szCs w:val="22"/>
        </w:rPr>
        <w:t xml:space="preserve"> von Destination Canada stärkt diese Verbindungen und bietet einzigartige kanadische Erlebnisse, die Arbeitsplätze und Chancen in unseren Gemeinden schaffen.“</w:t>
      </w:r>
    </w:p>
    <w:p w14:paraId="797C1C79" w14:textId="77777777" w:rsidR="00DF1D5F" w:rsidRDefault="00DF1D5F" w:rsidP="00DF1D5F">
      <w:pPr>
        <w:ind w:left="-426" w:right="-472"/>
        <w:rPr>
          <w:rFonts w:asciiTheme="minorHAnsi" w:eastAsiaTheme="minorEastAsia" w:hAnsiTheme="minorHAnsi" w:cstheme="minorBidi"/>
          <w:sz w:val="22"/>
          <w:szCs w:val="22"/>
        </w:rPr>
      </w:pPr>
      <w:r w:rsidRPr="008731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Soraya Martinez </w:t>
      </w:r>
      <w:proofErr w:type="spellStart"/>
      <w:r w:rsidRPr="0087319F">
        <w:rPr>
          <w:rFonts w:asciiTheme="minorHAnsi" w:eastAsiaTheme="minorEastAsia" w:hAnsiTheme="minorHAnsi" w:cstheme="minorBidi"/>
          <w:b/>
          <w:bCs/>
          <w:sz w:val="22"/>
          <w:szCs w:val="22"/>
        </w:rPr>
        <w:t>Ferrada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Pr="0087319F">
        <w:rPr>
          <w:rFonts w:asciiTheme="minorHAnsi" w:eastAsiaTheme="minorEastAsia" w:hAnsiTheme="minorHAnsi" w:cstheme="minorBidi"/>
          <w:sz w:val="22"/>
          <w:szCs w:val="22"/>
        </w:rPr>
        <w:t>Tourismusministerin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Kanada</w:t>
      </w:r>
    </w:p>
    <w:p w14:paraId="332D644C" w14:textId="51D87E8F" w:rsidR="00505537" w:rsidRPr="0087319F" w:rsidRDefault="00505537" w:rsidP="00DF1D5F">
      <w:pPr>
        <w:ind w:left="-426" w:right="-472"/>
        <w:rPr>
          <w:rFonts w:asciiTheme="minorHAnsi" w:eastAsiaTheme="minorEastAsia" w:hAnsiTheme="minorHAnsi" w:cstheme="minorBidi"/>
          <w:sz w:val="22"/>
          <w:szCs w:val="22"/>
        </w:rPr>
      </w:pPr>
      <w:r w:rsidRPr="0087319F">
        <w:rPr>
          <w:rFonts w:asciiTheme="minorHAnsi" w:eastAsiaTheme="minorEastAsia" w:hAnsiTheme="minorHAnsi" w:cstheme="minorBidi"/>
          <w:sz w:val="22"/>
          <w:szCs w:val="22"/>
        </w:rPr>
        <w:br/>
      </w:r>
      <w:r w:rsidRPr="0087319F">
        <w:rPr>
          <w:rFonts w:asciiTheme="minorHAnsi" w:eastAsiaTheme="minorEastAsia" w:hAnsiTheme="minorHAnsi" w:cstheme="minorBidi"/>
          <w:b/>
          <w:bCs/>
          <w:sz w:val="22"/>
          <w:szCs w:val="22"/>
        </w:rPr>
        <w:t>Destination Canada</w:t>
      </w:r>
      <w:r w:rsidRPr="0087319F">
        <w:rPr>
          <w:rFonts w:asciiTheme="minorHAnsi" w:eastAsiaTheme="minorEastAsia" w:hAnsiTheme="minorHAnsi" w:cstheme="minorBidi"/>
          <w:sz w:val="22"/>
          <w:szCs w:val="22"/>
        </w:rPr>
        <w:br/>
      </w:r>
      <w:hyperlink r:id="rId21" w:tgtFrame="_new" w:history="1">
        <w:r w:rsidRPr="0087319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www.destinationcanada.com</w:t>
        </w:r>
      </w:hyperlink>
    </w:p>
    <w:p w14:paraId="5285FD54" w14:textId="77777777" w:rsidR="00505537" w:rsidRPr="00441B7D" w:rsidRDefault="00505537" w:rsidP="007A7FE3">
      <w:pPr>
        <w:pStyle w:val="StandardWeb"/>
        <w:shd w:val="clear" w:color="auto" w:fill="FFFFFF" w:themeFill="background1"/>
        <w:ind w:left="-426" w:right="-472"/>
        <w:jc w:val="both"/>
        <w:rPr>
          <w:rFonts w:ascii="Calibri" w:eastAsia="Arial Unicode MS" w:hAnsi="Calibri" w:cs="Calibri"/>
          <w:b/>
          <w:bCs/>
          <w:color w:val="000000" w:themeColor="text1"/>
          <w:kern w:val="0"/>
          <w:sz w:val="22"/>
          <w:szCs w:val="22"/>
          <w:u w:val="single"/>
          <w:bdr w:val="nil"/>
          <w:lang w:eastAsia="de-DE"/>
        </w:rPr>
      </w:pPr>
    </w:p>
    <w:p w14:paraId="5C9DDC2E" w14:textId="359697B7" w:rsidR="00DB1571" w:rsidRPr="000C3617" w:rsidRDefault="00060564" w:rsidP="007A7FE3">
      <w:pPr>
        <w:suppressAutoHyphens w:val="0"/>
        <w:spacing w:after="160"/>
        <w:ind w:left="-426" w:right="-472"/>
        <w:jc w:val="both"/>
        <w:rPr>
          <w:rFonts w:ascii="Calibri" w:hAnsi="Calibri" w:cs="Calibri"/>
          <w:color w:val="000000" w:themeColor="text1"/>
          <w:kern w:val="0"/>
          <w:sz w:val="22"/>
          <w:szCs w:val="22"/>
          <w:lang w:eastAsia="de-DE"/>
        </w:rPr>
      </w:pPr>
      <w:r w:rsidRPr="00D756E4">
        <w:rPr>
          <w:rFonts w:ascii="Calibri" w:hAnsi="Calibri" w:cs="Calibri"/>
          <w:b/>
          <w:color w:val="000000" w:themeColor="text1"/>
          <w:kern w:val="0"/>
          <w:sz w:val="22"/>
          <w:szCs w:val="22"/>
          <w:lang w:eastAsia="de-DE"/>
        </w:rPr>
        <w:t>Passendes Bildmaterial</w:t>
      </w:r>
      <w:r w:rsidRPr="000C3617">
        <w:rPr>
          <w:rFonts w:ascii="Calibri" w:hAnsi="Calibri" w:cs="Calibri"/>
          <w:color w:val="000000" w:themeColor="text1"/>
          <w:kern w:val="0"/>
          <w:sz w:val="22"/>
          <w:szCs w:val="22"/>
          <w:lang w:eastAsia="de-DE"/>
        </w:rPr>
        <w:t xml:space="preserve"> zu</w:t>
      </w:r>
      <w:r w:rsidR="00B9701C" w:rsidRPr="000C3617">
        <w:rPr>
          <w:rFonts w:ascii="Calibri" w:hAnsi="Calibri" w:cs="Calibri"/>
          <w:color w:val="000000" w:themeColor="text1"/>
          <w:kern w:val="0"/>
          <w:sz w:val="22"/>
          <w:szCs w:val="22"/>
          <w:lang w:eastAsia="de-DE"/>
        </w:rPr>
        <w:t xml:space="preserve"> unsere</w:t>
      </w:r>
      <w:r w:rsidR="00F949D6">
        <w:rPr>
          <w:rFonts w:ascii="Calibri" w:hAnsi="Calibri" w:cs="Calibri"/>
          <w:color w:val="000000" w:themeColor="text1"/>
          <w:kern w:val="0"/>
          <w:sz w:val="22"/>
          <w:szCs w:val="22"/>
          <w:lang w:eastAsia="de-DE"/>
        </w:rPr>
        <w:t>r</w:t>
      </w:r>
      <w:r w:rsidR="00B9701C" w:rsidRPr="000C3617">
        <w:rPr>
          <w:rFonts w:ascii="Calibri" w:hAnsi="Calibri" w:cs="Calibri"/>
          <w:color w:val="000000" w:themeColor="text1"/>
          <w:kern w:val="0"/>
          <w:sz w:val="22"/>
          <w:szCs w:val="22"/>
          <w:lang w:eastAsia="de-DE"/>
        </w:rPr>
        <w:t xml:space="preserve"> </w:t>
      </w:r>
      <w:r w:rsidR="00F949D6" w:rsidRPr="00277829">
        <w:rPr>
          <w:rFonts w:ascii="Calibri" w:hAnsi="Calibri" w:cs="Calibri"/>
          <w:color w:val="000000" w:themeColor="text1"/>
          <w:kern w:val="0"/>
          <w:sz w:val="22"/>
          <w:szCs w:val="22"/>
          <w:lang w:eastAsia="de-DE"/>
        </w:rPr>
        <w:t>PM</w:t>
      </w:r>
      <w:r w:rsidR="00FD7A2F" w:rsidRPr="00277829">
        <w:rPr>
          <w:rFonts w:ascii="Calibri" w:hAnsi="Calibri" w:cs="Calibri"/>
          <w:color w:val="000000" w:themeColor="text1"/>
          <w:kern w:val="0"/>
          <w:sz w:val="22"/>
          <w:szCs w:val="22"/>
          <w:lang w:eastAsia="de-DE"/>
        </w:rPr>
        <w:t xml:space="preserve"> finde</w:t>
      </w:r>
      <w:r w:rsidRPr="00277829">
        <w:rPr>
          <w:rFonts w:ascii="Calibri" w:hAnsi="Calibri" w:cs="Calibri"/>
          <w:color w:val="000000" w:themeColor="text1"/>
          <w:kern w:val="0"/>
          <w:sz w:val="22"/>
          <w:szCs w:val="22"/>
          <w:lang w:eastAsia="de-DE"/>
        </w:rPr>
        <w:t xml:space="preserve">t </w:t>
      </w:r>
      <w:r w:rsidRPr="00CD576D">
        <w:rPr>
          <w:rFonts w:ascii="Calibri" w:hAnsi="Calibri" w:cs="Calibri"/>
          <w:color w:val="000000" w:themeColor="text1"/>
          <w:kern w:val="0"/>
          <w:sz w:val="22"/>
          <w:szCs w:val="22"/>
          <w:lang w:eastAsia="de-DE"/>
        </w:rPr>
        <w:t>sic</w:t>
      </w:r>
      <w:r w:rsidR="00583DB3" w:rsidRPr="00CD576D">
        <w:rPr>
          <w:rFonts w:ascii="Calibri" w:hAnsi="Calibri" w:cs="Calibri"/>
          <w:color w:val="000000" w:themeColor="text1"/>
          <w:kern w:val="0"/>
          <w:sz w:val="22"/>
          <w:szCs w:val="22"/>
          <w:lang w:eastAsia="de-DE"/>
        </w:rPr>
        <w:t>h</w:t>
      </w:r>
      <w:r w:rsidR="00B9701C" w:rsidRPr="00CD576D">
        <w:rPr>
          <w:rFonts w:ascii="Calibri" w:hAnsi="Calibri" w:cs="Calibri"/>
          <w:color w:val="000000" w:themeColor="text1"/>
          <w:kern w:val="0"/>
          <w:sz w:val="22"/>
          <w:szCs w:val="22"/>
          <w:lang w:eastAsia="de-DE"/>
        </w:rPr>
        <w:t xml:space="preserve"> </w:t>
      </w:r>
      <w:hyperlink r:id="rId22">
        <w:r w:rsidR="00B9701C" w:rsidRPr="00CD576D">
          <w:rPr>
            <w:rStyle w:val="Hyperlink"/>
            <w:rFonts w:ascii="Calibri" w:hAnsi="Calibri" w:cs="Calibri"/>
            <w:sz w:val="22"/>
            <w:szCs w:val="22"/>
            <w:lang w:eastAsia="de-DE"/>
          </w:rPr>
          <w:t>hier</w:t>
        </w:r>
      </w:hyperlink>
      <w:r w:rsidR="00B9701C" w:rsidRPr="00CD576D">
        <w:rPr>
          <w:rFonts w:ascii="Calibri" w:hAnsi="Calibri" w:cs="Calibri"/>
          <w:color w:val="000000" w:themeColor="text1"/>
          <w:kern w:val="0"/>
          <w:sz w:val="22"/>
          <w:szCs w:val="22"/>
          <w:lang w:eastAsia="de-DE"/>
        </w:rPr>
        <w:t>.</w:t>
      </w:r>
    </w:p>
    <w:p w14:paraId="7A9507CE" w14:textId="77777777" w:rsidR="3FDD0727" w:rsidRPr="000C3617" w:rsidRDefault="4E71CE2C" w:rsidP="006F428F">
      <w:pPr>
        <w:ind w:left="-426" w:right="-472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Weitere Informationen für Medien, viele Story </w:t>
      </w:r>
      <w:proofErr w:type="spellStart"/>
      <w:r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>Ideas</w:t>
      </w:r>
      <w:proofErr w:type="spellEnd"/>
      <w:r w:rsidR="1FBB8FAC"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="1FBB8FAC"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>Storyteller</w:t>
      </w:r>
      <w:proofErr w:type="spellEnd"/>
      <w:r w:rsidR="1FBB8FAC"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>und alle</w:t>
      </w:r>
      <w:r w:rsidR="1FFBE68E"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738D1500"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>Presse</w:t>
      </w:r>
      <w:r w:rsidR="38C682E0"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>mitteilungen und</w:t>
      </w:r>
      <w:r w:rsidR="00DF6FFA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3FDD0727"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News </w:t>
      </w:r>
      <w:r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>gibt’s</w:t>
      </w:r>
      <w:r w:rsidR="00DF6FFA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5A6A433"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>unter</w:t>
      </w:r>
      <w:r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: </w:t>
      </w:r>
      <w:hyperlink r:id="rId23">
        <w:r w:rsidRPr="000C3617">
          <w:rPr>
            <w:rStyle w:val="Hyperlink"/>
            <w:rFonts w:ascii="Calibri" w:hAnsi="Calibri" w:cs="Calibri"/>
            <w:color w:val="000000" w:themeColor="text1"/>
            <w:sz w:val="22"/>
            <w:szCs w:val="22"/>
            <w:lang w:eastAsia="en-US"/>
          </w:rPr>
          <w:t>www.kanada-presse.de</w:t>
        </w:r>
      </w:hyperlink>
    </w:p>
    <w:p w14:paraId="4101652C" w14:textId="77777777" w:rsidR="2432F648" w:rsidRPr="000C3617" w:rsidRDefault="2432F648" w:rsidP="007A7FE3">
      <w:pPr>
        <w:ind w:left="-426" w:right="-472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3EB97979" w14:textId="77777777" w:rsidR="1F0070A1" w:rsidRPr="000C3617" w:rsidRDefault="1F0070A1" w:rsidP="007A7FE3">
      <w:pPr>
        <w:spacing w:line="240" w:lineRule="exact"/>
        <w:ind w:left="-426" w:right="-472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0C361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Unseren Media-Newsletter und Pressemitteilungen können Sie </w:t>
      </w:r>
      <w:hyperlink r:id="rId24">
        <w:r w:rsidRPr="000C3617">
          <w:rPr>
            <w:rStyle w:val="Hyperlink"/>
            <w:rFonts w:asciiTheme="minorHAnsi" w:eastAsiaTheme="minorEastAsia" w:hAnsiTheme="minorHAnsi" w:cstheme="minorBidi"/>
            <w:color w:val="000000" w:themeColor="text1"/>
            <w:sz w:val="22"/>
            <w:szCs w:val="22"/>
          </w:rPr>
          <w:t>hier</w:t>
        </w:r>
      </w:hyperlink>
      <w:r w:rsidRPr="000C361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abonnieren.</w:t>
      </w:r>
    </w:p>
    <w:p w14:paraId="4B99056E" w14:textId="77777777" w:rsidR="2432F648" w:rsidRPr="000C3617" w:rsidRDefault="2432F648" w:rsidP="007A7FE3">
      <w:pPr>
        <w:spacing w:after="60"/>
        <w:ind w:left="-426" w:right="-472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14:paraId="0D537E2E" w14:textId="77777777" w:rsidR="00DB1571" w:rsidRPr="000C3617" w:rsidRDefault="00953ECE" w:rsidP="007A7FE3">
      <w:pPr>
        <w:suppressAutoHyphens w:val="0"/>
        <w:spacing w:after="60"/>
        <w:ind w:left="-426" w:right="-472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</w:pPr>
      <w:r w:rsidRPr="000C3617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eastAsia="en-US"/>
        </w:rPr>
        <w:t>Ü</w:t>
      </w:r>
      <w:r w:rsidR="00E55063" w:rsidRPr="000C3617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eastAsia="en-US"/>
        </w:rPr>
        <w:t>ber Destination Canada</w:t>
      </w:r>
    </w:p>
    <w:p w14:paraId="79A0440E" w14:textId="63FF03EE" w:rsidR="00E55063" w:rsidRPr="000C3617" w:rsidRDefault="00E55063" w:rsidP="006F428F">
      <w:pPr>
        <w:suppressAutoHyphens w:val="0"/>
        <w:spacing w:after="60"/>
        <w:ind w:left="-426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</w:pPr>
      <w:r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 xml:space="preserve">Destination Canada ist das offizielle kanadische Marketing-Unternehmen für den Tourismus. Wir möchten die Welt dazu inspirieren, </w:t>
      </w:r>
      <w:r w:rsidR="58438493"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 xml:space="preserve">die kulturelle Vielfältigkeit </w:t>
      </w:r>
      <w:r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Kanada</w:t>
      </w:r>
      <w:r w:rsidR="5396E26C"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s</w:t>
      </w:r>
      <w:r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 xml:space="preserve"> </w:t>
      </w:r>
      <w:r w:rsidR="1AC945EF"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z</w:t>
      </w:r>
      <w:r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u entdecken</w:t>
      </w:r>
      <w:r w:rsidR="21518FC4"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 xml:space="preserve">. </w:t>
      </w:r>
      <w:r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 xml:space="preserve">Gemeinsam mit unseren Partnern in der Tourismusbranche und den Regierungen der Territorien und Provinzen von Kanada bewerben und vermarkten wir Kanada in </w:t>
      </w:r>
      <w:r w:rsidR="00AE6B46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zehn</w:t>
      </w:r>
      <w:r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 xml:space="preserve"> Ländern weltweit, führen Marktforschungen durch und fördern die Entwicklung der Branche und ihrer Produkte. </w:t>
      </w:r>
    </w:p>
    <w:p w14:paraId="642C47AC" w14:textId="77777777" w:rsidR="00875641" w:rsidRPr="000C3617" w:rsidRDefault="00E55063" w:rsidP="007A7FE3">
      <w:pPr>
        <w:suppressAutoHyphens w:val="0"/>
        <w:spacing w:after="240"/>
        <w:ind w:left="-426" w:right="-472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1D51C489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lastRenderedPageBreak/>
        <w:t xml:space="preserve"> </w:t>
      </w:r>
      <w:hyperlink r:id="rId25">
        <w:r w:rsidRPr="1D51C489">
          <w:rPr>
            <w:rStyle w:val="Hyperlink"/>
            <w:rFonts w:ascii="Calibri" w:eastAsia="Calibri" w:hAnsi="Calibri" w:cs="Calibri"/>
            <w:i/>
            <w:iCs/>
            <w:color w:val="000000" w:themeColor="text1"/>
            <w:sz w:val="22"/>
            <w:szCs w:val="22"/>
            <w:lang w:eastAsia="en-US"/>
          </w:rPr>
          <w:t>www.canada.travel/corporate</w:t>
        </w:r>
      </w:hyperlink>
    </w:p>
    <w:p w14:paraId="1299C43A" w14:textId="77777777" w:rsidR="00875641" w:rsidRPr="000C3617" w:rsidRDefault="00875641" w:rsidP="007A7FE3">
      <w:pPr>
        <w:tabs>
          <w:tab w:val="left" w:pos="360"/>
          <w:tab w:val="left" w:pos="560"/>
          <w:tab w:val="left" w:pos="1120"/>
          <w:tab w:val="left" w:pos="1680"/>
          <w:tab w:val="left" w:pos="2268"/>
          <w:tab w:val="left" w:pos="2835"/>
          <w:tab w:val="left" w:pos="3402"/>
          <w:tab w:val="left" w:pos="3969"/>
        </w:tabs>
        <w:ind w:left="-426" w:right="-472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eastAsia="ar-SA"/>
        </w:rPr>
      </w:pPr>
    </w:p>
    <w:p w14:paraId="14F1DE74" w14:textId="77777777" w:rsidR="00C2686E" w:rsidRPr="000C3617" w:rsidRDefault="00C2686E" w:rsidP="007A7FE3">
      <w:pPr>
        <w:tabs>
          <w:tab w:val="left" w:pos="284"/>
          <w:tab w:val="left" w:pos="360"/>
          <w:tab w:val="left" w:pos="1120"/>
          <w:tab w:val="left" w:pos="1680"/>
          <w:tab w:val="left" w:pos="2268"/>
          <w:tab w:val="left" w:pos="2835"/>
          <w:tab w:val="left" w:pos="3402"/>
          <w:tab w:val="left" w:pos="3969"/>
        </w:tabs>
        <w:ind w:left="-426" w:right="-472"/>
        <w:jc w:val="both"/>
        <w:rPr>
          <w:rFonts w:ascii="Calibri" w:eastAsia="MS Mincho" w:hAnsi="Calibri" w:cs="Calibri"/>
          <w:b/>
          <w:bCs/>
          <w:color w:val="000000" w:themeColor="text1"/>
          <w:sz w:val="22"/>
          <w:szCs w:val="22"/>
        </w:rPr>
      </w:pPr>
      <w:r w:rsidRPr="000C3617">
        <w:rPr>
          <w:rFonts w:ascii="Calibri" w:eastAsia="Arial" w:hAnsi="Calibri" w:cs="Calibri"/>
          <w:b/>
          <w:color w:val="000000" w:themeColor="text1"/>
          <w:sz w:val="22"/>
          <w:szCs w:val="22"/>
          <w:lang w:eastAsia="ar-SA"/>
        </w:rPr>
        <w:t>Pres</w:t>
      </w:r>
      <w:r w:rsidR="008235C0" w:rsidRPr="000C3617">
        <w:rPr>
          <w:rFonts w:ascii="Calibri" w:eastAsia="Arial" w:hAnsi="Calibri" w:cs="Calibri"/>
          <w:b/>
          <w:color w:val="000000" w:themeColor="text1"/>
          <w:sz w:val="22"/>
          <w:szCs w:val="22"/>
          <w:lang w:eastAsia="ar-SA"/>
        </w:rPr>
        <w:t>sekontak</w:t>
      </w:r>
      <w:r w:rsidRPr="000C3617">
        <w:rPr>
          <w:rFonts w:ascii="Calibri" w:eastAsia="Arial" w:hAnsi="Calibri" w:cs="Calibri"/>
          <w:b/>
          <w:color w:val="000000" w:themeColor="text1"/>
          <w:sz w:val="22"/>
          <w:szCs w:val="22"/>
          <w:lang w:eastAsia="ar-SA"/>
        </w:rPr>
        <w:t>t:</w:t>
      </w:r>
    </w:p>
    <w:p w14:paraId="04C89DE1" w14:textId="77777777" w:rsidR="00C2686E" w:rsidRPr="000C3617" w:rsidRDefault="00C2686E" w:rsidP="007A7FE3">
      <w:pPr>
        <w:snapToGrid w:val="0"/>
        <w:ind w:left="-426" w:right="-472"/>
        <w:jc w:val="both"/>
        <w:rPr>
          <w:rFonts w:ascii="Calibri" w:eastAsia="MS Mincho" w:hAnsi="Calibri" w:cs="Calibri"/>
          <w:i/>
          <w:iCs/>
          <w:color w:val="000000" w:themeColor="text1"/>
          <w:sz w:val="22"/>
          <w:szCs w:val="22"/>
          <w:lang w:val="en-GB"/>
        </w:rPr>
      </w:pPr>
      <w:r w:rsidRPr="000C3617">
        <w:rPr>
          <w:rFonts w:ascii="Calibri" w:eastAsia="MS Mincho" w:hAnsi="Calibri" w:cs="Calibri"/>
          <w:b/>
          <w:bCs/>
          <w:color w:val="000000" w:themeColor="text1"/>
          <w:sz w:val="22"/>
          <w:szCs w:val="22"/>
          <w:lang w:val="en-GB"/>
        </w:rPr>
        <w:t>Destination Canada</w:t>
      </w:r>
    </w:p>
    <w:p w14:paraId="413F13A6" w14:textId="77777777" w:rsidR="00C2686E" w:rsidRPr="000C3617" w:rsidRDefault="00C2686E" w:rsidP="007A7FE3">
      <w:pPr>
        <w:snapToGrid w:val="0"/>
        <w:ind w:left="-426" w:right="-472"/>
        <w:jc w:val="both"/>
        <w:rPr>
          <w:rFonts w:ascii="Calibri" w:eastAsia="MS Mincho" w:hAnsi="Calibri" w:cs="Calibri"/>
          <w:b/>
          <w:bCs/>
          <w:color w:val="000000" w:themeColor="text1"/>
          <w:sz w:val="22"/>
          <w:szCs w:val="22"/>
          <w:lang w:val="en-GB"/>
        </w:rPr>
      </w:pPr>
      <w:r w:rsidRPr="000C3617">
        <w:rPr>
          <w:rFonts w:ascii="Calibri" w:eastAsia="MS Mincho" w:hAnsi="Calibri" w:cs="Calibri"/>
          <w:i/>
          <w:iCs/>
          <w:color w:val="000000" w:themeColor="text1"/>
          <w:sz w:val="22"/>
          <w:szCs w:val="22"/>
          <w:lang w:val="en-GB"/>
        </w:rPr>
        <w:t>proudly [re]presented by</w:t>
      </w:r>
    </w:p>
    <w:p w14:paraId="6541D8BD" w14:textId="77777777" w:rsidR="00C2686E" w:rsidRPr="000C3617" w:rsidRDefault="00C2686E" w:rsidP="007A7FE3">
      <w:pPr>
        <w:snapToGrid w:val="0"/>
        <w:ind w:left="-426" w:right="-472"/>
        <w:jc w:val="both"/>
        <w:rPr>
          <w:rFonts w:ascii="Calibri" w:eastAsia="MS Mincho" w:hAnsi="Calibri" w:cs="Calibri"/>
          <w:b/>
          <w:bCs/>
          <w:color w:val="000000" w:themeColor="text1"/>
          <w:sz w:val="22"/>
          <w:szCs w:val="22"/>
          <w:lang w:val="en-GB"/>
        </w:rPr>
      </w:pPr>
      <w:r w:rsidRPr="000C3617">
        <w:rPr>
          <w:rFonts w:ascii="Calibri" w:eastAsia="MS Mincho" w:hAnsi="Calibri" w:cs="Calibri"/>
          <w:b/>
          <w:bCs/>
          <w:color w:val="000000" w:themeColor="text1"/>
          <w:sz w:val="22"/>
          <w:szCs w:val="22"/>
          <w:lang w:val="en-GB"/>
        </w:rPr>
        <w:t>The Destination Office</w:t>
      </w:r>
    </w:p>
    <w:p w14:paraId="13DB5C23" w14:textId="77777777" w:rsidR="00C2686E" w:rsidRPr="000C3617" w:rsidRDefault="00C2686E" w:rsidP="007A7FE3">
      <w:pPr>
        <w:snapToGrid w:val="0"/>
        <w:ind w:left="-426" w:right="-472"/>
        <w:jc w:val="both"/>
        <w:rPr>
          <w:rFonts w:ascii="Calibri" w:eastAsia="MS Mincho" w:hAnsi="Calibri" w:cs="Calibri"/>
          <w:color w:val="000000" w:themeColor="text1"/>
          <w:sz w:val="22"/>
          <w:szCs w:val="22"/>
          <w:lang w:val="en-GB"/>
        </w:rPr>
      </w:pPr>
      <w:r w:rsidRPr="000C3617">
        <w:rPr>
          <w:rFonts w:ascii="Calibri" w:eastAsia="MS Mincho" w:hAnsi="Calibri" w:cs="Calibri"/>
          <w:b/>
          <w:bCs/>
          <w:color w:val="000000" w:themeColor="text1"/>
          <w:sz w:val="22"/>
          <w:szCs w:val="22"/>
          <w:lang w:val="en-GB"/>
        </w:rPr>
        <w:t>KIRSTEN BUNGART</w:t>
      </w:r>
    </w:p>
    <w:p w14:paraId="0444D71B" w14:textId="77777777" w:rsidR="00F53D52" w:rsidRDefault="00F53D52" w:rsidP="00F53D52">
      <w:pPr>
        <w:snapToGrid w:val="0"/>
        <w:spacing w:after="240"/>
        <w:ind w:left="-426" w:right="-472"/>
        <w:jc w:val="both"/>
        <w:rPr>
          <w:rFonts w:ascii="Calibri" w:eastAsia="MS Mincho" w:hAnsi="Calibri" w:cs="Calibri"/>
          <w:color w:val="000000" w:themeColor="text1"/>
          <w:sz w:val="22"/>
          <w:szCs w:val="22"/>
          <w:lang w:val="en-US"/>
        </w:rPr>
      </w:pPr>
      <w:r w:rsidRPr="00F53D52">
        <w:rPr>
          <w:rFonts w:ascii="Calibri" w:eastAsia="MS Mincho" w:hAnsi="Calibri" w:cs="Calibri"/>
          <w:color w:val="000000" w:themeColor="text1"/>
          <w:sz w:val="22"/>
          <w:szCs w:val="22"/>
          <w:lang w:val="en-US"/>
        </w:rPr>
        <w:t xml:space="preserve">DIRECTOR PR &amp; MEDIA </w:t>
      </w:r>
    </w:p>
    <w:p w14:paraId="552A373D" w14:textId="1298A028" w:rsidR="00C2686E" w:rsidRPr="0087319F" w:rsidRDefault="00C2686E" w:rsidP="007A7FE3">
      <w:pPr>
        <w:snapToGrid w:val="0"/>
        <w:ind w:left="-426" w:right="-472"/>
        <w:jc w:val="both"/>
        <w:rPr>
          <w:rFonts w:ascii="Calibri" w:hAnsi="Calibri" w:cs="Calibri"/>
          <w:color w:val="333333"/>
          <w:sz w:val="22"/>
          <w:szCs w:val="22"/>
          <w:lang w:val="en-US"/>
        </w:rPr>
      </w:pPr>
      <w:proofErr w:type="spellStart"/>
      <w:r w:rsidRPr="0087319F">
        <w:rPr>
          <w:rFonts w:ascii="Calibri" w:hAnsi="Calibri" w:cs="Calibri"/>
          <w:color w:val="333333"/>
          <w:sz w:val="22"/>
          <w:szCs w:val="22"/>
          <w:lang w:val="en-US"/>
        </w:rPr>
        <w:t>Lindener</w:t>
      </w:r>
      <w:proofErr w:type="spellEnd"/>
      <w:r w:rsidRPr="0087319F">
        <w:rPr>
          <w:rFonts w:ascii="Calibri" w:hAnsi="Calibri" w:cs="Calibri"/>
          <w:color w:val="333333"/>
          <w:sz w:val="22"/>
          <w:szCs w:val="22"/>
          <w:lang w:val="en-US"/>
        </w:rPr>
        <w:t xml:space="preserve"> Str. 128, D-44879 Bochum, Germany</w:t>
      </w:r>
    </w:p>
    <w:p w14:paraId="0197F916" w14:textId="77777777" w:rsidR="00C2686E" w:rsidRPr="00892D42" w:rsidRDefault="00C2686E" w:rsidP="007A7FE3">
      <w:pPr>
        <w:snapToGrid w:val="0"/>
        <w:ind w:left="-426" w:right="-472"/>
        <w:jc w:val="both"/>
        <w:rPr>
          <w:rFonts w:ascii="Calibri" w:hAnsi="Calibri" w:cs="Calibri"/>
          <w:color w:val="333333"/>
          <w:sz w:val="22"/>
          <w:szCs w:val="22"/>
          <w:lang w:val="en-US"/>
        </w:rPr>
      </w:pPr>
      <w:r w:rsidRPr="00892D42">
        <w:rPr>
          <w:rFonts w:ascii="Calibri" w:hAnsi="Calibri" w:cs="Calibri"/>
          <w:color w:val="333333"/>
          <w:sz w:val="22"/>
          <w:szCs w:val="22"/>
          <w:lang w:val="en-US"/>
        </w:rPr>
        <w:t>Phone: +49 (0) 234 324 980 7</w:t>
      </w:r>
      <w:r w:rsidR="007005E0" w:rsidRPr="00892D42">
        <w:rPr>
          <w:rFonts w:ascii="Calibri" w:hAnsi="Calibri" w:cs="Calibri"/>
          <w:color w:val="333333"/>
          <w:sz w:val="22"/>
          <w:szCs w:val="22"/>
          <w:lang w:val="en-US"/>
        </w:rPr>
        <w:t>5</w:t>
      </w:r>
      <w:r w:rsidRPr="00892D42">
        <w:rPr>
          <w:rFonts w:ascii="Calibri" w:hAnsi="Calibri" w:cs="Calibri"/>
          <w:color w:val="333333"/>
          <w:sz w:val="22"/>
          <w:szCs w:val="22"/>
          <w:lang w:val="en-US"/>
        </w:rPr>
        <w:t>, Fax: +49 (0) 234 324 980 79</w:t>
      </w:r>
    </w:p>
    <w:p w14:paraId="015B8B39" w14:textId="666B5E21" w:rsidR="00C2686E" w:rsidRDefault="00C2686E" w:rsidP="007A7FE3">
      <w:pPr>
        <w:snapToGrid w:val="0"/>
        <w:ind w:left="-426" w:right="-472"/>
        <w:jc w:val="both"/>
        <w:rPr>
          <w:rStyle w:val="Hyperlink"/>
          <w:rFonts w:ascii="Calibri" w:hAnsi="Calibri" w:cs="Calibri"/>
          <w:sz w:val="22"/>
          <w:szCs w:val="22"/>
          <w:lang w:val="en-US"/>
        </w:rPr>
      </w:pPr>
      <w:hyperlink r:id="rId26">
        <w:r w:rsidRPr="00892D42">
          <w:rPr>
            <w:rStyle w:val="Hyperlink"/>
            <w:rFonts w:ascii="Calibri" w:hAnsi="Calibri" w:cs="Calibri"/>
            <w:sz w:val="22"/>
            <w:szCs w:val="22"/>
            <w:lang w:val="en-US"/>
          </w:rPr>
          <w:t>kirsten@destination-office.de</w:t>
        </w:r>
      </w:hyperlink>
      <w:r w:rsidRPr="00892D42">
        <w:rPr>
          <w:rFonts w:ascii="Calibri" w:hAnsi="Calibri" w:cs="Calibri"/>
          <w:color w:val="333333"/>
          <w:sz w:val="22"/>
          <w:szCs w:val="22"/>
          <w:lang w:val="en-US"/>
        </w:rPr>
        <w:t xml:space="preserve"> , </w:t>
      </w:r>
      <w:hyperlink r:id="rId27">
        <w:r w:rsidRPr="00892D42">
          <w:rPr>
            <w:rStyle w:val="Hyperlink"/>
            <w:rFonts w:ascii="Calibri" w:hAnsi="Calibri" w:cs="Calibri"/>
            <w:sz w:val="22"/>
            <w:szCs w:val="22"/>
            <w:lang w:val="en-US"/>
          </w:rPr>
          <w:t>www.kanada-presse.de</w:t>
        </w:r>
      </w:hyperlink>
      <w:r w:rsidRPr="00892D42">
        <w:rPr>
          <w:rFonts w:ascii="Calibri" w:hAnsi="Calibri" w:cs="Calibri"/>
          <w:sz w:val="22"/>
          <w:szCs w:val="22"/>
          <w:lang w:val="en-US"/>
        </w:rPr>
        <w:t xml:space="preserve">, </w:t>
      </w:r>
      <w:hyperlink r:id="rId28">
        <w:r w:rsidRPr="00892D42">
          <w:rPr>
            <w:rStyle w:val="Hyperlink"/>
            <w:rFonts w:ascii="Calibri" w:hAnsi="Calibri" w:cs="Calibri"/>
            <w:sz w:val="22"/>
            <w:szCs w:val="22"/>
            <w:lang w:val="en-US"/>
          </w:rPr>
          <w:t>www.keepexploring.de</w:t>
        </w:r>
      </w:hyperlink>
    </w:p>
    <w:p w14:paraId="65DCBF29" w14:textId="77777777" w:rsidR="00F53D52" w:rsidRPr="009D2DA2" w:rsidRDefault="00F53D52" w:rsidP="00F53D52">
      <w:pPr>
        <w:tabs>
          <w:tab w:val="left" w:pos="567"/>
        </w:tabs>
        <w:snapToGrid w:val="0"/>
        <w:spacing w:line="276" w:lineRule="auto"/>
        <w:ind w:left="-426"/>
        <w:jc w:val="both"/>
        <w:rPr>
          <w:rFonts w:ascii="Calibri" w:hAnsi="Calibri" w:cs="Calibri"/>
          <w:b/>
          <w:bCs/>
          <w:color w:val="333333"/>
          <w:sz w:val="20"/>
          <w:szCs w:val="20"/>
          <w:lang w:val="en-GB"/>
        </w:rPr>
      </w:pPr>
      <w:r w:rsidRPr="009D2DA2">
        <w:rPr>
          <w:rFonts w:ascii="Calibri" w:hAnsi="Calibri" w:cs="Calibri"/>
          <w:b/>
          <w:bCs/>
          <w:color w:val="333333"/>
          <w:sz w:val="20"/>
          <w:szCs w:val="20"/>
          <w:lang w:val="en-GB"/>
        </w:rPr>
        <w:t xml:space="preserve">Find us on Facebook: </w:t>
      </w:r>
      <w:hyperlink r:id="rId29" w:history="1">
        <w:r w:rsidRPr="009D2DA2">
          <w:rPr>
            <w:rStyle w:val="Hyperlink"/>
            <w:rFonts w:ascii="Calibri" w:hAnsi="Calibri" w:cs="Calibri"/>
            <w:sz w:val="20"/>
            <w:szCs w:val="20"/>
            <w:lang w:val="en-US"/>
          </w:rPr>
          <w:t>www.facebook.com/entdeckekanada</w:t>
        </w:r>
      </w:hyperlink>
    </w:p>
    <w:p w14:paraId="609E6A80" w14:textId="77777777" w:rsidR="00F53D52" w:rsidRPr="009D2DA2" w:rsidRDefault="00F53D52" w:rsidP="00F53D52">
      <w:pPr>
        <w:tabs>
          <w:tab w:val="left" w:pos="567"/>
        </w:tabs>
        <w:snapToGrid w:val="0"/>
        <w:spacing w:line="276" w:lineRule="auto"/>
        <w:ind w:left="-426"/>
        <w:jc w:val="both"/>
        <w:rPr>
          <w:rFonts w:ascii="Calibri" w:hAnsi="Calibri" w:cs="Calibri"/>
          <w:b/>
          <w:bCs/>
          <w:color w:val="333333"/>
          <w:sz w:val="20"/>
          <w:szCs w:val="20"/>
          <w:lang w:val="en-GB"/>
        </w:rPr>
      </w:pPr>
      <w:r w:rsidRPr="009D2DA2">
        <w:rPr>
          <w:rFonts w:ascii="Calibri" w:hAnsi="Calibri" w:cs="Calibri"/>
          <w:b/>
          <w:bCs/>
          <w:color w:val="333333"/>
          <w:sz w:val="20"/>
          <w:szCs w:val="20"/>
          <w:lang w:val="en-GB"/>
        </w:rPr>
        <w:t xml:space="preserve">Follow us on Twitter: </w:t>
      </w:r>
      <w:hyperlink r:id="rId30" w:history="1">
        <w:r w:rsidRPr="009D2DA2">
          <w:rPr>
            <w:rStyle w:val="Hyperlink"/>
            <w:rFonts w:ascii="Calibri" w:hAnsi="Calibri" w:cs="Calibri"/>
            <w:sz w:val="20"/>
            <w:szCs w:val="20"/>
            <w:lang w:val="en-US"/>
          </w:rPr>
          <w:t>www.twitter.com/entdeckekanada</w:t>
        </w:r>
      </w:hyperlink>
    </w:p>
    <w:p w14:paraId="38688BD7" w14:textId="77777777" w:rsidR="00F53D52" w:rsidRPr="009D2DA2" w:rsidRDefault="00F53D52" w:rsidP="00F53D52">
      <w:pPr>
        <w:tabs>
          <w:tab w:val="left" w:pos="567"/>
        </w:tabs>
        <w:spacing w:line="276" w:lineRule="auto"/>
        <w:ind w:left="-426"/>
        <w:jc w:val="both"/>
        <w:rPr>
          <w:rFonts w:ascii="Calibri" w:hAnsi="Calibri" w:cs="Calibri"/>
          <w:b/>
          <w:bCs/>
          <w:color w:val="333333"/>
          <w:sz w:val="20"/>
          <w:szCs w:val="20"/>
          <w:lang w:val="en-GB"/>
        </w:rPr>
      </w:pPr>
      <w:r w:rsidRPr="009D2DA2">
        <w:rPr>
          <w:rFonts w:ascii="Calibri" w:hAnsi="Calibri" w:cs="Calibri"/>
          <w:b/>
          <w:bCs/>
          <w:color w:val="333333"/>
          <w:sz w:val="20"/>
          <w:szCs w:val="20"/>
          <w:lang w:val="en-GB"/>
        </w:rPr>
        <w:t xml:space="preserve">Canada Videos on YouTube: </w:t>
      </w:r>
      <w:hyperlink r:id="rId31" w:history="1">
        <w:r w:rsidRPr="009D2DA2">
          <w:rPr>
            <w:rStyle w:val="Hyperlink"/>
            <w:rFonts w:ascii="Calibri" w:hAnsi="Calibri" w:cs="Calibri"/>
            <w:sz w:val="20"/>
            <w:szCs w:val="20"/>
            <w:lang w:val="en-US"/>
          </w:rPr>
          <w:t>www.youtube.com/entdeckeKanada</w:t>
        </w:r>
      </w:hyperlink>
    </w:p>
    <w:p w14:paraId="1DC97AB1" w14:textId="77777777" w:rsidR="00F53D52" w:rsidRPr="009D2DA2" w:rsidRDefault="00F53D52" w:rsidP="00F53D52">
      <w:pPr>
        <w:tabs>
          <w:tab w:val="left" w:pos="567"/>
        </w:tabs>
        <w:spacing w:line="276" w:lineRule="auto"/>
        <w:ind w:left="-426"/>
        <w:jc w:val="both"/>
        <w:rPr>
          <w:rFonts w:ascii="Calibri" w:hAnsi="Calibri" w:cs="Calibri"/>
          <w:b/>
          <w:bCs/>
          <w:color w:val="333333"/>
          <w:sz w:val="20"/>
          <w:szCs w:val="20"/>
          <w:lang w:val="en-US"/>
        </w:rPr>
      </w:pPr>
      <w:r w:rsidRPr="009D2DA2">
        <w:rPr>
          <w:rFonts w:ascii="Calibri" w:hAnsi="Calibri" w:cs="Calibri"/>
          <w:b/>
          <w:bCs/>
          <w:color w:val="333333"/>
          <w:sz w:val="20"/>
          <w:szCs w:val="20"/>
          <w:lang w:val="en-GB"/>
        </w:rPr>
        <w:t>Canada on Pinterest:</w:t>
      </w:r>
      <w:r w:rsidRPr="009D2DA2"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hyperlink r:id="rId32" w:history="1">
        <w:r w:rsidRPr="009D2DA2">
          <w:rPr>
            <w:rStyle w:val="Hyperlink"/>
            <w:rFonts w:ascii="Calibri" w:hAnsi="Calibri" w:cs="Calibri"/>
            <w:bCs/>
            <w:sz w:val="20"/>
            <w:szCs w:val="20"/>
            <w:lang w:val="en-US"/>
          </w:rPr>
          <w:t>www.pinterest.com/ExploreCanada</w:t>
        </w:r>
      </w:hyperlink>
    </w:p>
    <w:p w14:paraId="5574ABFF" w14:textId="77777777" w:rsidR="00F53D52" w:rsidRPr="009D2DA2" w:rsidRDefault="00F53D52" w:rsidP="00F53D52">
      <w:pPr>
        <w:tabs>
          <w:tab w:val="left" w:pos="567"/>
        </w:tabs>
        <w:spacing w:line="276" w:lineRule="auto"/>
        <w:ind w:left="-426"/>
        <w:jc w:val="both"/>
        <w:rPr>
          <w:rFonts w:ascii="Calibri" w:hAnsi="Calibri" w:cs="Calibri"/>
          <w:b/>
          <w:bCs/>
          <w:color w:val="333333"/>
          <w:sz w:val="20"/>
          <w:szCs w:val="20"/>
          <w:lang w:val="en-GB"/>
        </w:rPr>
      </w:pPr>
      <w:r w:rsidRPr="009D2DA2">
        <w:rPr>
          <w:rFonts w:ascii="Calibri" w:hAnsi="Calibri" w:cs="Calibri"/>
          <w:b/>
          <w:bCs/>
          <w:color w:val="333333"/>
          <w:sz w:val="20"/>
          <w:szCs w:val="20"/>
          <w:lang w:val="en-US"/>
        </w:rPr>
        <w:t>Explore Canada on Instagram:</w:t>
      </w:r>
      <w:r w:rsidRPr="009D2DA2"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hyperlink r:id="rId33" w:history="1">
        <w:r w:rsidRPr="009D2DA2">
          <w:rPr>
            <w:rStyle w:val="Hyperlink"/>
            <w:rFonts w:ascii="Calibri" w:hAnsi="Calibri" w:cs="Calibri"/>
            <w:bCs/>
            <w:sz w:val="20"/>
            <w:szCs w:val="20"/>
            <w:lang w:val="en-US"/>
          </w:rPr>
          <w:t>www.instagram.com/explorecanada</w:t>
        </w:r>
      </w:hyperlink>
    </w:p>
    <w:p w14:paraId="77F72B5A" w14:textId="77777777" w:rsidR="00F53D52" w:rsidRPr="006D08BE" w:rsidRDefault="00F53D52" w:rsidP="00F53D52">
      <w:pPr>
        <w:tabs>
          <w:tab w:val="left" w:pos="567"/>
        </w:tabs>
        <w:suppressAutoHyphens w:val="0"/>
        <w:spacing w:after="120" w:line="276" w:lineRule="auto"/>
        <w:ind w:left="-426"/>
        <w:jc w:val="both"/>
        <w:rPr>
          <w:rFonts w:ascii="Calibri" w:hAnsi="Calibri"/>
          <w:kern w:val="2"/>
          <w:sz w:val="20"/>
          <w:szCs w:val="20"/>
          <w:lang w:val="en-US"/>
        </w:rPr>
      </w:pPr>
      <w:r w:rsidRPr="009D2DA2">
        <w:rPr>
          <w:rFonts w:ascii="Calibri" w:eastAsia="Calibri" w:hAnsi="Calibri" w:cs="Calibri"/>
          <w:b/>
          <w:i/>
          <w:sz w:val="20"/>
          <w:szCs w:val="20"/>
          <w:lang w:val="en-US" w:eastAsia="en-US"/>
        </w:rPr>
        <w:t>Use #ExploreCanada in all channels, and we’ll share our favorites with our followers.</w:t>
      </w:r>
    </w:p>
    <w:p w14:paraId="4006F473" w14:textId="77777777" w:rsidR="00F53D52" w:rsidRPr="00F53D52" w:rsidRDefault="00F53D52" w:rsidP="007A7FE3">
      <w:pPr>
        <w:snapToGrid w:val="0"/>
        <w:ind w:left="-426" w:right="-472"/>
        <w:jc w:val="both"/>
        <w:rPr>
          <w:rFonts w:ascii="Calibri" w:hAnsi="Calibri" w:cs="Calibri"/>
          <w:b/>
          <w:bCs/>
          <w:color w:val="333333"/>
          <w:sz w:val="22"/>
          <w:szCs w:val="22"/>
          <w:lang w:val="en-US"/>
        </w:rPr>
      </w:pPr>
    </w:p>
    <w:sectPr w:rsidR="00F53D52" w:rsidRPr="00F53D52" w:rsidSect="006F428F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567" w:right="1110" w:bottom="567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DBC8D" w14:textId="77777777" w:rsidR="00CA62E4" w:rsidRDefault="00CA62E4" w:rsidP="00BC0512">
      <w:r>
        <w:separator/>
      </w:r>
    </w:p>
  </w:endnote>
  <w:endnote w:type="continuationSeparator" w:id="0">
    <w:p w14:paraId="129CE279" w14:textId="77777777" w:rsidR="00CA62E4" w:rsidRDefault="00CA62E4" w:rsidP="00BC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T100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Dutch 801 SWA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8A12B" w14:textId="77777777" w:rsidR="0024257F" w:rsidRDefault="002425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2CB0E" w14:textId="77777777" w:rsidR="0024257F" w:rsidRDefault="0024257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6DB82" w14:textId="77777777" w:rsidR="0024257F" w:rsidRDefault="002425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319F1" w14:textId="77777777" w:rsidR="00CA62E4" w:rsidRDefault="00CA62E4" w:rsidP="00BC0512">
      <w:r>
        <w:separator/>
      </w:r>
    </w:p>
  </w:footnote>
  <w:footnote w:type="continuationSeparator" w:id="0">
    <w:p w14:paraId="74003552" w14:textId="77777777" w:rsidR="00CA62E4" w:rsidRDefault="00CA62E4" w:rsidP="00BC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78278" w14:textId="77777777" w:rsidR="0024257F" w:rsidRDefault="0024257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D8B6" w14:textId="77777777" w:rsidR="0024257F" w:rsidRDefault="002425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9945" w14:textId="77777777" w:rsidR="0024257F" w:rsidRDefault="002425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B2260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3C135F"/>
    <w:multiLevelType w:val="hybridMultilevel"/>
    <w:tmpl w:val="AFBAE5D0"/>
    <w:styleLink w:val="Nummeriert"/>
    <w:lvl w:ilvl="0" w:tplc="1FE0479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F6854C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FA0DC6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F676D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0E6C0A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1C6F3E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8C7B6C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C27AB0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F44D04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6379C0"/>
    <w:multiLevelType w:val="hybridMultilevel"/>
    <w:tmpl w:val="EA4043DE"/>
    <w:lvl w:ilvl="0" w:tplc="0407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211EE"/>
    <w:multiLevelType w:val="hybridMultilevel"/>
    <w:tmpl w:val="AFBAE5D0"/>
    <w:numStyleLink w:val="Nummeriert"/>
  </w:abstractNum>
  <w:abstractNum w:abstractNumId="5" w15:restartNumberingAfterBreak="0">
    <w:nsid w:val="33601526"/>
    <w:multiLevelType w:val="hybridMultilevel"/>
    <w:tmpl w:val="4F9C74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978DF"/>
    <w:multiLevelType w:val="hybridMultilevel"/>
    <w:tmpl w:val="9F2E2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517E8"/>
    <w:multiLevelType w:val="hybridMultilevel"/>
    <w:tmpl w:val="8BDA91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65698"/>
    <w:multiLevelType w:val="hybridMultilevel"/>
    <w:tmpl w:val="AA60C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276F2"/>
    <w:multiLevelType w:val="hybridMultilevel"/>
    <w:tmpl w:val="E84EBB1C"/>
    <w:lvl w:ilvl="0" w:tplc="0407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E43E3"/>
    <w:multiLevelType w:val="hybridMultilevel"/>
    <w:tmpl w:val="0E7AD95A"/>
    <w:lvl w:ilvl="0" w:tplc="0407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02725"/>
    <w:multiLevelType w:val="multilevel"/>
    <w:tmpl w:val="D3C2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0B38CE"/>
    <w:multiLevelType w:val="hybridMultilevel"/>
    <w:tmpl w:val="8BD28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D1041"/>
    <w:multiLevelType w:val="multilevel"/>
    <w:tmpl w:val="A2C2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083688">
    <w:abstractNumId w:val="1"/>
  </w:num>
  <w:num w:numId="2" w16cid:durableId="2122411806">
    <w:abstractNumId w:val="0"/>
  </w:num>
  <w:num w:numId="3" w16cid:durableId="270088797">
    <w:abstractNumId w:val="2"/>
  </w:num>
  <w:num w:numId="4" w16cid:durableId="1386834269">
    <w:abstractNumId w:val="4"/>
  </w:num>
  <w:num w:numId="5" w16cid:durableId="1252852417">
    <w:abstractNumId w:val="6"/>
  </w:num>
  <w:num w:numId="6" w16cid:durableId="1532106606">
    <w:abstractNumId w:val="10"/>
  </w:num>
  <w:num w:numId="7" w16cid:durableId="535236282">
    <w:abstractNumId w:val="9"/>
  </w:num>
  <w:num w:numId="8" w16cid:durableId="1965038019">
    <w:abstractNumId w:val="8"/>
  </w:num>
  <w:num w:numId="9" w16cid:durableId="310647000">
    <w:abstractNumId w:val="5"/>
  </w:num>
  <w:num w:numId="10" w16cid:durableId="467012463">
    <w:abstractNumId w:val="7"/>
  </w:num>
  <w:num w:numId="11" w16cid:durableId="879123127">
    <w:abstractNumId w:val="3"/>
  </w:num>
  <w:num w:numId="12" w16cid:durableId="1517308903">
    <w:abstractNumId w:val="12"/>
  </w:num>
  <w:num w:numId="13" w16cid:durableId="1543975167">
    <w:abstractNumId w:val="13"/>
  </w:num>
  <w:num w:numId="14" w16cid:durableId="15353902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isplayBackgroundShape/>
  <w:embedSystemFonts/>
  <w:proofState w:spelling="clean" w:grammar="clean"/>
  <w:defaultTabStop w:val="709"/>
  <w:hyphenationZone w:val="425"/>
  <w:defaultTableStyle w:val="Standard"/>
  <w:drawingGridHorizontalSpacing w:val="200"/>
  <w:drawingGridVerticalSpacing w:val="3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A3"/>
    <w:rsid w:val="00000800"/>
    <w:rsid w:val="00000B97"/>
    <w:rsid w:val="00002577"/>
    <w:rsid w:val="00006F18"/>
    <w:rsid w:val="000100A2"/>
    <w:rsid w:val="0001165E"/>
    <w:rsid w:val="00014256"/>
    <w:rsid w:val="00014579"/>
    <w:rsid w:val="0001576A"/>
    <w:rsid w:val="00020389"/>
    <w:rsid w:val="000217B8"/>
    <w:rsid w:val="00022A9C"/>
    <w:rsid w:val="00024824"/>
    <w:rsid w:val="00025AF9"/>
    <w:rsid w:val="00025FE9"/>
    <w:rsid w:val="000300C1"/>
    <w:rsid w:val="000303A8"/>
    <w:rsid w:val="00031AF1"/>
    <w:rsid w:val="000367EF"/>
    <w:rsid w:val="00037BDD"/>
    <w:rsid w:val="00040139"/>
    <w:rsid w:val="00041985"/>
    <w:rsid w:val="00042C25"/>
    <w:rsid w:val="00042FF1"/>
    <w:rsid w:val="0004398F"/>
    <w:rsid w:val="000458AD"/>
    <w:rsid w:val="0004643B"/>
    <w:rsid w:val="00050F84"/>
    <w:rsid w:val="00051047"/>
    <w:rsid w:val="000553E8"/>
    <w:rsid w:val="00055D8C"/>
    <w:rsid w:val="00056015"/>
    <w:rsid w:val="000602EA"/>
    <w:rsid w:val="00060564"/>
    <w:rsid w:val="00062542"/>
    <w:rsid w:val="00066EE1"/>
    <w:rsid w:val="00070A86"/>
    <w:rsid w:val="00071259"/>
    <w:rsid w:val="000715A9"/>
    <w:rsid w:val="00071D0B"/>
    <w:rsid w:val="0007456F"/>
    <w:rsid w:val="00075026"/>
    <w:rsid w:val="000751BF"/>
    <w:rsid w:val="0007588D"/>
    <w:rsid w:val="00075911"/>
    <w:rsid w:val="0008179E"/>
    <w:rsid w:val="00084349"/>
    <w:rsid w:val="00085216"/>
    <w:rsid w:val="00087DCB"/>
    <w:rsid w:val="000908F9"/>
    <w:rsid w:val="00090A87"/>
    <w:rsid w:val="0009104E"/>
    <w:rsid w:val="000936B8"/>
    <w:rsid w:val="000943F1"/>
    <w:rsid w:val="000945F8"/>
    <w:rsid w:val="00097D64"/>
    <w:rsid w:val="000A1477"/>
    <w:rsid w:val="000A2413"/>
    <w:rsid w:val="000A3882"/>
    <w:rsid w:val="000A3FED"/>
    <w:rsid w:val="000A4C1F"/>
    <w:rsid w:val="000A7AC8"/>
    <w:rsid w:val="000B0D82"/>
    <w:rsid w:val="000B24CE"/>
    <w:rsid w:val="000B2BA3"/>
    <w:rsid w:val="000B5EC4"/>
    <w:rsid w:val="000B6636"/>
    <w:rsid w:val="000C0630"/>
    <w:rsid w:val="000C3617"/>
    <w:rsid w:val="000C55B0"/>
    <w:rsid w:val="000D009E"/>
    <w:rsid w:val="000D03A2"/>
    <w:rsid w:val="000D05A0"/>
    <w:rsid w:val="000D2EF8"/>
    <w:rsid w:val="000D390F"/>
    <w:rsid w:val="000D694D"/>
    <w:rsid w:val="000D6CF1"/>
    <w:rsid w:val="000D74EB"/>
    <w:rsid w:val="000E5849"/>
    <w:rsid w:val="000E67A4"/>
    <w:rsid w:val="000E694F"/>
    <w:rsid w:val="000E7135"/>
    <w:rsid w:val="000F296D"/>
    <w:rsid w:val="000F3E91"/>
    <w:rsid w:val="000F49E3"/>
    <w:rsid w:val="000F551F"/>
    <w:rsid w:val="00100F57"/>
    <w:rsid w:val="00103172"/>
    <w:rsid w:val="00104596"/>
    <w:rsid w:val="0010512F"/>
    <w:rsid w:val="00105318"/>
    <w:rsid w:val="0010730F"/>
    <w:rsid w:val="00110BD2"/>
    <w:rsid w:val="00114D5F"/>
    <w:rsid w:val="001156C8"/>
    <w:rsid w:val="0012141E"/>
    <w:rsid w:val="00124978"/>
    <w:rsid w:val="00127FB4"/>
    <w:rsid w:val="00130120"/>
    <w:rsid w:val="001305EF"/>
    <w:rsid w:val="001331C9"/>
    <w:rsid w:val="00134296"/>
    <w:rsid w:val="0014061B"/>
    <w:rsid w:val="001420F4"/>
    <w:rsid w:val="001426D4"/>
    <w:rsid w:val="001446A4"/>
    <w:rsid w:val="00144E7E"/>
    <w:rsid w:val="00151DE3"/>
    <w:rsid w:val="00154F2B"/>
    <w:rsid w:val="00157AA7"/>
    <w:rsid w:val="0016424C"/>
    <w:rsid w:val="00165F11"/>
    <w:rsid w:val="00170974"/>
    <w:rsid w:val="001709D8"/>
    <w:rsid w:val="00171318"/>
    <w:rsid w:val="001717E3"/>
    <w:rsid w:val="00171E2F"/>
    <w:rsid w:val="001745B4"/>
    <w:rsid w:val="00181A3E"/>
    <w:rsid w:val="001821FB"/>
    <w:rsid w:val="001837DB"/>
    <w:rsid w:val="00185006"/>
    <w:rsid w:val="00187A07"/>
    <w:rsid w:val="00190904"/>
    <w:rsid w:val="0019438C"/>
    <w:rsid w:val="001A4177"/>
    <w:rsid w:val="001A4228"/>
    <w:rsid w:val="001A4DF5"/>
    <w:rsid w:val="001A4F20"/>
    <w:rsid w:val="001A797B"/>
    <w:rsid w:val="001B3F26"/>
    <w:rsid w:val="001B67C3"/>
    <w:rsid w:val="001C0C1D"/>
    <w:rsid w:val="001C2488"/>
    <w:rsid w:val="001C7EF1"/>
    <w:rsid w:val="001D4FC0"/>
    <w:rsid w:val="001D6201"/>
    <w:rsid w:val="001E0C81"/>
    <w:rsid w:val="001E7DB7"/>
    <w:rsid w:val="001F28D6"/>
    <w:rsid w:val="001F32F2"/>
    <w:rsid w:val="001F5DAA"/>
    <w:rsid w:val="00200F09"/>
    <w:rsid w:val="00202176"/>
    <w:rsid w:val="00202DCA"/>
    <w:rsid w:val="00204DE4"/>
    <w:rsid w:val="00207A54"/>
    <w:rsid w:val="002102FA"/>
    <w:rsid w:val="0021123B"/>
    <w:rsid w:val="00214E02"/>
    <w:rsid w:val="002173B9"/>
    <w:rsid w:val="00217744"/>
    <w:rsid w:val="00220170"/>
    <w:rsid w:val="00220755"/>
    <w:rsid w:val="00220CEA"/>
    <w:rsid w:val="00221F88"/>
    <w:rsid w:val="00223554"/>
    <w:rsid w:val="00223708"/>
    <w:rsid w:val="00224017"/>
    <w:rsid w:val="002252E3"/>
    <w:rsid w:val="00227DE1"/>
    <w:rsid w:val="00230130"/>
    <w:rsid w:val="00230752"/>
    <w:rsid w:val="002308F3"/>
    <w:rsid w:val="00230B64"/>
    <w:rsid w:val="00231B10"/>
    <w:rsid w:val="00232B5C"/>
    <w:rsid w:val="00233862"/>
    <w:rsid w:val="002345FE"/>
    <w:rsid w:val="00235D6B"/>
    <w:rsid w:val="0024098E"/>
    <w:rsid w:val="0024257F"/>
    <w:rsid w:val="0024258D"/>
    <w:rsid w:val="0024276D"/>
    <w:rsid w:val="00243CC0"/>
    <w:rsid w:val="00247119"/>
    <w:rsid w:val="0025422A"/>
    <w:rsid w:val="00254C87"/>
    <w:rsid w:val="00257579"/>
    <w:rsid w:val="002576AD"/>
    <w:rsid w:val="00260DB6"/>
    <w:rsid w:val="00261C79"/>
    <w:rsid w:val="002628D1"/>
    <w:rsid w:val="00262DFC"/>
    <w:rsid w:val="002648A5"/>
    <w:rsid w:val="00265FE1"/>
    <w:rsid w:val="0027038E"/>
    <w:rsid w:val="00272C6D"/>
    <w:rsid w:val="00272C93"/>
    <w:rsid w:val="00272CF3"/>
    <w:rsid w:val="002759A5"/>
    <w:rsid w:val="0027698F"/>
    <w:rsid w:val="00276FE4"/>
    <w:rsid w:val="00277829"/>
    <w:rsid w:val="00281A0F"/>
    <w:rsid w:val="00283ADD"/>
    <w:rsid w:val="00284FFB"/>
    <w:rsid w:val="0028642A"/>
    <w:rsid w:val="00297108"/>
    <w:rsid w:val="00297AA8"/>
    <w:rsid w:val="002A0498"/>
    <w:rsid w:val="002A1385"/>
    <w:rsid w:val="002A19D0"/>
    <w:rsid w:val="002A2A54"/>
    <w:rsid w:val="002A5E69"/>
    <w:rsid w:val="002A60D3"/>
    <w:rsid w:val="002B00F2"/>
    <w:rsid w:val="002B0C9E"/>
    <w:rsid w:val="002B6A8E"/>
    <w:rsid w:val="002B7EB2"/>
    <w:rsid w:val="002C0BA6"/>
    <w:rsid w:val="002C16DB"/>
    <w:rsid w:val="002C2246"/>
    <w:rsid w:val="002C327E"/>
    <w:rsid w:val="002C588C"/>
    <w:rsid w:val="002C7EC3"/>
    <w:rsid w:val="002D2991"/>
    <w:rsid w:val="002D2C2D"/>
    <w:rsid w:val="002D4DD4"/>
    <w:rsid w:val="002D5ACB"/>
    <w:rsid w:val="002D6190"/>
    <w:rsid w:val="002D6653"/>
    <w:rsid w:val="002D66BA"/>
    <w:rsid w:val="002D6BB8"/>
    <w:rsid w:val="002E2E8F"/>
    <w:rsid w:val="002E50DD"/>
    <w:rsid w:val="002E75E7"/>
    <w:rsid w:val="002F0607"/>
    <w:rsid w:val="002F21B3"/>
    <w:rsid w:val="002F4049"/>
    <w:rsid w:val="002F55E4"/>
    <w:rsid w:val="0030140A"/>
    <w:rsid w:val="0030253D"/>
    <w:rsid w:val="003064C0"/>
    <w:rsid w:val="0030669F"/>
    <w:rsid w:val="0030719C"/>
    <w:rsid w:val="003110E2"/>
    <w:rsid w:val="00312DF1"/>
    <w:rsid w:val="00313A41"/>
    <w:rsid w:val="00314E67"/>
    <w:rsid w:val="00316229"/>
    <w:rsid w:val="00317569"/>
    <w:rsid w:val="00317B29"/>
    <w:rsid w:val="00322A15"/>
    <w:rsid w:val="0032347C"/>
    <w:rsid w:val="003241A2"/>
    <w:rsid w:val="0032491A"/>
    <w:rsid w:val="00330BD1"/>
    <w:rsid w:val="00332439"/>
    <w:rsid w:val="00333166"/>
    <w:rsid w:val="003333AB"/>
    <w:rsid w:val="00334905"/>
    <w:rsid w:val="003375BE"/>
    <w:rsid w:val="0034353E"/>
    <w:rsid w:val="00343AFC"/>
    <w:rsid w:val="003503FE"/>
    <w:rsid w:val="0035270C"/>
    <w:rsid w:val="00352868"/>
    <w:rsid w:val="003539E3"/>
    <w:rsid w:val="00354448"/>
    <w:rsid w:val="00354987"/>
    <w:rsid w:val="00357639"/>
    <w:rsid w:val="00363771"/>
    <w:rsid w:val="00367468"/>
    <w:rsid w:val="003723FD"/>
    <w:rsid w:val="0037366C"/>
    <w:rsid w:val="00375857"/>
    <w:rsid w:val="00376C15"/>
    <w:rsid w:val="00380031"/>
    <w:rsid w:val="00380396"/>
    <w:rsid w:val="00380A28"/>
    <w:rsid w:val="003834CF"/>
    <w:rsid w:val="0038394C"/>
    <w:rsid w:val="00384206"/>
    <w:rsid w:val="003870D3"/>
    <w:rsid w:val="00393685"/>
    <w:rsid w:val="003944D1"/>
    <w:rsid w:val="00397682"/>
    <w:rsid w:val="003A038A"/>
    <w:rsid w:val="003A25E1"/>
    <w:rsid w:val="003A432C"/>
    <w:rsid w:val="003A4654"/>
    <w:rsid w:val="003A5186"/>
    <w:rsid w:val="003A5ABC"/>
    <w:rsid w:val="003A7E8C"/>
    <w:rsid w:val="003B3A73"/>
    <w:rsid w:val="003B60C6"/>
    <w:rsid w:val="003C09FB"/>
    <w:rsid w:val="003C1816"/>
    <w:rsid w:val="003C5980"/>
    <w:rsid w:val="003C59B7"/>
    <w:rsid w:val="003D0349"/>
    <w:rsid w:val="003D0572"/>
    <w:rsid w:val="003D4180"/>
    <w:rsid w:val="003E3E31"/>
    <w:rsid w:val="003E444A"/>
    <w:rsid w:val="003E4A93"/>
    <w:rsid w:val="003F1B4D"/>
    <w:rsid w:val="003F46C7"/>
    <w:rsid w:val="003F54B3"/>
    <w:rsid w:val="003F5692"/>
    <w:rsid w:val="003F5ED3"/>
    <w:rsid w:val="003F6E7B"/>
    <w:rsid w:val="003F71F2"/>
    <w:rsid w:val="004003BA"/>
    <w:rsid w:val="00402FA6"/>
    <w:rsid w:val="0040369E"/>
    <w:rsid w:val="00403FE2"/>
    <w:rsid w:val="00404CEB"/>
    <w:rsid w:val="0040542D"/>
    <w:rsid w:val="004062FF"/>
    <w:rsid w:val="00406F04"/>
    <w:rsid w:val="0041102A"/>
    <w:rsid w:val="00411299"/>
    <w:rsid w:val="00411917"/>
    <w:rsid w:val="004139D8"/>
    <w:rsid w:val="00413BC1"/>
    <w:rsid w:val="00415061"/>
    <w:rsid w:val="00416B38"/>
    <w:rsid w:val="00420EE0"/>
    <w:rsid w:val="00421205"/>
    <w:rsid w:val="0042544E"/>
    <w:rsid w:val="004255F3"/>
    <w:rsid w:val="00430098"/>
    <w:rsid w:val="004307E0"/>
    <w:rsid w:val="004308C2"/>
    <w:rsid w:val="00430A71"/>
    <w:rsid w:val="00431F5A"/>
    <w:rsid w:val="00432D5E"/>
    <w:rsid w:val="00433E6F"/>
    <w:rsid w:val="00434386"/>
    <w:rsid w:val="004349FA"/>
    <w:rsid w:val="00435B2D"/>
    <w:rsid w:val="0043671F"/>
    <w:rsid w:val="00440E6C"/>
    <w:rsid w:val="004413B4"/>
    <w:rsid w:val="00441B7D"/>
    <w:rsid w:val="00442251"/>
    <w:rsid w:val="0044521A"/>
    <w:rsid w:val="00446982"/>
    <w:rsid w:val="0045136F"/>
    <w:rsid w:val="00454BD9"/>
    <w:rsid w:val="00456546"/>
    <w:rsid w:val="00460FAB"/>
    <w:rsid w:val="0046455C"/>
    <w:rsid w:val="00472E78"/>
    <w:rsid w:val="00473EC2"/>
    <w:rsid w:val="00475248"/>
    <w:rsid w:val="004754FA"/>
    <w:rsid w:val="00480EFB"/>
    <w:rsid w:val="004838B5"/>
    <w:rsid w:val="004844FB"/>
    <w:rsid w:val="00484F10"/>
    <w:rsid w:val="00486757"/>
    <w:rsid w:val="0049125B"/>
    <w:rsid w:val="00491C15"/>
    <w:rsid w:val="004971A8"/>
    <w:rsid w:val="004A0320"/>
    <w:rsid w:val="004A4625"/>
    <w:rsid w:val="004A4741"/>
    <w:rsid w:val="004A4863"/>
    <w:rsid w:val="004A6240"/>
    <w:rsid w:val="004A76B7"/>
    <w:rsid w:val="004A7BEB"/>
    <w:rsid w:val="004B33F0"/>
    <w:rsid w:val="004B3734"/>
    <w:rsid w:val="004B688E"/>
    <w:rsid w:val="004B6D24"/>
    <w:rsid w:val="004C30A5"/>
    <w:rsid w:val="004C762B"/>
    <w:rsid w:val="004C7F54"/>
    <w:rsid w:val="004D2D9B"/>
    <w:rsid w:val="004D3A79"/>
    <w:rsid w:val="004D46E8"/>
    <w:rsid w:val="004D7121"/>
    <w:rsid w:val="004E0004"/>
    <w:rsid w:val="004E3FBC"/>
    <w:rsid w:val="004E4B5E"/>
    <w:rsid w:val="004E5174"/>
    <w:rsid w:val="004E64F4"/>
    <w:rsid w:val="004E7CDB"/>
    <w:rsid w:val="004F0C93"/>
    <w:rsid w:val="004F1ECB"/>
    <w:rsid w:val="004F4679"/>
    <w:rsid w:val="004F4F28"/>
    <w:rsid w:val="004F66E3"/>
    <w:rsid w:val="004F70CF"/>
    <w:rsid w:val="005020DB"/>
    <w:rsid w:val="005025E4"/>
    <w:rsid w:val="00504C4D"/>
    <w:rsid w:val="00505537"/>
    <w:rsid w:val="00505FD0"/>
    <w:rsid w:val="00507BDD"/>
    <w:rsid w:val="00513581"/>
    <w:rsid w:val="00521326"/>
    <w:rsid w:val="00521AB1"/>
    <w:rsid w:val="00524832"/>
    <w:rsid w:val="005269E5"/>
    <w:rsid w:val="0052744D"/>
    <w:rsid w:val="00531BFB"/>
    <w:rsid w:val="00532006"/>
    <w:rsid w:val="005328D8"/>
    <w:rsid w:val="00533723"/>
    <w:rsid w:val="00535F78"/>
    <w:rsid w:val="0053601E"/>
    <w:rsid w:val="005368B1"/>
    <w:rsid w:val="00541FF3"/>
    <w:rsid w:val="00543C50"/>
    <w:rsid w:val="00543CCD"/>
    <w:rsid w:val="00546316"/>
    <w:rsid w:val="005464E0"/>
    <w:rsid w:val="00552E85"/>
    <w:rsid w:val="00553A4C"/>
    <w:rsid w:val="00556796"/>
    <w:rsid w:val="0055703D"/>
    <w:rsid w:val="00557FEF"/>
    <w:rsid w:val="005613AC"/>
    <w:rsid w:val="00561CAB"/>
    <w:rsid w:val="00561F48"/>
    <w:rsid w:val="00562397"/>
    <w:rsid w:val="00563B31"/>
    <w:rsid w:val="00566E21"/>
    <w:rsid w:val="00572E73"/>
    <w:rsid w:val="005759AF"/>
    <w:rsid w:val="00575A26"/>
    <w:rsid w:val="00576E77"/>
    <w:rsid w:val="0057715A"/>
    <w:rsid w:val="005773E1"/>
    <w:rsid w:val="00577BEA"/>
    <w:rsid w:val="00580D50"/>
    <w:rsid w:val="0058131F"/>
    <w:rsid w:val="00581F98"/>
    <w:rsid w:val="00583389"/>
    <w:rsid w:val="0058366C"/>
    <w:rsid w:val="00583CEB"/>
    <w:rsid w:val="00583DB3"/>
    <w:rsid w:val="00583F08"/>
    <w:rsid w:val="00584052"/>
    <w:rsid w:val="00587D07"/>
    <w:rsid w:val="00587F0F"/>
    <w:rsid w:val="00591D4E"/>
    <w:rsid w:val="005933CF"/>
    <w:rsid w:val="00594066"/>
    <w:rsid w:val="00594D06"/>
    <w:rsid w:val="0059D14D"/>
    <w:rsid w:val="005A424E"/>
    <w:rsid w:val="005A7C5C"/>
    <w:rsid w:val="005B108E"/>
    <w:rsid w:val="005B153E"/>
    <w:rsid w:val="005B4D77"/>
    <w:rsid w:val="005B7771"/>
    <w:rsid w:val="005C0B4C"/>
    <w:rsid w:val="005C4B7A"/>
    <w:rsid w:val="005C7FE1"/>
    <w:rsid w:val="005D03E2"/>
    <w:rsid w:val="005D05A5"/>
    <w:rsid w:val="005D544F"/>
    <w:rsid w:val="005D5E6A"/>
    <w:rsid w:val="005D71C3"/>
    <w:rsid w:val="005E043E"/>
    <w:rsid w:val="005E19F2"/>
    <w:rsid w:val="005E1A97"/>
    <w:rsid w:val="005E1C39"/>
    <w:rsid w:val="005E5423"/>
    <w:rsid w:val="005E66B7"/>
    <w:rsid w:val="005F18AB"/>
    <w:rsid w:val="005F3BF3"/>
    <w:rsid w:val="005F448A"/>
    <w:rsid w:val="00612750"/>
    <w:rsid w:val="006134FD"/>
    <w:rsid w:val="00613F7F"/>
    <w:rsid w:val="00620965"/>
    <w:rsid w:val="0062433B"/>
    <w:rsid w:val="00625700"/>
    <w:rsid w:val="00627197"/>
    <w:rsid w:val="006274CE"/>
    <w:rsid w:val="006350C1"/>
    <w:rsid w:val="006369C4"/>
    <w:rsid w:val="00641AB1"/>
    <w:rsid w:val="00643C23"/>
    <w:rsid w:val="00646F20"/>
    <w:rsid w:val="0064750B"/>
    <w:rsid w:val="00651A9E"/>
    <w:rsid w:val="00651CCD"/>
    <w:rsid w:val="0065429A"/>
    <w:rsid w:val="00654393"/>
    <w:rsid w:val="00654A41"/>
    <w:rsid w:val="00656AF0"/>
    <w:rsid w:val="00663A26"/>
    <w:rsid w:val="00664CFC"/>
    <w:rsid w:val="00665160"/>
    <w:rsid w:val="00665E9C"/>
    <w:rsid w:val="00672755"/>
    <w:rsid w:val="00676D41"/>
    <w:rsid w:val="00677C29"/>
    <w:rsid w:val="00683034"/>
    <w:rsid w:val="00692539"/>
    <w:rsid w:val="00692614"/>
    <w:rsid w:val="006939F0"/>
    <w:rsid w:val="00694040"/>
    <w:rsid w:val="00695299"/>
    <w:rsid w:val="00695602"/>
    <w:rsid w:val="006A0C67"/>
    <w:rsid w:val="006A153D"/>
    <w:rsid w:val="006A31B6"/>
    <w:rsid w:val="006A7668"/>
    <w:rsid w:val="006B15B6"/>
    <w:rsid w:val="006B2ED6"/>
    <w:rsid w:val="006B573B"/>
    <w:rsid w:val="006B5D10"/>
    <w:rsid w:val="006B609A"/>
    <w:rsid w:val="006C3376"/>
    <w:rsid w:val="006C3E9D"/>
    <w:rsid w:val="006C4B40"/>
    <w:rsid w:val="006C4DD0"/>
    <w:rsid w:val="006C59B2"/>
    <w:rsid w:val="006C6951"/>
    <w:rsid w:val="006D02B0"/>
    <w:rsid w:val="006D22B4"/>
    <w:rsid w:val="006D2B58"/>
    <w:rsid w:val="006D2DD8"/>
    <w:rsid w:val="006D3E49"/>
    <w:rsid w:val="006D6939"/>
    <w:rsid w:val="006D6CB5"/>
    <w:rsid w:val="006D794F"/>
    <w:rsid w:val="006D7F76"/>
    <w:rsid w:val="006E0429"/>
    <w:rsid w:val="006E0660"/>
    <w:rsid w:val="006E4FA4"/>
    <w:rsid w:val="006E5544"/>
    <w:rsid w:val="006E786A"/>
    <w:rsid w:val="006F2895"/>
    <w:rsid w:val="006F428F"/>
    <w:rsid w:val="006F56FB"/>
    <w:rsid w:val="006F6620"/>
    <w:rsid w:val="007003C8"/>
    <w:rsid w:val="007005E0"/>
    <w:rsid w:val="00700C83"/>
    <w:rsid w:val="00703105"/>
    <w:rsid w:val="00705FB7"/>
    <w:rsid w:val="00706087"/>
    <w:rsid w:val="007116B9"/>
    <w:rsid w:val="007149AB"/>
    <w:rsid w:val="007152B3"/>
    <w:rsid w:val="00715DF6"/>
    <w:rsid w:val="00717019"/>
    <w:rsid w:val="007179BD"/>
    <w:rsid w:val="00717A15"/>
    <w:rsid w:val="00717B68"/>
    <w:rsid w:val="00721347"/>
    <w:rsid w:val="00723252"/>
    <w:rsid w:val="007313D2"/>
    <w:rsid w:val="0073168D"/>
    <w:rsid w:val="00733939"/>
    <w:rsid w:val="00737E75"/>
    <w:rsid w:val="0074001F"/>
    <w:rsid w:val="00741D54"/>
    <w:rsid w:val="007508F7"/>
    <w:rsid w:val="007519D0"/>
    <w:rsid w:val="007534F3"/>
    <w:rsid w:val="00753A72"/>
    <w:rsid w:val="00754A44"/>
    <w:rsid w:val="007557A7"/>
    <w:rsid w:val="00755E5C"/>
    <w:rsid w:val="007621F7"/>
    <w:rsid w:val="00763326"/>
    <w:rsid w:val="00764156"/>
    <w:rsid w:val="00764E4D"/>
    <w:rsid w:val="00764E57"/>
    <w:rsid w:val="00765DF9"/>
    <w:rsid w:val="00766D24"/>
    <w:rsid w:val="007703CD"/>
    <w:rsid w:val="0077247C"/>
    <w:rsid w:val="00775A47"/>
    <w:rsid w:val="007769A4"/>
    <w:rsid w:val="007772B8"/>
    <w:rsid w:val="00781303"/>
    <w:rsid w:val="007848CA"/>
    <w:rsid w:val="00785F4B"/>
    <w:rsid w:val="00785F5D"/>
    <w:rsid w:val="0079048C"/>
    <w:rsid w:val="007909B4"/>
    <w:rsid w:val="007914F6"/>
    <w:rsid w:val="0079213E"/>
    <w:rsid w:val="00794C00"/>
    <w:rsid w:val="00795999"/>
    <w:rsid w:val="00795D43"/>
    <w:rsid w:val="007A035B"/>
    <w:rsid w:val="007A2EF5"/>
    <w:rsid w:val="007A2F45"/>
    <w:rsid w:val="007A3649"/>
    <w:rsid w:val="007A6B90"/>
    <w:rsid w:val="007A7FE3"/>
    <w:rsid w:val="007B2B1C"/>
    <w:rsid w:val="007B743F"/>
    <w:rsid w:val="007C045E"/>
    <w:rsid w:val="007C7B32"/>
    <w:rsid w:val="007C7F90"/>
    <w:rsid w:val="007D237C"/>
    <w:rsid w:val="007D24A2"/>
    <w:rsid w:val="007D5905"/>
    <w:rsid w:val="007D6624"/>
    <w:rsid w:val="007D6D91"/>
    <w:rsid w:val="007E23B2"/>
    <w:rsid w:val="007E2591"/>
    <w:rsid w:val="007E2ECB"/>
    <w:rsid w:val="007E4EA9"/>
    <w:rsid w:val="007F1AE8"/>
    <w:rsid w:val="007F1D65"/>
    <w:rsid w:val="007F29E4"/>
    <w:rsid w:val="007F2D6C"/>
    <w:rsid w:val="007F3609"/>
    <w:rsid w:val="007F3817"/>
    <w:rsid w:val="007F3D4A"/>
    <w:rsid w:val="007F465D"/>
    <w:rsid w:val="007F4BBB"/>
    <w:rsid w:val="007F562E"/>
    <w:rsid w:val="008009CD"/>
    <w:rsid w:val="00804A97"/>
    <w:rsid w:val="008101D3"/>
    <w:rsid w:val="00810C40"/>
    <w:rsid w:val="00812294"/>
    <w:rsid w:val="008122BB"/>
    <w:rsid w:val="00813A80"/>
    <w:rsid w:val="00814147"/>
    <w:rsid w:val="00814DFC"/>
    <w:rsid w:val="00814ED0"/>
    <w:rsid w:val="008175E7"/>
    <w:rsid w:val="00820DCC"/>
    <w:rsid w:val="0082167D"/>
    <w:rsid w:val="008235C0"/>
    <w:rsid w:val="00827E34"/>
    <w:rsid w:val="00832A16"/>
    <w:rsid w:val="0083302B"/>
    <w:rsid w:val="00836C16"/>
    <w:rsid w:val="00836F29"/>
    <w:rsid w:val="00837EFA"/>
    <w:rsid w:val="00842329"/>
    <w:rsid w:val="008424DB"/>
    <w:rsid w:val="00843CCC"/>
    <w:rsid w:val="008464C0"/>
    <w:rsid w:val="008467E6"/>
    <w:rsid w:val="00850097"/>
    <w:rsid w:val="00851403"/>
    <w:rsid w:val="00852949"/>
    <w:rsid w:val="008530A5"/>
    <w:rsid w:val="008600CF"/>
    <w:rsid w:val="00860D2C"/>
    <w:rsid w:val="00863B15"/>
    <w:rsid w:val="00864AB8"/>
    <w:rsid w:val="00871333"/>
    <w:rsid w:val="0087319F"/>
    <w:rsid w:val="008732A7"/>
    <w:rsid w:val="00875641"/>
    <w:rsid w:val="00883F60"/>
    <w:rsid w:val="00886593"/>
    <w:rsid w:val="0088686B"/>
    <w:rsid w:val="008874B5"/>
    <w:rsid w:val="00890D6D"/>
    <w:rsid w:val="00892B19"/>
    <w:rsid w:val="00892D42"/>
    <w:rsid w:val="00893FFC"/>
    <w:rsid w:val="008951F3"/>
    <w:rsid w:val="008968D8"/>
    <w:rsid w:val="008975CE"/>
    <w:rsid w:val="00897884"/>
    <w:rsid w:val="008A1A66"/>
    <w:rsid w:val="008A68C4"/>
    <w:rsid w:val="008B04A9"/>
    <w:rsid w:val="008B1247"/>
    <w:rsid w:val="008B149E"/>
    <w:rsid w:val="008B7C70"/>
    <w:rsid w:val="008C3F86"/>
    <w:rsid w:val="008C4C3E"/>
    <w:rsid w:val="008C5CD5"/>
    <w:rsid w:val="008C6AB8"/>
    <w:rsid w:val="008C767A"/>
    <w:rsid w:val="008C7DD5"/>
    <w:rsid w:val="008D002D"/>
    <w:rsid w:val="008D1D64"/>
    <w:rsid w:val="008D4E0B"/>
    <w:rsid w:val="008D5422"/>
    <w:rsid w:val="008E0B41"/>
    <w:rsid w:val="008E177D"/>
    <w:rsid w:val="008E2098"/>
    <w:rsid w:val="008E5678"/>
    <w:rsid w:val="008E711C"/>
    <w:rsid w:val="008F3875"/>
    <w:rsid w:val="008F465E"/>
    <w:rsid w:val="008F5A3A"/>
    <w:rsid w:val="00900C90"/>
    <w:rsid w:val="00910974"/>
    <w:rsid w:val="00912583"/>
    <w:rsid w:val="00914753"/>
    <w:rsid w:val="00914A70"/>
    <w:rsid w:val="009166C5"/>
    <w:rsid w:val="00917037"/>
    <w:rsid w:val="00917CD1"/>
    <w:rsid w:val="00917EDB"/>
    <w:rsid w:val="00920BE2"/>
    <w:rsid w:val="00921936"/>
    <w:rsid w:val="00922890"/>
    <w:rsid w:val="00922F68"/>
    <w:rsid w:val="009253AF"/>
    <w:rsid w:val="00925400"/>
    <w:rsid w:val="009258BF"/>
    <w:rsid w:val="00925E59"/>
    <w:rsid w:val="00930344"/>
    <w:rsid w:val="0093145C"/>
    <w:rsid w:val="009322AE"/>
    <w:rsid w:val="00932E68"/>
    <w:rsid w:val="00932F98"/>
    <w:rsid w:val="0093450F"/>
    <w:rsid w:val="00934BC3"/>
    <w:rsid w:val="0093524E"/>
    <w:rsid w:val="009352C0"/>
    <w:rsid w:val="00936540"/>
    <w:rsid w:val="00936A80"/>
    <w:rsid w:val="00936F32"/>
    <w:rsid w:val="00937D77"/>
    <w:rsid w:val="009400CE"/>
    <w:rsid w:val="00941AB9"/>
    <w:rsid w:val="00942515"/>
    <w:rsid w:val="00943FC8"/>
    <w:rsid w:val="00944F57"/>
    <w:rsid w:val="00945707"/>
    <w:rsid w:val="00950F87"/>
    <w:rsid w:val="00953016"/>
    <w:rsid w:val="00953ECE"/>
    <w:rsid w:val="00954218"/>
    <w:rsid w:val="00954F67"/>
    <w:rsid w:val="00955045"/>
    <w:rsid w:val="00956893"/>
    <w:rsid w:val="00956F39"/>
    <w:rsid w:val="00957AFC"/>
    <w:rsid w:val="0096240D"/>
    <w:rsid w:val="0096247A"/>
    <w:rsid w:val="0096363C"/>
    <w:rsid w:val="00967889"/>
    <w:rsid w:val="00970B8C"/>
    <w:rsid w:val="00970E44"/>
    <w:rsid w:val="009713C8"/>
    <w:rsid w:val="0097216D"/>
    <w:rsid w:val="009737AA"/>
    <w:rsid w:val="009738AA"/>
    <w:rsid w:val="009808DC"/>
    <w:rsid w:val="00981A14"/>
    <w:rsid w:val="009834F7"/>
    <w:rsid w:val="00983E3D"/>
    <w:rsid w:val="0099189A"/>
    <w:rsid w:val="00991BFF"/>
    <w:rsid w:val="00997FC1"/>
    <w:rsid w:val="009A04C1"/>
    <w:rsid w:val="009A2311"/>
    <w:rsid w:val="009A2B7D"/>
    <w:rsid w:val="009A549D"/>
    <w:rsid w:val="009A5C0E"/>
    <w:rsid w:val="009A6AA4"/>
    <w:rsid w:val="009A7F43"/>
    <w:rsid w:val="009B2419"/>
    <w:rsid w:val="009B25B8"/>
    <w:rsid w:val="009B301E"/>
    <w:rsid w:val="009C00B8"/>
    <w:rsid w:val="009C02E6"/>
    <w:rsid w:val="009C0702"/>
    <w:rsid w:val="009C0DB0"/>
    <w:rsid w:val="009C190B"/>
    <w:rsid w:val="009C23A5"/>
    <w:rsid w:val="009C51BF"/>
    <w:rsid w:val="009C6844"/>
    <w:rsid w:val="009C7D8D"/>
    <w:rsid w:val="009D0184"/>
    <w:rsid w:val="009D2298"/>
    <w:rsid w:val="009D39C4"/>
    <w:rsid w:val="009D47B8"/>
    <w:rsid w:val="009D489C"/>
    <w:rsid w:val="009D6659"/>
    <w:rsid w:val="009D6D26"/>
    <w:rsid w:val="009D6F1B"/>
    <w:rsid w:val="009E113C"/>
    <w:rsid w:val="009E57AA"/>
    <w:rsid w:val="009F0730"/>
    <w:rsid w:val="009F27CD"/>
    <w:rsid w:val="009F61CD"/>
    <w:rsid w:val="00A0022E"/>
    <w:rsid w:val="00A02BDB"/>
    <w:rsid w:val="00A0395A"/>
    <w:rsid w:val="00A04F6C"/>
    <w:rsid w:val="00A052BE"/>
    <w:rsid w:val="00A06775"/>
    <w:rsid w:val="00A07BD7"/>
    <w:rsid w:val="00A119E2"/>
    <w:rsid w:val="00A14908"/>
    <w:rsid w:val="00A14A51"/>
    <w:rsid w:val="00A14EDA"/>
    <w:rsid w:val="00A15045"/>
    <w:rsid w:val="00A158A7"/>
    <w:rsid w:val="00A16649"/>
    <w:rsid w:val="00A16BD9"/>
    <w:rsid w:val="00A16E3F"/>
    <w:rsid w:val="00A17CFF"/>
    <w:rsid w:val="00A20621"/>
    <w:rsid w:val="00A22C8E"/>
    <w:rsid w:val="00A243F9"/>
    <w:rsid w:val="00A25E75"/>
    <w:rsid w:val="00A30271"/>
    <w:rsid w:val="00A3027F"/>
    <w:rsid w:val="00A305A0"/>
    <w:rsid w:val="00A36D74"/>
    <w:rsid w:val="00A447CB"/>
    <w:rsid w:val="00A4677F"/>
    <w:rsid w:val="00A46E7B"/>
    <w:rsid w:val="00A47A67"/>
    <w:rsid w:val="00A47DC2"/>
    <w:rsid w:val="00A535AE"/>
    <w:rsid w:val="00A54AE6"/>
    <w:rsid w:val="00A63614"/>
    <w:rsid w:val="00A67B0F"/>
    <w:rsid w:val="00A743EB"/>
    <w:rsid w:val="00A74C76"/>
    <w:rsid w:val="00A753A2"/>
    <w:rsid w:val="00A809DF"/>
    <w:rsid w:val="00A82B75"/>
    <w:rsid w:val="00A83C6C"/>
    <w:rsid w:val="00A8502D"/>
    <w:rsid w:val="00A851DC"/>
    <w:rsid w:val="00A8591E"/>
    <w:rsid w:val="00A93F4E"/>
    <w:rsid w:val="00A95BE2"/>
    <w:rsid w:val="00AA1185"/>
    <w:rsid w:val="00AA2278"/>
    <w:rsid w:val="00AA2FE2"/>
    <w:rsid w:val="00AA3066"/>
    <w:rsid w:val="00AA5419"/>
    <w:rsid w:val="00AB093D"/>
    <w:rsid w:val="00AB4329"/>
    <w:rsid w:val="00AB56CB"/>
    <w:rsid w:val="00AB748B"/>
    <w:rsid w:val="00AC0DF2"/>
    <w:rsid w:val="00AC14B6"/>
    <w:rsid w:val="00AC15F7"/>
    <w:rsid w:val="00AD1E42"/>
    <w:rsid w:val="00AD2622"/>
    <w:rsid w:val="00AD2EE4"/>
    <w:rsid w:val="00AD44D1"/>
    <w:rsid w:val="00AD65C3"/>
    <w:rsid w:val="00AE2AAD"/>
    <w:rsid w:val="00AE450C"/>
    <w:rsid w:val="00AE5391"/>
    <w:rsid w:val="00AE6B46"/>
    <w:rsid w:val="00AE754A"/>
    <w:rsid w:val="00AE7930"/>
    <w:rsid w:val="00AF3908"/>
    <w:rsid w:val="00AF4766"/>
    <w:rsid w:val="00B04C09"/>
    <w:rsid w:val="00B05A7D"/>
    <w:rsid w:val="00B05B3D"/>
    <w:rsid w:val="00B05E24"/>
    <w:rsid w:val="00B0702C"/>
    <w:rsid w:val="00B10522"/>
    <w:rsid w:val="00B13C44"/>
    <w:rsid w:val="00B16E12"/>
    <w:rsid w:val="00B21698"/>
    <w:rsid w:val="00B22604"/>
    <w:rsid w:val="00B22A5A"/>
    <w:rsid w:val="00B256A6"/>
    <w:rsid w:val="00B311C0"/>
    <w:rsid w:val="00B31261"/>
    <w:rsid w:val="00B324DF"/>
    <w:rsid w:val="00B33862"/>
    <w:rsid w:val="00B36326"/>
    <w:rsid w:val="00B36E68"/>
    <w:rsid w:val="00B37D45"/>
    <w:rsid w:val="00B41670"/>
    <w:rsid w:val="00B4250A"/>
    <w:rsid w:val="00B42D2E"/>
    <w:rsid w:val="00B4308E"/>
    <w:rsid w:val="00B440C5"/>
    <w:rsid w:val="00B46370"/>
    <w:rsid w:val="00B51DBB"/>
    <w:rsid w:val="00B53AD9"/>
    <w:rsid w:val="00B5412B"/>
    <w:rsid w:val="00B5454B"/>
    <w:rsid w:val="00B54701"/>
    <w:rsid w:val="00B56F56"/>
    <w:rsid w:val="00B57EA9"/>
    <w:rsid w:val="00B626A3"/>
    <w:rsid w:val="00B6333D"/>
    <w:rsid w:val="00B6479E"/>
    <w:rsid w:val="00B6548A"/>
    <w:rsid w:val="00B65764"/>
    <w:rsid w:val="00B65ED2"/>
    <w:rsid w:val="00B730EC"/>
    <w:rsid w:val="00B73894"/>
    <w:rsid w:val="00B74567"/>
    <w:rsid w:val="00B746C4"/>
    <w:rsid w:val="00B757E7"/>
    <w:rsid w:val="00B76437"/>
    <w:rsid w:val="00B76672"/>
    <w:rsid w:val="00B81700"/>
    <w:rsid w:val="00B82D3E"/>
    <w:rsid w:val="00B83348"/>
    <w:rsid w:val="00B90E50"/>
    <w:rsid w:val="00B90F83"/>
    <w:rsid w:val="00B91507"/>
    <w:rsid w:val="00B9460A"/>
    <w:rsid w:val="00B95818"/>
    <w:rsid w:val="00B9701C"/>
    <w:rsid w:val="00B97A0A"/>
    <w:rsid w:val="00BA0EEE"/>
    <w:rsid w:val="00BA1A2F"/>
    <w:rsid w:val="00BA283B"/>
    <w:rsid w:val="00BA3D81"/>
    <w:rsid w:val="00BB2610"/>
    <w:rsid w:val="00BB26C7"/>
    <w:rsid w:val="00BB37F0"/>
    <w:rsid w:val="00BC0512"/>
    <w:rsid w:val="00BC189D"/>
    <w:rsid w:val="00BC324B"/>
    <w:rsid w:val="00BC374A"/>
    <w:rsid w:val="00BC3DCE"/>
    <w:rsid w:val="00BC3DF6"/>
    <w:rsid w:val="00BC4782"/>
    <w:rsid w:val="00BC5221"/>
    <w:rsid w:val="00BC5BC6"/>
    <w:rsid w:val="00BC6901"/>
    <w:rsid w:val="00BC73B8"/>
    <w:rsid w:val="00BC75AD"/>
    <w:rsid w:val="00BD06DB"/>
    <w:rsid w:val="00BD23A1"/>
    <w:rsid w:val="00BD3786"/>
    <w:rsid w:val="00BD462D"/>
    <w:rsid w:val="00BD5AA4"/>
    <w:rsid w:val="00BD5DD9"/>
    <w:rsid w:val="00BD6AD5"/>
    <w:rsid w:val="00BD7395"/>
    <w:rsid w:val="00BE15E2"/>
    <w:rsid w:val="00BE1A6F"/>
    <w:rsid w:val="00BE29D1"/>
    <w:rsid w:val="00BE4ABA"/>
    <w:rsid w:val="00BE7703"/>
    <w:rsid w:val="00BF0E68"/>
    <w:rsid w:val="00BF2676"/>
    <w:rsid w:val="00BF7386"/>
    <w:rsid w:val="00C0016E"/>
    <w:rsid w:val="00C00555"/>
    <w:rsid w:val="00C0114F"/>
    <w:rsid w:val="00C027EE"/>
    <w:rsid w:val="00C028B6"/>
    <w:rsid w:val="00C07A37"/>
    <w:rsid w:val="00C1057A"/>
    <w:rsid w:val="00C144F3"/>
    <w:rsid w:val="00C23665"/>
    <w:rsid w:val="00C245E4"/>
    <w:rsid w:val="00C24850"/>
    <w:rsid w:val="00C2686E"/>
    <w:rsid w:val="00C304D0"/>
    <w:rsid w:val="00C34416"/>
    <w:rsid w:val="00C3570C"/>
    <w:rsid w:val="00C35A11"/>
    <w:rsid w:val="00C36972"/>
    <w:rsid w:val="00C415BE"/>
    <w:rsid w:val="00C436A0"/>
    <w:rsid w:val="00C44326"/>
    <w:rsid w:val="00C44BE6"/>
    <w:rsid w:val="00C46B04"/>
    <w:rsid w:val="00C46C80"/>
    <w:rsid w:val="00C476CD"/>
    <w:rsid w:val="00C5022F"/>
    <w:rsid w:val="00C502A8"/>
    <w:rsid w:val="00C50F21"/>
    <w:rsid w:val="00C52C75"/>
    <w:rsid w:val="00C54151"/>
    <w:rsid w:val="00C557F1"/>
    <w:rsid w:val="00C567B7"/>
    <w:rsid w:val="00C568B3"/>
    <w:rsid w:val="00C63CD0"/>
    <w:rsid w:val="00C6781A"/>
    <w:rsid w:val="00C70B0D"/>
    <w:rsid w:val="00C72BFE"/>
    <w:rsid w:val="00C7309E"/>
    <w:rsid w:val="00C74A96"/>
    <w:rsid w:val="00C808C0"/>
    <w:rsid w:val="00C808FF"/>
    <w:rsid w:val="00C80BCF"/>
    <w:rsid w:val="00C862D5"/>
    <w:rsid w:val="00C943ED"/>
    <w:rsid w:val="00C94B9E"/>
    <w:rsid w:val="00C95588"/>
    <w:rsid w:val="00CA4305"/>
    <w:rsid w:val="00CA4541"/>
    <w:rsid w:val="00CA53C6"/>
    <w:rsid w:val="00CA62E4"/>
    <w:rsid w:val="00CB40BA"/>
    <w:rsid w:val="00CB502C"/>
    <w:rsid w:val="00CB56AE"/>
    <w:rsid w:val="00CC06F4"/>
    <w:rsid w:val="00CC14B4"/>
    <w:rsid w:val="00CC1B7E"/>
    <w:rsid w:val="00CC49DC"/>
    <w:rsid w:val="00CC6970"/>
    <w:rsid w:val="00CD0A6D"/>
    <w:rsid w:val="00CD1364"/>
    <w:rsid w:val="00CD39C8"/>
    <w:rsid w:val="00CD4821"/>
    <w:rsid w:val="00CD5157"/>
    <w:rsid w:val="00CD576D"/>
    <w:rsid w:val="00CD6618"/>
    <w:rsid w:val="00CE006C"/>
    <w:rsid w:val="00CE10ED"/>
    <w:rsid w:val="00CE23D6"/>
    <w:rsid w:val="00CE2DF8"/>
    <w:rsid w:val="00CE4C5A"/>
    <w:rsid w:val="00CE627B"/>
    <w:rsid w:val="00CE73B7"/>
    <w:rsid w:val="00CF144F"/>
    <w:rsid w:val="00CF463A"/>
    <w:rsid w:val="00D02D29"/>
    <w:rsid w:val="00D039F3"/>
    <w:rsid w:val="00D07607"/>
    <w:rsid w:val="00D10202"/>
    <w:rsid w:val="00D10B72"/>
    <w:rsid w:val="00D10EDA"/>
    <w:rsid w:val="00D11246"/>
    <w:rsid w:val="00D13912"/>
    <w:rsid w:val="00D14308"/>
    <w:rsid w:val="00D14C4D"/>
    <w:rsid w:val="00D15B2B"/>
    <w:rsid w:val="00D15BA3"/>
    <w:rsid w:val="00D16B24"/>
    <w:rsid w:val="00D16E43"/>
    <w:rsid w:val="00D17EFE"/>
    <w:rsid w:val="00D206AD"/>
    <w:rsid w:val="00D213C2"/>
    <w:rsid w:val="00D25DEC"/>
    <w:rsid w:val="00D322E7"/>
    <w:rsid w:val="00D338F5"/>
    <w:rsid w:val="00D34DA4"/>
    <w:rsid w:val="00D34F44"/>
    <w:rsid w:val="00D354FB"/>
    <w:rsid w:val="00D35B75"/>
    <w:rsid w:val="00D3636A"/>
    <w:rsid w:val="00D37751"/>
    <w:rsid w:val="00D378A9"/>
    <w:rsid w:val="00D37E1C"/>
    <w:rsid w:val="00D419F4"/>
    <w:rsid w:val="00D42828"/>
    <w:rsid w:val="00D452CB"/>
    <w:rsid w:val="00D50508"/>
    <w:rsid w:val="00D50515"/>
    <w:rsid w:val="00D57FDF"/>
    <w:rsid w:val="00D61635"/>
    <w:rsid w:val="00D61789"/>
    <w:rsid w:val="00D64A1F"/>
    <w:rsid w:val="00D6774B"/>
    <w:rsid w:val="00D67C85"/>
    <w:rsid w:val="00D67D54"/>
    <w:rsid w:val="00D7086A"/>
    <w:rsid w:val="00D7282E"/>
    <w:rsid w:val="00D743CA"/>
    <w:rsid w:val="00D756E4"/>
    <w:rsid w:val="00D77136"/>
    <w:rsid w:val="00D77D3C"/>
    <w:rsid w:val="00D80A9B"/>
    <w:rsid w:val="00D86806"/>
    <w:rsid w:val="00D921A1"/>
    <w:rsid w:val="00D922FC"/>
    <w:rsid w:val="00D93630"/>
    <w:rsid w:val="00D93D5F"/>
    <w:rsid w:val="00D95200"/>
    <w:rsid w:val="00D95E86"/>
    <w:rsid w:val="00D96553"/>
    <w:rsid w:val="00D969DC"/>
    <w:rsid w:val="00DA011C"/>
    <w:rsid w:val="00DA0C12"/>
    <w:rsid w:val="00DA2E33"/>
    <w:rsid w:val="00DA306D"/>
    <w:rsid w:val="00DA3561"/>
    <w:rsid w:val="00DA6FF7"/>
    <w:rsid w:val="00DA7D3C"/>
    <w:rsid w:val="00DB1571"/>
    <w:rsid w:val="00DB73C1"/>
    <w:rsid w:val="00DB7C78"/>
    <w:rsid w:val="00DC07DF"/>
    <w:rsid w:val="00DC1BB5"/>
    <w:rsid w:val="00DC1BE7"/>
    <w:rsid w:val="00DC208F"/>
    <w:rsid w:val="00DC31C7"/>
    <w:rsid w:val="00DC433F"/>
    <w:rsid w:val="00DC5D1D"/>
    <w:rsid w:val="00DD1BD7"/>
    <w:rsid w:val="00DD45E9"/>
    <w:rsid w:val="00DD6164"/>
    <w:rsid w:val="00DE4443"/>
    <w:rsid w:val="00DE7A03"/>
    <w:rsid w:val="00DF1D5F"/>
    <w:rsid w:val="00DF42C0"/>
    <w:rsid w:val="00DF6A74"/>
    <w:rsid w:val="00DF6FFA"/>
    <w:rsid w:val="00E01468"/>
    <w:rsid w:val="00E01570"/>
    <w:rsid w:val="00E01E1B"/>
    <w:rsid w:val="00E03C93"/>
    <w:rsid w:val="00E1512E"/>
    <w:rsid w:val="00E15706"/>
    <w:rsid w:val="00E16039"/>
    <w:rsid w:val="00E178A9"/>
    <w:rsid w:val="00E21FBE"/>
    <w:rsid w:val="00E32FC5"/>
    <w:rsid w:val="00E33814"/>
    <w:rsid w:val="00E343B8"/>
    <w:rsid w:val="00E35F4C"/>
    <w:rsid w:val="00E40D0D"/>
    <w:rsid w:val="00E462E9"/>
    <w:rsid w:val="00E51641"/>
    <w:rsid w:val="00E525F4"/>
    <w:rsid w:val="00E52B2E"/>
    <w:rsid w:val="00E5448F"/>
    <w:rsid w:val="00E55063"/>
    <w:rsid w:val="00E55B06"/>
    <w:rsid w:val="00E629E3"/>
    <w:rsid w:val="00E7270D"/>
    <w:rsid w:val="00E7351A"/>
    <w:rsid w:val="00E764A9"/>
    <w:rsid w:val="00E77015"/>
    <w:rsid w:val="00E802DB"/>
    <w:rsid w:val="00E81BF4"/>
    <w:rsid w:val="00E825E9"/>
    <w:rsid w:val="00E838E8"/>
    <w:rsid w:val="00E85EC8"/>
    <w:rsid w:val="00E9327E"/>
    <w:rsid w:val="00E93703"/>
    <w:rsid w:val="00E96F6D"/>
    <w:rsid w:val="00EA07F3"/>
    <w:rsid w:val="00EA0A22"/>
    <w:rsid w:val="00EA161E"/>
    <w:rsid w:val="00EA6E97"/>
    <w:rsid w:val="00EB140D"/>
    <w:rsid w:val="00EB215C"/>
    <w:rsid w:val="00EB21BE"/>
    <w:rsid w:val="00EB54AC"/>
    <w:rsid w:val="00EB5AA6"/>
    <w:rsid w:val="00EC44D5"/>
    <w:rsid w:val="00EC6244"/>
    <w:rsid w:val="00ED2D37"/>
    <w:rsid w:val="00ED3DC7"/>
    <w:rsid w:val="00ED3E31"/>
    <w:rsid w:val="00ED44DB"/>
    <w:rsid w:val="00ED4528"/>
    <w:rsid w:val="00ED4994"/>
    <w:rsid w:val="00ED4B66"/>
    <w:rsid w:val="00ED4CA7"/>
    <w:rsid w:val="00EE6EC9"/>
    <w:rsid w:val="00EF0E2A"/>
    <w:rsid w:val="00EF104D"/>
    <w:rsid w:val="00EF486A"/>
    <w:rsid w:val="00EF4FFC"/>
    <w:rsid w:val="00EF5684"/>
    <w:rsid w:val="00EF5A1A"/>
    <w:rsid w:val="00EF6AD0"/>
    <w:rsid w:val="00F02C85"/>
    <w:rsid w:val="00F07546"/>
    <w:rsid w:val="00F07DD6"/>
    <w:rsid w:val="00F10232"/>
    <w:rsid w:val="00F11C6B"/>
    <w:rsid w:val="00F1212A"/>
    <w:rsid w:val="00F12207"/>
    <w:rsid w:val="00F124D5"/>
    <w:rsid w:val="00F154EB"/>
    <w:rsid w:val="00F15B70"/>
    <w:rsid w:val="00F16F5E"/>
    <w:rsid w:val="00F172B0"/>
    <w:rsid w:val="00F17640"/>
    <w:rsid w:val="00F21020"/>
    <w:rsid w:val="00F22C21"/>
    <w:rsid w:val="00F25176"/>
    <w:rsid w:val="00F26312"/>
    <w:rsid w:val="00F27385"/>
    <w:rsid w:val="00F3016A"/>
    <w:rsid w:val="00F30201"/>
    <w:rsid w:val="00F322EF"/>
    <w:rsid w:val="00F33ABD"/>
    <w:rsid w:val="00F33B31"/>
    <w:rsid w:val="00F358CF"/>
    <w:rsid w:val="00F35A75"/>
    <w:rsid w:val="00F35C89"/>
    <w:rsid w:val="00F35F0F"/>
    <w:rsid w:val="00F379E0"/>
    <w:rsid w:val="00F42D83"/>
    <w:rsid w:val="00F43049"/>
    <w:rsid w:val="00F43DCD"/>
    <w:rsid w:val="00F43FC1"/>
    <w:rsid w:val="00F51432"/>
    <w:rsid w:val="00F51697"/>
    <w:rsid w:val="00F53D52"/>
    <w:rsid w:val="00F54B60"/>
    <w:rsid w:val="00F57620"/>
    <w:rsid w:val="00F62F36"/>
    <w:rsid w:val="00F65604"/>
    <w:rsid w:val="00F66055"/>
    <w:rsid w:val="00F679AB"/>
    <w:rsid w:val="00F72196"/>
    <w:rsid w:val="00F749D4"/>
    <w:rsid w:val="00F75AD1"/>
    <w:rsid w:val="00F76245"/>
    <w:rsid w:val="00F847B8"/>
    <w:rsid w:val="00F930C8"/>
    <w:rsid w:val="00F93235"/>
    <w:rsid w:val="00F93759"/>
    <w:rsid w:val="00F93E6D"/>
    <w:rsid w:val="00F949D6"/>
    <w:rsid w:val="00F95755"/>
    <w:rsid w:val="00F96600"/>
    <w:rsid w:val="00FA1101"/>
    <w:rsid w:val="00FA1134"/>
    <w:rsid w:val="00FA1B8B"/>
    <w:rsid w:val="00FA1DCE"/>
    <w:rsid w:val="00FA490E"/>
    <w:rsid w:val="00FA6447"/>
    <w:rsid w:val="00FA7131"/>
    <w:rsid w:val="00FB2599"/>
    <w:rsid w:val="00FB78AA"/>
    <w:rsid w:val="00FC108F"/>
    <w:rsid w:val="00FC341E"/>
    <w:rsid w:val="00FC54F9"/>
    <w:rsid w:val="00FC5EFB"/>
    <w:rsid w:val="00FD30B8"/>
    <w:rsid w:val="00FD7A2F"/>
    <w:rsid w:val="00FE36E2"/>
    <w:rsid w:val="00FE3E25"/>
    <w:rsid w:val="00FE5DDC"/>
    <w:rsid w:val="00FE6F86"/>
    <w:rsid w:val="00FE7884"/>
    <w:rsid w:val="00FF7B6F"/>
    <w:rsid w:val="0173059D"/>
    <w:rsid w:val="01C0B384"/>
    <w:rsid w:val="01E6AF45"/>
    <w:rsid w:val="0465DE24"/>
    <w:rsid w:val="054BFA73"/>
    <w:rsid w:val="05A6A433"/>
    <w:rsid w:val="0637CFE0"/>
    <w:rsid w:val="074E4099"/>
    <w:rsid w:val="0A683390"/>
    <w:rsid w:val="0C7852F8"/>
    <w:rsid w:val="0E6EAB45"/>
    <w:rsid w:val="0FE2A88A"/>
    <w:rsid w:val="11841299"/>
    <w:rsid w:val="12225E1F"/>
    <w:rsid w:val="13167898"/>
    <w:rsid w:val="1417E903"/>
    <w:rsid w:val="14BD29E2"/>
    <w:rsid w:val="15048593"/>
    <w:rsid w:val="153A180B"/>
    <w:rsid w:val="1635F573"/>
    <w:rsid w:val="188FAE7A"/>
    <w:rsid w:val="18B4E735"/>
    <w:rsid w:val="19979DD3"/>
    <w:rsid w:val="1AC945EF"/>
    <w:rsid w:val="1CB082E2"/>
    <w:rsid w:val="1D51C489"/>
    <w:rsid w:val="1DF32C89"/>
    <w:rsid w:val="1E2E0AE3"/>
    <w:rsid w:val="1F0070A1"/>
    <w:rsid w:val="1F2EB8F5"/>
    <w:rsid w:val="1F8BB860"/>
    <w:rsid w:val="1FBB8FAC"/>
    <w:rsid w:val="1FFBE68E"/>
    <w:rsid w:val="21295EF0"/>
    <w:rsid w:val="212B64C3"/>
    <w:rsid w:val="21518FC4"/>
    <w:rsid w:val="2432F648"/>
    <w:rsid w:val="24E223F8"/>
    <w:rsid w:val="28593A91"/>
    <w:rsid w:val="29D97DCD"/>
    <w:rsid w:val="2AD5601C"/>
    <w:rsid w:val="2C2CF511"/>
    <w:rsid w:val="2E214F3E"/>
    <w:rsid w:val="305B53E9"/>
    <w:rsid w:val="30CBA2A5"/>
    <w:rsid w:val="330A0DD0"/>
    <w:rsid w:val="33EB49FA"/>
    <w:rsid w:val="341FA4B4"/>
    <w:rsid w:val="373B5525"/>
    <w:rsid w:val="38C682E0"/>
    <w:rsid w:val="394CA282"/>
    <w:rsid w:val="3C560EC2"/>
    <w:rsid w:val="3C7919E6"/>
    <w:rsid w:val="3DCF1DF1"/>
    <w:rsid w:val="3F0ED42F"/>
    <w:rsid w:val="3F44F9EF"/>
    <w:rsid w:val="3FDD0727"/>
    <w:rsid w:val="412EC6D2"/>
    <w:rsid w:val="42E55AF4"/>
    <w:rsid w:val="445F5A3F"/>
    <w:rsid w:val="44CD12B0"/>
    <w:rsid w:val="46E4E871"/>
    <w:rsid w:val="47E96E21"/>
    <w:rsid w:val="48C8906E"/>
    <w:rsid w:val="492AAC06"/>
    <w:rsid w:val="4AA18ACE"/>
    <w:rsid w:val="4B2F882E"/>
    <w:rsid w:val="4CCFB536"/>
    <w:rsid w:val="4CD82495"/>
    <w:rsid w:val="4CD9B8B2"/>
    <w:rsid w:val="4D5BD137"/>
    <w:rsid w:val="4E618425"/>
    <w:rsid w:val="4E71CE2C"/>
    <w:rsid w:val="4E967465"/>
    <w:rsid w:val="4F051B56"/>
    <w:rsid w:val="4FFAD9F5"/>
    <w:rsid w:val="50FA208F"/>
    <w:rsid w:val="51A1812F"/>
    <w:rsid w:val="5396E26C"/>
    <w:rsid w:val="54E3367A"/>
    <w:rsid w:val="552251CF"/>
    <w:rsid w:val="5527F833"/>
    <w:rsid w:val="58438493"/>
    <w:rsid w:val="5BB9A5B6"/>
    <w:rsid w:val="5D8E049B"/>
    <w:rsid w:val="625456B2"/>
    <w:rsid w:val="63426D6B"/>
    <w:rsid w:val="634935F9"/>
    <w:rsid w:val="66D8D9F5"/>
    <w:rsid w:val="6703B9E3"/>
    <w:rsid w:val="6718A571"/>
    <w:rsid w:val="67BBAC96"/>
    <w:rsid w:val="689767A7"/>
    <w:rsid w:val="6BF74F03"/>
    <w:rsid w:val="6F7D0D90"/>
    <w:rsid w:val="7073CF1C"/>
    <w:rsid w:val="738D1500"/>
    <w:rsid w:val="760DFE8E"/>
    <w:rsid w:val="7711AE97"/>
    <w:rsid w:val="7752DD18"/>
    <w:rsid w:val="7B186176"/>
    <w:rsid w:val="7F28A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D60E75"/>
  <w15:docId w15:val="{45DA171F-66FE-D944-8D19-176AFFF0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302B"/>
    <w:pPr>
      <w:suppressAutoHyphens/>
    </w:pPr>
    <w:rPr>
      <w:kern w:val="1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83302B"/>
    <w:pPr>
      <w:keepNext/>
      <w:numPr>
        <w:numId w:val="1"/>
      </w:numPr>
      <w:outlineLvl w:val="0"/>
    </w:pPr>
    <w:rPr>
      <w:rFonts w:ascii="Arial" w:hAnsi="Arial" w:cs="Arial"/>
      <w:b/>
      <w:bCs/>
      <w:color w:val="98241D"/>
      <w:spacing w:val="60"/>
      <w:sz w:val="20"/>
    </w:rPr>
  </w:style>
  <w:style w:type="paragraph" w:styleId="berschrift2">
    <w:name w:val="heading 2"/>
    <w:basedOn w:val="berschrift"/>
    <w:next w:val="Textkrper"/>
    <w:qFormat/>
    <w:rsid w:val="0083302B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060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060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557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83302B"/>
  </w:style>
  <w:style w:type="character" w:customStyle="1" w:styleId="WW8Num1z1">
    <w:name w:val="WW8Num1z1"/>
    <w:rsid w:val="0083302B"/>
  </w:style>
  <w:style w:type="character" w:customStyle="1" w:styleId="WW8Num1z2">
    <w:name w:val="WW8Num1z2"/>
    <w:rsid w:val="0083302B"/>
  </w:style>
  <w:style w:type="character" w:customStyle="1" w:styleId="WW8Num1z3">
    <w:name w:val="WW8Num1z3"/>
    <w:rsid w:val="0083302B"/>
  </w:style>
  <w:style w:type="character" w:customStyle="1" w:styleId="WW8Num1z4">
    <w:name w:val="WW8Num1z4"/>
    <w:rsid w:val="0083302B"/>
  </w:style>
  <w:style w:type="character" w:customStyle="1" w:styleId="WW8Num1z5">
    <w:name w:val="WW8Num1z5"/>
    <w:rsid w:val="0083302B"/>
  </w:style>
  <w:style w:type="character" w:customStyle="1" w:styleId="WW8Num1z6">
    <w:name w:val="WW8Num1z6"/>
    <w:rsid w:val="0083302B"/>
  </w:style>
  <w:style w:type="character" w:customStyle="1" w:styleId="WW8Num1z7">
    <w:name w:val="WW8Num1z7"/>
    <w:rsid w:val="0083302B"/>
  </w:style>
  <w:style w:type="character" w:customStyle="1" w:styleId="WW8Num1z8">
    <w:name w:val="WW8Num1z8"/>
    <w:rsid w:val="0083302B"/>
  </w:style>
  <w:style w:type="character" w:customStyle="1" w:styleId="Absatz-Standardschriftart4">
    <w:name w:val="Absatz-Standardschriftart4"/>
    <w:rsid w:val="0083302B"/>
  </w:style>
  <w:style w:type="character" w:customStyle="1" w:styleId="Absatz-Standardschriftart3">
    <w:name w:val="Absatz-Standardschriftart3"/>
    <w:rsid w:val="0083302B"/>
  </w:style>
  <w:style w:type="character" w:customStyle="1" w:styleId="WW8Num2z0">
    <w:name w:val="WW8Num2z0"/>
    <w:rsid w:val="0083302B"/>
    <w:rPr>
      <w:rFonts w:ascii="Wingdings" w:hAnsi="Wingdings" w:cs="OpenSymbol"/>
    </w:rPr>
  </w:style>
  <w:style w:type="character" w:customStyle="1" w:styleId="WW8Num2z1">
    <w:name w:val="WW8Num2z1"/>
    <w:rsid w:val="0083302B"/>
    <w:rPr>
      <w:rFonts w:ascii="Wingdings 2" w:hAnsi="Wingdings 2" w:cs="OpenSymbol"/>
    </w:rPr>
  </w:style>
  <w:style w:type="character" w:customStyle="1" w:styleId="WW8Num3z0">
    <w:name w:val="WW8Num3z0"/>
    <w:rsid w:val="0083302B"/>
    <w:rPr>
      <w:rFonts w:ascii="Wingdings" w:hAnsi="Wingdings" w:cs="OpenSymbol"/>
    </w:rPr>
  </w:style>
  <w:style w:type="character" w:customStyle="1" w:styleId="WW8Num3z1">
    <w:name w:val="WW8Num3z1"/>
    <w:rsid w:val="0083302B"/>
    <w:rPr>
      <w:rFonts w:ascii="Wingdings 2" w:hAnsi="Wingdings 2" w:cs="OpenSymbol"/>
    </w:rPr>
  </w:style>
  <w:style w:type="character" w:customStyle="1" w:styleId="WW8Num4z0">
    <w:name w:val="WW8Num4z0"/>
    <w:rsid w:val="0083302B"/>
    <w:rPr>
      <w:rFonts w:ascii="Wingdings" w:hAnsi="Wingdings" w:cs="OpenSymbol"/>
    </w:rPr>
  </w:style>
  <w:style w:type="character" w:customStyle="1" w:styleId="WW8Num4z1">
    <w:name w:val="WW8Num4z1"/>
    <w:rsid w:val="0083302B"/>
    <w:rPr>
      <w:rFonts w:ascii="Wingdings 2" w:hAnsi="Wingdings 2" w:cs="OpenSymbol"/>
    </w:rPr>
  </w:style>
  <w:style w:type="character" w:customStyle="1" w:styleId="WW8Num5z0">
    <w:name w:val="WW8Num5z0"/>
    <w:rsid w:val="0083302B"/>
  </w:style>
  <w:style w:type="character" w:customStyle="1" w:styleId="WW8Num5z1">
    <w:name w:val="WW8Num5z1"/>
    <w:rsid w:val="0083302B"/>
  </w:style>
  <w:style w:type="character" w:customStyle="1" w:styleId="WW8Num5z2">
    <w:name w:val="WW8Num5z2"/>
    <w:rsid w:val="0083302B"/>
  </w:style>
  <w:style w:type="character" w:customStyle="1" w:styleId="WW8Num5z3">
    <w:name w:val="WW8Num5z3"/>
    <w:rsid w:val="0083302B"/>
  </w:style>
  <w:style w:type="character" w:customStyle="1" w:styleId="WW8Num5z4">
    <w:name w:val="WW8Num5z4"/>
    <w:rsid w:val="0083302B"/>
  </w:style>
  <w:style w:type="character" w:customStyle="1" w:styleId="WW8Num5z5">
    <w:name w:val="WW8Num5z5"/>
    <w:rsid w:val="0083302B"/>
  </w:style>
  <w:style w:type="character" w:customStyle="1" w:styleId="WW8Num5z6">
    <w:name w:val="WW8Num5z6"/>
    <w:rsid w:val="0083302B"/>
  </w:style>
  <w:style w:type="character" w:customStyle="1" w:styleId="WW8Num5z7">
    <w:name w:val="WW8Num5z7"/>
    <w:rsid w:val="0083302B"/>
  </w:style>
  <w:style w:type="character" w:customStyle="1" w:styleId="WW8Num5z8">
    <w:name w:val="WW8Num5z8"/>
    <w:rsid w:val="0083302B"/>
  </w:style>
  <w:style w:type="character" w:customStyle="1" w:styleId="WW8Num6z0">
    <w:name w:val="WW8Num6z0"/>
    <w:rsid w:val="0083302B"/>
    <w:rPr>
      <w:rFonts w:ascii="Symbol" w:hAnsi="Symbol" w:cs="Symbol"/>
      <w:sz w:val="20"/>
    </w:rPr>
  </w:style>
  <w:style w:type="character" w:customStyle="1" w:styleId="WW8Num6z1">
    <w:name w:val="WW8Num6z1"/>
    <w:rsid w:val="0083302B"/>
    <w:rPr>
      <w:rFonts w:ascii="Courier New" w:hAnsi="Courier New" w:cs="Courier New"/>
      <w:sz w:val="20"/>
    </w:rPr>
  </w:style>
  <w:style w:type="character" w:customStyle="1" w:styleId="WW8Num6z2">
    <w:name w:val="WW8Num6z2"/>
    <w:rsid w:val="0083302B"/>
    <w:rPr>
      <w:rFonts w:ascii="Wingdings" w:hAnsi="Wingdings" w:cs="Wingdings"/>
      <w:sz w:val="20"/>
    </w:rPr>
  </w:style>
  <w:style w:type="character" w:customStyle="1" w:styleId="WW8Num7z0">
    <w:name w:val="WW8Num7z0"/>
    <w:rsid w:val="0083302B"/>
    <w:rPr>
      <w:rFonts w:ascii="Symbol" w:hAnsi="Symbol" w:cs="Symbol"/>
    </w:rPr>
  </w:style>
  <w:style w:type="character" w:customStyle="1" w:styleId="WW8Num7z1">
    <w:name w:val="WW8Num7z1"/>
    <w:rsid w:val="0083302B"/>
    <w:rPr>
      <w:rFonts w:ascii="Courier New" w:hAnsi="Courier New" w:cs="Courier New"/>
    </w:rPr>
  </w:style>
  <w:style w:type="character" w:customStyle="1" w:styleId="WW8Num7z2">
    <w:name w:val="WW8Num7z2"/>
    <w:rsid w:val="0083302B"/>
    <w:rPr>
      <w:rFonts w:ascii="Wingdings" w:hAnsi="Wingdings" w:cs="Wingdings"/>
    </w:rPr>
  </w:style>
  <w:style w:type="character" w:customStyle="1" w:styleId="Absatz-Standardschriftart2">
    <w:name w:val="Absatz-Standardschriftart2"/>
    <w:rsid w:val="0083302B"/>
  </w:style>
  <w:style w:type="character" w:customStyle="1" w:styleId="Absatz-Standardschriftart1">
    <w:name w:val="Absatz-Standardschriftart1"/>
    <w:rsid w:val="0083302B"/>
  </w:style>
  <w:style w:type="character" w:customStyle="1" w:styleId="WW-Absatz-Standardschriftart">
    <w:name w:val="WW-Absatz-Standardschriftart"/>
    <w:rsid w:val="0083302B"/>
  </w:style>
  <w:style w:type="character" w:customStyle="1" w:styleId="WW-Absatz-Standardschriftart1">
    <w:name w:val="WW-Absatz-Standardschriftart1"/>
    <w:rsid w:val="0083302B"/>
  </w:style>
  <w:style w:type="character" w:customStyle="1" w:styleId="WW-Absatz-Standardschriftart11">
    <w:name w:val="WW-Absatz-Standardschriftart11"/>
    <w:rsid w:val="0083302B"/>
  </w:style>
  <w:style w:type="character" w:customStyle="1" w:styleId="WW-Absatz-Standardschriftart111">
    <w:name w:val="WW-Absatz-Standardschriftart111"/>
    <w:rsid w:val="0083302B"/>
  </w:style>
  <w:style w:type="character" w:customStyle="1" w:styleId="WW-Absatz-Standardschriftart1111">
    <w:name w:val="WW-Absatz-Standardschriftart1111"/>
    <w:rsid w:val="0083302B"/>
  </w:style>
  <w:style w:type="character" w:customStyle="1" w:styleId="WW-Absatz-Standardschriftart11111">
    <w:name w:val="WW-Absatz-Standardschriftart11111"/>
    <w:rsid w:val="0083302B"/>
  </w:style>
  <w:style w:type="character" w:customStyle="1" w:styleId="WW-Absatz-Standardschriftart111111">
    <w:name w:val="WW-Absatz-Standardschriftart111111"/>
    <w:rsid w:val="0083302B"/>
  </w:style>
  <w:style w:type="character" w:styleId="Hyperlink">
    <w:name w:val="Hyperlink"/>
    <w:uiPriority w:val="99"/>
    <w:rsid w:val="0083302B"/>
    <w:rPr>
      <w:color w:val="0000FF"/>
      <w:u w:val="single"/>
    </w:rPr>
  </w:style>
  <w:style w:type="character" w:styleId="Fett">
    <w:name w:val="Strong"/>
    <w:qFormat/>
    <w:rsid w:val="0083302B"/>
    <w:rPr>
      <w:b/>
      <w:bCs/>
    </w:rPr>
  </w:style>
  <w:style w:type="character" w:customStyle="1" w:styleId="test2">
    <w:name w:val="test2"/>
    <w:rsid w:val="0083302B"/>
    <w:rPr>
      <w:rFonts w:ascii="Arial" w:hAnsi="Arial" w:cs="Arial"/>
      <w:color w:val="auto"/>
      <w:sz w:val="20"/>
      <w:szCs w:val="20"/>
    </w:rPr>
  </w:style>
  <w:style w:type="character" w:styleId="Hervorhebung">
    <w:name w:val="Emphasis"/>
    <w:uiPriority w:val="20"/>
    <w:qFormat/>
    <w:rsid w:val="0083302B"/>
    <w:rPr>
      <w:i/>
      <w:iCs/>
    </w:rPr>
  </w:style>
  <w:style w:type="character" w:customStyle="1" w:styleId="BesuchterHyperlink">
    <w:name w:val="BesuchterHyperlink"/>
    <w:rsid w:val="0083302B"/>
    <w:rPr>
      <w:color w:val="800000"/>
      <w:u w:val="single"/>
    </w:rPr>
  </w:style>
  <w:style w:type="character" w:customStyle="1" w:styleId="SprechblasentextZchn">
    <w:name w:val="Sprechblasentext Zchn"/>
    <w:rsid w:val="0083302B"/>
    <w:rPr>
      <w:rFonts w:ascii="Tahoma" w:hAnsi="Tahoma" w:cs="Tahoma"/>
      <w:sz w:val="16"/>
      <w:szCs w:val="16"/>
    </w:rPr>
  </w:style>
  <w:style w:type="character" w:customStyle="1" w:styleId="ListLabel2">
    <w:name w:val="ListLabel 2"/>
    <w:rsid w:val="0083302B"/>
    <w:rPr>
      <w:rFonts w:cs="Courier New"/>
    </w:rPr>
  </w:style>
  <w:style w:type="character" w:customStyle="1" w:styleId="ListLabel3">
    <w:name w:val="ListLabel 3"/>
    <w:rsid w:val="0083302B"/>
    <w:rPr>
      <w:sz w:val="22"/>
    </w:rPr>
  </w:style>
  <w:style w:type="character" w:customStyle="1" w:styleId="DefaultParagraphFont0">
    <w:name w:val="Default Paragraph Font0"/>
    <w:rsid w:val="0083302B"/>
  </w:style>
  <w:style w:type="character" w:customStyle="1" w:styleId="Funotenzeichen1">
    <w:name w:val="Fußnotenzeichen1"/>
    <w:rsid w:val="0083302B"/>
    <w:rPr>
      <w:vertAlign w:val="superscript"/>
    </w:rPr>
  </w:style>
  <w:style w:type="character" w:customStyle="1" w:styleId="Funotenzeichen10">
    <w:name w:val="Fußnotenzeichen10"/>
    <w:rsid w:val="0083302B"/>
    <w:rPr>
      <w:vertAlign w:val="superscript"/>
    </w:rPr>
  </w:style>
  <w:style w:type="character" w:customStyle="1" w:styleId="WW-Funotenzeichen">
    <w:name w:val="WW-Fußnotenzeichen"/>
    <w:rsid w:val="0083302B"/>
  </w:style>
  <w:style w:type="paragraph" w:customStyle="1" w:styleId="berschrift">
    <w:name w:val="Überschrift"/>
    <w:basedOn w:val="Standard"/>
    <w:next w:val="Textkrper"/>
    <w:rsid w:val="008330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sid w:val="0083302B"/>
    <w:rPr>
      <w:rFonts w:ascii="Arial" w:eastAsia="VT100" w:hAnsi="Arial" w:cs="Arial"/>
      <w:sz w:val="20"/>
      <w:szCs w:val="22"/>
    </w:rPr>
  </w:style>
  <w:style w:type="paragraph" w:styleId="Liste">
    <w:name w:val="List"/>
    <w:basedOn w:val="Textkrper"/>
    <w:rsid w:val="0083302B"/>
    <w:rPr>
      <w:rFonts w:cs="Mangal"/>
    </w:rPr>
  </w:style>
  <w:style w:type="paragraph" w:styleId="Beschriftung">
    <w:name w:val="caption"/>
    <w:basedOn w:val="Standard"/>
    <w:qFormat/>
    <w:rsid w:val="0083302B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83302B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rsid w:val="0083302B"/>
    <w:pPr>
      <w:suppressLineNumbers/>
      <w:spacing w:before="120" w:after="120"/>
    </w:pPr>
    <w:rPr>
      <w:rFonts w:cs="Mangal"/>
      <w:i/>
      <w:iCs/>
    </w:rPr>
  </w:style>
  <w:style w:type="paragraph" w:customStyle="1" w:styleId="KeinAbsatzformat">
    <w:name w:val="[Kein Absatzformat]"/>
    <w:rsid w:val="0083302B"/>
    <w:pPr>
      <w:suppressAutoHyphens/>
      <w:autoSpaceDE w:val="0"/>
      <w:spacing w:line="288" w:lineRule="auto"/>
      <w:textAlignment w:val="center"/>
    </w:pPr>
    <w:rPr>
      <w:rFonts w:ascii="Dutch 801 SWA" w:hAnsi="Dutch 801 SWA" w:cs="Dutch 801 SWA"/>
      <w:color w:val="000000"/>
      <w:kern w:val="1"/>
      <w:sz w:val="24"/>
      <w:szCs w:val="24"/>
      <w:lang w:eastAsia="zh-CN"/>
    </w:rPr>
  </w:style>
  <w:style w:type="paragraph" w:customStyle="1" w:styleId="Textkrper21">
    <w:name w:val="Textkörper 21"/>
    <w:basedOn w:val="Standard"/>
    <w:rsid w:val="0083302B"/>
    <w:rPr>
      <w:rFonts w:ascii="Arial" w:eastAsia="VT100" w:hAnsi="Arial" w:cs="Arial"/>
      <w:b/>
      <w:sz w:val="28"/>
      <w:szCs w:val="32"/>
    </w:rPr>
  </w:style>
  <w:style w:type="paragraph" w:styleId="StandardWeb">
    <w:name w:val="Normal (Web)"/>
    <w:basedOn w:val="Standard"/>
    <w:uiPriority w:val="99"/>
    <w:rsid w:val="0083302B"/>
    <w:pPr>
      <w:spacing w:before="280" w:after="280"/>
    </w:pPr>
    <w:rPr>
      <w:rFonts w:eastAsia="MS Mincho"/>
    </w:rPr>
  </w:style>
  <w:style w:type="paragraph" w:customStyle="1" w:styleId="TabellenInhalt">
    <w:name w:val="Tabellen Inhalt"/>
    <w:basedOn w:val="Standard"/>
    <w:rsid w:val="0083302B"/>
    <w:pPr>
      <w:suppressLineNumbers/>
    </w:pPr>
  </w:style>
  <w:style w:type="paragraph" w:customStyle="1" w:styleId="Tabellenberschrift">
    <w:name w:val="Tabellen Überschrift"/>
    <w:basedOn w:val="TabellenInhalt"/>
    <w:rsid w:val="0083302B"/>
    <w:pPr>
      <w:jc w:val="center"/>
    </w:pPr>
    <w:rPr>
      <w:b/>
      <w:bCs/>
    </w:rPr>
  </w:style>
  <w:style w:type="paragraph" w:styleId="Sprechblasentext">
    <w:name w:val="Balloon Text"/>
    <w:basedOn w:val="Standard"/>
    <w:rsid w:val="008330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302B"/>
    <w:pPr>
      <w:suppressAutoHyphens/>
      <w:spacing w:line="100" w:lineRule="atLeast"/>
    </w:pPr>
    <w:rPr>
      <w:rFonts w:eastAsia="SimSun"/>
      <w:kern w:val="1"/>
      <w:sz w:val="24"/>
      <w:szCs w:val="24"/>
      <w:lang w:val="en-GB" w:eastAsia="zh-CN" w:bidi="hi-IN"/>
    </w:rPr>
  </w:style>
  <w:style w:type="paragraph" w:styleId="Kopfzeile">
    <w:name w:val="header"/>
    <w:basedOn w:val="Standard"/>
    <w:rsid w:val="0083302B"/>
    <w:pPr>
      <w:suppressLineNumbers/>
      <w:tabs>
        <w:tab w:val="center" w:pos="4680"/>
        <w:tab w:val="right" w:pos="9360"/>
      </w:tabs>
      <w:spacing w:line="100" w:lineRule="atLeast"/>
    </w:pPr>
  </w:style>
  <w:style w:type="paragraph" w:styleId="Fuzeile">
    <w:name w:val="footer"/>
    <w:basedOn w:val="Standard"/>
    <w:rsid w:val="0083302B"/>
    <w:pPr>
      <w:suppressLineNumbers/>
      <w:tabs>
        <w:tab w:val="center" w:pos="4680"/>
        <w:tab w:val="right" w:pos="9360"/>
      </w:tabs>
      <w:spacing w:line="100" w:lineRule="atLeast"/>
    </w:pPr>
  </w:style>
  <w:style w:type="paragraph" w:customStyle="1" w:styleId="Listenabsatz1">
    <w:name w:val="Listenabsatz1"/>
    <w:basedOn w:val="Standard"/>
    <w:rsid w:val="0083302B"/>
    <w:pPr>
      <w:spacing w:line="100" w:lineRule="atLeast"/>
      <w:ind w:left="720"/>
    </w:pPr>
    <w:rPr>
      <w:rFonts w:ascii="Calibri" w:hAnsi="Calibri" w:cs="Calibri"/>
      <w:color w:val="00000A"/>
    </w:rPr>
  </w:style>
  <w:style w:type="paragraph" w:styleId="Funotentext">
    <w:name w:val="footnote text"/>
    <w:basedOn w:val="Standard"/>
    <w:rsid w:val="0083302B"/>
    <w:pPr>
      <w:suppressLineNumbers/>
      <w:ind w:left="283" w:hanging="283"/>
    </w:pPr>
    <w:rPr>
      <w:sz w:val="20"/>
      <w:szCs w:val="20"/>
    </w:rPr>
  </w:style>
  <w:style w:type="paragraph" w:customStyle="1" w:styleId="footnotetext0">
    <w:name w:val="footnote text0"/>
    <w:basedOn w:val="Standard"/>
    <w:rsid w:val="0083302B"/>
    <w:pPr>
      <w:spacing w:line="100" w:lineRule="atLeast"/>
    </w:pPr>
    <w:rPr>
      <w:rFonts w:ascii="Calibri" w:hAnsi="Calibri" w:cs="Calibri"/>
      <w:color w:val="00000A"/>
      <w:sz w:val="20"/>
      <w:szCs w:val="20"/>
    </w:rPr>
  </w:style>
  <w:style w:type="character" w:styleId="Kommentarzeichen">
    <w:name w:val="annotation reference"/>
    <w:uiPriority w:val="99"/>
    <w:semiHidden/>
    <w:unhideWhenUsed/>
    <w:rsid w:val="00403F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3FE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03FE2"/>
    <w:rPr>
      <w:kern w:val="1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3FE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03FE2"/>
    <w:rPr>
      <w:b/>
      <w:bCs/>
      <w:kern w:val="1"/>
      <w:lang w:eastAsia="zh-CN"/>
    </w:rPr>
  </w:style>
  <w:style w:type="paragraph" w:customStyle="1" w:styleId="Text">
    <w:name w:val="Text"/>
    <w:rsid w:val="00CC14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de-DE"/>
    </w:rPr>
  </w:style>
  <w:style w:type="numbering" w:customStyle="1" w:styleId="Nummeriert">
    <w:name w:val="Nummeriert"/>
    <w:rsid w:val="00CC14B4"/>
    <w:pPr>
      <w:numPr>
        <w:numId w:val="3"/>
      </w:numPr>
    </w:pPr>
  </w:style>
  <w:style w:type="character" w:customStyle="1" w:styleId="Hyperlink0">
    <w:name w:val="Hyperlink.0"/>
    <w:rsid w:val="00CC14B4"/>
  </w:style>
  <w:style w:type="character" w:customStyle="1" w:styleId="apple-converted-space">
    <w:name w:val="apple-converted-space"/>
    <w:rsid w:val="000367EF"/>
  </w:style>
  <w:style w:type="paragraph" w:styleId="Untertitel">
    <w:name w:val="Subtitle"/>
    <w:basedOn w:val="Standard"/>
    <w:next w:val="Standard"/>
    <w:link w:val="UntertitelZchn"/>
    <w:uiPriority w:val="11"/>
    <w:qFormat/>
    <w:rsid w:val="0070608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tertitelZchn">
    <w:name w:val="Untertitel Zchn"/>
    <w:link w:val="Untertitel"/>
    <w:uiPriority w:val="11"/>
    <w:rsid w:val="00706087"/>
    <w:rPr>
      <w:rFonts w:ascii="Calibri Light" w:eastAsia="Times New Roman" w:hAnsi="Calibri Light" w:cs="Times New Roman"/>
      <w:kern w:val="1"/>
      <w:sz w:val="24"/>
      <w:szCs w:val="24"/>
      <w:lang w:eastAsia="zh-CN"/>
    </w:rPr>
  </w:style>
  <w:style w:type="paragraph" w:styleId="Titel">
    <w:name w:val="Title"/>
    <w:basedOn w:val="Standard"/>
    <w:next w:val="Standard"/>
    <w:link w:val="TitelZchn"/>
    <w:uiPriority w:val="10"/>
    <w:qFormat/>
    <w:rsid w:val="0070608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70608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berschrift3Zchn">
    <w:name w:val="Überschrift 3 Zchn"/>
    <w:link w:val="berschrift3"/>
    <w:uiPriority w:val="9"/>
    <w:rsid w:val="00706087"/>
    <w:rPr>
      <w:rFonts w:ascii="Calibri Light" w:eastAsia="Times New Roman" w:hAnsi="Calibri Light" w:cs="Times New Roman"/>
      <w:b/>
      <w:bCs/>
      <w:kern w:val="1"/>
      <w:sz w:val="26"/>
      <w:szCs w:val="26"/>
      <w:lang w:eastAsia="zh-CN"/>
    </w:rPr>
  </w:style>
  <w:style w:type="character" w:customStyle="1" w:styleId="berschrift4Zchn">
    <w:name w:val="Überschrift 4 Zchn"/>
    <w:link w:val="berschrift4"/>
    <w:uiPriority w:val="9"/>
    <w:rsid w:val="00706087"/>
    <w:rPr>
      <w:rFonts w:ascii="Calibri" w:eastAsia="Times New Roman" w:hAnsi="Calibri" w:cs="Times New Roman"/>
      <w:b/>
      <w:bCs/>
      <w:kern w:val="1"/>
      <w:sz w:val="28"/>
      <w:szCs w:val="28"/>
      <w:lang w:eastAsia="zh-CN"/>
    </w:rPr>
  </w:style>
  <w:style w:type="character" w:customStyle="1" w:styleId="Hyperlink1">
    <w:name w:val="Hyperlink.1"/>
    <w:rsid w:val="003A5ABC"/>
    <w:rPr>
      <w:rFonts w:ascii="Calibri" w:eastAsia="Calibri" w:hAnsi="Calibri" w:cs="Calibri"/>
      <w:b/>
      <w:bCs/>
      <w:color w:val="0000FF"/>
      <w:sz w:val="22"/>
      <w:szCs w:val="22"/>
      <w:u w:val="none" w:color="0000FF"/>
    </w:rPr>
  </w:style>
  <w:style w:type="character" w:customStyle="1" w:styleId="NichtaufgelsteErwhnung1">
    <w:name w:val="Nicht aufgelöste Erwähnung1"/>
    <w:uiPriority w:val="99"/>
    <w:semiHidden/>
    <w:unhideWhenUsed/>
    <w:rsid w:val="00541FF3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F1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de-DE"/>
    </w:rPr>
  </w:style>
  <w:style w:type="character" w:customStyle="1" w:styleId="HTMLVorformatiertZchn">
    <w:name w:val="HTML Vorformatiert Zchn"/>
    <w:link w:val="HTMLVorformatiert"/>
    <w:uiPriority w:val="99"/>
    <w:rsid w:val="00EF104D"/>
    <w:rPr>
      <w:rFonts w:ascii="Courier New" w:hAnsi="Courier New" w:cs="Courier New"/>
    </w:rPr>
  </w:style>
  <w:style w:type="character" w:customStyle="1" w:styleId="y2iqfc">
    <w:name w:val="y2iqfc"/>
    <w:rsid w:val="003F5692"/>
  </w:style>
  <w:style w:type="character" w:styleId="BesuchterLink">
    <w:name w:val="FollowedHyperlink"/>
    <w:basedOn w:val="Absatz-Standardschriftart"/>
    <w:uiPriority w:val="99"/>
    <w:semiHidden/>
    <w:unhideWhenUsed/>
    <w:rsid w:val="002C0BA6"/>
    <w:rPr>
      <w:color w:val="954F72" w:themeColor="followedHyperlink"/>
      <w:u w:val="single"/>
    </w:rPr>
  </w:style>
  <w:style w:type="character" w:customStyle="1" w:styleId="first-child">
    <w:name w:val="first-child"/>
    <w:basedOn w:val="Absatz-Standardschriftart"/>
    <w:rsid w:val="00DB1571"/>
  </w:style>
  <w:style w:type="character" w:customStyle="1" w:styleId="berschrift5Zchn">
    <w:name w:val="Überschrift 5 Zchn"/>
    <w:basedOn w:val="Absatz-Standardschriftart"/>
    <w:link w:val="berschrift5"/>
    <w:uiPriority w:val="9"/>
    <w:rsid w:val="007557A7"/>
    <w:rPr>
      <w:rFonts w:asciiTheme="majorHAnsi" w:eastAsiaTheme="majorEastAsia" w:hAnsiTheme="majorHAnsi" w:cstheme="majorBidi"/>
      <w:color w:val="2F5496" w:themeColor="accent1" w:themeShade="BF"/>
      <w:kern w:val="1"/>
      <w:sz w:val="24"/>
      <w:szCs w:val="24"/>
      <w:lang w:eastAsia="zh-CN"/>
    </w:rPr>
  </w:style>
  <w:style w:type="paragraph" w:styleId="KeinLeerraum">
    <w:name w:val="No Spacing"/>
    <w:uiPriority w:val="99"/>
    <w:qFormat/>
    <w:rsid w:val="00D67D54"/>
    <w:pPr>
      <w:suppressAutoHyphens/>
    </w:pPr>
    <w:rPr>
      <w:kern w:val="1"/>
      <w:sz w:val="24"/>
      <w:szCs w:val="24"/>
      <w:lang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1D0B"/>
    <w:rPr>
      <w:color w:val="605E5C"/>
      <w:shd w:val="clear" w:color="auto" w:fill="E1DFDD"/>
    </w:rPr>
  </w:style>
  <w:style w:type="paragraph" w:customStyle="1" w:styleId="whitespace-pre-wrap">
    <w:name w:val="whitespace-pre-wrap"/>
    <w:basedOn w:val="Standard"/>
    <w:rsid w:val="00F53D52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paragraph" w:styleId="berarbeitung">
    <w:name w:val="Revision"/>
    <w:hidden/>
    <w:uiPriority w:val="62"/>
    <w:rsid w:val="00BB2610"/>
    <w:rPr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7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43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2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3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9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8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5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7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2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7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elo.qc.ca/wp-content/uploads/2021/06/vq-edv2020-fr.pdf" TargetMode="External"/><Relationship Id="rId18" Type="http://schemas.openxmlformats.org/officeDocument/2006/relationships/hyperlink" Target="https://www.destinationcanada.com/en/tourism-corridor-strategy-program/atlantic-canada-unesco-tourism-corridor" TargetMode="External"/><Relationship Id="rId26" Type="http://schemas.openxmlformats.org/officeDocument/2006/relationships/hyperlink" Target="mailto:kirsten@destination-office.de" TargetMode="External"/><Relationship Id="rId39" Type="http://schemas.openxmlformats.org/officeDocument/2006/relationships/footer" Target="footer3.xml"/><Relationship Id="rId21" Type="http://schemas.openxmlformats.org/officeDocument/2006/relationships/hyperlink" Target="http://www.destinationcanada.com/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Lx4-hNMPHZ_gMDwRjKxADnauGXhbmCWy/view" TargetMode="External"/><Relationship Id="rId20" Type="http://schemas.openxmlformats.org/officeDocument/2006/relationships/hyperlink" Target="https://www.destinationcanada.com/en/tourism-corridor-strategy-program/northern-indigenous-tourism-lodge-network" TargetMode="External"/><Relationship Id="rId29" Type="http://schemas.openxmlformats.org/officeDocument/2006/relationships/hyperlink" Target="http://www.facebook.com/entdeckekanad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stinationcanada.com/en/programs/destination-canada-2030-tourism-strategy" TargetMode="External"/><Relationship Id="rId24" Type="http://schemas.openxmlformats.org/officeDocument/2006/relationships/hyperlink" Target="http://bit.ly/CTC_Media_Newsletter_Anmeldung" TargetMode="External"/><Relationship Id="rId32" Type="http://schemas.openxmlformats.org/officeDocument/2006/relationships/hyperlink" Target="http://pinterest.com/ExploreCanada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destinationcanada.com/en/global-tourism-watch" TargetMode="External"/><Relationship Id="rId23" Type="http://schemas.openxmlformats.org/officeDocument/2006/relationships/hyperlink" Target="http://www.kanada-presse.de" TargetMode="External"/><Relationship Id="rId28" Type="http://schemas.openxmlformats.org/officeDocument/2006/relationships/hyperlink" Target="http://www.keepexploring.de/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www.destinationcanada.com/en/tourism-corridor-strategy-program/sustainable-journeys-from-prairies-to-pacific" TargetMode="External"/><Relationship Id="rId31" Type="http://schemas.openxmlformats.org/officeDocument/2006/relationships/hyperlink" Target="http://www.youtube.com/entdeckeKanad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rive.google.com/file/d/1N44VH0fK7hb2Kt6AJr5uDOge1gPqO9NX/view" TargetMode="External"/><Relationship Id="rId22" Type="http://schemas.openxmlformats.org/officeDocument/2006/relationships/hyperlink" Target="https://www.dropbox.com/scl/fo/3rf83i0uk17p3hsw2mtni/ALrRQ_HD3FgV5OvqeAYekDY?rlkey=3ffght8lnlvqr5hc3brpwdvdj&amp;st=0d5iy4uj&amp;dl=0" TargetMode="External"/><Relationship Id="rId27" Type="http://schemas.openxmlformats.org/officeDocument/2006/relationships/hyperlink" Target="http://www.kanada-presse.de/" TargetMode="External"/><Relationship Id="rId30" Type="http://schemas.openxmlformats.org/officeDocument/2006/relationships/hyperlink" Target="http://www.twitter.com/entdeckekanada" TargetMode="External"/><Relationship Id="rId35" Type="http://schemas.openxmlformats.org/officeDocument/2006/relationships/header" Target="head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drive.google.com/file/d/1SOhNGc3ob8G3bQtPmQnedOcu5YJ66zUg/view" TargetMode="External"/><Relationship Id="rId17" Type="http://schemas.openxmlformats.org/officeDocument/2006/relationships/hyperlink" Target="https://drive.google.com/file/d/1rKVVw9g0ABWJN_b12ZHP797n_KFyLfcr/view" TargetMode="External"/><Relationship Id="rId25" Type="http://schemas.openxmlformats.org/officeDocument/2006/relationships/hyperlink" Target="http://www.canada.travel/corporate" TargetMode="External"/><Relationship Id="rId33" Type="http://schemas.openxmlformats.org/officeDocument/2006/relationships/hyperlink" Target="http://instagram.com/explorecanada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318b36-f150-4592-ae1f-e4416698a480" xsi:nil="true"/>
    <lcf76f155ced4ddcb4097134ff3c332f xmlns="c89c6ad5-6144-4246-b127-2defbd9f3d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87A30C6DDC04186D050585566ACA3" ma:contentTypeVersion="18" ma:contentTypeDescription="Ein neues Dokument erstellen." ma:contentTypeScope="" ma:versionID="f1087b9adf9735ad01fff2363cc44182">
  <xsd:schema xmlns:xsd="http://www.w3.org/2001/XMLSchema" xmlns:xs="http://www.w3.org/2001/XMLSchema" xmlns:p="http://schemas.microsoft.com/office/2006/metadata/properties" xmlns:ns2="c89c6ad5-6144-4246-b127-2defbd9f3d6e" xmlns:ns3="69318b36-f150-4592-ae1f-e4416698a480" targetNamespace="http://schemas.microsoft.com/office/2006/metadata/properties" ma:root="true" ma:fieldsID="3e5f966fd13e6c5f1fd28f23bd68cbeb" ns2:_="" ns3:_="">
    <xsd:import namespace="c89c6ad5-6144-4246-b127-2defbd9f3d6e"/>
    <xsd:import namespace="69318b36-f150-4592-ae1f-e4416698a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c6ad5-6144-4246-b127-2defbd9f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c6e35e93-ee80-4abc-b086-138341006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18b36-f150-4592-ae1f-e4416698a4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54ae1a-2c71-4c99-8220-16987e4a3cc3}" ma:internalName="TaxCatchAll" ma:showField="CatchAllData" ma:web="69318b36-f150-4592-ae1f-e4416698a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0399E5-578E-4FA0-B24A-D109F1B20E2C}">
  <ds:schemaRefs>
    <ds:schemaRef ds:uri="http://schemas.microsoft.com/office/2006/metadata/properties"/>
    <ds:schemaRef ds:uri="http://schemas.microsoft.com/office/infopath/2007/PartnerControls"/>
    <ds:schemaRef ds:uri="69318b36-f150-4592-ae1f-e4416698a480"/>
    <ds:schemaRef ds:uri="c89c6ad5-6144-4246-b127-2defbd9f3d6e"/>
  </ds:schemaRefs>
</ds:datastoreItem>
</file>

<file path=customXml/itemProps2.xml><?xml version="1.0" encoding="utf-8"?>
<ds:datastoreItem xmlns:ds="http://schemas.openxmlformats.org/officeDocument/2006/customXml" ds:itemID="{38CE8346-8A8D-4119-9D90-2300E36A4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4595B-5F8D-40B6-A642-6505DA637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c6ad5-6144-4246-b127-2defbd9f3d6e"/>
    <ds:schemaRef ds:uri="69318b36-f150-4592-ae1f-e4416698a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1221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TMR</dc:creator>
  <cp:keywords/>
  <cp:lastModifiedBy>Kirsten Bungart</cp:lastModifiedBy>
  <cp:revision>2</cp:revision>
  <cp:lastPrinted>2022-11-10T09:08:00Z</cp:lastPrinted>
  <dcterms:created xsi:type="dcterms:W3CDTF">2024-10-16T11:18:00Z</dcterms:created>
  <dcterms:modified xsi:type="dcterms:W3CDTF">2024-10-16T11:18:00Z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0x01010094E87A30C6DDC04186D050585566ACA3</vt:lpwstr>
  </property>
  <property fmtid="{D5CDD505-2E9C-101B-9397-08002B2CF9AE}" pid="3" name="MediaServiceImageTags">
    <vt:lpwstr/>
  </property>
</Properties>
</file>