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4810" w14:textId="77777777" w:rsidR="0021113B" w:rsidRPr="00C76BD7" w:rsidRDefault="00C76BD7">
      <w:pPr>
        <w:pStyle w:val="berschrift1"/>
        <w:rPr>
          <w:lang w:val="de-CH"/>
        </w:rPr>
      </w:pPr>
      <w:r w:rsidRPr="00C76BD7">
        <w:rPr>
          <w:lang w:val="de-CH"/>
        </w:rPr>
        <w:t>Bundesgesetz über Cannabisprodukte (Cannabisproduktegesetz, CanPG) – Umsetzung der parlamentarischen Initiative 20.473</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1"/>
        <w:gridCol w:w="6816"/>
      </w:tblGrid>
      <w:tr w:rsidR="0021113B" w14:paraId="215CEFE2" w14:textId="77777777">
        <w:trPr>
          <w:tblCellSpacing w:w="10" w:type="dxa"/>
        </w:trPr>
        <w:tc>
          <w:tcPr>
            <w:tcW w:w="0" w:type="auto"/>
            <w:shd w:val="clear" w:color="auto" w:fill="D9D9D9"/>
            <w:tcMar>
              <w:top w:w="200" w:type="dxa"/>
            </w:tcMar>
            <w:vAlign w:val="center"/>
          </w:tcPr>
          <w:p w14:paraId="1BC6846D" w14:textId="77777777" w:rsidR="0021113B" w:rsidRDefault="00C76BD7">
            <w:r>
              <w:rPr>
                <w:color w:val="0000FF"/>
              </w:rPr>
              <w:t>Eröffnung</w:t>
            </w:r>
          </w:p>
        </w:tc>
        <w:tc>
          <w:tcPr>
            <w:tcW w:w="0" w:type="auto"/>
            <w:tcMar>
              <w:top w:w="200" w:type="dxa"/>
            </w:tcMar>
            <w:vAlign w:val="center"/>
          </w:tcPr>
          <w:p w14:paraId="29D311C1" w14:textId="77777777" w:rsidR="0021113B" w:rsidRDefault="00C76BD7">
            <w:r>
              <w:rPr>
                <w:color w:val="0000FF"/>
              </w:rPr>
              <w:t>29.08.2025</w:t>
            </w:r>
          </w:p>
        </w:tc>
      </w:tr>
      <w:tr w:rsidR="0021113B" w14:paraId="42AFC20D" w14:textId="77777777">
        <w:trPr>
          <w:tblCellSpacing w:w="10" w:type="dxa"/>
        </w:trPr>
        <w:tc>
          <w:tcPr>
            <w:tcW w:w="0" w:type="auto"/>
            <w:shd w:val="clear" w:color="auto" w:fill="D9D9D9"/>
            <w:tcMar>
              <w:top w:w="200" w:type="dxa"/>
            </w:tcMar>
            <w:vAlign w:val="center"/>
          </w:tcPr>
          <w:p w14:paraId="056B719E" w14:textId="77777777" w:rsidR="0021113B" w:rsidRDefault="00C76BD7">
            <w:r>
              <w:rPr>
                <w:color w:val="0000FF"/>
              </w:rPr>
              <w:t>Eingabefrist</w:t>
            </w:r>
          </w:p>
        </w:tc>
        <w:tc>
          <w:tcPr>
            <w:tcW w:w="0" w:type="auto"/>
            <w:tcMar>
              <w:top w:w="200" w:type="dxa"/>
            </w:tcMar>
            <w:vAlign w:val="center"/>
          </w:tcPr>
          <w:p w14:paraId="05F27CF0" w14:textId="77777777" w:rsidR="0021113B" w:rsidRDefault="00C76BD7">
            <w:r>
              <w:rPr>
                <w:color w:val="0000FF"/>
              </w:rPr>
              <w:t>01.12.2025</w:t>
            </w:r>
          </w:p>
        </w:tc>
      </w:tr>
      <w:tr w:rsidR="0021113B" w14:paraId="65BE3BD0" w14:textId="77777777">
        <w:trPr>
          <w:tblCellSpacing w:w="10" w:type="dxa"/>
        </w:trPr>
        <w:tc>
          <w:tcPr>
            <w:tcW w:w="0" w:type="auto"/>
            <w:shd w:val="clear" w:color="auto" w:fill="D9D9D9"/>
            <w:tcMar>
              <w:top w:w="200" w:type="dxa"/>
            </w:tcMar>
            <w:vAlign w:val="center"/>
          </w:tcPr>
          <w:p w14:paraId="6BB455C5" w14:textId="77777777" w:rsidR="0021113B" w:rsidRDefault="00C76BD7">
            <w:r>
              <w:rPr>
                <w:color w:val="0000FF"/>
              </w:rPr>
              <w:t>Zuständiges Departement</w:t>
            </w:r>
          </w:p>
        </w:tc>
        <w:tc>
          <w:tcPr>
            <w:tcW w:w="0" w:type="auto"/>
            <w:tcMar>
              <w:top w:w="200" w:type="dxa"/>
            </w:tcMar>
            <w:vAlign w:val="center"/>
          </w:tcPr>
          <w:p w14:paraId="004B59BC" w14:textId="77777777" w:rsidR="0021113B" w:rsidRDefault="00C76BD7">
            <w:r>
              <w:rPr>
                <w:color w:val="0000FF"/>
              </w:rPr>
              <w:t>Parlamentsdienste (PD)</w:t>
            </w:r>
          </w:p>
        </w:tc>
      </w:tr>
      <w:tr w:rsidR="0021113B" w:rsidRPr="00B573F7" w14:paraId="6B7E4DB2" w14:textId="77777777">
        <w:trPr>
          <w:tblCellSpacing w:w="10" w:type="dxa"/>
        </w:trPr>
        <w:tc>
          <w:tcPr>
            <w:tcW w:w="0" w:type="auto"/>
            <w:shd w:val="clear" w:color="auto" w:fill="D9D9D9"/>
            <w:tcMar>
              <w:top w:w="200" w:type="dxa"/>
            </w:tcMar>
            <w:vAlign w:val="center"/>
          </w:tcPr>
          <w:p w14:paraId="4E099572" w14:textId="77777777" w:rsidR="0021113B" w:rsidRDefault="00C76BD7">
            <w:r>
              <w:rPr>
                <w:color w:val="0000FF"/>
              </w:rPr>
              <w:t>Zuständige Bundesstelle</w:t>
            </w:r>
          </w:p>
        </w:tc>
        <w:tc>
          <w:tcPr>
            <w:tcW w:w="0" w:type="auto"/>
            <w:tcMar>
              <w:top w:w="200" w:type="dxa"/>
            </w:tcMar>
            <w:vAlign w:val="center"/>
          </w:tcPr>
          <w:p w14:paraId="60B71A71" w14:textId="77777777" w:rsidR="0021113B" w:rsidRPr="00C76BD7" w:rsidRDefault="00C76BD7">
            <w:pPr>
              <w:rPr>
                <w:lang w:val="de-CH"/>
              </w:rPr>
            </w:pPr>
            <w:r w:rsidRPr="00C76BD7">
              <w:rPr>
                <w:color w:val="0000FF"/>
                <w:lang w:val="de-CH"/>
              </w:rPr>
              <w:t>Parlamentsdienste (PD) / Hauptbereich II / Kommissionen für soziale Sicherheit und Gesundheit (SGK)</w:t>
            </w:r>
          </w:p>
        </w:tc>
      </w:tr>
      <w:tr w:rsidR="0021113B" w14:paraId="036804D3" w14:textId="77777777">
        <w:trPr>
          <w:tblCellSpacing w:w="10" w:type="dxa"/>
        </w:trPr>
        <w:tc>
          <w:tcPr>
            <w:tcW w:w="0" w:type="auto"/>
            <w:shd w:val="clear" w:color="auto" w:fill="D9D9D9"/>
            <w:tcMar>
              <w:top w:w="200" w:type="dxa"/>
            </w:tcMar>
            <w:vAlign w:val="center"/>
          </w:tcPr>
          <w:p w14:paraId="67778E09" w14:textId="77777777" w:rsidR="0021113B" w:rsidRDefault="00C76BD7">
            <w:r>
              <w:rPr>
                <w:color w:val="0000FF"/>
              </w:rPr>
              <w:t>Zuständige Organisation</w:t>
            </w:r>
          </w:p>
        </w:tc>
        <w:tc>
          <w:tcPr>
            <w:tcW w:w="0" w:type="auto"/>
            <w:tcMar>
              <w:top w:w="200" w:type="dxa"/>
            </w:tcMar>
            <w:vAlign w:val="center"/>
          </w:tcPr>
          <w:p w14:paraId="7090F085" w14:textId="77777777" w:rsidR="0021113B" w:rsidRDefault="00C76BD7">
            <w:r>
              <w:rPr>
                <w:color w:val="0000FF"/>
              </w:rPr>
              <w:t>Sektion Politische Grundlagen</w:t>
            </w:r>
          </w:p>
        </w:tc>
      </w:tr>
      <w:tr w:rsidR="0021113B" w14:paraId="376D46A6" w14:textId="77777777">
        <w:trPr>
          <w:tblCellSpacing w:w="10" w:type="dxa"/>
        </w:trPr>
        <w:tc>
          <w:tcPr>
            <w:tcW w:w="0" w:type="auto"/>
            <w:shd w:val="clear" w:color="auto" w:fill="D9D9D9"/>
            <w:tcMar>
              <w:top w:w="200" w:type="dxa"/>
            </w:tcMar>
            <w:vAlign w:val="center"/>
          </w:tcPr>
          <w:p w14:paraId="488DB259" w14:textId="77777777" w:rsidR="0021113B" w:rsidRDefault="00C76BD7">
            <w:r>
              <w:rPr>
                <w:color w:val="0000FF"/>
              </w:rPr>
              <w:t>Adresse</w:t>
            </w:r>
          </w:p>
        </w:tc>
        <w:tc>
          <w:tcPr>
            <w:tcW w:w="0" w:type="auto"/>
            <w:tcMar>
              <w:top w:w="200" w:type="dxa"/>
            </w:tcMar>
            <w:vAlign w:val="center"/>
          </w:tcPr>
          <w:p w14:paraId="7EFFD3CC" w14:textId="77777777" w:rsidR="0021113B" w:rsidRDefault="00C76BD7">
            <w:r>
              <w:rPr>
                <w:color w:val="0000FF"/>
              </w:rPr>
              <w:t>Parlamensgebäude -, 3003, Bern</w:t>
            </w:r>
          </w:p>
        </w:tc>
      </w:tr>
      <w:tr w:rsidR="0021113B" w:rsidRPr="00B573F7" w14:paraId="765C0825" w14:textId="77777777">
        <w:trPr>
          <w:tblCellSpacing w:w="10" w:type="dxa"/>
        </w:trPr>
        <w:tc>
          <w:tcPr>
            <w:tcW w:w="0" w:type="auto"/>
            <w:shd w:val="clear" w:color="auto" w:fill="D9D9D9"/>
            <w:tcMar>
              <w:top w:w="200" w:type="dxa"/>
            </w:tcMar>
            <w:vAlign w:val="center"/>
          </w:tcPr>
          <w:p w14:paraId="763C2CC9" w14:textId="77777777" w:rsidR="0021113B" w:rsidRDefault="00C76BD7">
            <w:r>
              <w:rPr>
                <w:color w:val="0000FF"/>
              </w:rPr>
              <w:t>Kontaktperson</w:t>
            </w:r>
          </w:p>
        </w:tc>
        <w:tc>
          <w:tcPr>
            <w:tcW w:w="0" w:type="auto"/>
            <w:tcMar>
              <w:top w:w="200" w:type="dxa"/>
            </w:tcMar>
            <w:vAlign w:val="center"/>
          </w:tcPr>
          <w:p w14:paraId="7D8F1D17" w14:textId="77777777" w:rsidR="0021113B" w:rsidRPr="00C76BD7" w:rsidRDefault="00C76BD7">
            <w:pPr>
              <w:rPr>
                <w:lang w:val="it-IT"/>
              </w:rPr>
            </w:pPr>
            <w:r w:rsidRPr="00C76BD7">
              <w:rPr>
                <w:color w:val="0000FF"/>
                <w:lang w:val="it-IT"/>
              </w:rPr>
              <w:t>Coralie  Menétrey (cannabisregulierung@bag.admin.ch), Daniela  Eberli (Daniela.Eberli@parl.admin.ch)</w:t>
            </w:r>
          </w:p>
        </w:tc>
      </w:tr>
      <w:tr w:rsidR="0021113B" w14:paraId="25BBC939" w14:textId="77777777">
        <w:trPr>
          <w:tblCellSpacing w:w="10" w:type="dxa"/>
        </w:trPr>
        <w:tc>
          <w:tcPr>
            <w:tcW w:w="0" w:type="auto"/>
            <w:shd w:val="clear" w:color="auto" w:fill="D9D9D9"/>
            <w:tcMar>
              <w:top w:w="200" w:type="dxa"/>
            </w:tcMar>
            <w:vAlign w:val="center"/>
          </w:tcPr>
          <w:p w14:paraId="43B158F8" w14:textId="77777777" w:rsidR="0021113B" w:rsidRDefault="00C76BD7">
            <w:r>
              <w:rPr>
                <w:color w:val="0000FF"/>
              </w:rPr>
              <w:t>Telefon</w:t>
            </w:r>
          </w:p>
        </w:tc>
        <w:tc>
          <w:tcPr>
            <w:tcW w:w="0" w:type="auto"/>
            <w:tcMar>
              <w:top w:w="200" w:type="dxa"/>
            </w:tcMar>
            <w:vAlign w:val="center"/>
          </w:tcPr>
          <w:p w14:paraId="05AF00BB" w14:textId="77777777" w:rsidR="0021113B" w:rsidRDefault="00C76BD7">
            <w:r>
              <w:rPr>
                <w:color w:val="0000FF"/>
              </w:rPr>
              <w:t>+41 58 462 88 56</w:t>
            </w:r>
          </w:p>
        </w:tc>
      </w:tr>
    </w:tbl>
    <w:p w14:paraId="30234788" w14:textId="77777777" w:rsidR="0021113B" w:rsidRDefault="00C76BD7">
      <w:r>
        <w:br w:type="page"/>
      </w:r>
    </w:p>
    <w:p w14:paraId="547BEC3F" w14:textId="77777777" w:rsidR="0021113B" w:rsidRDefault="00C76BD7">
      <w:pPr>
        <w:pStyle w:val="berschrift2"/>
      </w:pPr>
      <w:r>
        <w:lastRenderedPageBreak/>
        <w:t>Wichtige Hinweise/Informationen</w:t>
      </w:r>
    </w:p>
    <w:p w14:paraId="3122FD70" w14:textId="77777777" w:rsidR="0021113B" w:rsidRPr="00C76BD7" w:rsidRDefault="00C76BD7">
      <w:pPr>
        <w:numPr>
          <w:ilvl w:val="0"/>
          <w:numId w:val="3"/>
        </w:numPr>
        <w:rPr>
          <w:lang w:val="de-CH"/>
        </w:rPr>
      </w:pPr>
      <w:r w:rsidRPr="00C76BD7">
        <w:rPr>
          <w:lang w:val="de-CH"/>
        </w:rPr>
        <w:t>Tragen Sie Ihre Rückmeldungen bitte direkt in dieses Antwortformular ein und verwenden Sie kein separates Dokument.</w:t>
      </w:r>
    </w:p>
    <w:p w14:paraId="26616F48" w14:textId="77777777" w:rsidR="0021113B" w:rsidRPr="00C76BD7" w:rsidRDefault="00C76BD7">
      <w:pPr>
        <w:numPr>
          <w:ilvl w:val="0"/>
          <w:numId w:val="3"/>
        </w:numPr>
        <w:rPr>
          <w:lang w:val="de-CH"/>
        </w:rPr>
      </w:pPr>
      <w:r w:rsidRPr="00C76BD7">
        <w:rPr>
          <w:b/>
          <w:color w:val="0000FF"/>
          <w:lang w:val="de-CH"/>
        </w:rPr>
        <w:t xml:space="preserve">Die blau hinterlegten «Standard-Felder» </w:t>
      </w:r>
      <w:r w:rsidRPr="00C76BD7">
        <w:rPr>
          <w:lang w:val="de-CH"/>
        </w:rPr>
        <w:t>werden beim Upload auf «Consultations» nicht übernommen. Wir bitten Sie, die Kontaktinformationen direkt in «Consultations» zu bearbeiten.</w:t>
      </w:r>
    </w:p>
    <w:p w14:paraId="02F6DC7A" w14:textId="77777777" w:rsidR="0021113B" w:rsidRPr="00C76BD7" w:rsidRDefault="00C76BD7">
      <w:pPr>
        <w:numPr>
          <w:ilvl w:val="0"/>
          <w:numId w:val="3"/>
        </w:numPr>
        <w:rPr>
          <w:lang w:val="de-CH"/>
        </w:rPr>
      </w:pPr>
      <w:r w:rsidRPr="00C76BD7">
        <w:rPr>
          <w:lang w:val="de-CH"/>
        </w:rPr>
        <w:t>Bitte wählen sie bei einer Rückmeldung jeweils ein «Akzeptanzkriterium»</w:t>
      </w:r>
    </w:p>
    <w:p w14:paraId="5374D417" w14:textId="77777777" w:rsidR="0021113B" w:rsidRPr="00C76BD7" w:rsidRDefault="00C76BD7">
      <w:pPr>
        <w:numPr>
          <w:ilvl w:val="0"/>
          <w:numId w:val="3"/>
        </w:numPr>
        <w:rPr>
          <w:lang w:val="de-CH"/>
        </w:rPr>
      </w:pPr>
      <w:r w:rsidRPr="00C76BD7">
        <w:rPr>
          <w:lang w:val="de-CH"/>
        </w:rPr>
        <w:t>Das Eingeben einer Rückmeldung ist freiwillig, wenn Sie jedoch bei der Rückmeldung etwas eingeben, müssen Sie ein Akzeptanzkriterium gewählt haben sonst wird die Eingabe nicht berücksichtigt.</w:t>
      </w:r>
    </w:p>
    <w:p w14:paraId="43F950CC" w14:textId="77777777" w:rsidR="0021113B" w:rsidRPr="00C76BD7" w:rsidRDefault="00C76BD7">
      <w:pPr>
        <w:numPr>
          <w:ilvl w:val="0"/>
          <w:numId w:val="3"/>
        </w:numPr>
        <w:rPr>
          <w:lang w:val="de-CH"/>
        </w:rPr>
      </w:pPr>
      <w:r w:rsidRPr="00C76BD7">
        <w:rPr>
          <w:lang w:val="de-CH"/>
        </w:rPr>
        <w:t>Bitte nehmen Sie keine Formatierungsänderungen innerhalb der Felder vor. Unterhalb der Felder vor dem Seitenumbruch können Sie Notizen und Kommentare hinterlegen, diese werden beim Hochladen nicht berücksichtigt.</w:t>
      </w:r>
    </w:p>
    <w:p w14:paraId="4E9D75CE" w14:textId="77777777" w:rsidR="0021113B" w:rsidRPr="00C76BD7" w:rsidRDefault="00C76BD7">
      <w:pPr>
        <w:numPr>
          <w:ilvl w:val="0"/>
          <w:numId w:val="3"/>
        </w:numPr>
        <w:rPr>
          <w:lang w:val="de-CH"/>
        </w:rPr>
      </w:pPr>
      <w:r w:rsidRPr="00C76BD7">
        <w:rPr>
          <w:lang w:val="de-CH"/>
        </w:rPr>
        <w:t xml:space="preserve">Unter Hilfe &amp; Kontakt finden Sie eine kurze Anleitung zur Nutzung der «Word-Vorlage»: </w:t>
      </w:r>
      <w:hyperlink r:id="rId10">
        <w:r w:rsidRPr="00C76BD7">
          <w:rPr>
            <w:color w:val="0000FF"/>
            <w:u w:val="single"/>
            <w:lang w:val="de-CH"/>
          </w:rPr>
          <w:t>Hilfe &amp; Kontakt - Upload-Word</w:t>
        </w:r>
      </w:hyperlink>
    </w:p>
    <w:p w14:paraId="09BD358F" w14:textId="77777777" w:rsidR="0021113B" w:rsidRPr="00C76BD7" w:rsidRDefault="00C76BD7">
      <w:pPr>
        <w:numPr>
          <w:ilvl w:val="0"/>
          <w:numId w:val="3"/>
        </w:numPr>
        <w:rPr>
          <w:lang w:val="de-CH"/>
        </w:rPr>
      </w:pPr>
      <w:r w:rsidRPr="00C76BD7">
        <w:rPr>
          <w:lang w:val="de-CH"/>
        </w:rPr>
        <w:t xml:space="preserve">Bei Fragen steht Ihnen der Fachdienst «Consultations» gerne zur Verfügung: </w:t>
      </w:r>
      <w:hyperlink r:id="rId11">
        <w:r w:rsidRPr="00C76BD7">
          <w:rPr>
            <w:color w:val="0000FF"/>
            <w:u w:val="single"/>
            <w:lang w:val="de-CH"/>
          </w:rPr>
          <w:t>consultations@gs-edi.admin.ch</w:t>
        </w:r>
      </w:hyperlink>
    </w:p>
    <w:p w14:paraId="3ABC5AA2" w14:textId="77777777" w:rsidR="0021113B" w:rsidRPr="00C76BD7" w:rsidRDefault="00C76BD7">
      <w:pPr>
        <w:rPr>
          <w:lang w:val="de-CH"/>
        </w:rPr>
      </w:pPr>
      <w:r w:rsidRPr="00C76BD7">
        <w:rPr>
          <w:lang w:val="de-CH"/>
        </w:rPr>
        <w:br w:type="page"/>
      </w:r>
    </w:p>
    <w:p w14:paraId="66EDCEB8" w14:textId="77777777" w:rsidR="0021113B" w:rsidRDefault="00C76BD7">
      <w:pPr>
        <w:pStyle w:val="berschrift2"/>
      </w:pPr>
      <w:r>
        <w:lastRenderedPageBreak/>
        <w:t>Kontakt "Stellungsnehmende" Information</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60"/>
        <w:gridCol w:w="4529"/>
      </w:tblGrid>
      <w:tr w:rsidR="0021113B" w:rsidRPr="00B573F7" w14:paraId="6A83064F" w14:textId="77777777">
        <w:trPr>
          <w:tblCellSpacing w:w="10" w:type="dxa"/>
        </w:trPr>
        <w:tc>
          <w:tcPr>
            <w:tcW w:w="0" w:type="auto"/>
            <w:shd w:val="clear" w:color="auto" w:fill="D9D9D9"/>
            <w:tcMar>
              <w:top w:w="200" w:type="dxa"/>
            </w:tcMar>
            <w:vAlign w:val="center"/>
          </w:tcPr>
          <w:p w14:paraId="4C2048D4" w14:textId="77777777" w:rsidR="0021113B" w:rsidRDefault="00C76BD7">
            <w:r>
              <w:rPr>
                <w:color w:val="0000FF"/>
              </w:rPr>
              <w:t>Organisation / Firma</w:t>
            </w:r>
          </w:p>
        </w:tc>
        <w:tc>
          <w:tcPr>
            <w:tcW w:w="0" w:type="auto"/>
            <w:tcMar>
              <w:top w:w="200" w:type="dxa"/>
            </w:tcMar>
            <w:vAlign w:val="center"/>
          </w:tcPr>
          <w:p w14:paraId="0D96BAA5" w14:textId="77777777" w:rsidR="0021113B" w:rsidRPr="00C76BD7" w:rsidRDefault="00C76BD7">
            <w:pPr>
              <w:rPr>
                <w:lang w:val="de-CH"/>
              </w:rPr>
            </w:pPr>
            <w:r w:rsidRPr="00C76BD7">
              <w:rPr>
                <w:color w:val="0000FF"/>
                <w:lang w:val="de-CH"/>
              </w:rPr>
              <w:t>Blaues Kreuz Schweiz / Croix-Bleue Suisse</w:t>
            </w:r>
          </w:p>
        </w:tc>
      </w:tr>
      <w:tr w:rsidR="0021113B" w14:paraId="7AE5A357" w14:textId="77777777">
        <w:trPr>
          <w:tblCellSpacing w:w="10" w:type="dxa"/>
        </w:trPr>
        <w:tc>
          <w:tcPr>
            <w:tcW w:w="0" w:type="auto"/>
            <w:shd w:val="clear" w:color="auto" w:fill="D9D9D9"/>
            <w:tcMar>
              <w:top w:w="200" w:type="dxa"/>
            </w:tcMar>
            <w:vAlign w:val="center"/>
          </w:tcPr>
          <w:p w14:paraId="3F95F1A5" w14:textId="77777777" w:rsidR="0021113B" w:rsidRDefault="00C76BD7">
            <w:r>
              <w:rPr>
                <w:color w:val="0000FF"/>
              </w:rPr>
              <w:t>Abkürzung</w:t>
            </w:r>
          </w:p>
        </w:tc>
        <w:tc>
          <w:tcPr>
            <w:tcW w:w="0" w:type="auto"/>
            <w:tcMar>
              <w:top w:w="200" w:type="dxa"/>
            </w:tcMar>
            <w:vAlign w:val="center"/>
          </w:tcPr>
          <w:p w14:paraId="766424D3" w14:textId="77777777" w:rsidR="0021113B" w:rsidRDefault="0021113B"/>
        </w:tc>
      </w:tr>
      <w:tr w:rsidR="0021113B" w14:paraId="3433D7C7" w14:textId="77777777">
        <w:trPr>
          <w:tblCellSpacing w:w="10" w:type="dxa"/>
        </w:trPr>
        <w:tc>
          <w:tcPr>
            <w:tcW w:w="0" w:type="auto"/>
            <w:shd w:val="clear" w:color="auto" w:fill="D9D9D9"/>
            <w:tcMar>
              <w:top w:w="200" w:type="dxa"/>
            </w:tcMar>
            <w:vAlign w:val="center"/>
          </w:tcPr>
          <w:p w14:paraId="56B84800" w14:textId="77777777" w:rsidR="0021113B" w:rsidRDefault="00C76BD7">
            <w:r>
              <w:rPr>
                <w:color w:val="0000FF"/>
              </w:rPr>
              <w:t>Zuständige Stelle</w:t>
            </w:r>
          </w:p>
        </w:tc>
        <w:tc>
          <w:tcPr>
            <w:tcW w:w="0" w:type="auto"/>
            <w:tcMar>
              <w:top w:w="200" w:type="dxa"/>
            </w:tcMar>
            <w:vAlign w:val="center"/>
          </w:tcPr>
          <w:p w14:paraId="76AF0A87" w14:textId="77777777" w:rsidR="0021113B" w:rsidRDefault="00C76BD7">
            <w:r>
              <w:rPr>
                <w:color w:val="0000FF"/>
              </w:rPr>
              <w:t>Public Affairs</w:t>
            </w:r>
          </w:p>
        </w:tc>
      </w:tr>
      <w:tr w:rsidR="0021113B" w14:paraId="1AC0BAD0" w14:textId="77777777">
        <w:trPr>
          <w:tblCellSpacing w:w="10" w:type="dxa"/>
        </w:trPr>
        <w:tc>
          <w:tcPr>
            <w:tcW w:w="0" w:type="auto"/>
            <w:shd w:val="clear" w:color="auto" w:fill="D9D9D9"/>
            <w:tcMar>
              <w:top w:w="200" w:type="dxa"/>
            </w:tcMar>
            <w:vAlign w:val="center"/>
          </w:tcPr>
          <w:p w14:paraId="43E9B526" w14:textId="77777777" w:rsidR="0021113B" w:rsidRDefault="00C76BD7">
            <w:r>
              <w:rPr>
                <w:color w:val="0000FF"/>
              </w:rPr>
              <w:t>Adresse</w:t>
            </w:r>
          </w:p>
        </w:tc>
        <w:tc>
          <w:tcPr>
            <w:tcW w:w="0" w:type="auto"/>
            <w:tcMar>
              <w:top w:w="200" w:type="dxa"/>
            </w:tcMar>
            <w:vAlign w:val="center"/>
          </w:tcPr>
          <w:p w14:paraId="77D7540F" w14:textId="77777777" w:rsidR="0021113B" w:rsidRDefault="00C76BD7">
            <w:r>
              <w:rPr>
                <w:color w:val="0000FF"/>
              </w:rPr>
              <w:t>Lindenrain 5, Bern</w:t>
            </w:r>
          </w:p>
        </w:tc>
      </w:tr>
      <w:tr w:rsidR="0021113B" w14:paraId="7489F7D3" w14:textId="77777777">
        <w:trPr>
          <w:tblCellSpacing w:w="10" w:type="dxa"/>
        </w:trPr>
        <w:tc>
          <w:tcPr>
            <w:tcW w:w="0" w:type="auto"/>
            <w:shd w:val="clear" w:color="auto" w:fill="D9D9D9"/>
            <w:tcMar>
              <w:top w:w="200" w:type="dxa"/>
            </w:tcMar>
            <w:vAlign w:val="center"/>
          </w:tcPr>
          <w:p w14:paraId="6ECB7EAC" w14:textId="77777777" w:rsidR="0021113B" w:rsidRDefault="00C76BD7">
            <w:r>
              <w:rPr>
                <w:color w:val="0000FF"/>
              </w:rPr>
              <w:t>Vorname</w:t>
            </w:r>
          </w:p>
        </w:tc>
        <w:tc>
          <w:tcPr>
            <w:tcW w:w="0" w:type="auto"/>
            <w:tcMar>
              <w:top w:w="200" w:type="dxa"/>
            </w:tcMar>
            <w:vAlign w:val="center"/>
          </w:tcPr>
          <w:p w14:paraId="0FC786C5" w14:textId="77777777" w:rsidR="0021113B" w:rsidRDefault="00C76BD7">
            <w:r>
              <w:rPr>
                <w:color w:val="0000FF"/>
              </w:rPr>
              <w:t>Martin</w:t>
            </w:r>
          </w:p>
        </w:tc>
      </w:tr>
      <w:tr w:rsidR="0021113B" w14:paraId="2E3C440D" w14:textId="77777777">
        <w:trPr>
          <w:tblCellSpacing w:w="10" w:type="dxa"/>
        </w:trPr>
        <w:tc>
          <w:tcPr>
            <w:tcW w:w="0" w:type="auto"/>
            <w:shd w:val="clear" w:color="auto" w:fill="D9D9D9"/>
            <w:tcMar>
              <w:top w:w="200" w:type="dxa"/>
            </w:tcMar>
            <w:vAlign w:val="center"/>
          </w:tcPr>
          <w:p w14:paraId="6BF545B2" w14:textId="77777777" w:rsidR="0021113B" w:rsidRDefault="00C76BD7">
            <w:r>
              <w:rPr>
                <w:color w:val="0000FF"/>
              </w:rPr>
              <w:t>Name</w:t>
            </w:r>
          </w:p>
        </w:tc>
        <w:tc>
          <w:tcPr>
            <w:tcW w:w="0" w:type="auto"/>
            <w:tcMar>
              <w:top w:w="200" w:type="dxa"/>
            </w:tcMar>
            <w:vAlign w:val="center"/>
          </w:tcPr>
          <w:p w14:paraId="3B7FBB2B" w14:textId="77777777" w:rsidR="0021113B" w:rsidRDefault="00C76BD7">
            <w:r>
              <w:rPr>
                <w:color w:val="0000FF"/>
              </w:rPr>
              <w:t>Bienlein</w:t>
            </w:r>
          </w:p>
        </w:tc>
      </w:tr>
      <w:tr w:rsidR="0021113B" w14:paraId="2870A9DC" w14:textId="77777777">
        <w:trPr>
          <w:tblCellSpacing w:w="10" w:type="dxa"/>
        </w:trPr>
        <w:tc>
          <w:tcPr>
            <w:tcW w:w="0" w:type="auto"/>
            <w:shd w:val="clear" w:color="auto" w:fill="D9D9D9"/>
            <w:tcMar>
              <w:top w:w="200" w:type="dxa"/>
            </w:tcMar>
            <w:vAlign w:val="center"/>
          </w:tcPr>
          <w:p w14:paraId="590B81FC" w14:textId="77777777" w:rsidR="0021113B" w:rsidRDefault="00C76BD7">
            <w:r>
              <w:rPr>
                <w:color w:val="0000FF"/>
              </w:rPr>
              <w:t>Telefonnummer (Rückfragen)</w:t>
            </w:r>
          </w:p>
        </w:tc>
        <w:tc>
          <w:tcPr>
            <w:tcW w:w="0" w:type="auto"/>
            <w:tcMar>
              <w:top w:w="200" w:type="dxa"/>
            </w:tcMar>
            <w:vAlign w:val="center"/>
          </w:tcPr>
          <w:p w14:paraId="29868387" w14:textId="77777777" w:rsidR="0021113B" w:rsidRDefault="00C76BD7">
            <w:r>
              <w:rPr>
                <w:color w:val="0000FF"/>
              </w:rPr>
              <w:t>+41792289604</w:t>
            </w:r>
          </w:p>
        </w:tc>
      </w:tr>
      <w:tr w:rsidR="0021113B" w14:paraId="10E2B18B" w14:textId="77777777">
        <w:trPr>
          <w:tblCellSpacing w:w="10" w:type="dxa"/>
        </w:trPr>
        <w:tc>
          <w:tcPr>
            <w:tcW w:w="0" w:type="auto"/>
            <w:shd w:val="clear" w:color="auto" w:fill="D9D9D9"/>
            <w:tcMar>
              <w:top w:w="200" w:type="dxa"/>
            </w:tcMar>
            <w:vAlign w:val="center"/>
          </w:tcPr>
          <w:p w14:paraId="05313245" w14:textId="77777777" w:rsidR="0021113B" w:rsidRDefault="00C76BD7">
            <w:r>
              <w:rPr>
                <w:color w:val="0000FF"/>
              </w:rPr>
              <w:t>Eingereicht am</w:t>
            </w:r>
          </w:p>
        </w:tc>
        <w:tc>
          <w:tcPr>
            <w:tcW w:w="0" w:type="auto"/>
            <w:tcMar>
              <w:top w:w="200" w:type="dxa"/>
            </w:tcMar>
            <w:vAlign w:val="center"/>
          </w:tcPr>
          <w:p w14:paraId="4B623045" w14:textId="77777777" w:rsidR="0021113B" w:rsidRDefault="0021113B"/>
        </w:tc>
      </w:tr>
    </w:tbl>
    <w:p w14:paraId="63C1D93E" w14:textId="77777777" w:rsidR="0021113B" w:rsidRDefault="00C76BD7">
      <w:r>
        <w:br w:type="page"/>
      </w:r>
    </w:p>
    <w:p w14:paraId="1EB7FEC2" w14:textId="77777777" w:rsidR="0021113B" w:rsidRPr="00C76BD7" w:rsidRDefault="00C76BD7">
      <w:pPr>
        <w:pStyle w:val="berschrift2"/>
        <w:rPr>
          <w:lang w:val="de-CH"/>
        </w:rPr>
      </w:pPr>
      <w:r w:rsidRPr="00C76BD7">
        <w:rPr>
          <w:lang w:val="de-CH"/>
        </w:rPr>
        <w:lastRenderedPageBreak/>
        <w:t>Rückmeldung zum: Bundesgesetz über Cannabisprodukte (Cannabisproduktegesetz, CanPG) – Umsetzung der parlamentarischen Initiative 20.473</w:t>
      </w:r>
    </w:p>
    <w:p w14:paraId="13B52D26" w14:textId="77777777" w:rsidR="0021113B" w:rsidRDefault="00C76BD7">
      <w:pPr>
        <w:pStyle w:val="berschrift3"/>
      </w:pPr>
      <w:r>
        <w:t>Generelle Stellungnahme</w:t>
      </w:r>
    </w:p>
    <w:sdt>
      <w:sdtPr>
        <w:tag w:val="574db640-7d12-4559-92af-d8886731d90a"/>
        <w:id w:val="-550773437"/>
      </w:sdtPr>
      <w:sdtEndPr/>
      <w:sdtContent>
        <w:tbl>
          <w:tblPr>
            <w:tblW w:w="5000" w:type="pct"/>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09"/>
            <w:gridCol w:w="5398"/>
          </w:tblGrid>
          <w:tr w:rsidR="0021113B" w14:paraId="2937E131" w14:textId="77777777">
            <w:trPr>
              <w:tblCellSpacing w:w="10" w:type="dxa"/>
            </w:trPr>
            <w:tc>
              <w:tcPr>
                <w:tcW w:w="0" w:type="auto"/>
                <w:shd w:val="clear" w:color="auto" w:fill="D9D9D9"/>
                <w:tcMar>
                  <w:top w:w="200" w:type="dxa"/>
                </w:tcMar>
                <w:vAlign w:val="center"/>
              </w:tcPr>
              <w:p w14:paraId="2891C806" w14:textId="77777777" w:rsidR="0021113B" w:rsidRDefault="00C76BD7">
                <w:r>
                  <w:t>Rückmeldung zur Gesamtvorlage</w:t>
                </w:r>
              </w:p>
            </w:tc>
            <w:tc>
              <w:tcPr>
                <w:tcW w:w="3000" w:type="pct"/>
              </w:tcPr>
              <w:sdt>
                <w:sdtPr>
                  <w:alias w:val="Rückmeldung zur Gesamtvorlage"/>
                  <w:tag w:val="LF-ACCEPTANCE-574db640-7d12-4559-92af-d8886731d90a"/>
                  <w:id w:val="-1820802785"/>
                  <w:dropDownList>
                    <w:listItem w:displayText="Zustimmung" w:value="2"/>
                    <w:listItem w:displayText="Eher Zustimmung" w:value="3"/>
                    <w:listItem w:displayText="Neutrale Haltung" w:value="4"/>
                    <w:listItem w:displayText="Ablehnung" w:value="5"/>
                    <w:listItem w:displayText="Eher Ablehnung" w:value="6"/>
                  </w:dropDownList>
                </w:sdtPr>
                <w:sdtEndPr/>
                <w:sdtContent>
                  <w:p w14:paraId="7BB35103" w14:textId="77777777" w:rsidR="0021113B" w:rsidRDefault="00C76BD7">
                    <w:r>
                      <w:t>Ablehnung</w:t>
                    </w:r>
                  </w:p>
                </w:sdtContent>
              </w:sdt>
            </w:tc>
          </w:tr>
          <w:tr w:rsidR="0021113B" w14:paraId="432A6164" w14:textId="77777777">
            <w:trPr>
              <w:tblCellSpacing w:w="10" w:type="dxa"/>
            </w:trPr>
            <w:tc>
              <w:tcPr>
                <w:tcW w:w="0" w:type="auto"/>
                <w:shd w:val="clear" w:color="auto" w:fill="D9D9D9"/>
                <w:tcMar>
                  <w:top w:w="200" w:type="dxa"/>
                </w:tcMar>
                <w:vAlign w:val="center"/>
              </w:tcPr>
              <w:p w14:paraId="5FC6ED70" w14:textId="77777777" w:rsidR="0021113B" w:rsidRDefault="00C76BD7">
                <w:r>
                  <w:t>Begründung / Bemerkung</w:t>
                </w:r>
              </w:p>
            </w:tc>
            <w:tc>
              <w:tcPr>
                <w:tcW w:w="0" w:type="auto"/>
                <w:tcMar>
                  <w:top w:w="200" w:type="dxa"/>
                </w:tcMar>
                <w:vAlign w:val="center"/>
              </w:tcPr>
              <w:sdt>
                <w:sdtPr>
                  <w:rPr>
                    <w:lang w:val="de-CH"/>
                  </w:rPr>
                  <w:alias w:val="Begründung / Bemerkung"/>
                  <w:tag w:val="LF-NOTE-574db640-7d12-4559-92af-d8886731d90a"/>
                  <w:id w:val="467947183"/>
                  <w:text w:multiLine="1"/>
                </w:sdtPr>
                <w:sdtEndPr/>
                <w:sdtContent>
                  <w:p w14:paraId="6D8FDD51" w14:textId="77777777" w:rsidR="0021113B" w:rsidRDefault="00C76BD7">
                    <w:r w:rsidRPr="00C76BD7">
                      <w:rPr>
                        <w:lang w:val="de-CH"/>
                      </w:rPr>
                      <w:t>Das Blaue Kreuz begrüsst die Nicht-Kommerzialisierung der Cannabisprodukte sowie die Kontrolle des Anbaus, der Produktion und des Verkaufs. Wir hoffen auf eine Entstigmatisierung der Betroffen.</w:t>
                    </w:r>
                    <w:r w:rsidRPr="00C76BD7">
                      <w:rPr>
                        <w:lang w:val="de-CH"/>
                      </w:rPr>
                      <w:br/>
                    </w:r>
                    <w:r w:rsidRPr="00C76BD7">
                      <w:rPr>
                        <w:lang w:val="de-CH"/>
                      </w:rPr>
                      <w:br/>
                      <w:t>Das Blaue Kreuz hat folgende fünf Bedingungen für die Zustimmung zu einer Legalisierung von Cannabis:</w:t>
                    </w:r>
                    <w:r w:rsidRPr="00C76BD7">
                      <w:rPr>
                        <w:lang w:val="de-CH"/>
                      </w:rPr>
                      <w:br/>
                      <w:t>1. die ordentliche Durchführung und Auswertung sämtlicher Pilotprojekte, inklusive einer anschliessenden politischen Diskussion über die Ergebnisse.</w:t>
                    </w:r>
                    <w:r w:rsidRPr="00C76BD7">
                      <w:rPr>
                        <w:lang w:val="de-CH"/>
                      </w:rPr>
                      <w:br/>
                      <w:t>2. strenge und umfassende Regulierungen und Finanzierung des Jugendschutzes, zum Beispiel durch schweizweit flächendeckende Informations- und Persönlichkeitsstärkungsprogramme, ein schweizweit flächendeckendes Netz von Früherkennung und Frühintervention, um Kinder und Jugendliche zu schützen und die Ausbreitung des Cannabiskonsums zu verhindern und den bisherigen problematischen Konsum zu vermindern.</w:t>
                    </w:r>
                    <w:r w:rsidRPr="00C76BD7">
                      <w:rPr>
                        <w:lang w:val="de-CH"/>
                      </w:rPr>
                      <w:br/>
                      <w:t>3. Flächendeckendes Angebot an psycho-sozialen Beratungen für junge Erwachsene bis Mitte zwanzig.</w:t>
                    </w:r>
                    <w:r w:rsidRPr="00C76BD7">
                      <w:rPr>
                        <w:lang w:val="de-CH"/>
                      </w:rPr>
                      <w:br/>
                      <w:t>4. Ein absolutes Konsum- / Kiffverbot in der Gegenwart von Kindern und Jugendlichen, das heisst an allen öffentlichen und öffentlich zugänglichen Orten, inklusive Restaurantterrassen, Spielplätzen.</w:t>
                    </w:r>
                    <w:r w:rsidRPr="00C76BD7">
                      <w:rPr>
                        <w:lang w:val="de-CH"/>
                      </w:rPr>
                      <w:br/>
                      <w:t>5. Ein Konsummonitoring sowie ein schweizweit flächendeckendes Netz von Früherkennung und Frühintervention für junge Erwachsene bis Mitte zwanzig.</w:t>
                    </w:r>
                    <w:r w:rsidRPr="00C76BD7">
                      <w:rPr>
                        <w:lang w:val="de-CH"/>
                      </w:rPr>
                      <w:br/>
                      <w:t>Unabhängig des legalen Status von Cannabisprodukten darf deren Konsum nicht verharmlost, als unproblematisch, risikofrei, normal oder gar etwas Positives dargestellt werden.</w:t>
                    </w:r>
                    <w:r w:rsidRPr="00C76BD7">
                      <w:rPr>
                        <w:lang w:val="de-CH"/>
                      </w:rPr>
                      <w:br/>
                    </w:r>
                    <w:r w:rsidRPr="00C76BD7">
                      <w:rPr>
                        <w:lang w:val="de-CH"/>
                      </w:rPr>
                      <w:lastRenderedPageBreak/>
                      <w:t>Grundsätzlich besteht eine Gefahr der Normalisierung des Cannabiskonsums, die den Bemühungen zur Denormalisierung des Konsums anderer Drogen, vor allem von Alkohol und Tabak, zuwiderläuft. Die Denormalisierung des Konsums zielt darauf ab, dass ein cannabisfreies Leben als akzeptierte Norm weiterhin im Zentrum bleibt und es zu keinem Anstieg der Konsumprävalenz und des problematischen Konsums kommt.</w:t>
                    </w:r>
                    <w:r w:rsidRPr="00C76BD7">
                      <w:rPr>
                        <w:lang w:val="de-CH"/>
                      </w:rPr>
                      <w:br/>
                    </w:r>
                    <w:r w:rsidRPr="00C76BD7">
                      <w:rPr>
                        <w:lang w:val="de-CH"/>
                      </w:rPr>
                      <w:br/>
                      <w:t>Auch bei einer allfälligen Legalisierung des Cannabis bleibt aus Public Health Sicht ein möglichst geringer Cannabiskonsum und damit die Minimierung von Schäden das Ziel. Um dieses Ziel zu erreichen, müssen kostenlose Informations- und Sensibilisierungsangebote und -kampagnen durchgeführt werden sowie Beratungsmöglichkeiten zur Verfügung stehen. Insbesondere Angebote, welche Personen erreichen, die von einer Cannabisabhängigkeit betroffen sind. Um solche Massnahmen zu finanzieren, muss sichergestellt werden, dass dem Bund und den Kantonen für die neuen Aufgaben genügend (finanzielle) Ressourcen zur Verfügung stehen.</w:t>
                    </w:r>
                    <w:r w:rsidRPr="00C76BD7">
                      <w:rPr>
                        <w:lang w:val="de-CH"/>
                      </w:rPr>
                      <w:br/>
                    </w:r>
                    <w:r w:rsidRPr="00C76BD7">
                      <w:rPr>
                        <w:lang w:val="de-CH"/>
                      </w:rPr>
                      <w:br/>
                      <w:t xml:space="preserve">Cannabis wirkt auf Kinder und Jugendliche besonders gesundheitsschädlich, indem es intensiver wirkt und die Gehirnstrukturen verändern respektive eine normale Gehirnentwicklung verhindert kann. Bleibende Schäden sind impulsives Verhalten, eine geringe Konzentrationsfähigkeit und einiges mehr. Kinder, Jugendliche und junge Erwachsene bis Mitte 20 sind deshalb eine vulnerable Gruppe, die einen besonderen Schutz bedarf. Das Blaue Kreuz anerkennt, dass die SGK-N wichtige Punkte des Jugendschutzes (Abgabeverbot an Kinder und Jugendliche, totales Werbeverbot, neutrale Verpackungen) und des Gesundheitsschutzes (Deklaration, Warnhinweise) in die Vorlage aufgenommen hat, es fehlen aber wesentliche Elemente des Jugendschutzes (Früherkennung und Frühintervention bei Minderjährigen), der wissenschaftlichen Fundierung (Abwarten der Ergebnisse der Pilotprojekte) und des Nichtraucherschutzes (öffentliches Kiffverbot). Ausserdem können diverse Punkte besser oder </w:t>
                    </w:r>
                    <w:r w:rsidRPr="00C76BD7">
                      <w:rPr>
                        <w:lang w:val="de-CH"/>
                      </w:rPr>
                      <w:lastRenderedPageBreak/>
                      <w:t>einfacher geregelt werden (staatliches Verkaufsmonopol, Registrierung der Konsumierenden, Limitationen der Anzahl der Verkaufsstellen, Online-Verkaufsverbot). Ausserdem teilt das Blaue Kreuz die Meinung, dass die Vorlage gegen internationales Recht verstösst, zu dem sich die Schweiz verpflichtet hat.</w:t>
                    </w:r>
                    <w:r w:rsidRPr="00C76BD7">
                      <w:rPr>
                        <w:lang w:val="de-CH"/>
                      </w:rPr>
                      <w:br/>
                    </w:r>
                    <w:r w:rsidRPr="00C76BD7">
                      <w:rPr>
                        <w:lang w:val="de-CH"/>
                      </w:rPr>
                      <w:br/>
                      <w:t>Der Schutz von Dritten ist im Zusammenhang mit Cannabisprodukten ein zentrales Anliegen. Umfassende Rauchverbote entsprechen den gewandelten gesellschaftlichen Wünschen. Die Regulierung von Cannabis darf unter keinen Umständen die Errungenschaften der Tabakprävention gefährden.</w:t>
                    </w:r>
                    <w:r w:rsidRPr="00C76BD7">
                      <w:rPr>
                        <w:lang w:val="de-CH"/>
                      </w:rPr>
                      <w:br/>
                    </w:r>
                    <w:r w:rsidRPr="00C76BD7">
                      <w:rPr>
                        <w:lang w:val="de-CH"/>
                      </w:rPr>
                      <w:br/>
                      <w:t>Die Erfahrungen mit Tabak- und Nikotinprodukten zeigt, dass die Industrie kreativ und ohne Skrupel ihre süchtig machenden Produkte, in attraktiver Aufmachung, einem möglichst breiten Publikum – auch Jugendlichen – anpreist. Das Ziel der Reduktion des Konsums darf nicht zu einer Produktediversifizierung führen, welche neue Konsumierende anzieht. Zum Beispiel beim Tabakkonsum durch vorgefertigte Joints, die schnell zu einer Abhängigkeit führen und die Prävalenz des Tabakkonsums steigern.</w:t>
                    </w:r>
                    <w:r w:rsidRPr="00C76BD7">
                      <w:rPr>
                        <w:lang w:val="de-CH"/>
                      </w:rPr>
                      <w:br/>
                      <w:t>Sollten wesentliche Forderungen nicht aufgenommen werden, dann wird das Blaue Kreuz eine Referendumsunterstützung in Erwägung ziehen.</w:t>
                    </w:r>
                  </w:p>
                </w:sdtContent>
              </w:sdt>
            </w:tc>
          </w:tr>
        </w:tbl>
      </w:sdtContent>
    </w:sdt>
    <w:p w14:paraId="4BE701A2" w14:textId="77777777" w:rsidR="0021113B" w:rsidRDefault="00C76BD7">
      <w:r>
        <w:lastRenderedPageBreak/>
        <w:br w:type="page"/>
      </w:r>
    </w:p>
    <w:p w14:paraId="7836888D" w14:textId="77777777" w:rsidR="0021113B" w:rsidRDefault="00C76BD7">
      <w:pPr>
        <w:pStyle w:val="berschrift3"/>
      </w:pPr>
      <w:r>
        <w:lastRenderedPageBreak/>
        <w:t>Detaillierte Stellungnahme</w:t>
      </w:r>
    </w:p>
    <w:sdt>
      <w:sdtPr>
        <w:tag w:val="06ac4fcb-b37f-4ab2-81e6-5826193dd3e3"/>
        <w:id w:val="-67573019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8"/>
            <w:gridCol w:w="6809"/>
          </w:tblGrid>
          <w:tr w:rsidR="0021113B" w:rsidRPr="00B573F7" w14:paraId="048F4555" w14:textId="77777777">
            <w:trPr>
              <w:tblCellSpacing w:w="10" w:type="dxa"/>
            </w:trPr>
            <w:tc>
              <w:tcPr>
                <w:tcW w:w="0" w:type="auto"/>
                <w:shd w:val="clear" w:color="auto" w:fill="D9D9D9"/>
                <w:tcMar>
                  <w:top w:w="200" w:type="dxa"/>
                </w:tcMar>
                <w:vAlign w:val="center"/>
              </w:tcPr>
              <w:p w14:paraId="5F218E38" w14:textId="77777777" w:rsidR="0021113B" w:rsidRDefault="00C76BD7">
                <w:r>
                  <w:rPr>
                    <w:color w:val="0000FF"/>
                  </w:rPr>
                  <w:t>Titel / Frage</w:t>
                </w:r>
              </w:p>
            </w:tc>
            <w:tc>
              <w:tcPr>
                <w:tcW w:w="0" w:type="auto"/>
                <w:tcMar>
                  <w:top w:w="200" w:type="dxa"/>
                </w:tcMar>
                <w:vAlign w:val="center"/>
              </w:tcPr>
              <w:p w14:paraId="2559E412" w14:textId="77777777" w:rsidR="0021113B" w:rsidRPr="00C76BD7" w:rsidRDefault="00C76BD7">
                <w:pPr>
                  <w:rPr>
                    <w:lang w:val="de-CH"/>
                  </w:rPr>
                </w:pPr>
                <w:r w:rsidRPr="00C76BD7">
                  <w:rPr>
                    <w:color w:val="0000FF"/>
                    <w:lang w:val="de-CH"/>
                  </w:rPr>
                  <w:t>Minderheit (de Courten, Aeschi, Glarner, Graber, Gutjahr, Pahud, Thalmann-Bieri, Wyssmann)</w:t>
                </w:r>
              </w:p>
            </w:tc>
          </w:tr>
          <w:tr w:rsidR="0021113B" w14:paraId="459BCC4C" w14:textId="77777777">
            <w:trPr>
              <w:tblCellSpacing w:w="10" w:type="dxa"/>
            </w:trPr>
            <w:tc>
              <w:tcPr>
                <w:tcW w:w="0" w:type="auto"/>
                <w:shd w:val="clear" w:color="auto" w:fill="D9D9D9"/>
                <w:tcMar>
                  <w:top w:w="200" w:type="dxa"/>
                </w:tcMar>
                <w:vAlign w:val="center"/>
              </w:tcPr>
              <w:p w14:paraId="0763899A" w14:textId="77777777" w:rsidR="0021113B" w:rsidRDefault="00C76BD7">
                <w:r>
                  <w:rPr>
                    <w:color w:val="0000FF"/>
                  </w:rPr>
                  <w:t>Artikel Detail / andere Informationen</w:t>
                </w:r>
              </w:p>
            </w:tc>
            <w:tc>
              <w:tcPr>
                <w:tcW w:w="0" w:type="auto"/>
                <w:tcMar>
                  <w:top w:w="200" w:type="dxa"/>
                </w:tcMar>
                <w:vAlign w:val="center"/>
              </w:tcPr>
              <w:p w14:paraId="10A28382" w14:textId="77777777" w:rsidR="0021113B" w:rsidRDefault="00C76BD7">
                <w:r>
                  <w:rPr>
                    <w:color w:val="0000FF"/>
                  </w:rPr>
                  <w:t>Nichteintreten</w:t>
                </w:r>
              </w:p>
            </w:tc>
          </w:tr>
          <w:tr w:rsidR="0021113B" w14:paraId="6A4449F5" w14:textId="77777777">
            <w:trPr>
              <w:tblCellSpacing w:w="10" w:type="dxa"/>
            </w:trPr>
            <w:tc>
              <w:tcPr>
                <w:tcW w:w="0" w:type="auto"/>
                <w:shd w:val="clear" w:color="auto" w:fill="D9D9D9"/>
                <w:tcMar>
                  <w:top w:w="200" w:type="dxa"/>
                </w:tcMar>
                <w:vAlign w:val="center"/>
              </w:tcPr>
              <w:p w14:paraId="04F950B0" w14:textId="77777777" w:rsidR="0021113B" w:rsidRDefault="00C76BD7">
                <w:r>
                  <w:t>Akzeptanz (Dropdown auswählen)</w:t>
                </w:r>
              </w:p>
            </w:tc>
            <w:tc>
              <w:tcPr>
                <w:tcW w:w="0" w:type="auto"/>
                <w:tcMar>
                  <w:top w:w="200" w:type="dxa"/>
                </w:tcMar>
                <w:vAlign w:val="center"/>
              </w:tcPr>
              <w:sdt>
                <w:sdtPr>
                  <w:alias w:val="Akzeptanz (Dropdown auswählen)"/>
                  <w:tag w:val="AF-ACCEPTANCE-06ac4fcb-b37f-4ab2-81e6-5826193dd3e3"/>
                  <w:id w:val="-1116204384"/>
                  <w:dropDownList>
                    <w:listItem w:displayText="Zustimmung" w:value="2"/>
                    <w:listItem w:displayText="Zustimmung mit Anpassung" w:value="3"/>
                    <w:listItem w:displayText="Enthaltung" w:value="4"/>
                    <w:listItem w:displayText="Ablehnung" w:value="5"/>
                  </w:dropDownList>
                </w:sdtPr>
                <w:sdtEndPr/>
                <w:sdtContent>
                  <w:p w14:paraId="6B991194" w14:textId="77777777" w:rsidR="0021113B" w:rsidRDefault="00C76BD7">
                    <w:r>
                      <w:t>Zustimmung</w:t>
                    </w:r>
                  </w:p>
                </w:sdtContent>
              </w:sdt>
            </w:tc>
          </w:tr>
          <w:tr w:rsidR="0021113B" w14:paraId="7E51A46A" w14:textId="77777777">
            <w:trPr>
              <w:tblCellSpacing w:w="10" w:type="dxa"/>
            </w:trPr>
            <w:tc>
              <w:tcPr>
                <w:tcW w:w="0" w:type="auto"/>
                <w:shd w:val="clear" w:color="auto" w:fill="D9D9D9"/>
                <w:tcMar>
                  <w:top w:w="200" w:type="dxa"/>
                </w:tcMar>
                <w:vAlign w:val="center"/>
              </w:tcPr>
              <w:p w14:paraId="58D62B1F" w14:textId="77777777" w:rsidR="0021113B" w:rsidRDefault="00C76BD7">
                <w:r>
                  <w:t>Gegenvorschlag</w:t>
                </w:r>
              </w:p>
            </w:tc>
            <w:tc>
              <w:tcPr>
                <w:tcW w:w="0" w:type="auto"/>
                <w:tcMar>
                  <w:top w:w="200" w:type="dxa"/>
                </w:tcMar>
                <w:vAlign w:val="center"/>
              </w:tcPr>
              <w:sdt>
                <w:sdtPr>
                  <w:alias w:val="Gegenvorschlag"/>
                  <w:tag w:val="AF-TEXT-06ac4fcb-b37f-4ab2-81e6-5826193dd3e3"/>
                  <w:id w:val="-734083094"/>
                  <w:text w:multiLine="1"/>
                </w:sdtPr>
                <w:sdtEndPr/>
                <w:sdtContent>
                  <w:p w14:paraId="2B412C6A" w14:textId="77777777" w:rsidR="0021113B" w:rsidRDefault="00B573F7"/>
                </w:sdtContent>
              </w:sdt>
            </w:tc>
          </w:tr>
          <w:tr w:rsidR="0021113B" w:rsidRPr="00B573F7" w14:paraId="55DB0767" w14:textId="77777777">
            <w:trPr>
              <w:tblCellSpacing w:w="10" w:type="dxa"/>
            </w:trPr>
            <w:tc>
              <w:tcPr>
                <w:tcW w:w="0" w:type="auto"/>
                <w:shd w:val="clear" w:color="auto" w:fill="D9D9D9"/>
                <w:tcMar>
                  <w:top w:w="200" w:type="dxa"/>
                </w:tcMar>
                <w:vAlign w:val="center"/>
              </w:tcPr>
              <w:p w14:paraId="1D1D6268" w14:textId="77777777" w:rsidR="0021113B" w:rsidRDefault="00C76BD7">
                <w:r>
                  <w:t>Begründung / Bemerkung</w:t>
                </w:r>
              </w:p>
            </w:tc>
            <w:tc>
              <w:tcPr>
                <w:tcW w:w="0" w:type="auto"/>
                <w:tcMar>
                  <w:top w:w="200" w:type="dxa"/>
                </w:tcMar>
                <w:vAlign w:val="center"/>
              </w:tcPr>
              <w:sdt>
                <w:sdtPr>
                  <w:rPr>
                    <w:lang w:val="de-CH"/>
                  </w:rPr>
                  <w:alias w:val="Begründung / Bemerkung"/>
                  <w:tag w:val="AF-NOTE-06ac4fcb-b37f-4ab2-81e6-5826193dd3e3"/>
                  <w:id w:val="-1316260121"/>
                  <w:text w:multiLine="1"/>
                </w:sdtPr>
                <w:sdtEndPr/>
                <w:sdtContent>
                  <w:p w14:paraId="0B54F8D7" w14:textId="77777777" w:rsidR="0021113B" w:rsidRPr="00C76BD7" w:rsidRDefault="00C76BD7">
                    <w:pPr>
                      <w:rPr>
                        <w:lang w:val="de-CH"/>
                      </w:rPr>
                    </w:pPr>
                    <w:r w:rsidRPr="00C76BD7">
                      <w:rPr>
                        <w:lang w:val="de-CH"/>
                      </w:rPr>
                      <w:t>Abwarten bis die Ergebnisse der Pilotprojekte vorliegen und öffentlich diskutiert worden sind.</w:t>
                    </w:r>
                    <w:r w:rsidRPr="00C76BD7">
                      <w:rPr>
                        <w:lang w:val="de-CH"/>
                      </w:rPr>
                      <w:br/>
                      <w:t>Eine Legiferierung der Legalisierung und Liberalisierung hat keine sachliche Dringlichkeit. Im Gegenteil hat das Parlament die Pilotversuche mit der Cannabisabgabe ermöglicht, um wissenschaftliche Erkenntnisse um eine bessere, spätere Legiferierung zu haben. Dass das gleiche Parlament die Ergebnisse der Pilotprojekte nicht abwarten will, ist stossend und eine Ohrfeige für das Engagement der Personen in den Pilotprojekten.</w:t>
                    </w:r>
                  </w:p>
                </w:sdtContent>
              </w:sdt>
            </w:tc>
          </w:tr>
        </w:tbl>
      </w:sdtContent>
    </w:sdt>
    <w:p w14:paraId="4EB7D634" w14:textId="77777777" w:rsidR="0021113B" w:rsidRPr="00C76BD7" w:rsidRDefault="00C76BD7">
      <w:pPr>
        <w:rPr>
          <w:lang w:val="de-CH"/>
        </w:rPr>
      </w:pPr>
      <w:r w:rsidRPr="00C76BD7">
        <w:rPr>
          <w:lang w:val="de-CH"/>
        </w:rPr>
        <w:br w:type="page"/>
      </w:r>
    </w:p>
    <w:sdt>
      <w:sdtPr>
        <w:tag w:val="388b4bbd-2d00-482e-a892-8fe8e5461e8e"/>
        <w:id w:val="67337754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6"/>
            <w:gridCol w:w="6731"/>
          </w:tblGrid>
          <w:tr w:rsidR="0021113B" w14:paraId="5DBE163C" w14:textId="77777777">
            <w:trPr>
              <w:tblCellSpacing w:w="10" w:type="dxa"/>
            </w:trPr>
            <w:tc>
              <w:tcPr>
                <w:tcW w:w="0" w:type="auto"/>
                <w:shd w:val="clear" w:color="auto" w:fill="D9D9D9"/>
                <w:tcMar>
                  <w:top w:w="200" w:type="dxa"/>
                </w:tcMar>
                <w:vAlign w:val="center"/>
              </w:tcPr>
              <w:p w14:paraId="7DA17648" w14:textId="77777777" w:rsidR="0021113B" w:rsidRDefault="00C76BD7">
                <w:r>
                  <w:rPr>
                    <w:color w:val="0000FF"/>
                  </w:rPr>
                  <w:t>Titel / Frage</w:t>
                </w:r>
              </w:p>
            </w:tc>
            <w:tc>
              <w:tcPr>
                <w:tcW w:w="0" w:type="auto"/>
                <w:tcMar>
                  <w:top w:w="200" w:type="dxa"/>
                </w:tcMar>
                <w:vAlign w:val="center"/>
              </w:tcPr>
              <w:p w14:paraId="3643AFDA" w14:textId="77777777" w:rsidR="0021113B" w:rsidRDefault="00C76BD7">
                <w:r>
                  <w:rPr>
                    <w:color w:val="0000FF"/>
                  </w:rPr>
                  <w:t>1. Kapitel: Allgemeine Bestimmungen</w:t>
                </w:r>
              </w:p>
            </w:tc>
          </w:tr>
          <w:tr w:rsidR="0021113B" w14:paraId="19EE36EA" w14:textId="77777777">
            <w:trPr>
              <w:tblCellSpacing w:w="10" w:type="dxa"/>
            </w:trPr>
            <w:tc>
              <w:tcPr>
                <w:tcW w:w="0" w:type="auto"/>
                <w:shd w:val="clear" w:color="auto" w:fill="D9D9D9"/>
                <w:tcMar>
                  <w:top w:w="200" w:type="dxa"/>
                </w:tcMar>
                <w:vAlign w:val="center"/>
              </w:tcPr>
              <w:p w14:paraId="6067E60B" w14:textId="77777777" w:rsidR="0021113B" w:rsidRDefault="00C76BD7">
                <w:r>
                  <w:rPr>
                    <w:color w:val="0000FF"/>
                  </w:rPr>
                  <w:t>Artikel Detail / andere Informationen</w:t>
                </w:r>
              </w:p>
            </w:tc>
            <w:tc>
              <w:tcPr>
                <w:tcW w:w="0" w:type="auto"/>
                <w:tcMar>
                  <w:top w:w="200" w:type="dxa"/>
                </w:tcMar>
                <w:vAlign w:val="center"/>
              </w:tcPr>
              <w:p w14:paraId="0CF12391" w14:textId="77777777" w:rsidR="0021113B" w:rsidRDefault="0021113B"/>
            </w:tc>
          </w:tr>
          <w:tr w:rsidR="0021113B" w14:paraId="65A5AD6A" w14:textId="77777777">
            <w:trPr>
              <w:tblCellSpacing w:w="10" w:type="dxa"/>
            </w:trPr>
            <w:tc>
              <w:tcPr>
                <w:tcW w:w="0" w:type="auto"/>
                <w:shd w:val="clear" w:color="auto" w:fill="D9D9D9"/>
                <w:tcMar>
                  <w:top w:w="200" w:type="dxa"/>
                </w:tcMar>
                <w:vAlign w:val="center"/>
              </w:tcPr>
              <w:p w14:paraId="62BD5C30" w14:textId="77777777" w:rsidR="0021113B" w:rsidRDefault="00C76BD7">
                <w:r>
                  <w:t>Akzeptanz (Dropdown auswählen)</w:t>
                </w:r>
              </w:p>
            </w:tc>
            <w:tc>
              <w:tcPr>
                <w:tcW w:w="0" w:type="auto"/>
                <w:tcMar>
                  <w:top w:w="200" w:type="dxa"/>
                </w:tcMar>
                <w:vAlign w:val="center"/>
              </w:tcPr>
              <w:sdt>
                <w:sdtPr>
                  <w:alias w:val="Akzeptanz (Dropdown auswählen)"/>
                  <w:tag w:val="AF-ACCEPTANCE-388b4bbd-2d00-482e-a892-8fe8e5461e8e"/>
                  <w:id w:val="2051179631"/>
                  <w:dropDownList>
                    <w:listItem w:displayText="Zustimmung" w:value="2"/>
                    <w:listItem w:displayText="Zustimmung mit Anpassung" w:value="3"/>
                    <w:listItem w:displayText="Enthaltung" w:value="4"/>
                    <w:listItem w:displayText="Ablehnung" w:value="5"/>
                  </w:dropDownList>
                </w:sdtPr>
                <w:sdtEndPr/>
                <w:sdtContent>
                  <w:p w14:paraId="15868B96" w14:textId="77777777" w:rsidR="0021113B" w:rsidRDefault="00C76BD7">
                    <w:r>
                      <w:t>Zustimmung mit Anpassung</w:t>
                    </w:r>
                  </w:p>
                </w:sdtContent>
              </w:sdt>
            </w:tc>
          </w:tr>
          <w:tr w:rsidR="0021113B" w:rsidRPr="00B573F7" w14:paraId="05BD3DAA" w14:textId="77777777">
            <w:trPr>
              <w:tblCellSpacing w:w="10" w:type="dxa"/>
            </w:trPr>
            <w:tc>
              <w:tcPr>
                <w:tcW w:w="0" w:type="auto"/>
                <w:shd w:val="clear" w:color="auto" w:fill="D9D9D9"/>
                <w:tcMar>
                  <w:top w:w="200" w:type="dxa"/>
                </w:tcMar>
                <w:vAlign w:val="center"/>
              </w:tcPr>
              <w:p w14:paraId="1FFAB6FE" w14:textId="77777777" w:rsidR="0021113B" w:rsidRDefault="00C76BD7">
                <w:r>
                  <w:t>Gegenvorschlag</w:t>
                </w:r>
              </w:p>
            </w:tc>
            <w:tc>
              <w:tcPr>
                <w:tcW w:w="0" w:type="auto"/>
                <w:tcMar>
                  <w:top w:w="200" w:type="dxa"/>
                </w:tcMar>
                <w:vAlign w:val="center"/>
              </w:tcPr>
              <w:sdt>
                <w:sdtPr>
                  <w:rPr>
                    <w:lang w:val="de-CH"/>
                  </w:rPr>
                  <w:alias w:val="Gegenvorschlag"/>
                  <w:tag w:val="AF-TEXT-388b4bbd-2d00-482e-a892-8fe8e5461e8e"/>
                  <w:id w:val="-415473748"/>
                  <w:text w:multiLine="1"/>
                </w:sdtPr>
                <w:sdtEndPr/>
                <w:sdtContent>
                  <w:p w14:paraId="704AEEEF" w14:textId="77777777" w:rsidR="0021113B" w:rsidRPr="00C76BD7" w:rsidRDefault="00C76BD7">
                    <w:pPr>
                      <w:rPr>
                        <w:lang w:val="de-CH"/>
                      </w:rPr>
                    </w:pPr>
                    <w:r w:rsidRPr="00C76BD7">
                      <w:rPr>
                        <w:lang w:val="de-CH"/>
                      </w:rPr>
                      <w:t>Das Gesetz zum Schutz vor Passivrauch muss nachgebessert werden.</w:t>
                    </w:r>
                  </w:p>
                </w:sdtContent>
              </w:sdt>
            </w:tc>
          </w:tr>
          <w:tr w:rsidR="0021113B" w:rsidRPr="00B573F7" w14:paraId="716BC12B" w14:textId="77777777">
            <w:trPr>
              <w:tblCellSpacing w:w="10" w:type="dxa"/>
            </w:trPr>
            <w:tc>
              <w:tcPr>
                <w:tcW w:w="0" w:type="auto"/>
                <w:shd w:val="clear" w:color="auto" w:fill="D9D9D9"/>
                <w:tcMar>
                  <w:top w:w="200" w:type="dxa"/>
                </w:tcMar>
                <w:vAlign w:val="center"/>
              </w:tcPr>
              <w:p w14:paraId="47F35988" w14:textId="77777777" w:rsidR="0021113B" w:rsidRDefault="00C76BD7">
                <w:r>
                  <w:t>Begründung / Bemerkung</w:t>
                </w:r>
              </w:p>
            </w:tc>
            <w:tc>
              <w:tcPr>
                <w:tcW w:w="0" w:type="auto"/>
                <w:tcMar>
                  <w:top w:w="200" w:type="dxa"/>
                </w:tcMar>
                <w:vAlign w:val="center"/>
              </w:tcPr>
              <w:sdt>
                <w:sdtPr>
                  <w:rPr>
                    <w:lang w:val="de-CH"/>
                  </w:rPr>
                  <w:alias w:val="Begründung / Bemerkung"/>
                  <w:tag w:val="AF-NOTE-388b4bbd-2d00-482e-a892-8fe8e5461e8e"/>
                  <w:id w:val="-1314247294"/>
                  <w:text w:multiLine="1"/>
                </w:sdtPr>
                <w:sdtEndPr/>
                <w:sdtContent>
                  <w:p w14:paraId="5DBE87C7" w14:textId="77777777" w:rsidR="0021113B" w:rsidRPr="00C76BD7" w:rsidRDefault="00C76BD7">
                    <w:pPr>
                      <w:rPr>
                        <w:lang w:val="de-CH"/>
                      </w:rPr>
                    </w:pPr>
                    <w:r w:rsidRPr="00C76BD7">
                      <w:rPr>
                        <w:lang w:val="de-CH"/>
                      </w:rPr>
                      <w:t>Tabakrauch ist gesundheitsschädlich, bei Cannabisrauch kommen massive psychotropen Wirkungen hinzu. Deswegen muss es ein totales Kiffverbot in der Öffentlichkeit geben. Dies vor allem auch, um Kinder und Jugendliche zu schützen.</w:t>
                    </w:r>
                  </w:p>
                </w:sdtContent>
              </w:sdt>
            </w:tc>
          </w:tr>
        </w:tbl>
      </w:sdtContent>
    </w:sdt>
    <w:p w14:paraId="4DDE93B1" w14:textId="77777777" w:rsidR="0021113B" w:rsidRPr="00C76BD7" w:rsidRDefault="00C76BD7">
      <w:pPr>
        <w:rPr>
          <w:lang w:val="de-CH"/>
        </w:rPr>
      </w:pPr>
      <w:r w:rsidRPr="00C76BD7">
        <w:rPr>
          <w:lang w:val="de-CH"/>
        </w:rPr>
        <w:br w:type="page"/>
      </w:r>
    </w:p>
    <w:sdt>
      <w:sdtPr>
        <w:tag w:val="6b9171b3-e6f7-42ed-b8b9-bea2b2c08c20"/>
        <w:id w:val="-10628003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68"/>
            <w:gridCol w:w="6339"/>
          </w:tblGrid>
          <w:tr w:rsidR="0021113B" w14:paraId="2D643B0D" w14:textId="77777777">
            <w:trPr>
              <w:tblCellSpacing w:w="10" w:type="dxa"/>
            </w:trPr>
            <w:tc>
              <w:tcPr>
                <w:tcW w:w="0" w:type="auto"/>
                <w:shd w:val="clear" w:color="auto" w:fill="D9D9D9"/>
                <w:tcMar>
                  <w:top w:w="200" w:type="dxa"/>
                </w:tcMar>
                <w:vAlign w:val="center"/>
              </w:tcPr>
              <w:p w14:paraId="6ED4DDEA" w14:textId="77777777" w:rsidR="0021113B" w:rsidRDefault="00C76BD7">
                <w:r>
                  <w:rPr>
                    <w:color w:val="0000FF"/>
                  </w:rPr>
                  <w:t>Titel / Frage</w:t>
                </w:r>
              </w:p>
            </w:tc>
            <w:tc>
              <w:tcPr>
                <w:tcW w:w="0" w:type="auto"/>
                <w:tcMar>
                  <w:top w:w="200" w:type="dxa"/>
                </w:tcMar>
                <w:vAlign w:val="center"/>
              </w:tcPr>
              <w:p w14:paraId="77525A6F" w14:textId="77777777" w:rsidR="0021113B" w:rsidRDefault="00C76BD7">
                <w:r>
                  <w:rPr>
                    <w:color w:val="0000FF"/>
                  </w:rPr>
                  <w:t>Art. 1</w:t>
                </w:r>
                <w:r>
                  <w:rPr>
                    <w:color w:val="0000FF"/>
                  </w:rPr>
                  <w:tab/>
                  <w:t>Zweck</w:t>
                </w:r>
              </w:p>
            </w:tc>
          </w:tr>
          <w:tr w:rsidR="0021113B" w:rsidRPr="00B573F7" w14:paraId="275D3F57" w14:textId="77777777">
            <w:trPr>
              <w:tblCellSpacing w:w="10" w:type="dxa"/>
            </w:trPr>
            <w:tc>
              <w:tcPr>
                <w:tcW w:w="0" w:type="auto"/>
                <w:shd w:val="clear" w:color="auto" w:fill="D9D9D9"/>
                <w:tcMar>
                  <w:top w:w="200" w:type="dxa"/>
                </w:tcMar>
                <w:vAlign w:val="center"/>
              </w:tcPr>
              <w:p w14:paraId="793A3CC2" w14:textId="77777777" w:rsidR="0021113B" w:rsidRDefault="00C76BD7">
                <w:r>
                  <w:rPr>
                    <w:color w:val="0000FF"/>
                  </w:rPr>
                  <w:t>Artikel Detail / andere Informationen</w:t>
                </w:r>
              </w:p>
            </w:tc>
            <w:tc>
              <w:tcPr>
                <w:tcW w:w="0" w:type="auto"/>
                <w:tcMar>
                  <w:top w:w="200" w:type="dxa"/>
                </w:tcMar>
                <w:vAlign w:val="center"/>
              </w:tcPr>
              <w:p w14:paraId="4A39D2EA" w14:textId="77777777" w:rsidR="0021113B" w:rsidRPr="00C76BD7" w:rsidRDefault="00C76BD7">
                <w:pPr>
                  <w:rPr>
                    <w:lang w:val="de-CH"/>
                  </w:rPr>
                </w:pPr>
                <w:r w:rsidRPr="00C76BD7">
                  <w:rPr>
                    <w:color w:val="0000FF"/>
                    <w:lang w:val="de-CH"/>
                  </w:rPr>
                  <w:t>Dieses Gesetz soll:</w:t>
                </w:r>
                <w:r w:rsidRPr="00C76BD7">
                  <w:rPr>
                    <w:color w:val="0000FF"/>
                    <w:lang w:val="de-CH"/>
                  </w:rPr>
                  <w:br/>
                </w:r>
                <w:r w:rsidRPr="00C76BD7">
                  <w:rPr>
                    <w:color w:val="0000FF"/>
                    <w:lang w:val="de-CH"/>
                  </w:rPr>
                  <w:tab/>
                  <w:t>a. die schädlichen Auswirkungen des Konsums von Cannabis auf die Gesundheit des Menschen verringern;</w:t>
                </w:r>
                <w:r w:rsidRPr="00C76BD7">
                  <w:rPr>
                    <w:color w:val="0000FF"/>
                    <w:lang w:val="de-CH"/>
                  </w:rPr>
                  <w:br/>
                </w:r>
                <w:r w:rsidRPr="00C76BD7">
                  <w:rPr>
                    <w:color w:val="0000FF"/>
                    <w:lang w:val="de-CH"/>
                  </w:rPr>
                  <w:tab/>
                  <w:t>b. Minderjährige vor dem Kontakt mit Cannabis schützen und vom Konsum abhalten;</w:t>
                </w:r>
                <w:r w:rsidRPr="00C76BD7">
                  <w:rPr>
                    <w:color w:val="0000FF"/>
                    <w:lang w:val="de-CH"/>
                  </w:rPr>
                  <w:br/>
                </w:r>
                <w:r w:rsidRPr="00C76BD7">
                  <w:rPr>
                    <w:color w:val="0000FF"/>
                    <w:lang w:val="de-CH"/>
                  </w:rPr>
                  <w:tab/>
                  <w:t>c. Personen, die kein Cannabis konsumieren, vor den schädlichen Auswirkungen von Cannabis schützen;</w:t>
                </w:r>
                <w:r w:rsidRPr="00C76BD7">
                  <w:rPr>
                    <w:color w:val="0000FF"/>
                    <w:lang w:val="de-CH"/>
                  </w:rPr>
                  <w:br/>
                </w:r>
                <w:r w:rsidRPr="00C76BD7">
                  <w:rPr>
                    <w:color w:val="0000FF"/>
                    <w:lang w:val="de-CH"/>
                  </w:rPr>
                  <w:tab/>
                  <w:t>d. dem problematischen Konsum von Cannabis vorbeugen und diesen verringern;</w:t>
                </w:r>
                <w:r w:rsidRPr="00C76BD7">
                  <w:rPr>
                    <w:color w:val="0000FF"/>
                    <w:lang w:val="de-CH"/>
                  </w:rPr>
                  <w:br/>
                </w:r>
                <w:r w:rsidRPr="00C76BD7">
                  <w:rPr>
                    <w:color w:val="0000FF"/>
                    <w:lang w:val="de-CH"/>
                  </w:rPr>
                  <w:tab/>
                  <w:t>e. den Verkauf von Cannabisprodukten regeln, ohne den Konsum zu fördern.</w:t>
                </w:r>
              </w:p>
            </w:tc>
          </w:tr>
          <w:tr w:rsidR="0021113B" w14:paraId="74DFA839" w14:textId="77777777">
            <w:trPr>
              <w:tblCellSpacing w:w="10" w:type="dxa"/>
            </w:trPr>
            <w:tc>
              <w:tcPr>
                <w:tcW w:w="0" w:type="auto"/>
                <w:shd w:val="clear" w:color="auto" w:fill="D9D9D9"/>
                <w:tcMar>
                  <w:top w:w="200" w:type="dxa"/>
                </w:tcMar>
                <w:vAlign w:val="center"/>
              </w:tcPr>
              <w:p w14:paraId="3F53A866" w14:textId="77777777" w:rsidR="0021113B" w:rsidRDefault="00C76BD7">
                <w:r>
                  <w:t>Akzeptanz (Dropdown auswählen)</w:t>
                </w:r>
              </w:p>
            </w:tc>
            <w:tc>
              <w:tcPr>
                <w:tcW w:w="0" w:type="auto"/>
                <w:tcMar>
                  <w:top w:w="200" w:type="dxa"/>
                </w:tcMar>
                <w:vAlign w:val="center"/>
              </w:tcPr>
              <w:sdt>
                <w:sdtPr>
                  <w:alias w:val="Akzeptanz (Dropdown auswählen)"/>
                  <w:tag w:val="AF-ACCEPTANCE-6b9171b3-e6f7-42ed-b8b9-bea2b2c08c20"/>
                  <w:id w:val="1339116748"/>
                  <w:dropDownList>
                    <w:listItem w:displayText="Zustimmung" w:value="2"/>
                    <w:listItem w:displayText="Zustimmung mit Anpassung" w:value="3"/>
                    <w:listItem w:displayText="Enthaltung" w:value="4"/>
                    <w:listItem w:displayText="Ablehnung" w:value="5"/>
                  </w:dropDownList>
                </w:sdtPr>
                <w:sdtEndPr/>
                <w:sdtContent>
                  <w:p w14:paraId="077028F3" w14:textId="77777777" w:rsidR="0021113B" w:rsidRDefault="00C76BD7">
                    <w:r>
                      <w:t>Enthaltung</w:t>
                    </w:r>
                  </w:p>
                </w:sdtContent>
              </w:sdt>
            </w:tc>
          </w:tr>
          <w:tr w:rsidR="0021113B" w14:paraId="6EF676EE" w14:textId="77777777">
            <w:trPr>
              <w:tblCellSpacing w:w="10" w:type="dxa"/>
            </w:trPr>
            <w:tc>
              <w:tcPr>
                <w:tcW w:w="0" w:type="auto"/>
                <w:shd w:val="clear" w:color="auto" w:fill="D9D9D9"/>
                <w:tcMar>
                  <w:top w:w="200" w:type="dxa"/>
                </w:tcMar>
                <w:vAlign w:val="center"/>
              </w:tcPr>
              <w:p w14:paraId="43458A84" w14:textId="77777777" w:rsidR="0021113B" w:rsidRDefault="00C76BD7">
                <w:r>
                  <w:t>Gegenvorschlag</w:t>
                </w:r>
              </w:p>
            </w:tc>
            <w:tc>
              <w:tcPr>
                <w:tcW w:w="0" w:type="auto"/>
                <w:tcMar>
                  <w:top w:w="200" w:type="dxa"/>
                </w:tcMar>
                <w:vAlign w:val="center"/>
              </w:tcPr>
              <w:sdt>
                <w:sdtPr>
                  <w:alias w:val="Gegenvorschlag"/>
                  <w:tag w:val="AF-TEXT-6b9171b3-e6f7-42ed-b8b9-bea2b2c08c20"/>
                  <w:id w:val="-2027083356"/>
                  <w:text w:multiLine="1"/>
                </w:sdtPr>
                <w:sdtEndPr/>
                <w:sdtContent>
                  <w:p w14:paraId="5DDFD4E0" w14:textId="77777777" w:rsidR="0021113B" w:rsidRDefault="00B573F7"/>
                </w:sdtContent>
              </w:sdt>
            </w:tc>
          </w:tr>
          <w:tr w:rsidR="0021113B" w14:paraId="19EC846F" w14:textId="77777777">
            <w:trPr>
              <w:tblCellSpacing w:w="10" w:type="dxa"/>
            </w:trPr>
            <w:tc>
              <w:tcPr>
                <w:tcW w:w="0" w:type="auto"/>
                <w:shd w:val="clear" w:color="auto" w:fill="D9D9D9"/>
                <w:tcMar>
                  <w:top w:w="200" w:type="dxa"/>
                </w:tcMar>
                <w:vAlign w:val="center"/>
              </w:tcPr>
              <w:p w14:paraId="003D7556" w14:textId="77777777" w:rsidR="0021113B" w:rsidRDefault="00C76BD7">
                <w:r>
                  <w:t>Begründung / Bemerkung</w:t>
                </w:r>
              </w:p>
            </w:tc>
            <w:tc>
              <w:tcPr>
                <w:tcW w:w="0" w:type="auto"/>
                <w:tcMar>
                  <w:top w:w="200" w:type="dxa"/>
                </w:tcMar>
                <w:vAlign w:val="center"/>
              </w:tcPr>
              <w:sdt>
                <w:sdtPr>
                  <w:rPr>
                    <w:lang w:val="de-CH"/>
                  </w:rPr>
                  <w:alias w:val="Begründung / Bemerkung"/>
                  <w:tag w:val="AF-NOTE-6b9171b3-e6f7-42ed-b8b9-bea2b2c08c20"/>
                  <w:id w:val="-1239861673"/>
                  <w:text w:multiLine="1"/>
                </w:sdtPr>
                <w:sdtEndPr/>
                <w:sdtContent>
                  <w:p w14:paraId="50CB14DF" w14:textId="77777777" w:rsidR="0021113B" w:rsidRDefault="00C76BD7">
                    <w:r w:rsidRPr="00C76BD7">
                      <w:rPr>
                        <w:lang w:val="de-CH"/>
                      </w:rPr>
                      <w:t>Schöne Worte, denen der Vernehmlassungsentwurf zu wenig Geltung verschafft, insbesondere im Jugendschutz.</w:t>
                    </w:r>
                    <w:r w:rsidRPr="00C76BD7">
                      <w:rPr>
                        <w:lang w:val="de-CH"/>
                      </w:rPr>
                      <w:br/>
                      <w:t>Der Jugendschutz und der Gesundheitsschutz sind in der Vernehmlassungsvorlage ungenügend.</w:t>
                    </w:r>
                  </w:p>
                </w:sdtContent>
              </w:sdt>
            </w:tc>
          </w:tr>
        </w:tbl>
      </w:sdtContent>
    </w:sdt>
    <w:p w14:paraId="21A15AE3" w14:textId="77777777" w:rsidR="0021113B" w:rsidRDefault="00C76BD7">
      <w:r>
        <w:br w:type="page"/>
      </w:r>
    </w:p>
    <w:sdt>
      <w:sdtPr>
        <w:tag w:val="aa30fafd-4f00-4aec-af99-29410804b333"/>
        <w:id w:val="157008036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74"/>
            <w:gridCol w:w="6633"/>
          </w:tblGrid>
          <w:tr w:rsidR="0021113B" w:rsidRPr="00B573F7" w14:paraId="5FEA42D5" w14:textId="77777777">
            <w:trPr>
              <w:tblCellSpacing w:w="10" w:type="dxa"/>
            </w:trPr>
            <w:tc>
              <w:tcPr>
                <w:tcW w:w="0" w:type="auto"/>
                <w:shd w:val="clear" w:color="auto" w:fill="D9D9D9"/>
                <w:tcMar>
                  <w:top w:w="200" w:type="dxa"/>
                </w:tcMar>
                <w:vAlign w:val="center"/>
              </w:tcPr>
              <w:p w14:paraId="462871A8" w14:textId="77777777" w:rsidR="0021113B" w:rsidRDefault="00C76BD7">
                <w:r>
                  <w:rPr>
                    <w:color w:val="0000FF"/>
                  </w:rPr>
                  <w:t>Titel / Frage</w:t>
                </w:r>
              </w:p>
            </w:tc>
            <w:tc>
              <w:tcPr>
                <w:tcW w:w="0" w:type="auto"/>
                <w:tcMar>
                  <w:top w:w="200" w:type="dxa"/>
                </w:tcMar>
                <w:vAlign w:val="center"/>
              </w:tcPr>
              <w:p w14:paraId="189D26E8" w14:textId="77777777" w:rsidR="0021113B" w:rsidRPr="00C76BD7" w:rsidRDefault="00C76BD7">
                <w:pPr>
                  <w:rPr>
                    <w:lang w:val="de-CH"/>
                  </w:rPr>
                </w:pPr>
                <w:r w:rsidRPr="00C76BD7">
                  <w:rPr>
                    <w:color w:val="0000FF"/>
                    <w:lang w:val="de-CH"/>
                  </w:rPr>
                  <w:t>Art. 1 Bst. a0; Minderheit (de Courten, Aeschi, Glarner, Graber, Gutjahr, Pahud, Thalmann-Bieri, Vietze, Wyssmann)</w:t>
                </w:r>
              </w:p>
            </w:tc>
          </w:tr>
          <w:tr w:rsidR="0021113B" w:rsidRPr="00B573F7" w14:paraId="5285F07B" w14:textId="77777777">
            <w:trPr>
              <w:tblCellSpacing w:w="10" w:type="dxa"/>
            </w:trPr>
            <w:tc>
              <w:tcPr>
                <w:tcW w:w="0" w:type="auto"/>
                <w:shd w:val="clear" w:color="auto" w:fill="D9D9D9"/>
                <w:tcMar>
                  <w:top w:w="200" w:type="dxa"/>
                </w:tcMar>
                <w:vAlign w:val="center"/>
              </w:tcPr>
              <w:p w14:paraId="3912DA31" w14:textId="77777777" w:rsidR="0021113B" w:rsidRDefault="00C76BD7">
                <w:r>
                  <w:rPr>
                    <w:color w:val="0000FF"/>
                  </w:rPr>
                  <w:t>Artikel Detail / andere Informationen</w:t>
                </w:r>
              </w:p>
            </w:tc>
            <w:tc>
              <w:tcPr>
                <w:tcW w:w="0" w:type="auto"/>
                <w:tcMar>
                  <w:top w:w="200" w:type="dxa"/>
                </w:tcMar>
                <w:vAlign w:val="center"/>
              </w:tcPr>
              <w:p w14:paraId="23496A76" w14:textId="77777777" w:rsidR="0021113B" w:rsidRPr="00C76BD7" w:rsidRDefault="00C76BD7">
                <w:pPr>
                  <w:rPr>
                    <w:lang w:val="de-CH"/>
                  </w:rPr>
                </w:pPr>
                <w:r w:rsidRPr="00C76BD7">
                  <w:rPr>
                    <w:color w:val="0000FF"/>
                    <w:lang w:val="de-CH"/>
                  </w:rPr>
                  <w:t>a0. den Cannabiskonsum in der Bevölkerung, insbesondere bei Jugendlichen und gefährdeten Personen, reduzieren;</w:t>
                </w:r>
              </w:p>
            </w:tc>
          </w:tr>
          <w:tr w:rsidR="0021113B" w14:paraId="7802323D" w14:textId="77777777">
            <w:trPr>
              <w:tblCellSpacing w:w="10" w:type="dxa"/>
            </w:trPr>
            <w:tc>
              <w:tcPr>
                <w:tcW w:w="0" w:type="auto"/>
                <w:shd w:val="clear" w:color="auto" w:fill="D9D9D9"/>
                <w:tcMar>
                  <w:top w:w="200" w:type="dxa"/>
                </w:tcMar>
                <w:vAlign w:val="center"/>
              </w:tcPr>
              <w:p w14:paraId="776780B0" w14:textId="77777777" w:rsidR="0021113B" w:rsidRDefault="00C76BD7">
                <w:r>
                  <w:t>Akzeptanz (Dropdown auswählen)</w:t>
                </w:r>
              </w:p>
            </w:tc>
            <w:tc>
              <w:tcPr>
                <w:tcW w:w="0" w:type="auto"/>
                <w:tcMar>
                  <w:top w:w="200" w:type="dxa"/>
                </w:tcMar>
                <w:vAlign w:val="center"/>
              </w:tcPr>
              <w:sdt>
                <w:sdtPr>
                  <w:alias w:val="Akzeptanz (Dropdown auswählen)"/>
                  <w:tag w:val="AF-ACCEPTANCE-aa30fafd-4f00-4aec-af99-29410804b333"/>
                  <w:id w:val="-1491021511"/>
                  <w:dropDownList>
                    <w:listItem w:displayText="Zustimmung" w:value="2"/>
                    <w:listItem w:displayText="Zustimmung mit Anpassung" w:value="3"/>
                    <w:listItem w:displayText="Enthaltung" w:value="4"/>
                    <w:listItem w:displayText="Ablehnung" w:value="5"/>
                  </w:dropDownList>
                </w:sdtPr>
                <w:sdtEndPr/>
                <w:sdtContent>
                  <w:p w14:paraId="58C0D041" w14:textId="77777777" w:rsidR="0021113B" w:rsidRDefault="00C76BD7">
                    <w:r>
                      <w:t>Zustimmung</w:t>
                    </w:r>
                  </w:p>
                </w:sdtContent>
              </w:sdt>
            </w:tc>
          </w:tr>
          <w:tr w:rsidR="0021113B" w14:paraId="2C997DCF" w14:textId="77777777">
            <w:trPr>
              <w:tblCellSpacing w:w="10" w:type="dxa"/>
            </w:trPr>
            <w:tc>
              <w:tcPr>
                <w:tcW w:w="0" w:type="auto"/>
                <w:shd w:val="clear" w:color="auto" w:fill="D9D9D9"/>
                <w:tcMar>
                  <w:top w:w="200" w:type="dxa"/>
                </w:tcMar>
                <w:vAlign w:val="center"/>
              </w:tcPr>
              <w:p w14:paraId="074E4C31" w14:textId="77777777" w:rsidR="0021113B" w:rsidRDefault="00C76BD7">
                <w:r>
                  <w:t>Gegenvorschlag</w:t>
                </w:r>
              </w:p>
            </w:tc>
            <w:tc>
              <w:tcPr>
                <w:tcW w:w="0" w:type="auto"/>
                <w:tcMar>
                  <w:top w:w="200" w:type="dxa"/>
                </w:tcMar>
                <w:vAlign w:val="center"/>
              </w:tcPr>
              <w:sdt>
                <w:sdtPr>
                  <w:alias w:val="Gegenvorschlag"/>
                  <w:tag w:val="AF-TEXT-aa30fafd-4f00-4aec-af99-29410804b333"/>
                  <w:id w:val="-787045033"/>
                  <w:text w:multiLine="1"/>
                </w:sdtPr>
                <w:sdtEndPr/>
                <w:sdtContent>
                  <w:p w14:paraId="61CDBB5B" w14:textId="77777777" w:rsidR="0021113B" w:rsidRDefault="00B573F7"/>
                </w:sdtContent>
              </w:sdt>
            </w:tc>
          </w:tr>
          <w:tr w:rsidR="0021113B" w:rsidRPr="00B573F7" w14:paraId="5C48E78D" w14:textId="77777777">
            <w:trPr>
              <w:tblCellSpacing w:w="10" w:type="dxa"/>
            </w:trPr>
            <w:tc>
              <w:tcPr>
                <w:tcW w:w="0" w:type="auto"/>
                <w:shd w:val="clear" w:color="auto" w:fill="D9D9D9"/>
                <w:tcMar>
                  <w:top w:w="200" w:type="dxa"/>
                </w:tcMar>
                <w:vAlign w:val="center"/>
              </w:tcPr>
              <w:p w14:paraId="177C2952" w14:textId="77777777" w:rsidR="0021113B" w:rsidRDefault="00C76BD7">
                <w:r>
                  <w:t>Begründung / Bemerkung</w:t>
                </w:r>
              </w:p>
            </w:tc>
            <w:tc>
              <w:tcPr>
                <w:tcW w:w="0" w:type="auto"/>
                <w:tcMar>
                  <w:top w:w="200" w:type="dxa"/>
                </w:tcMar>
                <w:vAlign w:val="center"/>
              </w:tcPr>
              <w:sdt>
                <w:sdtPr>
                  <w:rPr>
                    <w:lang w:val="de-CH"/>
                  </w:rPr>
                  <w:alias w:val="Begründung / Bemerkung"/>
                  <w:tag w:val="AF-NOTE-aa30fafd-4f00-4aec-af99-29410804b333"/>
                  <w:id w:val="1667521340"/>
                  <w:text w:multiLine="1"/>
                </w:sdtPr>
                <w:sdtEndPr/>
                <w:sdtContent>
                  <w:p w14:paraId="1149EE55" w14:textId="77777777" w:rsidR="0021113B" w:rsidRPr="00C76BD7" w:rsidRDefault="00C76BD7">
                    <w:pPr>
                      <w:rPr>
                        <w:lang w:val="de-CH"/>
                      </w:rPr>
                    </w:pPr>
                    <w:r w:rsidRPr="00C76BD7">
                      <w:rPr>
                        <w:lang w:val="de-CH"/>
                      </w:rPr>
                      <w:t>Das Ziel jedes Gesetzes im Zusammenhang mit psychotropen und psychodelischen Substanzen, wie Cannabis, muss – auch aus Public Health Sicht – eine Reduktion des Substanzkonsums beinhalten.</w:t>
                    </w:r>
                  </w:p>
                </w:sdtContent>
              </w:sdt>
            </w:tc>
          </w:tr>
        </w:tbl>
      </w:sdtContent>
    </w:sdt>
    <w:p w14:paraId="73E800A9" w14:textId="77777777" w:rsidR="0021113B" w:rsidRPr="00C76BD7" w:rsidRDefault="00C76BD7">
      <w:pPr>
        <w:rPr>
          <w:lang w:val="de-CH"/>
        </w:rPr>
      </w:pPr>
      <w:r w:rsidRPr="00C76BD7">
        <w:rPr>
          <w:lang w:val="de-CH"/>
        </w:rPr>
        <w:br w:type="page"/>
      </w:r>
    </w:p>
    <w:sdt>
      <w:sdtPr>
        <w:tag w:val="c9a7bcd4-b742-45eb-a983-e96053edab81"/>
        <w:id w:val="145853107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04"/>
            <w:gridCol w:w="6803"/>
          </w:tblGrid>
          <w:tr w:rsidR="0021113B" w14:paraId="377751C4" w14:textId="77777777">
            <w:trPr>
              <w:tblCellSpacing w:w="10" w:type="dxa"/>
            </w:trPr>
            <w:tc>
              <w:tcPr>
                <w:tcW w:w="0" w:type="auto"/>
                <w:shd w:val="clear" w:color="auto" w:fill="D9D9D9"/>
                <w:tcMar>
                  <w:top w:w="200" w:type="dxa"/>
                </w:tcMar>
                <w:vAlign w:val="center"/>
              </w:tcPr>
              <w:p w14:paraId="266E3793" w14:textId="77777777" w:rsidR="0021113B" w:rsidRDefault="00C76BD7">
                <w:r>
                  <w:rPr>
                    <w:color w:val="0000FF"/>
                  </w:rPr>
                  <w:t>Titel / Frage</w:t>
                </w:r>
              </w:p>
            </w:tc>
            <w:tc>
              <w:tcPr>
                <w:tcW w:w="0" w:type="auto"/>
                <w:tcMar>
                  <w:top w:w="200" w:type="dxa"/>
                </w:tcMar>
                <w:vAlign w:val="center"/>
              </w:tcPr>
              <w:p w14:paraId="6D56D6B2" w14:textId="77777777" w:rsidR="0021113B" w:rsidRDefault="00C76BD7">
                <w:r>
                  <w:rPr>
                    <w:color w:val="0000FF"/>
                  </w:rPr>
                  <w:t>Art. 2</w:t>
                </w:r>
                <w:r>
                  <w:rPr>
                    <w:color w:val="0000FF"/>
                  </w:rPr>
                  <w:tab/>
                  <w:t>Gegenstand</w:t>
                </w:r>
              </w:p>
            </w:tc>
          </w:tr>
          <w:tr w:rsidR="0021113B" w14:paraId="631CCE28" w14:textId="77777777">
            <w:trPr>
              <w:tblCellSpacing w:w="10" w:type="dxa"/>
            </w:trPr>
            <w:tc>
              <w:tcPr>
                <w:tcW w:w="0" w:type="auto"/>
                <w:shd w:val="clear" w:color="auto" w:fill="D9D9D9"/>
                <w:tcMar>
                  <w:top w:w="200" w:type="dxa"/>
                </w:tcMar>
                <w:vAlign w:val="center"/>
              </w:tcPr>
              <w:p w14:paraId="7788A3A4" w14:textId="77777777" w:rsidR="0021113B" w:rsidRDefault="00C76BD7">
                <w:r>
                  <w:rPr>
                    <w:color w:val="0000FF"/>
                  </w:rPr>
                  <w:t>Artikel Detail / andere Informationen</w:t>
                </w:r>
              </w:p>
            </w:tc>
            <w:tc>
              <w:tcPr>
                <w:tcW w:w="0" w:type="auto"/>
                <w:tcMar>
                  <w:top w:w="200" w:type="dxa"/>
                </w:tcMar>
                <w:vAlign w:val="center"/>
              </w:tcPr>
              <w:p w14:paraId="4FFAC9CE" w14:textId="77777777" w:rsidR="0021113B" w:rsidRDefault="00C76BD7">
                <w:r w:rsidRPr="00C76BD7">
                  <w:rPr>
                    <w:color w:val="0000FF"/>
                    <w:lang w:val="de-CH"/>
                  </w:rPr>
                  <w:t xml:space="preserve">Dieses Gesetz regelt für Betäubungsmittel des Wirkungstyps Tetrahydrocannabinol (Wirkungstyp THC) nach Artikel 2 Buchstabe a Ziffer 3 des Betäubungsmittelgesetzes vom 3. </w:t>
                </w:r>
                <w:r>
                  <w:rPr>
                    <w:color w:val="0000FF"/>
                  </w:rPr>
                  <w:t>Oktober 1951 (BetmG) zu nicht medizinischen Zwecken, insbesondere für Cannabisprodukte:</w:t>
                </w:r>
                <w:r>
                  <w:rPr>
                    <w:color w:val="0000FF"/>
                  </w:rPr>
                  <w:br/>
                </w:r>
                <w:r>
                  <w:rPr>
                    <w:color w:val="0000FF"/>
                  </w:rPr>
                  <w:tab/>
                  <w:t>a. den Besitz, die Abgabe, die Beschränkungen und die Verbote;</w:t>
                </w:r>
                <w:r>
                  <w:rPr>
                    <w:color w:val="0000FF"/>
                  </w:rPr>
                  <w:br/>
                </w:r>
                <w:r>
                  <w:rPr>
                    <w:color w:val="0000FF"/>
                  </w:rPr>
                  <w:tab/>
                  <w:t>b. die Selbstversorgung;</w:t>
                </w:r>
                <w:r>
                  <w:rPr>
                    <w:color w:val="0000FF"/>
                  </w:rPr>
                  <w:br/>
                </w:r>
                <w:r>
                  <w:rPr>
                    <w:color w:val="0000FF"/>
                  </w:rPr>
                  <w:tab/>
                  <w:t>c. den gewerblichen Anbau und die gewerbliche Herstellung;</w:t>
                </w:r>
                <w:r>
                  <w:rPr>
                    <w:color w:val="0000FF"/>
                  </w:rPr>
                  <w:br/>
                </w:r>
                <w:r>
                  <w:rPr>
                    <w:color w:val="0000FF"/>
                  </w:rPr>
                  <w:tab/>
                  <w:t>d. den Verkauf;</w:t>
                </w:r>
                <w:r>
                  <w:rPr>
                    <w:color w:val="0000FF"/>
                  </w:rPr>
                  <w:br/>
                </w:r>
                <w:r>
                  <w:rPr>
                    <w:color w:val="0000FF"/>
                  </w:rPr>
                  <w:tab/>
                  <w:t>e. die Ein-, Durch- und Ausfuhr;</w:t>
                </w:r>
                <w:r>
                  <w:rPr>
                    <w:color w:val="0000FF"/>
                  </w:rPr>
                  <w:br/>
                </w:r>
                <w:r>
                  <w:rPr>
                    <w:color w:val="0000FF"/>
                  </w:rPr>
                  <w:tab/>
                  <w:t>f. die Lenkungsabgabe, die Vollzugsentschädigung und die Gebühren;</w:t>
                </w:r>
                <w:r>
                  <w:rPr>
                    <w:color w:val="0000FF"/>
                  </w:rPr>
                  <w:br/>
                </w:r>
                <w:r>
                  <w:rPr>
                    <w:color w:val="0000FF"/>
                  </w:rPr>
                  <w:tab/>
                  <w:t>g. die strafbaren Handlungen und die Strafverfolgung.</w:t>
                </w:r>
              </w:p>
            </w:tc>
          </w:tr>
          <w:tr w:rsidR="0021113B" w14:paraId="01180498" w14:textId="77777777">
            <w:trPr>
              <w:tblCellSpacing w:w="10" w:type="dxa"/>
            </w:trPr>
            <w:tc>
              <w:tcPr>
                <w:tcW w:w="0" w:type="auto"/>
                <w:shd w:val="clear" w:color="auto" w:fill="D9D9D9"/>
                <w:tcMar>
                  <w:top w:w="200" w:type="dxa"/>
                </w:tcMar>
                <w:vAlign w:val="center"/>
              </w:tcPr>
              <w:p w14:paraId="631DCB11" w14:textId="77777777" w:rsidR="0021113B" w:rsidRDefault="00C76BD7">
                <w:r>
                  <w:t>Akzeptanz (Dropdown auswählen)</w:t>
                </w:r>
              </w:p>
            </w:tc>
            <w:tc>
              <w:tcPr>
                <w:tcW w:w="0" w:type="auto"/>
                <w:tcMar>
                  <w:top w:w="200" w:type="dxa"/>
                </w:tcMar>
                <w:vAlign w:val="center"/>
              </w:tcPr>
              <w:sdt>
                <w:sdtPr>
                  <w:alias w:val="Akzeptanz (Dropdown auswählen)"/>
                  <w:tag w:val="AF-ACCEPTANCE-c9a7bcd4-b742-45eb-a983-e96053edab81"/>
                  <w:id w:val="-1622611449"/>
                  <w:dropDownList>
                    <w:listItem w:displayText="Zustimmung" w:value="2"/>
                    <w:listItem w:displayText="Zustimmung mit Anpassung" w:value="3"/>
                    <w:listItem w:displayText="Enthaltung" w:value="4"/>
                    <w:listItem w:displayText="Ablehnung" w:value="5"/>
                  </w:dropDownList>
                </w:sdtPr>
                <w:sdtEndPr/>
                <w:sdtContent>
                  <w:p w14:paraId="090432A8" w14:textId="77777777" w:rsidR="0021113B" w:rsidRDefault="00C76BD7">
                    <w:r>
                      <w:t>Enthaltung</w:t>
                    </w:r>
                  </w:p>
                </w:sdtContent>
              </w:sdt>
            </w:tc>
          </w:tr>
          <w:tr w:rsidR="0021113B" w14:paraId="60744B9F" w14:textId="77777777">
            <w:trPr>
              <w:tblCellSpacing w:w="10" w:type="dxa"/>
            </w:trPr>
            <w:tc>
              <w:tcPr>
                <w:tcW w:w="0" w:type="auto"/>
                <w:shd w:val="clear" w:color="auto" w:fill="D9D9D9"/>
                <w:tcMar>
                  <w:top w:w="200" w:type="dxa"/>
                </w:tcMar>
                <w:vAlign w:val="center"/>
              </w:tcPr>
              <w:p w14:paraId="1174D91E" w14:textId="77777777" w:rsidR="0021113B" w:rsidRDefault="00C76BD7">
                <w:r>
                  <w:t>Gegenvorschlag</w:t>
                </w:r>
              </w:p>
            </w:tc>
            <w:tc>
              <w:tcPr>
                <w:tcW w:w="0" w:type="auto"/>
                <w:tcMar>
                  <w:top w:w="200" w:type="dxa"/>
                </w:tcMar>
                <w:vAlign w:val="center"/>
              </w:tcPr>
              <w:sdt>
                <w:sdtPr>
                  <w:alias w:val="Gegenvorschlag"/>
                  <w:tag w:val="AF-TEXT-c9a7bcd4-b742-45eb-a983-e96053edab81"/>
                  <w:id w:val="2099747567"/>
                  <w:text w:multiLine="1"/>
                </w:sdtPr>
                <w:sdtEndPr/>
                <w:sdtContent>
                  <w:p w14:paraId="4ABA1995" w14:textId="77777777" w:rsidR="0021113B" w:rsidRDefault="00B573F7"/>
                </w:sdtContent>
              </w:sdt>
            </w:tc>
          </w:tr>
          <w:tr w:rsidR="0021113B" w14:paraId="533DAECF" w14:textId="77777777">
            <w:trPr>
              <w:tblCellSpacing w:w="10" w:type="dxa"/>
            </w:trPr>
            <w:tc>
              <w:tcPr>
                <w:tcW w:w="0" w:type="auto"/>
                <w:shd w:val="clear" w:color="auto" w:fill="D9D9D9"/>
                <w:tcMar>
                  <w:top w:w="200" w:type="dxa"/>
                </w:tcMar>
                <w:vAlign w:val="center"/>
              </w:tcPr>
              <w:p w14:paraId="6885F6DD" w14:textId="77777777" w:rsidR="0021113B" w:rsidRDefault="00C76BD7">
                <w:r>
                  <w:t>Begründung / Bemerkung</w:t>
                </w:r>
              </w:p>
            </w:tc>
            <w:tc>
              <w:tcPr>
                <w:tcW w:w="0" w:type="auto"/>
                <w:tcMar>
                  <w:top w:w="200" w:type="dxa"/>
                </w:tcMar>
                <w:vAlign w:val="center"/>
              </w:tcPr>
              <w:sdt>
                <w:sdtPr>
                  <w:rPr>
                    <w:lang w:val="de-CH"/>
                  </w:rPr>
                  <w:alias w:val="Begründung / Bemerkung"/>
                  <w:tag w:val="AF-NOTE-c9a7bcd4-b742-45eb-a983-e96053edab81"/>
                  <w:id w:val="765199271"/>
                  <w:text w:multiLine="1"/>
                </w:sdtPr>
                <w:sdtEndPr/>
                <w:sdtContent>
                  <w:p w14:paraId="765C6FE6" w14:textId="77777777" w:rsidR="0021113B" w:rsidRDefault="00C76BD7">
                    <w:r w:rsidRPr="00C76BD7">
                      <w:rPr>
                        <w:lang w:val="de-CH"/>
                      </w:rPr>
                      <w:t>a. Anstatt von THC sollte von Cannabis gesprochen werden.</w:t>
                    </w:r>
                    <w:r w:rsidRPr="00C76BD7">
                      <w:rPr>
                        <w:lang w:val="de-CH"/>
                      </w:rPr>
                      <w:br/>
                      <w:t>b. Anstatt einer Lenkungsabgabe sollte eine Steuer auf Cannabisprodukte eingeführt werden, die der Prävention, Beratung, Therapie und Nachsorge zugutekommt.</w:t>
                    </w:r>
                    <w:r w:rsidRPr="00C76BD7">
                      <w:rPr>
                        <w:lang w:val="de-CH"/>
                      </w:rPr>
                      <w:br/>
                      <w:t>Zu a. THC ist nur einer der Wirkstoffe von Cannabis. Seine Wirkung ist bekannt. Die meisten anderen Wirkstoffe und Cannabinoide sind gar nicht bekannt, könnten aber auch psychotrop sein. Das sollte nicht ausgeschlossen werden.</w:t>
                    </w:r>
                    <w:r w:rsidRPr="00C76BD7">
                      <w:rPr>
                        <w:lang w:val="de-CH"/>
                      </w:rPr>
                      <w:br/>
                      <w:t>Zu b. Die Prävention, Beratung, Therapie und Nachsorge für alle psychotropen und psychodelischen Substanzen ist Unterfinanziert, weshalb der Konsum und die Schäden in der Gesellschaft zu hoch sind. Viel Leid könnte erspart bleiben.</w:t>
                    </w:r>
                  </w:p>
                </w:sdtContent>
              </w:sdt>
            </w:tc>
          </w:tr>
        </w:tbl>
      </w:sdtContent>
    </w:sdt>
    <w:p w14:paraId="0068168A" w14:textId="77777777" w:rsidR="0021113B" w:rsidRDefault="00C76BD7">
      <w:r>
        <w:br w:type="page"/>
      </w:r>
    </w:p>
    <w:sdt>
      <w:sdtPr>
        <w:tag w:val="4458afcc-c49f-4054-93fe-7155c5b44822"/>
        <w:id w:val="1157504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21"/>
            <w:gridCol w:w="6586"/>
          </w:tblGrid>
          <w:tr w:rsidR="0021113B" w14:paraId="39D9C73D" w14:textId="77777777">
            <w:trPr>
              <w:tblCellSpacing w:w="10" w:type="dxa"/>
            </w:trPr>
            <w:tc>
              <w:tcPr>
                <w:tcW w:w="0" w:type="auto"/>
                <w:shd w:val="clear" w:color="auto" w:fill="D9D9D9"/>
                <w:tcMar>
                  <w:top w:w="200" w:type="dxa"/>
                </w:tcMar>
                <w:vAlign w:val="center"/>
              </w:tcPr>
              <w:p w14:paraId="34356FB8" w14:textId="77777777" w:rsidR="0021113B" w:rsidRDefault="00C76BD7">
                <w:r>
                  <w:rPr>
                    <w:color w:val="0000FF"/>
                  </w:rPr>
                  <w:t>Titel / Frage</w:t>
                </w:r>
              </w:p>
            </w:tc>
            <w:tc>
              <w:tcPr>
                <w:tcW w:w="0" w:type="auto"/>
                <w:tcMar>
                  <w:top w:w="200" w:type="dxa"/>
                </w:tcMar>
                <w:vAlign w:val="center"/>
              </w:tcPr>
              <w:p w14:paraId="010BB98B" w14:textId="77777777" w:rsidR="0021113B" w:rsidRDefault="00C76BD7">
                <w:r>
                  <w:rPr>
                    <w:color w:val="0000FF"/>
                  </w:rPr>
                  <w:t>Art. 3</w:t>
                </w:r>
                <w:r>
                  <w:rPr>
                    <w:color w:val="0000FF"/>
                  </w:rPr>
                  <w:tab/>
                  <w:t>Verhältnis zum Betäubungsmittelgesetz</w:t>
                </w:r>
              </w:p>
            </w:tc>
          </w:tr>
          <w:tr w:rsidR="0021113B" w14:paraId="45DA2C88" w14:textId="77777777">
            <w:trPr>
              <w:tblCellSpacing w:w="10" w:type="dxa"/>
            </w:trPr>
            <w:tc>
              <w:tcPr>
                <w:tcW w:w="0" w:type="auto"/>
                <w:shd w:val="clear" w:color="auto" w:fill="D9D9D9"/>
                <w:tcMar>
                  <w:top w:w="200" w:type="dxa"/>
                </w:tcMar>
                <w:vAlign w:val="center"/>
              </w:tcPr>
              <w:p w14:paraId="72BD3C69" w14:textId="77777777" w:rsidR="0021113B" w:rsidRDefault="00C76BD7">
                <w:r>
                  <w:rPr>
                    <w:color w:val="0000FF"/>
                  </w:rPr>
                  <w:t>Artikel Detail / andere Informationen</w:t>
                </w:r>
              </w:p>
            </w:tc>
            <w:tc>
              <w:tcPr>
                <w:tcW w:w="0" w:type="auto"/>
                <w:tcMar>
                  <w:top w:w="200" w:type="dxa"/>
                </w:tcMar>
                <w:vAlign w:val="center"/>
              </w:tcPr>
              <w:p w14:paraId="60C377DC" w14:textId="77777777" w:rsidR="0021113B" w:rsidRDefault="00C76BD7">
                <w:r w:rsidRPr="00C76BD7">
                  <w:rPr>
                    <w:color w:val="0000FF"/>
                    <w:lang w:val="de-CH"/>
                  </w:rPr>
                  <w:t>1 Für Betäubungsmittel des Wirkungstyps THC zu nicht medizinischen Zwecken gelten betreffend die folgenden Bereiche die nachstehenden Bestimmungen des BetmG:</w:t>
                </w:r>
                <w:r w:rsidRPr="00C76BD7">
                  <w:rPr>
                    <w:color w:val="0000FF"/>
                    <w:lang w:val="de-CH"/>
                  </w:rPr>
                  <w:br/>
                </w:r>
                <w:r w:rsidRPr="00C76BD7">
                  <w:rPr>
                    <w:color w:val="0000FF"/>
                    <w:lang w:val="de-CH"/>
                  </w:rPr>
                  <w:tab/>
                  <w:t>a. Verzeichnis der Betäubungsmittel: Artikel 2a;</w:t>
                </w:r>
                <w:r w:rsidRPr="00C76BD7">
                  <w:rPr>
                    <w:color w:val="0000FF"/>
                    <w:lang w:val="de-CH"/>
                  </w:rPr>
                  <w:br/>
                </w:r>
                <w:r w:rsidRPr="00C76BD7">
                  <w:rPr>
                    <w:color w:val="0000FF"/>
                    <w:lang w:val="de-CH"/>
                  </w:rPr>
                  <w:tab/>
                  <w:t xml:space="preserve">b. Prävention, Therapie und Schadenminderung: 1a. </w:t>
                </w:r>
                <w:r>
                  <w:rPr>
                    <w:color w:val="0000FF"/>
                  </w:rPr>
                  <w:t>Kapitel, mit Ausnahme von Artikel 3e Absatz 3;</w:t>
                </w:r>
                <w:r>
                  <w:rPr>
                    <w:color w:val="0000FF"/>
                  </w:rPr>
                  <w:br/>
                </w:r>
                <w:r>
                  <w:rPr>
                    <w:color w:val="0000FF"/>
                  </w:rPr>
                  <w:tab/>
                  <w:t>c. Datenschutz und Datenbearbeitung: 3a. Kapitel, mit Ausnahme der Artikel 18d und 18f;</w:t>
                </w:r>
                <w:r>
                  <w:rPr>
                    <w:color w:val="0000FF"/>
                  </w:rPr>
                  <w:br/>
                </w:r>
                <w:r>
                  <w:rPr>
                    <w:color w:val="0000FF"/>
                  </w:rPr>
                  <w:tab/>
                  <w:t>d. Aufgaben des Bundesamts für Polizei: Artikel 29b.</w:t>
                </w:r>
                <w:r>
                  <w:rPr>
                    <w:color w:val="0000FF"/>
                  </w:rPr>
                  <w:br/>
                  <w:t>2 Für Betäubungsmittel des Wirkungstyps THC zu medizinischen und wissenschaftlichen Zwecken gelten die Bestimmungen des BetmG.</w:t>
                </w:r>
              </w:p>
            </w:tc>
          </w:tr>
          <w:tr w:rsidR="0021113B" w14:paraId="2C85A962" w14:textId="77777777">
            <w:trPr>
              <w:tblCellSpacing w:w="10" w:type="dxa"/>
            </w:trPr>
            <w:tc>
              <w:tcPr>
                <w:tcW w:w="0" w:type="auto"/>
                <w:shd w:val="clear" w:color="auto" w:fill="D9D9D9"/>
                <w:tcMar>
                  <w:top w:w="200" w:type="dxa"/>
                </w:tcMar>
                <w:vAlign w:val="center"/>
              </w:tcPr>
              <w:p w14:paraId="5DEB2FAD" w14:textId="77777777" w:rsidR="0021113B" w:rsidRDefault="00C76BD7">
                <w:r>
                  <w:t>Akzeptanz (Dropdown auswählen)</w:t>
                </w:r>
              </w:p>
            </w:tc>
            <w:tc>
              <w:tcPr>
                <w:tcW w:w="0" w:type="auto"/>
                <w:tcMar>
                  <w:top w:w="200" w:type="dxa"/>
                </w:tcMar>
                <w:vAlign w:val="center"/>
              </w:tcPr>
              <w:sdt>
                <w:sdtPr>
                  <w:alias w:val="Akzeptanz (Dropdown auswählen)"/>
                  <w:tag w:val="AF-ACCEPTANCE-4458afcc-c49f-4054-93fe-7155c5b44822"/>
                  <w:id w:val="53127273"/>
                  <w:dropDownList>
                    <w:listItem w:displayText="Zustimmung" w:value="2"/>
                    <w:listItem w:displayText="Zustimmung mit Anpassung" w:value="3"/>
                    <w:listItem w:displayText="Enthaltung" w:value="4"/>
                    <w:listItem w:displayText="Ablehnung" w:value="5"/>
                  </w:dropDownList>
                </w:sdtPr>
                <w:sdtEndPr/>
                <w:sdtContent>
                  <w:p w14:paraId="2290EA9F" w14:textId="77777777" w:rsidR="0021113B" w:rsidRDefault="00C76BD7">
                    <w:r>
                      <w:t>Ablehnung</w:t>
                    </w:r>
                  </w:p>
                </w:sdtContent>
              </w:sdt>
            </w:tc>
          </w:tr>
          <w:tr w:rsidR="0021113B" w14:paraId="0829F8C8" w14:textId="77777777">
            <w:trPr>
              <w:tblCellSpacing w:w="10" w:type="dxa"/>
            </w:trPr>
            <w:tc>
              <w:tcPr>
                <w:tcW w:w="0" w:type="auto"/>
                <w:shd w:val="clear" w:color="auto" w:fill="D9D9D9"/>
                <w:tcMar>
                  <w:top w:w="200" w:type="dxa"/>
                </w:tcMar>
                <w:vAlign w:val="center"/>
              </w:tcPr>
              <w:p w14:paraId="1EBFE35B" w14:textId="77777777" w:rsidR="0021113B" w:rsidRDefault="00C76BD7">
                <w:r>
                  <w:t>Gegenvorschlag</w:t>
                </w:r>
              </w:p>
            </w:tc>
            <w:tc>
              <w:tcPr>
                <w:tcW w:w="0" w:type="auto"/>
                <w:tcMar>
                  <w:top w:w="200" w:type="dxa"/>
                </w:tcMar>
                <w:vAlign w:val="center"/>
              </w:tcPr>
              <w:sdt>
                <w:sdtPr>
                  <w:rPr>
                    <w:lang w:val="de-CH"/>
                  </w:rPr>
                  <w:alias w:val="Gegenvorschlag"/>
                  <w:tag w:val="AF-TEXT-4458afcc-c49f-4054-93fe-7155c5b44822"/>
                  <w:id w:val="511651088"/>
                  <w:text w:multiLine="1"/>
                </w:sdtPr>
                <w:sdtEndPr/>
                <w:sdtContent>
                  <w:p w14:paraId="4281C9DD" w14:textId="77777777" w:rsidR="0021113B" w:rsidRDefault="00C76BD7">
                    <w:r w:rsidRPr="00C76BD7">
                      <w:rPr>
                        <w:lang w:val="de-CH"/>
                      </w:rPr>
                      <w:t>1 Für Betäubungsmittel des Wirkungstyps THC zu nicht medizinischen Zwecken gelten betreffend die folgenden Bereiche die nachstehenden Bestimmungen des BetmG:</w:t>
                    </w:r>
                    <w:r w:rsidRPr="00C76BD7">
                      <w:rPr>
                        <w:lang w:val="de-CH"/>
                      </w:rPr>
                      <w:br/>
                      <w:t>a. Verzeichnis der Betäubungsmittel: Artikel 2a;</w:t>
                    </w:r>
                    <w:r w:rsidRPr="00C76BD7">
                      <w:rPr>
                        <w:lang w:val="de-CH"/>
                      </w:rPr>
                      <w:br/>
                      <w:t>b. Prävention, Therapie und Schadenminderung: 1a. Kapitel, mit Ausnahme von Artikel 3e Absatz 3;</w:t>
                    </w:r>
                    <w:r w:rsidRPr="00C76BD7">
                      <w:rPr>
                        <w:lang w:val="de-CH"/>
                      </w:rPr>
                      <w:br/>
                      <w:t>c. Datenschutz und Datenbearbeitung: 3a. Kapitel, mit Ausnahme der Artikel 18d und 18f;</w:t>
                    </w:r>
                    <w:r w:rsidRPr="00C76BD7">
                      <w:rPr>
                        <w:lang w:val="de-CH"/>
                      </w:rPr>
                      <w:br/>
                      <w:t>d. Aufgaben des Bundesamts für Polizei: Artikel 29b.</w:t>
                    </w:r>
                    <w:r w:rsidRPr="00C76BD7">
                      <w:rPr>
                        <w:lang w:val="de-CH"/>
                      </w:rPr>
                      <w:br/>
                      <w:t>2 Für Betäubungsmittel des Wirkungstyps THC zu medizinischen und wissenschaftlichen Zwecken gelten die Bestimmungen des BetmG.</w:t>
                    </w:r>
                  </w:p>
                </w:sdtContent>
              </w:sdt>
            </w:tc>
          </w:tr>
          <w:tr w:rsidR="0021113B" w14:paraId="2ED60177" w14:textId="77777777">
            <w:trPr>
              <w:tblCellSpacing w:w="10" w:type="dxa"/>
            </w:trPr>
            <w:tc>
              <w:tcPr>
                <w:tcW w:w="0" w:type="auto"/>
                <w:shd w:val="clear" w:color="auto" w:fill="D9D9D9"/>
                <w:tcMar>
                  <w:top w:w="200" w:type="dxa"/>
                </w:tcMar>
                <w:vAlign w:val="center"/>
              </w:tcPr>
              <w:p w14:paraId="4D39CDCC" w14:textId="77777777" w:rsidR="0021113B" w:rsidRDefault="00C76BD7">
                <w:r>
                  <w:t>Begründung / Bemerkung</w:t>
                </w:r>
              </w:p>
            </w:tc>
            <w:tc>
              <w:tcPr>
                <w:tcW w:w="0" w:type="auto"/>
                <w:tcMar>
                  <w:top w:w="200" w:type="dxa"/>
                </w:tcMar>
                <w:vAlign w:val="center"/>
              </w:tcPr>
              <w:sdt>
                <w:sdtPr>
                  <w:alias w:val="Begründung / Bemerkung"/>
                  <w:tag w:val="AF-NOTE-4458afcc-c49f-4054-93fe-7155c5b44822"/>
                  <w:id w:val="252720707"/>
                  <w:text w:multiLine="1"/>
                </w:sdtPr>
                <w:sdtEndPr/>
                <w:sdtContent>
                  <w:p w14:paraId="3D98ED57" w14:textId="77777777" w:rsidR="0021113B" w:rsidRDefault="00C76BD7">
                    <w:r>
                      <w:t>zu THC siehe Art. 2</w:t>
                    </w:r>
                  </w:p>
                </w:sdtContent>
              </w:sdt>
            </w:tc>
          </w:tr>
        </w:tbl>
      </w:sdtContent>
    </w:sdt>
    <w:p w14:paraId="63030A6B" w14:textId="77777777" w:rsidR="0021113B" w:rsidRDefault="00C76BD7">
      <w:r>
        <w:br w:type="page"/>
      </w:r>
    </w:p>
    <w:sdt>
      <w:sdtPr>
        <w:tag w:val="4358825a-bfa8-4685-959e-6ec2098e7c40"/>
        <w:id w:val="137618905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4"/>
            <w:gridCol w:w="6773"/>
          </w:tblGrid>
          <w:tr w:rsidR="0021113B" w:rsidRPr="00B573F7" w14:paraId="28F1A37E" w14:textId="77777777">
            <w:trPr>
              <w:tblCellSpacing w:w="10" w:type="dxa"/>
            </w:trPr>
            <w:tc>
              <w:tcPr>
                <w:tcW w:w="0" w:type="auto"/>
                <w:shd w:val="clear" w:color="auto" w:fill="D9D9D9"/>
                <w:tcMar>
                  <w:top w:w="200" w:type="dxa"/>
                </w:tcMar>
                <w:vAlign w:val="center"/>
              </w:tcPr>
              <w:p w14:paraId="06B3A30F" w14:textId="77777777" w:rsidR="0021113B" w:rsidRDefault="00C76BD7">
                <w:r>
                  <w:rPr>
                    <w:color w:val="0000FF"/>
                  </w:rPr>
                  <w:t>Titel / Frage</w:t>
                </w:r>
              </w:p>
            </w:tc>
            <w:tc>
              <w:tcPr>
                <w:tcW w:w="0" w:type="auto"/>
                <w:tcMar>
                  <w:top w:w="200" w:type="dxa"/>
                </w:tcMar>
                <w:vAlign w:val="center"/>
              </w:tcPr>
              <w:p w14:paraId="3483376A" w14:textId="77777777" w:rsidR="0021113B" w:rsidRPr="00C76BD7" w:rsidRDefault="00C76BD7">
                <w:pPr>
                  <w:rPr>
                    <w:lang w:val="de-CH"/>
                  </w:rPr>
                </w:pPr>
                <w:r w:rsidRPr="00C76BD7">
                  <w:rPr>
                    <w:color w:val="0000FF"/>
                    <w:lang w:val="de-CH"/>
                  </w:rPr>
                  <w:t>Art. 4</w:t>
                </w:r>
                <w:r w:rsidRPr="00C76BD7">
                  <w:rPr>
                    <w:color w:val="0000FF"/>
                    <w:lang w:val="de-CH"/>
                  </w:rPr>
                  <w:tab/>
                  <w:t>Verhältnis zu weiteren Bundesgesetzen</w:t>
                </w:r>
              </w:p>
            </w:tc>
          </w:tr>
          <w:tr w:rsidR="0021113B" w14:paraId="5A7F529B" w14:textId="77777777">
            <w:trPr>
              <w:tblCellSpacing w:w="10" w:type="dxa"/>
            </w:trPr>
            <w:tc>
              <w:tcPr>
                <w:tcW w:w="0" w:type="auto"/>
                <w:shd w:val="clear" w:color="auto" w:fill="D9D9D9"/>
                <w:tcMar>
                  <w:top w:w="200" w:type="dxa"/>
                </w:tcMar>
                <w:vAlign w:val="center"/>
              </w:tcPr>
              <w:p w14:paraId="5919E546" w14:textId="77777777" w:rsidR="0021113B" w:rsidRDefault="00C76BD7">
                <w:r>
                  <w:rPr>
                    <w:color w:val="0000FF"/>
                  </w:rPr>
                  <w:t>Artikel Detail / andere Informationen</w:t>
                </w:r>
              </w:p>
            </w:tc>
            <w:tc>
              <w:tcPr>
                <w:tcW w:w="0" w:type="auto"/>
                <w:tcMar>
                  <w:top w:w="200" w:type="dxa"/>
                </w:tcMar>
                <w:vAlign w:val="center"/>
              </w:tcPr>
              <w:p w14:paraId="517D99BA" w14:textId="77777777" w:rsidR="0021113B" w:rsidRDefault="00C76BD7">
                <w:r w:rsidRPr="00C76BD7">
                  <w:rPr>
                    <w:color w:val="0000FF"/>
                    <w:lang w:val="de-CH"/>
                  </w:rPr>
                  <w:t>1 Das Tabakproduktegesetz vom 1. Oktober 2021 (TabPG) ist auf Cannabisprodukte anwendbar, soweit das vorliegende Gesetz dies ausdrücklich vorsieht.</w:t>
                </w:r>
                <w:r w:rsidRPr="00C76BD7">
                  <w:rPr>
                    <w:color w:val="0000FF"/>
                    <w:lang w:val="de-CH"/>
                  </w:rPr>
                  <w:br/>
                </w:r>
                <w:r>
                  <w:rPr>
                    <w:color w:val="0000FF"/>
                  </w:rPr>
                  <w:t>2 Das Bundesgesetz vom 3. Oktober 2008 zum Schutz vor Passivrauchen ist auf Cannabisprodukte und Erzeugnisse aus der Selbstversorgung, die geraucht oder verdampft werden, anwendbar.</w:t>
                </w:r>
              </w:p>
            </w:tc>
          </w:tr>
          <w:tr w:rsidR="0021113B" w14:paraId="55285701" w14:textId="77777777">
            <w:trPr>
              <w:tblCellSpacing w:w="10" w:type="dxa"/>
            </w:trPr>
            <w:tc>
              <w:tcPr>
                <w:tcW w:w="0" w:type="auto"/>
                <w:shd w:val="clear" w:color="auto" w:fill="D9D9D9"/>
                <w:tcMar>
                  <w:top w:w="200" w:type="dxa"/>
                </w:tcMar>
                <w:vAlign w:val="center"/>
              </w:tcPr>
              <w:p w14:paraId="6190DC93" w14:textId="77777777" w:rsidR="0021113B" w:rsidRDefault="00C76BD7">
                <w:r>
                  <w:t>Akzeptanz (Dropdown auswählen)</w:t>
                </w:r>
              </w:p>
            </w:tc>
            <w:tc>
              <w:tcPr>
                <w:tcW w:w="0" w:type="auto"/>
                <w:tcMar>
                  <w:top w:w="200" w:type="dxa"/>
                </w:tcMar>
                <w:vAlign w:val="center"/>
              </w:tcPr>
              <w:sdt>
                <w:sdtPr>
                  <w:alias w:val="Akzeptanz (Dropdown auswählen)"/>
                  <w:tag w:val="AF-ACCEPTANCE-4358825a-bfa8-4685-959e-6ec2098e7c40"/>
                  <w:id w:val="-696614217"/>
                  <w:dropDownList>
                    <w:listItem w:displayText="Zustimmung" w:value="2"/>
                    <w:listItem w:displayText="Zustimmung mit Anpassung" w:value="3"/>
                    <w:listItem w:displayText="Enthaltung" w:value="4"/>
                    <w:listItem w:displayText="Ablehnung" w:value="5"/>
                  </w:dropDownList>
                </w:sdtPr>
                <w:sdtEndPr/>
                <w:sdtContent>
                  <w:p w14:paraId="0D6ACC32" w14:textId="77777777" w:rsidR="0021113B" w:rsidRDefault="00C76BD7">
                    <w:r>
                      <w:t>Zustimmung mit Anpassung</w:t>
                    </w:r>
                  </w:p>
                </w:sdtContent>
              </w:sdt>
            </w:tc>
          </w:tr>
          <w:tr w:rsidR="0021113B" w14:paraId="470E0926" w14:textId="77777777">
            <w:trPr>
              <w:tblCellSpacing w:w="10" w:type="dxa"/>
            </w:trPr>
            <w:tc>
              <w:tcPr>
                <w:tcW w:w="0" w:type="auto"/>
                <w:shd w:val="clear" w:color="auto" w:fill="D9D9D9"/>
                <w:tcMar>
                  <w:top w:w="200" w:type="dxa"/>
                </w:tcMar>
                <w:vAlign w:val="center"/>
              </w:tcPr>
              <w:p w14:paraId="079EAE17" w14:textId="77777777" w:rsidR="0021113B" w:rsidRDefault="00C76BD7">
                <w:r>
                  <w:t>Gegenvorschlag</w:t>
                </w:r>
              </w:p>
            </w:tc>
            <w:tc>
              <w:tcPr>
                <w:tcW w:w="0" w:type="auto"/>
                <w:tcMar>
                  <w:top w:w="200" w:type="dxa"/>
                </w:tcMar>
                <w:vAlign w:val="center"/>
              </w:tcPr>
              <w:sdt>
                <w:sdtPr>
                  <w:rPr>
                    <w:lang w:val="de-CH"/>
                  </w:rPr>
                  <w:alias w:val="Gegenvorschlag"/>
                  <w:tag w:val="AF-TEXT-4358825a-bfa8-4685-959e-6ec2098e7c40"/>
                  <w:id w:val="-67124445"/>
                  <w:text w:multiLine="1"/>
                </w:sdtPr>
                <w:sdtEndPr/>
                <w:sdtContent>
                  <w:p w14:paraId="6D894AF8" w14:textId="77777777" w:rsidR="0021113B" w:rsidRDefault="00C76BD7">
                    <w:r w:rsidRPr="00C76BD7">
                      <w:rPr>
                        <w:lang w:val="de-CH"/>
                      </w:rPr>
                      <w:t>1 Das Tabakproduktegesetz vom 1. Oktober 2021 (TabPG) ist auf Cannabisprodukte anwendbar, soweit das vorliegende Gesetz dies ausdrücklich vorsieht.</w:t>
                    </w:r>
                    <w:r w:rsidRPr="00C76BD7">
                      <w:rPr>
                        <w:lang w:val="de-CH"/>
                      </w:rPr>
                      <w:br/>
                      <w:t>Abs. 2</w:t>
                    </w:r>
                    <w:r w:rsidRPr="00C76BD7">
                      <w:rPr>
                        <w:lang w:val="de-CH"/>
                      </w:rPr>
                      <w:br/>
                      <w:t>Der Konsum von Cannabisprodukten in der Öffentlichkeit und an öffentlich zugänglichen Orten ist verboten, ausgenommen sind speziell eingerichtete Konsumräume, die für Kinder und Jugendliche nicht zugänglich sind.</w:t>
                    </w:r>
                  </w:p>
                </w:sdtContent>
              </w:sdt>
            </w:tc>
          </w:tr>
          <w:tr w:rsidR="0021113B" w14:paraId="49741A76" w14:textId="77777777">
            <w:trPr>
              <w:tblCellSpacing w:w="10" w:type="dxa"/>
            </w:trPr>
            <w:tc>
              <w:tcPr>
                <w:tcW w:w="0" w:type="auto"/>
                <w:shd w:val="clear" w:color="auto" w:fill="D9D9D9"/>
                <w:tcMar>
                  <w:top w:w="200" w:type="dxa"/>
                </w:tcMar>
                <w:vAlign w:val="center"/>
              </w:tcPr>
              <w:p w14:paraId="0081D6CB" w14:textId="77777777" w:rsidR="0021113B" w:rsidRDefault="00C76BD7">
                <w:r>
                  <w:t>Begründung / Bemerkung</w:t>
                </w:r>
              </w:p>
            </w:tc>
            <w:tc>
              <w:tcPr>
                <w:tcW w:w="0" w:type="auto"/>
                <w:tcMar>
                  <w:top w:w="200" w:type="dxa"/>
                </w:tcMar>
                <w:vAlign w:val="center"/>
              </w:tcPr>
              <w:sdt>
                <w:sdtPr>
                  <w:rPr>
                    <w:lang w:val="de-CH"/>
                  </w:rPr>
                  <w:alias w:val="Begründung / Bemerkung"/>
                  <w:tag w:val="AF-NOTE-4358825a-bfa8-4685-959e-6ec2098e7c40"/>
                  <w:id w:val="-2058461744"/>
                  <w:text w:multiLine="1"/>
                </w:sdtPr>
                <w:sdtEndPr/>
                <w:sdtContent>
                  <w:p w14:paraId="1019D103" w14:textId="77777777" w:rsidR="0021113B" w:rsidRDefault="00C76BD7">
                    <w:r w:rsidRPr="00C76BD7">
                      <w:rPr>
                        <w:lang w:val="de-CH"/>
                      </w:rPr>
                      <w:t>Das Verbot betrifft alle öffentlichen Gebäude, alle öffentlichen Aussenplätze, Schulen, Gewerbeschulen, Höhere Fachschulen, Fachhochschulen und Universitäten, auch Bushaltestellen und Terrassen von Restaurants und Bars.</w:t>
                    </w:r>
                    <w:r w:rsidRPr="00C76BD7">
                      <w:rPr>
                        <w:lang w:val="de-CH"/>
                      </w:rPr>
                      <w:br/>
                      <w:t>Solange das Gesetz zum Passivrauchschutz kein Verbot des Cannabiskonsums im öffentlichen Raum und vor Kindern, Jugendlichen und jungen Erwachsenen vorsieht, muss das CanPG dies tun. Ohne diesen Jugendschutz ist das Gesetz unvollständig und abzulehnen.</w:t>
                    </w:r>
                    <w:r w:rsidRPr="00C76BD7">
                      <w:rPr>
                        <w:lang w:val="de-CH"/>
                      </w:rPr>
                      <w:br/>
                    </w:r>
                    <w:r w:rsidRPr="00C76BD7">
                      <w:rPr>
                        <w:lang w:val="de-CH"/>
                      </w:rPr>
                      <w:br/>
                      <w:t>Der Konsum in Gegenwart von Kindern und Jugendlichen trägt zur gesellschaftlichen Akzeptanz und Nachahmung von Suchtmittelkonsum bei und widerspricht den Zielen des präventiven Jugendschutzes</w:t>
                    </w:r>
                    <w:r w:rsidRPr="00C76BD7">
                      <w:rPr>
                        <w:lang w:val="de-CH"/>
                      </w:rPr>
                      <w:br/>
                      <w:t>Der Vorbildfunktion muss mehr Beachtung geschenkt und in gesetzliche Vorschriften überführt werden.</w:t>
                    </w:r>
                  </w:p>
                </w:sdtContent>
              </w:sdt>
            </w:tc>
          </w:tr>
        </w:tbl>
      </w:sdtContent>
    </w:sdt>
    <w:p w14:paraId="0627F2F4" w14:textId="77777777" w:rsidR="0021113B" w:rsidRDefault="00C76BD7">
      <w:r>
        <w:br w:type="page"/>
      </w:r>
    </w:p>
    <w:sdt>
      <w:sdtPr>
        <w:tag w:val="f0772825-30dc-4975-815f-99dbb31187f8"/>
        <w:id w:val="-71350800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3"/>
            <w:gridCol w:w="6844"/>
          </w:tblGrid>
          <w:tr w:rsidR="0021113B" w14:paraId="0383E735" w14:textId="77777777">
            <w:trPr>
              <w:tblCellSpacing w:w="10" w:type="dxa"/>
            </w:trPr>
            <w:tc>
              <w:tcPr>
                <w:tcW w:w="0" w:type="auto"/>
                <w:shd w:val="clear" w:color="auto" w:fill="D9D9D9"/>
                <w:tcMar>
                  <w:top w:w="200" w:type="dxa"/>
                </w:tcMar>
                <w:vAlign w:val="center"/>
              </w:tcPr>
              <w:p w14:paraId="45A040C6" w14:textId="77777777" w:rsidR="0021113B" w:rsidRDefault="00C76BD7">
                <w:r>
                  <w:rPr>
                    <w:color w:val="0000FF"/>
                  </w:rPr>
                  <w:t>Titel / Frage</w:t>
                </w:r>
              </w:p>
            </w:tc>
            <w:tc>
              <w:tcPr>
                <w:tcW w:w="0" w:type="auto"/>
                <w:tcMar>
                  <w:top w:w="200" w:type="dxa"/>
                </w:tcMar>
                <w:vAlign w:val="center"/>
              </w:tcPr>
              <w:p w14:paraId="2FE1C65F" w14:textId="77777777" w:rsidR="0021113B" w:rsidRDefault="00C76BD7">
                <w:r>
                  <w:rPr>
                    <w:color w:val="0000FF"/>
                  </w:rPr>
                  <w:t>Art. 5</w:t>
                </w:r>
                <w:r>
                  <w:rPr>
                    <w:color w:val="0000FF"/>
                  </w:rPr>
                  <w:tab/>
                  <w:t>Begriffe</w:t>
                </w:r>
              </w:p>
            </w:tc>
          </w:tr>
          <w:tr w:rsidR="0021113B" w14:paraId="565FC27B" w14:textId="77777777">
            <w:trPr>
              <w:tblCellSpacing w:w="10" w:type="dxa"/>
            </w:trPr>
            <w:tc>
              <w:tcPr>
                <w:tcW w:w="0" w:type="auto"/>
                <w:shd w:val="clear" w:color="auto" w:fill="D9D9D9"/>
                <w:tcMar>
                  <w:top w:w="200" w:type="dxa"/>
                </w:tcMar>
                <w:vAlign w:val="center"/>
              </w:tcPr>
              <w:p w14:paraId="764994AC" w14:textId="77777777" w:rsidR="0021113B" w:rsidRDefault="00C76BD7">
                <w:r>
                  <w:rPr>
                    <w:color w:val="0000FF"/>
                  </w:rPr>
                  <w:t>Artikel Detail / andere Informationen</w:t>
                </w:r>
              </w:p>
            </w:tc>
            <w:tc>
              <w:tcPr>
                <w:tcW w:w="0" w:type="auto"/>
                <w:tcMar>
                  <w:top w:w="200" w:type="dxa"/>
                </w:tcMar>
                <w:vAlign w:val="center"/>
              </w:tcPr>
              <w:p w14:paraId="7FD98211" w14:textId="77777777" w:rsidR="0021113B" w:rsidRDefault="00C76BD7">
                <w:r w:rsidRPr="00C76BD7">
                  <w:rPr>
                    <w:color w:val="0000FF"/>
                    <w:lang w:val="de-CH"/>
                  </w:rPr>
                  <w:t>1 In diesem Gesetz bedeuten:</w:t>
                </w:r>
                <w:r w:rsidRPr="00C76BD7">
                  <w:rPr>
                    <w:color w:val="0000FF"/>
                    <w:lang w:val="de-CH"/>
                  </w:rPr>
                  <w:br/>
                </w:r>
                <w:r w:rsidRPr="00C76BD7">
                  <w:rPr>
                    <w:color w:val="0000FF"/>
                    <w:lang w:val="de-CH"/>
                  </w:rPr>
                  <w:tab/>
                  <w:t>a. Cannabisprodukte: Produkte, die Betäubungsmittel des Wirkungstyps THC sind oder solche enthalten und zum Verkauf sowie zum menschlichen Konsum aufbereitet sind;</w:t>
                </w:r>
                <w:r w:rsidRPr="00C76BD7">
                  <w:rPr>
                    <w:color w:val="0000FF"/>
                    <w:lang w:val="de-CH"/>
                  </w:rPr>
                  <w:br/>
                </w:r>
                <w:r w:rsidRPr="00C76BD7">
                  <w:rPr>
                    <w:color w:val="0000FF"/>
                    <w:lang w:val="de-CH"/>
                  </w:rPr>
                  <w:tab/>
                  <w:t>b. Ausgangsmaterial: Rohstoffe, die Betäubungsmittel des Wirkungstyps THC enthalten und zu Cannabisprodukten verarbeitet werden sollen;</w:t>
                </w:r>
                <w:r w:rsidRPr="00C76BD7">
                  <w:rPr>
                    <w:color w:val="0000FF"/>
                    <w:lang w:val="de-CH"/>
                  </w:rPr>
                  <w:br/>
                </w:r>
                <w:r w:rsidRPr="00C76BD7">
                  <w:rPr>
                    <w:color w:val="0000FF"/>
                    <w:lang w:val="de-CH"/>
                  </w:rPr>
                  <w:tab/>
                  <w:t>c. Cannabisprodukte zum Rauchen: Cannabisprodukte, die mittels eines Verbrennungsprozesses konsumiert werden können, insbesondere verwendungsfertige Cannabiszigaretten, Cannabisblüten oder Haschisch;</w:t>
                </w:r>
                <w:r w:rsidRPr="00C76BD7">
                  <w:rPr>
                    <w:color w:val="0000FF"/>
                    <w:lang w:val="de-CH"/>
                  </w:rPr>
                  <w:br/>
                </w:r>
                <w:r w:rsidRPr="00C76BD7">
                  <w:rPr>
                    <w:color w:val="0000FF"/>
                    <w:lang w:val="de-CH"/>
                  </w:rPr>
                  <w:tab/>
                  <w:t>d. Cannabisprodukte zum Verdampfen: feste oder flüssige Cannabisprodukte zum Gebrauch mit einem Gerät wie einem Vaporisator oder einer elektronischen Zigarette, mit dem sie zur Inhalation ihrer Emissionen erhitzt werden können, sowie die Geräte selbst, wenn sie eine geschlossene funktionale Einheit mit dem Produkt bilden;</w:t>
                </w:r>
                <w:r w:rsidRPr="00C76BD7">
                  <w:rPr>
                    <w:color w:val="0000FF"/>
                    <w:lang w:val="de-CH"/>
                  </w:rPr>
                  <w:br/>
                </w:r>
                <w:r w:rsidRPr="00C76BD7">
                  <w:rPr>
                    <w:color w:val="0000FF"/>
                    <w:lang w:val="de-CH"/>
                  </w:rPr>
                  <w:tab/>
                  <w:t>e. Cannabisprodukte zum Schlucken: Cannabisprodukte, die hauptsächlich über den Magen-Darm-Trakt aufgenommen werden wie flüssige Cannabisextrakte, Kapseln und Produkte, die mit Lebensmitteln vermischt wurden;</w:t>
                </w:r>
                <w:r w:rsidRPr="00C76BD7">
                  <w:rPr>
                    <w:color w:val="0000FF"/>
                    <w:lang w:val="de-CH"/>
                  </w:rPr>
                  <w:br/>
                </w:r>
                <w:r w:rsidRPr="00C76BD7">
                  <w:rPr>
                    <w:color w:val="0000FF"/>
                    <w:lang w:val="de-CH"/>
                  </w:rPr>
                  <w:tab/>
                  <w:t>f. Cannabisprodukte zur Anwendung im Mund: Cannabisprodukte, die hauptsächlich über die Mundschleimhaut aufgenommen werden, wie Sprays, Schmelztabletten und Produkte, die wie Kautabak oder Snus angewendet werden;</w:t>
                </w:r>
                <w:r w:rsidRPr="00C76BD7">
                  <w:rPr>
                    <w:color w:val="0000FF"/>
                    <w:lang w:val="de-CH"/>
                  </w:rPr>
                  <w:br/>
                </w:r>
                <w:r w:rsidRPr="00C76BD7">
                  <w:rPr>
                    <w:color w:val="0000FF"/>
                    <w:lang w:val="de-CH"/>
                  </w:rPr>
                  <w:tab/>
                  <w:t>g. Cannabisprodukte zum Schnupfen: Cannabisprodukte, die über die Nasenschleimhaut aufgenommen werden, wie Sprays oder feste Produkte, die ähnlich wie Schnupftabak konsumiert werden;</w:t>
                </w:r>
                <w:r w:rsidRPr="00C76BD7">
                  <w:rPr>
                    <w:color w:val="0000FF"/>
                    <w:lang w:val="de-CH"/>
                  </w:rPr>
                  <w:br/>
                </w:r>
                <w:r w:rsidRPr="00C76BD7">
                  <w:rPr>
                    <w:color w:val="0000FF"/>
                    <w:lang w:val="de-CH"/>
                  </w:rPr>
                  <w:tab/>
                  <w:t>h. Cannabisprodukte zur Anwendung auf der Haut: Cannabisprodukte, die durch lokales Auftragen auf die Haut aufgenommen werden, wie Salben, Lotionen oder Pflaster;</w:t>
                </w:r>
                <w:r w:rsidRPr="00C76BD7">
                  <w:rPr>
                    <w:color w:val="0000FF"/>
                    <w:lang w:val="de-CH"/>
                  </w:rPr>
                  <w:br/>
                </w:r>
                <w:r w:rsidRPr="00C76BD7">
                  <w:rPr>
                    <w:color w:val="0000FF"/>
                    <w:lang w:val="de-CH"/>
                  </w:rPr>
                  <w:tab/>
                  <w:t>i. neuartige Cannabisprodukte: Cannabisprodukte, die unter keine der Kategorien nach den Buchstaben c–h fallen, weil sie sich in der Anwendung unterscheiden;</w:t>
                </w:r>
                <w:r w:rsidRPr="00C76BD7">
                  <w:rPr>
                    <w:color w:val="0000FF"/>
                    <w:lang w:val="de-CH"/>
                  </w:rPr>
                  <w:br/>
                </w:r>
                <w:r w:rsidRPr="00C76BD7">
                  <w:rPr>
                    <w:color w:val="0000FF"/>
                    <w:lang w:val="de-CH"/>
                  </w:rPr>
                  <w:tab/>
                  <w:t>j. Selbstversorgung: nichtgewerblicher Anbau und Weiterverarbeitung von Cannabispflanzen zum Zweck des Eigengebrauchs.</w:t>
                </w:r>
                <w:r w:rsidRPr="00C76BD7">
                  <w:rPr>
                    <w:color w:val="0000FF"/>
                    <w:lang w:val="de-CH"/>
                  </w:rPr>
                  <w:br/>
                </w:r>
                <w:r>
                  <w:rPr>
                    <w:color w:val="0000FF"/>
                  </w:rPr>
                  <w:t>2 Der Bundesrat kann die Begriffe gestützt auf neue Erkenntnisse in Wissenschaft und Technik sowie in Anlehnung an die internationale Entwicklung näher ausführen.</w:t>
                </w:r>
              </w:p>
            </w:tc>
          </w:tr>
          <w:tr w:rsidR="0021113B" w14:paraId="29C102D8" w14:textId="77777777">
            <w:trPr>
              <w:tblCellSpacing w:w="10" w:type="dxa"/>
            </w:trPr>
            <w:tc>
              <w:tcPr>
                <w:tcW w:w="0" w:type="auto"/>
                <w:shd w:val="clear" w:color="auto" w:fill="D9D9D9"/>
                <w:tcMar>
                  <w:top w:w="200" w:type="dxa"/>
                </w:tcMar>
                <w:vAlign w:val="center"/>
              </w:tcPr>
              <w:p w14:paraId="32B4CFB6" w14:textId="77777777" w:rsidR="0021113B" w:rsidRDefault="00C76BD7">
                <w:r>
                  <w:lastRenderedPageBreak/>
                  <w:t>Akzeptanz (Dropdown auswählen)</w:t>
                </w:r>
              </w:p>
            </w:tc>
            <w:tc>
              <w:tcPr>
                <w:tcW w:w="0" w:type="auto"/>
                <w:tcMar>
                  <w:top w:w="200" w:type="dxa"/>
                </w:tcMar>
                <w:vAlign w:val="center"/>
              </w:tcPr>
              <w:sdt>
                <w:sdtPr>
                  <w:alias w:val="Akzeptanz (Dropdown auswählen)"/>
                  <w:tag w:val="AF-ACCEPTANCE-f0772825-30dc-4975-815f-99dbb31187f8"/>
                  <w:id w:val="71324703"/>
                  <w:dropDownList>
                    <w:listItem w:displayText="Zustimmung" w:value="2"/>
                    <w:listItem w:displayText="Zustimmung mit Anpassung" w:value="3"/>
                    <w:listItem w:displayText="Enthaltung" w:value="4"/>
                    <w:listItem w:displayText="Ablehnung" w:value="5"/>
                  </w:dropDownList>
                </w:sdtPr>
                <w:sdtEndPr/>
                <w:sdtContent>
                  <w:p w14:paraId="5D914997" w14:textId="77777777" w:rsidR="0021113B" w:rsidRDefault="00C76BD7">
                    <w:r>
                      <w:t>Zustimmung mit Anpassung</w:t>
                    </w:r>
                  </w:p>
                </w:sdtContent>
              </w:sdt>
            </w:tc>
          </w:tr>
          <w:tr w:rsidR="0021113B" w14:paraId="10F072AC" w14:textId="77777777">
            <w:trPr>
              <w:tblCellSpacing w:w="10" w:type="dxa"/>
            </w:trPr>
            <w:tc>
              <w:tcPr>
                <w:tcW w:w="0" w:type="auto"/>
                <w:shd w:val="clear" w:color="auto" w:fill="D9D9D9"/>
                <w:tcMar>
                  <w:top w:w="200" w:type="dxa"/>
                </w:tcMar>
                <w:vAlign w:val="center"/>
              </w:tcPr>
              <w:p w14:paraId="6C96DBE7" w14:textId="77777777" w:rsidR="0021113B" w:rsidRDefault="00C76BD7">
                <w:r>
                  <w:t>Gegenvorschlag</w:t>
                </w:r>
              </w:p>
            </w:tc>
            <w:tc>
              <w:tcPr>
                <w:tcW w:w="0" w:type="auto"/>
                <w:tcMar>
                  <w:top w:w="200" w:type="dxa"/>
                </w:tcMar>
                <w:vAlign w:val="center"/>
              </w:tcPr>
              <w:sdt>
                <w:sdtPr>
                  <w:rPr>
                    <w:lang w:val="de-CH"/>
                  </w:rPr>
                  <w:alias w:val="Gegenvorschlag"/>
                  <w:tag w:val="AF-TEXT-f0772825-30dc-4975-815f-99dbb31187f8"/>
                  <w:id w:val="1896927260"/>
                  <w:text w:multiLine="1"/>
                </w:sdtPr>
                <w:sdtEndPr/>
                <w:sdtContent>
                  <w:p w14:paraId="727F1909" w14:textId="77777777" w:rsidR="0021113B" w:rsidRDefault="00C76BD7">
                    <w:r w:rsidRPr="00C76BD7">
                      <w:rPr>
                        <w:lang w:val="de-CH"/>
                      </w:rPr>
                      <w:t>1 In diesem Gesetz bedeuten:</w:t>
                    </w:r>
                    <w:r w:rsidRPr="00C76BD7">
                      <w:rPr>
                        <w:lang w:val="de-CH"/>
                      </w:rPr>
                      <w:br/>
                      <w:t>a. Cannabisprodukte: Produkte, die Betäubungsmittel des Wirkungstyps THC sind oder solche enthalten und zum Verkauf sowie zum menschlichen Konsum aufbereitet sind;</w:t>
                    </w:r>
                    <w:r w:rsidRPr="00C76BD7">
                      <w:rPr>
                        <w:lang w:val="de-CH"/>
                      </w:rPr>
                      <w:br/>
                      <w:t>b. Ausgangsmaterial: Rohstoffe, die Betäubungsmittel des Wirkungstyps THC enthalten und zu Cannabisprodukten verarbeitet werden sollen;</w:t>
                    </w:r>
                    <w:r w:rsidRPr="00C76BD7">
                      <w:rPr>
                        <w:lang w:val="de-CH"/>
                      </w:rPr>
                      <w:br/>
                      <w:t>c. Cannabisprodukte zum Rauchen: Cannabisprodukte, die mittels eines Verbrennungsprozesses konsumiert werden können, insbesondere verwendungsfertige Cannabiszigaretten, Cannabisblüten oder Haschisch;</w:t>
                    </w:r>
                    <w:r w:rsidRPr="00C76BD7">
                      <w:rPr>
                        <w:lang w:val="de-CH"/>
                      </w:rPr>
                      <w:br/>
                      <w:t>d. Cannabisprodukte zum Verdampfen: feste oder flüssige Cannabisprodukte zum Gebrauch mit einem Gerät wie einem Vaporisator oder einer elektronischen Zigarette, mit dem sie zur Inhalation ihrer Emissionen erhitzt werden können, sowie die Geräte selbst, wenn sie eine geschlossene funktionale Einheit mit dem Produkt bilden;</w:t>
                    </w:r>
                    <w:r w:rsidRPr="00C76BD7">
                      <w:rPr>
                        <w:lang w:val="de-CH"/>
                      </w:rPr>
                      <w:br/>
                      <w:t>e. Cannabisprodukte zum Schlucken: Cannabisprodukte, die hauptsächlich über den Magen-Darm-Trakt aufgenommen werden wie flüssige Cannabisextrakte, Kapseln und Produkte, die mit Lebensmitteln vermischt wurden;</w:t>
                    </w:r>
                    <w:r w:rsidRPr="00C76BD7">
                      <w:rPr>
                        <w:lang w:val="de-CH"/>
                      </w:rPr>
                      <w:br/>
                      <w:t>f. Cannabisprodukte zur Anwendung im Mund: Cannabisprodukte, die hauptsächlich über die Mundschleimhaut aufgenommen werden, wie Sprays, Schmelztabletten und Produkte, die wie Kautabak oder Snus angewendet werden;</w:t>
                    </w:r>
                    <w:r w:rsidRPr="00C76BD7">
                      <w:rPr>
                        <w:lang w:val="de-CH"/>
                      </w:rPr>
                      <w:br/>
                      <w:t>g. Cannabisprodukte zum Schnupfen: Cannabisprodukte, die über die Nasenschleimhaut aufgenommen werden, wie Sprays oder feste Produkte, die ähnlich wie Schnupftabak konsumiert werden;</w:t>
                    </w:r>
                    <w:r w:rsidRPr="00C76BD7">
                      <w:rPr>
                        <w:lang w:val="de-CH"/>
                      </w:rPr>
                      <w:br/>
                      <w:t>h. Cannabisprodukte zur Anwendung auf der Haut: Cannabisprodukte, die durch lokales Auftragen auf die Haut aufgenommen werden, wie Salben, Lotionen oder Pflaster;</w:t>
                    </w:r>
                    <w:r w:rsidRPr="00C76BD7">
                      <w:rPr>
                        <w:lang w:val="de-CH"/>
                      </w:rPr>
                      <w:br/>
                      <w:t>i. neuartige Cannabisprodukte: Cannabisprodukte, die unter keine der Kategorien nach den Buchstaben c–h fallen, weil sie sich in der Anwendung unterscheiden;</w:t>
                    </w:r>
                    <w:r w:rsidRPr="00C76BD7">
                      <w:rPr>
                        <w:lang w:val="de-CH"/>
                      </w:rPr>
                      <w:br/>
                      <w:t>j. Selbstversorgung: nichtgewerblicher Anbau und Weiterverarbeitung von Cannabispflanzen zum Zweck des Eigengebrauchs.</w:t>
                    </w:r>
                    <w:r w:rsidRPr="00C76BD7">
                      <w:rPr>
                        <w:lang w:val="de-CH"/>
                      </w:rPr>
                      <w:br/>
                      <w:t>2 Der Bundesrat kann die Begriffe gestützt auf neue Erkenntnisse in Wissenschaft und Technik sowie in Anlehnung an die internationale Entwicklung näher ausführen.</w:t>
                    </w:r>
                  </w:p>
                </w:sdtContent>
              </w:sdt>
            </w:tc>
          </w:tr>
          <w:tr w:rsidR="0021113B" w:rsidRPr="00B573F7" w14:paraId="61E0E15B" w14:textId="77777777">
            <w:trPr>
              <w:tblCellSpacing w:w="10" w:type="dxa"/>
            </w:trPr>
            <w:tc>
              <w:tcPr>
                <w:tcW w:w="0" w:type="auto"/>
                <w:shd w:val="clear" w:color="auto" w:fill="D9D9D9"/>
                <w:tcMar>
                  <w:top w:w="200" w:type="dxa"/>
                </w:tcMar>
                <w:vAlign w:val="center"/>
              </w:tcPr>
              <w:p w14:paraId="736BE275" w14:textId="77777777" w:rsidR="0021113B" w:rsidRDefault="00C76BD7">
                <w:r>
                  <w:lastRenderedPageBreak/>
                  <w:t>Begründung / Bemerkung</w:t>
                </w:r>
              </w:p>
            </w:tc>
            <w:tc>
              <w:tcPr>
                <w:tcW w:w="0" w:type="auto"/>
                <w:tcMar>
                  <w:top w:w="200" w:type="dxa"/>
                </w:tcMar>
                <w:vAlign w:val="center"/>
              </w:tcPr>
              <w:sdt>
                <w:sdtPr>
                  <w:rPr>
                    <w:lang w:val="de-CH"/>
                  </w:rPr>
                  <w:alias w:val="Begründung / Bemerkung"/>
                  <w:tag w:val="AF-NOTE-f0772825-30dc-4975-815f-99dbb31187f8"/>
                  <w:id w:val="775988804"/>
                  <w:text w:multiLine="1"/>
                </w:sdtPr>
                <w:sdtEndPr/>
                <w:sdtContent>
                  <w:p w14:paraId="0CDBA8A1" w14:textId="77777777" w:rsidR="0021113B" w:rsidRPr="00C76BD7" w:rsidRDefault="00C76BD7">
                    <w:pPr>
                      <w:rPr>
                        <w:lang w:val="de-CH"/>
                      </w:rPr>
                    </w:pPr>
                    <w:r w:rsidRPr="00C76BD7">
                      <w:rPr>
                        <w:lang w:val="de-CH"/>
                      </w:rPr>
                      <w:t>Das Blaue Kreuz empfiehlt, die Definitionen von elektronischen Produkten und Produkten mit erhitztem Inhaltstoff entsprechend dem Tabakproduktegesetz zu übernehmen.</w:t>
                    </w:r>
                  </w:p>
                </w:sdtContent>
              </w:sdt>
            </w:tc>
          </w:tr>
        </w:tbl>
      </w:sdtContent>
    </w:sdt>
    <w:p w14:paraId="0B325B18" w14:textId="77777777" w:rsidR="0021113B" w:rsidRPr="00C76BD7" w:rsidRDefault="00C76BD7">
      <w:pPr>
        <w:rPr>
          <w:lang w:val="de-CH"/>
        </w:rPr>
      </w:pPr>
      <w:r w:rsidRPr="00C76BD7">
        <w:rPr>
          <w:lang w:val="de-CH"/>
        </w:rPr>
        <w:br w:type="page"/>
      </w:r>
    </w:p>
    <w:sdt>
      <w:sdtPr>
        <w:tag w:val="81283824-132d-488c-96b8-fd3c26b383a8"/>
        <w:id w:val="-8800300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5"/>
            <w:gridCol w:w="6682"/>
          </w:tblGrid>
          <w:tr w:rsidR="0021113B" w14:paraId="0104D6EC" w14:textId="77777777">
            <w:trPr>
              <w:tblCellSpacing w:w="10" w:type="dxa"/>
            </w:trPr>
            <w:tc>
              <w:tcPr>
                <w:tcW w:w="0" w:type="auto"/>
                <w:shd w:val="clear" w:color="auto" w:fill="D9D9D9"/>
                <w:tcMar>
                  <w:top w:w="200" w:type="dxa"/>
                </w:tcMar>
                <w:vAlign w:val="center"/>
              </w:tcPr>
              <w:p w14:paraId="25DD64F0" w14:textId="77777777" w:rsidR="0021113B" w:rsidRDefault="00C76BD7">
                <w:r>
                  <w:rPr>
                    <w:color w:val="0000FF"/>
                  </w:rPr>
                  <w:t>Titel / Frage</w:t>
                </w:r>
              </w:p>
            </w:tc>
            <w:tc>
              <w:tcPr>
                <w:tcW w:w="0" w:type="auto"/>
                <w:tcMar>
                  <w:top w:w="200" w:type="dxa"/>
                </w:tcMar>
                <w:vAlign w:val="center"/>
              </w:tcPr>
              <w:p w14:paraId="39760E06" w14:textId="77777777" w:rsidR="0021113B" w:rsidRDefault="00C76BD7">
                <w:r>
                  <w:rPr>
                    <w:color w:val="0000FF"/>
                  </w:rPr>
                  <w:t>Art. 6</w:t>
                </w:r>
                <w:r>
                  <w:rPr>
                    <w:color w:val="0000FF"/>
                  </w:rPr>
                  <w:tab/>
                  <w:t>Neuartige Cannabisprodukte</w:t>
                </w:r>
              </w:p>
            </w:tc>
          </w:tr>
          <w:tr w:rsidR="0021113B" w14:paraId="6C2C1FA1" w14:textId="77777777">
            <w:trPr>
              <w:tblCellSpacing w:w="10" w:type="dxa"/>
            </w:trPr>
            <w:tc>
              <w:tcPr>
                <w:tcW w:w="0" w:type="auto"/>
                <w:shd w:val="clear" w:color="auto" w:fill="D9D9D9"/>
                <w:tcMar>
                  <w:top w:w="200" w:type="dxa"/>
                </w:tcMar>
                <w:vAlign w:val="center"/>
              </w:tcPr>
              <w:p w14:paraId="31B5CDF0" w14:textId="77777777" w:rsidR="0021113B" w:rsidRDefault="00C76BD7">
                <w:r>
                  <w:rPr>
                    <w:color w:val="0000FF"/>
                  </w:rPr>
                  <w:t>Artikel Detail / andere Informationen</w:t>
                </w:r>
              </w:p>
            </w:tc>
            <w:tc>
              <w:tcPr>
                <w:tcW w:w="0" w:type="auto"/>
                <w:tcMar>
                  <w:top w:w="200" w:type="dxa"/>
                </w:tcMar>
                <w:vAlign w:val="center"/>
              </w:tcPr>
              <w:p w14:paraId="26AA3E7E" w14:textId="77777777" w:rsidR="0021113B" w:rsidRDefault="00C76BD7">
                <w:r w:rsidRPr="00C76BD7">
                  <w:rPr>
                    <w:color w:val="0000FF"/>
                    <w:lang w:val="de-CH"/>
                  </w:rPr>
                  <w:t>1 Der Bundesrat kann ein neuartiges Cannabisprodukt einer der Kategorien nach Artikel 5 Absatz 1 Buchstaben c–h zuteilen, auch wenn dieses Produkt nicht alle Elemente der entsprechenden Definition erfüllt.</w:t>
                </w:r>
                <w:r w:rsidRPr="00C76BD7">
                  <w:rPr>
                    <w:color w:val="0000FF"/>
                    <w:lang w:val="de-CH"/>
                  </w:rPr>
                  <w:br/>
                </w:r>
                <w:r>
                  <w:rPr>
                    <w:color w:val="0000FF"/>
                  </w:rPr>
                  <w:t>2 Er kann neue Kategorien für Cannabisprodukte einführen und spezifische Bestimmungen für die neuen Kategorien vorsehen, wenn diese aus sachlichen Gründen notwendig sind.</w:t>
                </w:r>
              </w:p>
            </w:tc>
          </w:tr>
          <w:tr w:rsidR="0021113B" w14:paraId="5F086797" w14:textId="77777777">
            <w:trPr>
              <w:tblCellSpacing w:w="10" w:type="dxa"/>
            </w:trPr>
            <w:tc>
              <w:tcPr>
                <w:tcW w:w="0" w:type="auto"/>
                <w:shd w:val="clear" w:color="auto" w:fill="D9D9D9"/>
                <w:tcMar>
                  <w:top w:w="200" w:type="dxa"/>
                </w:tcMar>
                <w:vAlign w:val="center"/>
              </w:tcPr>
              <w:p w14:paraId="73C6605A" w14:textId="77777777" w:rsidR="0021113B" w:rsidRDefault="00C76BD7">
                <w:r>
                  <w:t>Akzeptanz (Dropdown auswählen)</w:t>
                </w:r>
              </w:p>
            </w:tc>
            <w:tc>
              <w:tcPr>
                <w:tcW w:w="0" w:type="auto"/>
                <w:tcMar>
                  <w:top w:w="200" w:type="dxa"/>
                </w:tcMar>
                <w:vAlign w:val="center"/>
              </w:tcPr>
              <w:sdt>
                <w:sdtPr>
                  <w:alias w:val="Akzeptanz (Dropdown auswählen)"/>
                  <w:tag w:val="AF-ACCEPTANCE-81283824-132d-488c-96b8-fd3c26b383a8"/>
                  <w:id w:val="-857281714"/>
                  <w:dropDownList>
                    <w:listItem w:displayText="Zustimmung" w:value="2"/>
                    <w:listItem w:displayText="Zustimmung mit Anpassung" w:value="3"/>
                    <w:listItem w:displayText="Enthaltung" w:value="4"/>
                    <w:listItem w:displayText="Ablehnung" w:value="5"/>
                  </w:dropDownList>
                </w:sdtPr>
                <w:sdtEndPr/>
                <w:sdtContent>
                  <w:p w14:paraId="1C6B64D8" w14:textId="77777777" w:rsidR="0021113B" w:rsidRDefault="00C76BD7">
                    <w:r>
                      <w:t>Zustimmung mit Anpassung</w:t>
                    </w:r>
                  </w:p>
                </w:sdtContent>
              </w:sdt>
            </w:tc>
          </w:tr>
          <w:tr w:rsidR="0021113B" w14:paraId="68012DC9" w14:textId="77777777">
            <w:trPr>
              <w:tblCellSpacing w:w="10" w:type="dxa"/>
            </w:trPr>
            <w:tc>
              <w:tcPr>
                <w:tcW w:w="0" w:type="auto"/>
                <w:shd w:val="clear" w:color="auto" w:fill="D9D9D9"/>
                <w:tcMar>
                  <w:top w:w="200" w:type="dxa"/>
                </w:tcMar>
                <w:vAlign w:val="center"/>
              </w:tcPr>
              <w:p w14:paraId="607B03BD" w14:textId="77777777" w:rsidR="0021113B" w:rsidRDefault="00C76BD7">
                <w:r>
                  <w:t>Gegenvorschlag</w:t>
                </w:r>
              </w:p>
            </w:tc>
            <w:tc>
              <w:tcPr>
                <w:tcW w:w="0" w:type="auto"/>
                <w:tcMar>
                  <w:top w:w="200" w:type="dxa"/>
                </w:tcMar>
                <w:vAlign w:val="center"/>
              </w:tcPr>
              <w:sdt>
                <w:sdtPr>
                  <w:rPr>
                    <w:lang w:val="de-CH"/>
                  </w:rPr>
                  <w:alias w:val="Gegenvorschlag"/>
                  <w:tag w:val="AF-TEXT-81283824-132d-488c-96b8-fd3c26b383a8"/>
                  <w:id w:val="1859693740"/>
                  <w:text w:multiLine="1"/>
                </w:sdtPr>
                <w:sdtEndPr/>
                <w:sdtContent>
                  <w:p w14:paraId="6A4B5B79" w14:textId="77777777" w:rsidR="0021113B" w:rsidRDefault="00C76BD7">
                    <w:r w:rsidRPr="00C76BD7">
                      <w:rPr>
                        <w:lang w:val="de-CH"/>
                      </w:rPr>
                      <w:t>1 Der Bundesrat kann ein neuartiges Cannabisprodukt einer der Kategorien nach Artikel 5 Absatz 1 Buchstaben c–h zuteilen, auch wenn dieses Produkt nicht alle Elemente der entsprechenden Definition erfüllt.</w:t>
                    </w:r>
                    <w:r w:rsidRPr="00C76BD7">
                      <w:rPr>
                        <w:lang w:val="de-CH"/>
                      </w:rPr>
                      <w:br/>
                      <w:t>Abs. 2 Er kann neue Kategorien für Cannabisprodukte einführen und spezifische Bestimmungen, namentlich Mengendefinitionen, für die neuen Kategorien vorsehen, wenn diese aus sachlichen Gründen notwendig sind.</w:t>
                    </w:r>
                  </w:p>
                </w:sdtContent>
              </w:sdt>
            </w:tc>
          </w:tr>
          <w:tr w:rsidR="0021113B" w:rsidRPr="00B573F7" w14:paraId="28FC2047" w14:textId="77777777">
            <w:trPr>
              <w:tblCellSpacing w:w="10" w:type="dxa"/>
            </w:trPr>
            <w:tc>
              <w:tcPr>
                <w:tcW w:w="0" w:type="auto"/>
                <w:shd w:val="clear" w:color="auto" w:fill="D9D9D9"/>
                <w:tcMar>
                  <w:top w:w="200" w:type="dxa"/>
                </w:tcMar>
                <w:vAlign w:val="center"/>
              </w:tcPr>
              <w:p w14:paraId="10466964" w14:textId="77777777" w:rsidR="0021113B" w:rsidRDefault="00C76BD7">
                <w:r>
                  <w:t>Begründung / Bemerkung</w:t>
                </w:r>
              </w:p>
            </w:tc>
            <w:tc>
              <w:tcPr>
                <w:tcW w:w="0" w:type="auto"/>
                <w:tcMar>
                  <w:top w:w="200" w:type="dxa"/>
                </w:tcMar>
                <w:vAlign w:val="center"/>
              </w:tcPr>
              <w:sdt>
                <w:sdtPr>
                  <w:rPr>
                    <w:lang w:val="de-CH"/>
                  </w:rPr>
                  <w:alias w:val="Begründung / Bemerkung"/>
                  <w:tag w:val="AF-NOTE-81283824-132d-488c-96b8-fd3c26b383a8"/>
                  <w:id w:val="-1215423164"/>
                  <w:text w:multiLine="1"/>
                </w:sdtPr>
                <w:sdtEndPr/>
                <w:sdtContent>
                  <w:p w14:paraId="7845CDFB" w14:textId="77777777" w:rsidR="0021113B" w:rsidRPr="00C76BD7" w:rsidRDefault="00C76BD7">
                    <w:pPr>
                      <w:rPr>
                        <w:lang w:val="de-CH"/>
                      </w:rPr>
                    </w:pPr>
                    <w:r w:rsidRPr="00C76BD7">
                      <w:rPr>
                        <w:lang w:val="de-CH"/>
                      </w:rPr>
                      <w:t>Im Sinne der Prävention und des Jugendschutzes ist besonders wichtig, dass der Bundesrat die Schaffung neuer Kategorien immer (!) auch eine erlaubte Maximalmenge bzw. Maximalgrösse der Behältnisse definiert.</w:t>
                    </w:r>
                  </w:p>
                </w:sdtContent>
              </w:sdt>
            </w:tc>
          </w:tr>
        </w:tbl>
      </w:sdtContent>
    </w:sdt>
    <w:p w14:paraId="6B6F14A3" w14:textId="77777777" w:rsidR="0021113B" w:rsidRPr="00C76BD7" w:rsidRDefault="00C76BD7">
      <w:pPr>
        <w:rPr>
          <w:lang w:val="de-CH"/>
        </w:rPr>
      </w:pPr>
      <w:r w:rsidRPr="00C76BD7">
        <w:rPr>
          <w:lang w:val="de-CH"/>
        </w:rPr>
        <w:br w:type="page"/>
      </w:r>
    </w:p>
    <w:sdt>
      <w:sdtPr>
        <w:tag w:val="4f29f397-78ba-44e9-94b4-a676d0784741"/>
        <w:id w:val="69458530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2463"/>
          </w:tblGrid>
          <w:tr w:rsidR="0021113B" w14:paraId="3745872D" w14:textId="77777777">
            <w:trPr>
              <w:tblCellSpacing w:w="10" w:type="dxa"/>
            </w:trPr>
            <w:tc>
              <w:tcPr>
                <w:tcW w:w="0" w:type="auto"/>
                <w:shd w:val="clear" w:color="auto" w:fill="D9D9D9"/>
                <w:tcMar>
                  <w:top w:w="200" w:type="dxa"/>
                </w:tcMar>
                <w:vAlign w:val="center"/>
              </w:tcPr>
              <w:p w14:paraId="1F77B10B" w14:textId="77777777" w:rsidR="0021113B" w:rsidRDefault="00C76BD7">
                <w:r>
                  <w:rPr>
                    <w:color w:val="0000FF"/>
                  </w:rPr>
                  <w:t>Titel / Frage</w:t>
                </w:r>
              </w:p>
            </w:tc>
            <w:tc>
              <w:tcPr>
                <w:tcW w:w="0" w:type="auto"/>
                <w:tcMar>
                  <w:top w:w="200" w:type="dxa"/>
                </w:tcMar>
                <w:vAlign w:val="center"/>
              </w:tcPr>
              <w:p w14:paraId="4DCFC857" w14:textId="77777777" w:rsidR="0021113B" w:rsidRDefault="00C76BD7">
                <w:r>
                  <w:rPr>
                    <w:color w:val="0000FF"/>
                  </w:rPr>
                  <w:t>2. Kapitel: Grundsätze</w:t>
                </w:r>
              </w:p>
            </w:tc>
          </w:tr>
          <w:tr w:rsidR="0021113B" w14:paraId="4A722945" w14:textId="77777777">
            <w:trPr>
              <w:tblCellSpacing w:w="10" w:type="dxa"/>
            </w:trPr>
            <w:tc>
              <w:tcPr>
                <w:tcW w:w="0" w:type="auto"/>
                <w:shd w:val="clear" w:color="auto" w:fill="D9D9D9"/>
                <w:tcMar>
                  <w:top w:w="200" w:type="dxa"/>
                </w:tcMar>
                <w:vAlign w:val="center"/>
              </w:tcPr>
              <w:p w14:paraId="015F8D76" w14:textId="77777777" w:rsidR="0021113B" w:rsidRDefault="00C76BD7">
                <w:r>
                  <w:rPr>
                    <w:color w:val="0000FF"/>
                  </w:rPr>
                  <w:t>Artikel Detail / andere Informationen</w:t>
                </w:r>
              </w:p>
            </w:tc>
            <w:tc>
              <w:tcPr>
                <w:tcW w:w="0" w:type="auto"/>
                <w:tcMar>
                  <w:top w:w="200" w:type="dxa"/>
                </w:tcMar>
                <w:vAlign w:val="center"/>
              </w:tcPr>
              <w:p w14:paraId="49C29F9D" w14:textId="77777777" w:rsidR="0021113B" w:rsidRDefault="0021113B"/>
            </w:tc>
          </w:tr>
          <w:tr w:rsidR="0021113B" w14:paraId="5D9AC6D8" w14:textId="77777777">
            <w:trPr>
              <w:tblCellSpacing w:w="10" w:type="dxa"/>
            </w:trPr>
            <w:tc>
              <w:tcPr>
                <w:tcW w:w="0" w:type="auto"/>
                <w:shd w:val="clear" w:color="auto" w:fill="D9D9D9"/>
                <w:tcMar>
                  <w:top w:w="200" w:type="dxa"/>
                </w:tcMar>
                <w:vAlign w:val="center"/>
              </w:tcPr>
              <w:p w14:paraId="18A61C34" w14:textId="77777777" w:rsidR="0021113B" w:rsidRDefault="00C76BD7">
                <w:r>
                  <w:t>Akzeptanz (Dropdown auswählen)</w:t>
                </w:r>
              </w:p>
            </w:tc>
            <w:tc>
              <w:tcPr>
                <w:tcW w:w="0" w:type="auto"/>
                <w:tcMar>
                  <w:top w:w="200" w:type="dxa"/>
                </w:tcMar>
                <w:vAlign w:val="center"/>
              </w:tcPr>
              <w:sdt>
                <w:sdtPr>
                  <w:alias w:val="Akzeptanz (Dropdown auswählen)"/>
                  <w:tag w:val="AF-ACCEPTANCE-4f29f397-78ba-44e9-94b4-a676d0784741"/>
                  <w:id w:val="2139288193"/>
                  <w:dropDownList>
                    <w:listItem w:displayText="Zustimmung" w:value="2"/>
                    <w:listItem w:displayText="Zustimmung mit Anpassung" w:value="3"/>
                    <w:listItem w:displayText="Enthaltung" w:value="4"/>
                    <w:listItem w:displayText="Ablehnung" w:value="5"/>
                  </w:dropDownList>
                </w:sdtPr>
                <w:sdtEndPr/>
                <w:sdtContent>
                  <w:p w14:paraId="3794AC17" w14:textId="77777777" w:rsidR="0021113B" w:rsidRDefault="00B573F7"/>
                </w:sdtContent>
              </w:sdt>
            </w:tc>
          </w:tr>
          <w:tr w:rsidR="0021113B" w14:paraId="347290EE" w14:textId="77777777">
            <w:trPr>
              <w:tblCellSpacing w:w="10" w:type="dxa"/>
            </w:trPr>
            <w:tc>
              <w:tcPr>
                <w:tcW w:w="0" w:type="auto"/>
                <w:shd w:val="clear" w:color="auto" w:fill="D9D9D9"/>
                <w:tcMar>
                  <w:top w:w="200" w:type="dxa"/>
                </w:tcMar>
                <w:vAlign w:val="center"/>
              </w:tcPr>
              <w:p w14:paraId="15CB3A2B" w14:textId="77777777" w:rsidR="0021113B" w:rsidRDefault="00C76BD7">
                <w:r>
                  <w:t>Gegenvorschlag</w:t>
                </w:r>
              </w:p>
            </w:tc>
            <w:tc>
              <w:tcPr>
                <w:tcW w:w="0" w:type="auto"/>
                <w:tcMar>
                  <w:top w:w="200" w:type="dxa"/>
                </w:tcMar>
                <w:vAlign w:val="center"/>
              </w:tcPr>
              <w:sdt>
                <w:sdtPr>
                  <w:alias w:val="Gegenvorschlag"/>
                  <w:tag w:val="AF-TEXT-4f29f397-78ba-44e9-94b4-a676d0784741"/>
                  <w:id w:val="-1208100311"/>
                  <w:text w:multiLine="1"/>
                </w:sdtPr>
                <w:sdtEndPr/>
                <w:sdtContent>
                  <w:p w14:paraId="3083341A" w14:textId="77777777" w:rsidR="0021113B" w:rsidRDefault="00B573F7"/>
                </w:sdtContent>
              </w:sdt>
            </w:tc>
          </w:tr>
          <w:tr w:rsidR="0021113B" w14:paraId="451DB259" w14:textId="77777777">
            <w:trPr>
              <w:tblCellSpacing w:w="10" w:type="dxa"/>
            </w:trPr>
            <w:tc>
              <w:tcPr>
                <w:tcW w:w="0" w:type="auto"/>
                <w:shd w:val="clear" w:color="auto" w:fill="D9D9D9"/>
                <w:tcMar>
                  <w:top w:w="200" w:type="dxa"/>
                </w:tcMar>
                <w:vAlign w:val="center"/>
              </w:tcPr>
              <w:p w14:paraId="2A2EB8E1" w14:textId="77777777" w:rsidR="0021113B" w:rsidRDefault="00C76BD7">
                <w:r>
                  <w:t>Begründung / Bemerkung</w:t>
                </w:r>
              </w:p>
            </w:tc>
            <w:tc>
              <w:tcPr>
                <w:tcW w:w="0" w:type="auto"/>
                <w:tcMar>
                  <w:top w:w="200" w:type="dxa"/>
                </w:tcMar>
                <w:vAlign w:val="center"/>
              </w:tcPr>
              <w:sdt>
                <w:sdtPr>
                  <w:alias w:val="Begründung / Bemerkung"/>
                  <w:tag w:val="AF-NOTE-4f29f397-78ba-44e9-94b4-a676d0784741"/>
                  <w:id w:val="-798449893"/>
                  <w:text w:multiLine="1"/>
                </w:sdtPr>
                <w:sdtEndPr/>
                <w:sdtContent>
                  <w:p w14:paraId="5D774EFA" w14:textId="77777777" w:rsidR="0021113B" w:rsidRDefault="00B573F7"/>
                </w:sdtContent>
              </w:sdt>
            </w:tc>
          </w:tr>
        </w:tbl>
      </w:sdtContent>
    </w:sdt>
    <w:p w14:paraId="1F4FDEE5" w14:textId="77777777" w:rsidR="0021113B" w:rsidRDefault="00C76BD7">
      <w:r>
        <w:br w:type="page"/>
      </w:r>
    </w:p>
    <w:sdt>
      <w:sdtPr>
        <w:tag w:val="a043f567-309a-4159-b0cd-ef7ff6e01ac3"/>
        <w:id w:val="116513309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08"/>
            <w:gridCol w:w="6099"/>
          </w:tblGrid>
          <w:tr w:rsidR="0021113B" w:rsidRPr="00B573F7" w14:paraId="073A9B3D" w14:textId="77777777">
            <w:trPr>
              <w:tblCellSpacing w:w="10" w:type="dxa"/>
            </w:trPr>
            <w:tc>
              <w:tcPr>
                <w:tcW w:w="0" w:type="auto"/>
                <w:shd w:val="clear" w:color="auto" w:fill="D9D9D9"/>
                <w:tcMar>
                  <w:top w:w="200" w:type="dxa"/>
                </w:tcMar>
                <w:vAlign w:val="center"/>
              </w:tcPr>
              <w:p w14:paraId="5626B382" w14:textId="77777777" w:rsidR="0021113B" w:rsidRDefault="00C76BD7">
                <w:r>
                  <w:rPr>
                    <w:color w:val="0000FF"/>
                  </w:rPr>
                  <w:t>Titel / Frage</w:t>
                </w:r>
              </w:p>
            </w:tc>
            <w:tc>
              <w:tcPr>
                <w:tcW w:w="0" w:type="auto"/>
                <w:tcMar>
                  <w:top w:w="200" w:type="dxa"/>
                </w:tcMar>
                <w:vAlign w:val="center"/>
              </w:tcPr>
              <w:p w14:paraId="25C16489" w14:textId="77777777" w:rsidR="0021113B" w:rsidRPr="00C76BD7" w:rsidRDefault="00C76BD7">
                <w:pPr>
                  <w:rPr>
                    <w:lang w:val="de-CH"/>
                  </w:rPr>
                </w:pPr>
                <w:r w:rsidRPr="00C76BD7">
                  <w:rPr>
                    <w:color w:val="0000FF"/>
                    <w:lang w:val="de-CH"/>
                  </w:rPr>
                  <w:t>Art. 7</w:t>
                </w:r>
                <w:r w:rsidRPr="00C76BD7">
                  <w:rPr>
                    <w:color w:val="0000FF"/>
                    <w:lang w:val="de-CH"/>
                  </w:rPr>
                  <w:tab/>
                  <w:t>Besitz im öffentlichen Raum</w:t>
                </w:r>
              </w:p>
            </w:tc>
          </w:tr>
          <w:tr w:rsidR="0021113B" w14:paraId="4EDA6059" w14:textId="77777777">
            <w:trPr>
              <w:tblCellSpacing w:w="10" w:type="dxa"/>
            </w:trPr>
            <w:tc>
              <w:tcPr>
                <w:tcW w:w="0" w:type="auto"/>
                <w:shd w:val="clear" w:color="auto" w:fill="D9D9D9"/>
                <w:tcMar>
                  <w:top w:w="200" w:type="dxa"/>
                </w:tcMar>
                <w:vAlign w:val="center"/>
              </w:tcPr>
              <w:p w14:paraId="6E6220DD" w14:textId="77777777" w:rsidR="0021113B" w:rsidRDefault="00C76BD7">
                <w:r>
                  <w:rPr>
                    <w:color w:val="0000FF"/>
                  </w:rPr>
                  <w:t>Artikel Detail / andere Informationen</w:t>
                </w:r>
              </w:p>
            </w:tc>
            <w:tc>
              <w:tcPr>
                <w:tcW w:w="0" w:type="auto"/>
                <w:tcMar>
                  <w:top w:w="200" w:type="dxa"/>
                </w:tcMar>
                <w:vAlign w:val="center"/>
              </w:tcPr>
              <w:p w14:paraId="4593B6D8" w14:textId="77777777" w:rsidR="0021113B" w:rsidRDefault="00C76BD7">
                <w:r w:rsidRPr="00C76BD7">
                  <w:rPr>
                    <w:color w:val="0000FF"/>
                    <w:lang w:val="de-CH"/>
                  </w:rPr>
                  <w:t>Im öffentlichen Raum ist Privatpersonen der Besitz erlaubt von:</w:t>
                </w:r>
                <w:r w:rsidRPr="00C76BD7">
                  <w:rPr>
                    <w:color w:val="0000FF"/>
                    <w:lang w:val="de-CH"/>
                  </w:rPr>
                  <w:br/>
                </w:r>
                <w:r w:rsidRPr="00C76BD7">
                  <w:rPr>
                    <w:color w:val="0000FF"/>
                    <w:lang w:val="de-CH"/>
                  </w:rPr>
                  <w:tab/>
                  <w:t>a. Cannabisprodukten mit einem Gesamt-THC-Gehalt von höchstens fünf Gramm; oder</w:t>
                </w:r>
                <w:r w:rsidRPr="00C76BD7">
                  <w:rPr>
                    <w:color w:val="0000FF"/>
                    <w:lang w:val="de-CH"/>
                  </w:rPr>
                  <w:br/>
                </w:r>
                <w:r w:rsidRPr="00C76BD7">
                  <w:rPr>
                    <w:color w:val="0000FF"/>
                    <w:lang w:val="de-CH"/>
                  </w:rPr>
                  <w:tab/>
                  <w:t>b. folgende Höchstmengen von Erzeugnissen aus der Selbstversorgung:</w:t>
                </w:r>
                <w:r w:rsidRPr="00C76BD7">
                  <w:rPr>
                    <w:color w:val="0000FF"/>
                    <w:lang w:val="de-CH"/>
                  </w:rPr>
                  <w:br/>
                </w:r>
                <w:r w:rsidRPr="00C76BD7">
                  <w:rPr>
                    <w:color w:val="0000FF"/>
                    <w:lang w:val="de-CH"/>
                  </w:rPr>
                  <w:tab/>
                </w:r>
                <w:r w:rsidRPr="00C76BD7">
                  <w:rPr>
                    <w:color w:val="0000FF"/>
                    <w:lang w:val="de-CH"/>
                  </w:rPr>
                  <w:tab/>
                  <w:t xml:space="preserve">1. </w:t>
                </w:r>
                <w:r>
                  <w:rPr>
                    <w:color w:val="0000FF"/>
                  </w:rPr>
                  <w:t>30 Gramm unverarbeitetes Cannabis, oder</w:t>
                </w:r>
                <w:r>
                  <w:rPr>
                    <w:color w:val="0000FF"/>
                  </w:rPr>
                  <w:br/>
                </w:r>
                <w:r>
                  <w:rPr>
                    <w:color w:val="0000FF"/>
                  </w:rPr>
                  <w:tab/>
                </w:r>
                <w:r>
                  <w:rPr>
                    <w:color w:val="0000FF"/>
                  </w:rPr>
                  <w:tab/>
                  <w:t>2. 15 Gramm Haschisch oder andere Cannabisextrakte.</w:t>
                </w:r>
              </w:p>
            </w:tc>
          </w:tr>
          <w:tr w:rsidR="0021113B" w14:paraId="04ED9E51" w14:textId="77777777">
            <w:trPr>
              <w:tblCellSpacing w:w="10" w:type="dxa"/>
            </w:trPr>
            <w:tc>
              <w:tcPr>
                <w:tcW w:w="0" w:type="auto"/>
                <w:shd w:val="clear" w:color="auto" w:fill="D9D9D9"/>
                <w:tcMar>
                  <w:top w:w="200" w:type="dxa"/>
                </w:tcMar>
                <w:vAlign w:val="center"/>
              </w:tcPr>
              <w:p w14:paraId="2AAF150B" w14:textId="77777777" w:rsidR="0021113B" w:rsidRDefault="00C76BD7">
                <w:r>
                  <w:t>Akzeptanz (Dropdown auswählen)</w:t>
                </w:r>
              </w:p>
            </w:tc>
            <w:tc>
              <w:tcPr>
                <w:tcW w:w="0" w:type="auto"/>
                <w:tcMar>
                  <w:top w:w="200" w:type="dxa"/>
                </w:tcMar>
                <w:vAlign w:val="center"/>
              </w:tcPr>
              <w:sdt>
                <w:sdtPr>
                  <w:alias w:val="Akzeptanz (Dropdown auswählen)"/>
                  <w:tag w:val="AF-ACCEPTANCE-a043f567-309a-4159-b0cd-ef7ff6e01ac3"/>
                  <w:id w:val="536626798"/>
                  <w:dropDownList>
                    <w:listItem w:displayText="Zustimmung" w:value="2"/>
                    <w:listItem w:displayText="Zustimmung mit Anpassung" w:value="3"/>
                    <w:listItem w:displayText="Enthaltung" w:value="4"/>
                    <w:listItem w:displayText="Ablehnung" w:value="5"/>
                  </w:dropDownList>
                </w:sdtPr>
                <w:sdtEndPr/>
                <w:sdtContent>
                  <w:p w14:paraId="19C71141" w14:textId="77777777" w:rsidR="0021113B" w:rsidRDefault="00B573F7"/>
                </w:sdtContent>
              </w:sdt>
            </w:tc>
          </w:tr>
          <w:tr w:rsidR="0021113B" w14:paraId="7D2D3AA7" w14:textId="77777777">
            <w:trPr>
              <w:tblCellSpacing w:w="10" w:type="dxa"/>
            </w:trPr>
            <w:tc>
              <w:tcPr>
                <w:tcW w:w="0" w:type="auto"/>
                <w:shd w:val="clear" w:color="auto" w:fill="D9D9D9"/>
                <w:tcMar>
                  <w:top w:w="200" w:type="dxa"/>
                </w:tcMar>
                <w:vAlign w:val="center"/>
              </w:tcPr>
              <w:p w14:paraId="2ADF49A4" w14:textId="77777777" w:rsidR="0021113B" w:rsidRDefault="00C76BD7">
                <w:r>
                  <w:t>Gegenvorschlag</w:t>
                </w:r>
              </w:p>
            </w:tc>
            <w:tc>
              <w:tcPr>
                <w:tcW w:w="0" w:type="auto"/>
                <w:tcMar>
                  <w:top w:w="200" w:type="dxa"/>
                </w:tcMar>
                <w:vAlign w:val="center"/>
              </w:tcPr>
              <w:sdt>
                <w:sdtPr>
                  <w:alias w:val="Gegenvorschlag"/>
                  <w:tag w:val="AF-TEXT-a043f567-309a-4159-b0cd-ef7ff6e01ac3"/>
                  <w:id w:val="1288079968"/>
                  <w:text w:multiLine="1"/>
                </w:sdtPr>
                <w:sdtEndPr/>
                <w:sdtContent>
                  <w:p w14:paraId="5318E59B" w14:textId="77777777" w:rsidR="0021113B" w:rsidRDefault="00B573F7"/>
                </w:sdtContent>
              </w:sdt>
            </w:tc>
          </w:tr>
          <w:tr w:rsidR="0021113B" w14:paraId="1EB128B3" w14:textId="77777777">
            <w:trPr>
              <w:tblCellSpacing w:w="10" w:type="dxa"/>
            </w:trPr>
            <w:tc>
              <w:tcPr>
                <w:tcW w:w="0" w:type="auto"/>
                <w:shd w:val="clear" w:color="auto" w:fill="D9D9D9"/>
                <w:tcMar>
                  <w:top w:w="200" w:type="dxa"/>
                </w:tcMar>
                <w:vAlign w:val="center"/>
              </w:tcPr>
              <w:p w14:paraId="4B302695" w14:textId="77777777" w:rsidR="0021113B" w:rsidRDefault="00C76BD7">
                <w:r>
                  <w:t>Begründung / Bemerkung</w:t>
                </w:r>
              </w:p>
            </w:tc>
            <w:tc>
              <w:tcPr>
                <w:tcW w:w="0" w:type="auto"/>
                <w:tcMar>
                  <w:top w:w="200" w:type="dxa"/>
                </w:tcMar>
                <w:vAlign w:val="center"/>
              </w:tcPr>
              <w:sdt>
                <w:sdtPr>
                  <w:alias w:val="Begründung / Bemerkung"/>
                  <w:tag w:val="AF-NOTE-a043f567-309a-4159-b0cd-ef7ff6e01ac3"/>
                  <w:id w:val="-399984640"/>
                  <w:text w:multiLine="1"/>
                </w:sdtPr>
                <w:sdtEndPr/>
                <w:sdtContent>
                  <w:p w14:paraId="1144FD2C" w14:textId="77777777" w:rsidR="0021113B" w:rsidRDefault="00B573F7"/>
                </w:sdtContent>
              </w:sdt>
            </w:tc>
          </w:tr>
        </w:tbl>
      </w:sdtContent>
    </w:sdt>
    <w:p w14:paraId="0D7318D9" w14:textId="77777777" w:rsidR="0021113B" w:rsidRDefault="00C76BD7">
      <w:r>
        <w:br w:type="page"/>
      </w:r>
    </w:p>
    <w:sdt>
      <w:sdtPr>
        <w:tag w:val="eefe16a2-8e15-42a8-b340-1b0f4bdb8d63"/>
        <w:id w:val="47287198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7"/>
            <w:gridCol w:w="6840"/>
          </w:tblGrid>
          <w:tr w:rsidR="0021113B" w14:paraId="4437881A" w14:textId="77777777">
            <w:trPr>
              <w:tblCellSpacing w:w="10" w:type="dxa"/>
            </w:trPr>
            <w:tc>
              <w:tcPr>
                <w:tcW w:w="0" w:type="auto"/>
                <w:shd w:val="clear" w:color="auto" w:fill="D9D9D9"/>
                <w:tcMar>
                  <w:top w:w="200" w:type="dxa"/>
                </w:tcMar>
                <w:vAlign w:val="center"/>
              </w:tcPr>
              <w:p w14:paraId="138CEAB1" w14:textId="77777777" w:rsidR="0021113B" w:rsidRDefault="00C76BD7">
                <w:r>
                  <w:rPr>
                    <w:color w:val="0000FF"/>
                  </w:rPr>
                  <w:t>Titel / Frage</w:t>
                </w:r>
              </w:p>
            </w:tc>
            <w:tc>
              <w:tcPr>
                <w:tcW w:w="0" w:type="auto"/>
                <w:tcMar>
                  <w:top w:w="200" w:type="dxa"/>
                </w:tcMar>
                <w:vAlign w:val="center"/>
              </w:tcPr>
              <w:p w14:paraId="20144213" w14:textId="77777777" w:rsidR="0021113B" w:rsidRDefault="00C76BD7">
                <w:r>
                  <w:rPr>
                    <w:color w:val="0000FF"/>
                  </w:rPr>
                  <w:t>Art. 8</w:t>
                </w:r>
                <w:r>
                  <w:rPr>
                    <w:color w:val="0000FF"/>
                  </w:rPr>
                  <w:tab/>
                  <w:t>Abgabe</w:t>
                </w:r>
              </w:p>
            </w:tc>
          </w:tr>
          <w:tr w:rsidR="0021113B" w14:paraId="260CD829" w14:textId="77777777">
            <w:trPr>
              <w:tblCellSpacing w:w="10" w:type="dxa"/>
            </w:trPr>
            <w:tc>
              <w:tcPr>
                <w:tcW w:w="0" w:type="auto"/>
                <w:shd w:val="clear" w:color="auto" w:fill="D9D9D9"/>
                <w:tcMar>
                  <w:top w:w="200" w:type="dxa"/>
                </w:tcMar>
                <w:vAlign w:val="center"/>
              </w:tcPr>
              <w:p w14:paraId="216D25F0" w14:textId="77777777" w:rsidR="0021113B" w:rsidRDefault="00C76BD7">
                <w:r>
                  <w:rPr>
                    <w:color w:val="0000FF"/>
                  </w:rPr>
                  <w:t>Artikel Detail / andere Informationen</w:t>
                </w:r>
              </w:p>
            </w:tc>
            <w:tc>
              <w:tcPr>
                <w:tcW w:w="0" w:type="auto"/>
                <w:tcMar>
                  <w:top w:w="200" w:type="dxa"/>
                </w:tcMar>
                <w:vAlign w:val="center"/>
              </w:tcPr>
              <w:p w14:paraId="73552F84" w14:textId="77777777" w:rsidR="0021113B" w:rsidRDefault="00C76BD7">
                <w:r w:rsidRPr="00C76BD7">
                  <w:rPr>
                    <w:color w:val="0000FF"/>
                    <w:lang w:val="de-CH"/>
                  </w:rPr>
                  <w:t>1 Die Abgabe von Betäubungsmitteln des Wirkungstyps THC und von Cannabissamen und -stecklingen an Minderjährige ist verboten.</w:t>
                </w:r>
                <w:r w:rsidRPr="00C76BD7">
                  <w:rPr>
                    <w:color w:val="0000FF"/>
                    <w:lang w:val="de-CH"/>
                  </w:rPr>
                  <w:br/>
                </w:r>
                <w:r>
                  <w:rPr>
                    <w:color w:val="0000FF"/>
                  </w:rPr>
                  <w:t>2 Für die unentgeltliche Abgabe von Cannabisprodukten und Erzeugnissen aus der Selbstversorgung durch Privatpersonen an Erwachsene gelten die Höchstmengen nach Artikel 7.</w:t>
                </w:r>
                <w:r>
                  <w:rPr>
                    <w:color w:val="0000FF"/>
                  </w:rPr>
                  <w:br/>
                  <w:t>3 Inhaber einer Anbau- oder Herstellungsbewilligung sowie einer Konzession dürfen keine Betäubungsmittel des Wirkungstyps THC unentgeltlich abgeben.</w:t>
                </w:r>
              </w:p>
            </w:tc>
          </w:tr>
          <w:tr w:rsidR="0021113B" w14:paraId="0BF6A52A" w14:textId="77777777">
            <w:trPr>
              <w:tblCellSpacing w:w="10" w:type="dxa"/>
            </w:trPr>
            <w:tc>
              <w:tcPr>
                <w:tcW w:w="0" w:type="auto"/>
                <w:shd w:val="clear" w:color="auto" w:fill="D9D9D9"/>
                <w:tcMar>
                  <w:top w:w="200" w:type="dxa"/>
                </w:tcMar>
                <w:vAlign w:val="center"/>
              </w:tcPr>
              <w:p w14:paraId="55CD6473" w14:textId="77777777" w:rsidR="0021113B" w:rsidRDefault="00C76BD7">
                <w:r>
                  <w:t>Akzeptanz (Dropdown auswählen)</w:t>
                </w:r>
              </w:p>
            </w:tc>
            <w:tc>
              <w:tcPr>
                <w:tcW w:w="0" w:type="auto"/>
                <w:tcMar>
                  <w:top w:w="200" w:type="dxa"/>
                </w:tcMar>
                <w:vAlign w:val="center"/>
              </w:tcPr>
              <w:sdt>
                <w:sdtPr>
                  <w:alias w:val="Akzeptanz (Dropdown auswählen)"/>
                  <w:tag w:val="AF-ACCEPTANCE-eefe16a2-8e15-42a8-b340-1b0f4bdb8d63"/>
                  <w:id w:val="-1734068724"/>
                  <w:dropDownList>
                    <w:listItem w:displayText="Zustimmung" w:value="2"/>
                    <w:listItem w:displayText="Zustimmung mit Anpassung" w:value="3"/>
                    <w:listItem w:displayText="Enthaltung" w:value="4"/>
                    <w:listItem w:displayText="Ablehnung" w:value="5"/>
                  </w:dropDownList>
                </w:sdtPr>
                <w:sdtEndPr/>
                <w:sdtContent>
                  <w:p w14:paraId="43937B86" w14:textId="77777777" w:rsidR="0021113B" w:rsidRDefault="00C76BD7">
                    <w:r>
                      <w:t>Zustimmung mit Anpassung</w:t>
                    </w:r>
                  </w:p>
                </w:sdtContent>
              </w:sdt>
            </w:tc>
          </w:tr>
          <w:tr w:rsidR="0021113B" w14:paraId="1E152BE2" w14:textId="77777777">
            <w:trPr>
              <w:tblCellSpacing w:w="10" w:type="dxa"/>
            </w:trPr>
            <w:tc>
              <w:tcPr>
                <w:tcW w:w="0" w:type="auto"/>
                <w:shd w:val="clear" w:color="auto" w:fill="D9D9D9"/>
                <w:tcMar>
                  <w:top w:w="200" w:type="dxa"/>
                </w:tcMar>
                <w:vAlign w:val="center"/>
              </w:tcPr>
              <w:p w14:paraId="102AFBCD" w14:textId="77777777" w:rsidR="0021113B" w:rsidRDefault="00C76BD7">
                <w:r>
                  <w:t>Gegenvorschlag</w:t>
                </w:r>
              </w:p>
            </w:tc>
            <w:tc>
              <w:tcPr>
                <w:tcW w:w="0" w:type="auto"/>
                <w:tcMar>
                  <w:top w:w="200" w:type="dxa"/>
                </w:tcMar>
                <w:vAlign w:val="center"/>
              </w:tcPr>
              <w:sdt>
                <w:sdtPr>
                  <w:rPr>
                    <w:lang w:val="de-CH"/>
                  </w:rPr>
                  <w:alias w:val="Gegenvorschlag"/>
                  <w:tag w:val="AF-TEXT-eefe16a2-8e15-42a8-b340-1b0f4bdb8d63"/>
                  <w:id w:val="-1167554392"/>
                  <w:text w:multiLine="1"/>
                </w:sdtPr>
                <w:sdtEndPr/>
                <w:sdtContent>
                  <w:p w14:paraId="5C0A9C25" w14:textId="77777777" w:rsidR="0021113B" w:rsidRDefault="00C76BD7">
                    <w:r w:rsidRPr="00C76BD7">
                      <w:rPr>
                        <w:lang w:val="de-CH"/>
                      </w:rPr>
                      <w:t>1 Die Abgabe von Betäubungsmitteln des Wirkungstyps THC und von Cannabissamen und -stecklingen an Minderjährige ist verboten.</w:t>
                    </w:r>
                    <w:r w:rsidRPr="00C76BD7">
                      <w:rPr>
                        <w:lang w:val="de-CH"/>
                      </w:rPr>
                      <w:br/>
                      <w:t>2 Für die unentgeltliche Abgabe von Cannabisprodukten und Erzeugnissen aus der Selbstversorgung durch Privatpersonen an Erwachsene gelten die Höchstmengen nach Artikel 7.</w:t>
                    </w:r>
                    <w:r w:rsidRPr="00C76BD7">
                      <w:rPr>
                        <w:lang w:val="de-CH"/>
                      </w:rPr>
                      <w:br/>
                      <w:t>3 Inhaber einer Anbau- oder Herstellungsbewilligung sowie einer Konzession dürfen keine Betäubungsmittel des Wirkungstyps THC unentgeltlich abgeben.</w:t>
                    </w:r>
                    <w:r w:rsidRPr="00C76BD7">
                      <w:rPr>
                        <w:lang w:val="de-CH"/>
                      </w:rPr>
                      <w:br/>
                      <w:t>4 Für junge Erwachsene steht eine psycho-soziale Beratung flächendeckend zur Verfügung.</w:t>
                    </w:r>
                    <w:r w:rsidRPr="00C76BD7">
                      <w:rPr>
                        <w:lang w:val="de-CH"/>
                      </w:rPr>
                      <w:br/>
                      <w:t>5. Das Verkaufspersonal ist im Jugendschutz geschult.</w:t>
                    </w:r>
                    <w:r w:rsidRPr="00C76BD7">
                      <w:rPr>
                        <w:lang w:val="de-CH"/>
                      </w:rPr>
                      <w:br/>
                      <w:t>6. Kinder und Jugendliche sind über die Risiken und Gefahren aufzuklären und zu informieren.</w:t>
                    </w:r>
                    <w:r w:rsidRPr="00C76BD7">
                      <w:rPr>
                        <w:lang w:val="de-CH"/>
                      </w:rPr>
                      <w:br/>
                      <w:t>7. Für den Verkauf an Personen bis zum vollendeten 25. Altersjahr legt der Bund die zulässigen Abgabemengen, die Kaufhäufigkeit sowie den maximalen THC- und CBD-Gehalt fest, um den besonderen Anforderungen der fortlaufenden Gehirnentwicklung in dieser Altersphase Rechnung zu tragen.</w:t>
                    </w:r>
                  </w:p>
                </w:sdtContent>
              </w:sdt>
            </w:tc>
          </w:tr>
          <w:tr w:rsidR="0021113B" w:rsidRPr="00B573F7" w14:paraId="134209FE" w14:textId="77777777">
            <w:trPr>
              <w:tblCellSpacing w:w="10" w:type="dxa"/>
            </w:trPr>
            <w:tc>
              <w:tcPr>
                <w:tcW w:w="0" w:type="auto"/>
                <w:shd w:val="clear" w:color="auto" w:fill="D9D9D9"/>
                <w:tcMar>
                  <w:top w:w="200" w:type="dxa"/>
                </w:tcMar>
                <w:vAlign w:val="center"/>
              </w:tcPr>
              <w:p w14:paraId="2D413AEB" w14:textId="77777777" w:rsidR="0021113B" w:rsidRDefault="00C76BD7">
                <w:r>
                  <w:t>Begründung / Bemerkung</w:t>
                </w:r>
              </w:p>
            </w:tc>
            <w:tc>
              <w:tcPr>
                <w:tcW w:w="0" w:type="auto"/>
                <w:tcMar>
                  <w:top w:w="200" w:type="dxa"/>
                </w:tcMar>
                <w:vAlign w:val="center"/>
              </w:tcPr>
              <w:sdt>
                <w:sdtPr>
                  <w:rPr>
                    <w:lang w:val="de-CH"/>
                  </w:rPr>
                  <w:alias w:val="Begründung / Bemerkung"/>
                  <w:tag w:val="AF-NOTE-eefe16a2-8e15-42a8-b340-1b0f4bdb8d63"/>
                  <w:id w:val="-88774516"/>
                  <w:text w:multiLine="1"/>
                </w:sdtPr>
                <w:sdtEndPr/>
                <w:sdtContent>
                  <w:p w14:paraId="3A7E1D97" w14:textId="77777777" w:rsidR="0021113B" w:rsidRPr="00C76BD7" w:rsidRDefault="00C76BD7">
                    <w:pPr>
                      <w:rPr>
                        <w:lang w:val="de-CH"/>
                      </w:rPr>
                    </w:pPr>
                    <w:r w:rsidRPr="00C76BD7">
                      <w:rPr>
                        <w:lang w:val="de-CH"/>
                      </w:rPr>
                      <w:t xml:space="preserve">Wie der erläuternde Bericht zu dieser Vernehmlassung (Ziff, 2.2.1. Seite 14) richtig festhält, betreffen die Wirkungen von Cannabis, namentlich das THC, die Kinder, Jugendlichen und jungen Erwachsenen bis zur Ausreifung des Gehirns Mitte 20 besonders. Studien belegen, dass früher und regelmässiger Konsum mit einem erhöhten Risiko für eine verzögerte oder beeinträchtigte kognitive und psychische Entwicklung einhergehen. Aus einer Public Health Sicht sowie aus der Sicht der Betroffenen muss das </w:t>
                    </w:r>
                    <w:r w:rsidRPr="00C76BD7">
                      <w:rPr>
                        <w:lang w:val="de-CH"/>
                      </w:rPr>
                      <w:lastRenderedPageBreak/>
                      <w:t>verhindert werden. Die Alterslimite von 18 Jahren ist hier nicht zielführend. Es braucht eine den Wirkungen des Cannabis angepasste Altersbegrenzung.</w:t>
                    </w:r>
                  </w:p>
                </w:sdtContent>
              </w:sdt>
            </w:tc>
          </w:tr>
        </w:tbl>
      </w:sdtContent>
    </w:sdt>
    <w:p w14:paraId="67860A78" w14:textId="77777777" w:rsidR="0021113B" w:rsidRPr="00C76BD7" w:rsidRDefault="00C76BD7">
      <w:pPr>
        <w:rPr>
          <w:lang w:val="de-CH"/>
        </w:rPr>
      </w:pPr>
      <w:r w:rsidRPr="00C76BD7">
        <w:rPr>
          <w:lang w:val="de-CH"/>
        </w:rPr>
        <w:lastRenderedPageBreak/>
        <w:br w:type="page"/>
      </w:r>
    </w:p>
    <w:sdt>
      <w:sdtPr>
        <w:tag w:val="b3b60274-63e7-4761-8a81-02bfc8158956"/>
        <w:id w:val="77806789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83"/>
            <w:gridCol w:w="6724"/>
          </w:tblGrid>
          <w:tr w:rsidR="0021113B" w:rsidRPr="00B573F7" w14:paraId="14BC9C04" w14:textId="77777777">
            <w:trPr>
              <w:tblCellSpacing w:w="10" w:type="dxa"/>
            </w:trPr>
            <w:tc>
              <w:tcPr>
                <w:tcW w:w="0" w:type="auto"/>
                <w:shd w:val="clear" w:color="auto" w:fill="D9D9D9"/>
                <w:tcMar>
                  <w:top w:w="200" w:type="dxa"/>
                </w:tcMar>
                <w:vAlign w:val="center"/>
              </w:tcPr>
              <w:p w14:paraId="1C4C9C73" w14:textId="77777777" w:rsidR="0021113B" w:rsidRDefault="00C76BD7">
                <w:r>
                  <w:rPr>
                    <w:color w:val="0000FF"/>
                  </w:rPr>
                  <w:t>Titel / Frage</w:t>
                </w:r>
              </w:p>
            </w:tc>
            <w:tc>
              <w:tcPr>
                <w:tcW w:w="0" w:type="auto"/>
                <w:tcMar>
                  <w:top w:w="200" w:type="dxa"/>
                </w:tcMar>
                <w:vAlign w:val="center"/>
              </w:tcPr>
              <w:p w14:paraId="421AAF1C" w14:textId="77777777" w:rsidR="0021113B" w:rsidRPr="00C76BD7" w:rsidRDefault="00C76BD7">
                <w:pPr>
                  <w:rPr>
                    <w:lang w:val="de-CH"/>
                  </w:rPr>
                </w:pPr>
                <w:r w:rsidRPr="00C76BD7">
                  <w:rPr>
                    <w:color w:val="0000FF"/>
                    <w:lang w:val="de-CH"/>
                  </w:rPr>
                  <w:t>Art. 9</w:t>
                </w:r>
                <w:r w:rsidRPr="00C76BD7">
                  <w:rPr>
                    <w:color w:val="0000FF"/>
                    <w:lang w:val="de-CH"/>
                  </w:rPr>
                  <w:tab/>
                  <w:t>Verbot der vertikalen Integration</w:t>
                </w:r>
              </w:p>
            </w:tc>
          </w:tr>
          <w:tr w:rsidR="0021113B" w14:paraId="49A3268C" w14:textId="77777777">
            <w:trPr>
              <w:tblCellSpacing w:w="10" w:type="dxa"/>
            </w:trPr>
            <w:tc>
              <w:tcPr>
                <w:tcW w:w="0" w:type="auto"/>
                <w:shd w:val="clear" w:color="auto" w:fill="D9D9D9"/>
                <w:tcMar>
                  <w:top w:w="200" w:type="dxa"/>
                </w:tcMar>
                <w:vAlign w:val="center"/>
              </w:tcPr>
              <w:p w14:paraId="22BA0CF0" w14:textId="77777777" w:rsidR="0021113B" w:rsidRDefault="00C76BD7">
                <w:r>
                  <w:rPr>
                    <w:color w:val="0000FF"/>
                  </w:rPr>
                  <w:t>Artikel Detail / andere Informationen</w:t>
                </w:r>
              </w:p>
            </w:tc>
            <w:tc>
              <w:tcPr>
                <w:tcW w:w="0" w:type="auto"/>
                <w:tcMar>
                  <w:top w:w="200" w:type="dxa"/>
                </w:tcMar>
                <w:vAlign w:val="center"/>
              </w:tcPr>
              <w:p w14:paraId="568F119A" w14:textId="77777777" w:rsidR="0021113B" w:rsidRDefault="00C76BD7">
                <w:r w:rsidRPr="00C76BD7">
                  <w:rPr>
                    <w:color w:val="0000FF"/>
                    <w:lang w:val="de-CH"/>
                  </w:rPr>
                  <w:t>1 Inhaber einer Anbau- oder Herstellungsbewilligung dürfen sich nicht am Online-Verkauf oder an Verkaufsstellen beteiligen.</w:t>
                </w:r>
                <w:r w:rsidRPr="00C76BD7">
                  <w:rPr>
                    <w:color w:val="0000FF"/>
                    <w:lang w:val="de-CH"/>
                  </w:rPr>
                  <w:br/>
                </w:r>
                <w:r>
                  <w:rPr>
                    <w:color w:val="0000FF"/>
                  </w:rPr>
                  <w:t>2 Inhaber einer Konzession für den Verkauf oder den Online-Verkauf dürfen kein Cannabis anbauen, keine Cannabisprodukte herstellen oder einführen und sich nicht am Anbau oder der Herstellung im In- oder Ausland beteiligen.</w:t>
                </w:r>
              </w:p>
            </w:tc>
          </w:tr>
          <w:tr w:rsidR="0021113B" w14:paraId="38C1F95C" w14:textId="77777777">
            <w:trPr>
              <w:tblCellSpacing w:w="10" w:type="dxa"/>
            </w:trPr>
            <w:tc>
              <w:tcPr>
                <w:tcW w:w="0" w:type="auto"/>
                <w:shd w:val="clear" w:color="auto" w:fill="D9D9D9"/>
                <w:tcMar>
                  <w:top w:w="200" w:type="dxa"/>
                </w:tcMar>
                <w:vAlign w:val="center"/>
              </w:tcPr>
              <w:p w14:paraId="130AAE64" w14:textId="77777777" w:rsidR="0021113B" w:rsidRDefault="00C76BD7">
                <w:r>
                  <w:t>Akzeptanz (Dropdown auswählen)</w:t>
                </w:r>
              </w:p>
            </w:tc>
            <w:tc>
              <w:tcPr>
                <w:tcW w:w="0" w:type="auto"/>
                <w:tcMar>
                  <w:top w:w="200" w:type="dxa"/>
                </w:tcMar>
                <w:vAlign w:val="center"/>
              </w:tcPr>
              <w:sdt>
                <w:sdtPr>
                  <w:alias w:val="Akzeptanz (Dropdown auswählen)"/>
                  <w:tag w:val="AF-ACCEPTANCE-b3b60274-63e7-4761-8a81-02bfc8158956"/>
                  <w:id w:val="1446959599"/>
                  <w:dropDownList>
                    <w:listItem w:displayText="Zustimmung" w:value="2"/>
                    <w:listItem w:displayText="Zustimmung mit Anpassung" w:value="3"/>
                    <w:listItem w:displayText="Enthaltung" w:value="4"/>
                    <w:listItem w:displayText="Ablehnung" w:value="5"/>
                  </w:dropDownList>
                </w:sdtPr>
                <w:sdtEndPr/>
                <w:sdtContent>
                  <w:p w14:paraId="1BD0EA87" w14:textId="77777777" w:rsidR="0021113B" w:rsidRDefault="00C76BD7">
                    <w:r>
                      <w:t>Zustimmung mit Anpassung</w:t>
                    </w:r>
                  </w:p>
                </w:sdtContent>
              </w:sdt>
            </w:tc>
          </w:tr>
          <w:tr w:rsidR="0021113B" w:rsidRPr="00B573F7" w14:paraId="74AACE1F" w14:textId="77777777">
            <w:trPr>
              <w:tblCellSpacing w:w="10" w:type="dxa"/>
            </w:trPr>
            <w:tc>
              <w:tcPr>
                <w:tcW w:w="0" w:type="auto"/>
                <w:shd w:val="clear" w:color="auto" w:fill="D9D9D9"/>
                <w:tcMar>
                  <w:top w:w="200" w:type="dxa"/>
                </w:tcMar>
                <w:vAlign w:val="center"/>
              </w:tcPr>
              <w:p w14:paraId="048820BB" w14:textId="77777777" w:rsidR="0021113B" w:rsidRDefault="00C76BD7">
                <w:r>
                  <w:t>Gegenvorschlag</w:t>
                </w:r>
              </w:p>
            </w:tc>
            <w:tc>
              <w:tcPr>
                <w:tcW w:w="0" w:type="auto"/>
                <w:tcMar>
                  <w:top w:w="200" w:type="dxa"/>
                </w:tcMar>
                <w:vAlign w:val="center"/>
              </w:tcPr>
              <w:sdt>
                <w:sdtPr>
                  <w:rPr>
                    <w:lang w:val="de-CH"/>
                  </w:rPr>
                  <w:alias w:val="Gegenvorschlag"/>
                  <w:tag w:val="AF-TEXT-b3b60274-63e7-4761-8a81-02bfc8158956"/>
                  <w:id w:val="23611833"/>
                  <w:text w:multiLine="1"/>
                </w:sdtPr>
                <w:sdtEndPr/>
                <w:sdtContent>
                  <w:p w14:paraId="755C6565" w14:textId="77777777" w:rsidR="0021113B" w:rsidRPr="00C76BD7" w:rsidRDefault="00C76BD7">
                    <w:pPr>
                      <w:rPr>
                        <w:lang w:val="de-CH"/>
                      </w:rPr>
                    </w:pPr>
                    <w:r w:rsidRPr="00C76BD7">
                      <w:rPr>
                        <w:lang w:val="de-CH"/>
                      </w:rPr>
                      <w:t>1 Verbot der vertikalen Integration</w:t>
                    </w:r>
                    <w:r w:rsidRPr="00C76BD7">
                      <w:rPr>
                        <w:lang w:val="de-CH"/>
                      </w:rPr>
                      <w:br/>
                      <w:t>2 Verbot des Online-Verkaufs</w:t>
                    </w:r>
                    <w:r w:rsidRPr="00C76BD7">
                      <w:rPr>
                        <w:lang w:val="de-CH"/>
                      </w:rPr>
                      <w:br/>
                      <w:t>3 staatliches Verkaufsmonopol (siehe Kapitel 5 Abschnitt 2).</w:t>
                    </w:r>
                  </w:p>
                </w:sdtContent>
              </w:sdt>
            </w:tc>
          </w:tr>
          <w:tr w:rsidR="0021113B" w:rsidRPr="00B573F7" w14:paraId="5368DB1C" w14:textId="77777777">
            <w:trPr>
              <w:tblCellSpacing w:w="10" w:type="dxa"/>
            </w:trPr>
            <w:tc>
              <w:tcPr>
                <w:tcW w:w="0" w:type="auto"/>
                <w:shd w:val="clear" w:color="auto" w:fill="D9D9D9"/>
                <w:tcMar>
                  <w:top w:w="200" w:type="dxa"/>
                </w:tcMar>
                <w:vAlign w:val="center"/>
              </w:tcPr>
              <w:p w14:paraId="57B273F8" w14:textId="77777777" w:rsidR="0021113B" w:rsidRDefault="00C76BD7">
                <w:r>
                  <w:t>Begründung / Bemerkung</w:t>
                </w:r>
              </w:p>
            </w:tc>
            <w:tc>
              <w:tcPr>
                <w:tcW w:w="0" w:type="auto"/>
                <w:tcMar>
                  <w:top w:w="200" w:type="dxa"/>
                </w:tcMar>
                <w:vAlign w:val="center"/>
              </w:tcPr>
              <w:sdt>
                <w:sdtPr>
                  <w:rPr>
                    <w:lang w:val="de-CH"/>
                  </w:rPr>
                  <w:alias w:val="Begründung / Bemerkung"/>
                  <w:tag w:val="AF-NOTE-b3b60274-63e7-4761-8a81-02bfc8158956"/>
                  <w:id w:val="-1813549249"/>
                  <w:text w:multiLine="1"/>
                </w:sdtPr>
                <w:sdtEndPr/>
                <w:sdtContent>
                  <w:p w14:paraId="7417E2E8" w14:textId="77777777" w:rsidR="0021113B" w:rsidRPr="00C76BD7" w:rsidRDefault="00C76BD7">
                    <w:pPr>
                      <w:rPr>
                        <w:lang w:val="de-CH"/>
                      </w:rPr>
                    </w:pPr>
                    <w:r w:rsidRPr="00C76BD7">
                      <w:rPr>
                        <w:lang w:val="de-CH"/>
                      </w:rPr>
                      <w:t>Das Verbot der vertikalen Integration ist sinnvoll, um keine Anreize zur Mengen- und Konsumausweitung zu schaffen.</w:t>
                    </w:r>
                  </w:p>
                </w:sdtContent>
              </w:sdt>
            </w:tc>
          </w:tr>
        </w:tbl>
      </w:sdtContent>
    </w:sdt>
    <w:p w14:paraId="78AAB2AF" w14:textId="77777777" w:rsidR="0021113B" w:rsidRPr="00C76BD7" w:rsidRDefault="00C76BD7">
      <w:pPr>
        <w:rPr>
          <w:lang w:val="de-CH"/>
        </w:rPr>
      </w:pPr>
      <w:r w:rsidRPr="00C76BD7">
        <w:rPr>
          <w:lang w:val="de-CH"/>
        </w:rPr>
        <w:br w:type="page"/>
      </w:r>
    </w:p>
    <w:sdt>
      <w:sdtPr>
        <w:tag w:val="a0c0d5b4-bbcd-4837-a576-9e9245ad2904"/>
        <w:id w:val="-214048538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14"/>
            <w:gridCol w:w="6193"/>
          </w:tblGrid>
          <w:tr w:rsidR="0021113B" w:rsidRPr="00B573F7" w14:paraId="744E5A79" w14:textId="77777777">
            <w:trPr>
              <w:tblCellSpacing w:w="10" w:type="dxa"/>
            </w:trPr>
            <w:tc>
              <w:tcPr>
                <w:tcW w:w="0" w:type="auto"/>
                <w:shd w:val="clear" w:color="auto" w:fill="D9D9D9"/>
                <w:tcMar>
                  <w:top w:w="200" w:type="dxa"/>
                </w:tcMar>
                <w:vAlign w:val="center"/>
              </w:tcPr>
              <w:p w14:paraId="4795EAE5" w14:textId="77777777" w:rsidR="0021113B" w:rsidRDefault="00C76BD7">
                <w:r>
                  <w:rPr>
                    <w:color w:val="0000FF"/>
                  </w:rPr>
                  <w:t>Titel / Frage</w:t>
                </w:r>
              </w:p>
            </w:tc>
            <w:tc>
              <w:tcPr>
                <w:tcW w:w="0" w:type="auto"/>
                <w:tcMar>
                  <w:top w:w="200" w:type="dxa"/>
                </w:tcMar>
                <w:vAlign w:val="center"/>
              </w:tcPr>
              <w:p w14:paraId="5D612ED4" w14:textId="77777777" w:rsidR="0021113B" w:rsidRPr="00C76BD7" w:rsidRDefault="00C76BD7">
                <w:pPr>
                  <w:rPr>
                    <w:lang w:val="de-CH"/>
                  </w:rPr>
                </w:pPr>
                <w:r w:rsidRPr="00C76BD7">
                  <w:rPr>
                    <w:color w:val="0000FF"/>
                    <w:lang w:val="de-CH"/>
                  </w:rPr>
                  <w:t>Art. 9 Abs. 1; Minderheit (de Courten, …)</w:t>
                </w:r>
              </w:p>
            </w:tc>
          </w:tr>
          <w:tr w:rsidR="0021113B" w14:paraId="79DF5B07" w14:textId="77777777">
            <w:trPr>
              <w:tblCellSpacing w:w="10" w:type="dxa"/>
            </w:trPr>
            <w:tc>
              <w:tcPr>
                <w:tcW w:w="0" w:type="auto"/>
                <w:shd w:val="clear" w:color="auto" w:fill="D9D9D9"/>
                <w:tcMar>
                  <w:top w:w="200" w:type="dxa"/>
                </w:tcMar>
                <w:vAlign w:val="center"/>
              </w:tcPr>
              <w:p w14:paraId="7CF1BD87" w14:textId="77777777" w:rsidR="0021113B" w:rsidRDefault="00C76BD7">
                <w:r>
                  <w:rPr>
                    <w:color w:val="0000FF"/>
                  </w:rPr>
                  <w:t>Artikel Detail / andere Informationen</w:t>
                </w:r>
              </w:p>
            </w:tc>
            <w:tc>
              <w:tcPr>
                <w:tcW w:w="0" w:type="auto"/>
                <w:tcMar>
                  <w:top w:w="200" w:type="dxa"/>
                </w:tcMar>
                <w:vAlign w:val="center"/>
              </w:tcPr>
              <w:p w14:paraId="6100E1B2" w14:textId="77777777" w:rsidR="0021113B" w:rsidRDefault="00C76BD7">
                <w:r w:rsidRPr="00C76BD7">
                  <w:rPr>
                    <w:color w:val="0000FF"/>
                    <w:lang w:val="de-CH"/>
                  </w:rPr>
                  <w:t>1 Inhaber einer Anbau- oder Herstellungsbewilligung dürfen sich nicht an Verkaufsstellen beteiligen.</w:t>
                </w:r>
                <w:r w:rsidRPr="00C76BD7">
                  <w:rPr>
                    <w:color w:val="0000FF"/>
                    <w:lang w:val="de-CH"/>
                  </w:rPr>
                  <w:br/>
                </w:r>
                <w:r>
                  <w:rPr>
                    <w:color w:val="0000FF"/>
                  </w:rPr>
                  <w:t>(siehe 5. Kapitel, 4. Abschnitt, …)</w:t>
                </w:r>
              </w:p>
            </w:tc>
          </w:tr>
          <w:tr w:rsidR="0021113B" w14:paraId="5F33B4C9" w14:textId="77777777">
            <w:trPr>
              <w:tblCellSpacing w:w="10" w:type="dxa"/>
            </w:trPr>
            <w:tc>
              <w:tcPr>
                <w:tcW w:w="0" w:type="auto"/>
                <w:shd w:val="clear" w:color="auto" w:fill="D9D9D9"/>
                <w:tcMar>
                  <w:top w:w="200" w:type="dxa"/>
                </w:tcMar>
                <w:vAlign w:val="center"/>
              </w:tcPr>
              <w:p w14:paraId="08B414EE" w14:textId="77777777" w:rsidR="0021113B" w:rsidRDefault="00C76BD7">
                <w:r>
                  <w:t>Akzeptanz (Dropdown auswählen)</w:t>
                </w:r>
              </w:p>
            </w:tc>
            <w:tc>
              <w:tcPr>
                <w:tcW w:w="0" w:type="auto"/>
                <w:tcMar>
                  <w:top w:w="200" w:type="dxa"/>
                </w:tcMar>
                <w:vAlign w:val="center"/>
              </w:tcPr>
              <w:sdt>
                <w:sdtPr>
                  <w:alias w:val="Akzeptanz (Dropdown auswählen)"/>
                  <w:tag w:val="AF-ACCEPTANCE-a0c0d5b4-bbcd-4837-a576-9e9245ad2904"/>
                  <w:id w:val="-1155132280"/>
                  <w:dropDownList>
                    <w:listItem w:displayText="Zustimmung" w:value="2"/>
                    <w:listItem w:displayText="Zustimmung mit Anpassung" w:value="3"/>
                    <w:listItem w:displayText="Enthaltung" w:value="4"/>
                    <w:listItem w:displayText="Ablehnung" w:value="5"/>
                  </w:dropDownList>
                </w:sdtPr>
                <w:sdtEndPr/>
                <w:sdtContent>
                  <w:p w14:paraId="7F93ABD3" w14:textId="77777777" w:rsidR="0021113B" w:rsidRDefault="00C76BD7">
                    <w:r>
                      <w:t>Zustimmung mit Anpassung</w:t>
                    </w:r>
                  </w:p>
                </w:sdtContent>
              </w:sdt>
            </w:tc>
          </w:tr>
          <w:tr w:rsidR="0021113B" w:rsidRPr="00B573F7" w14:paraId="2B7EF420" w14:textId="77777777">
            <w:trPr>
              <w:tblCellSpacing w:w="10" w:type="dxa"/>
            </w:trPr>
            <w:tc>
              <w:tcPr>
                <w:tcW w:w="0" w:type="auto"/>
                <w:shd w:val="clear" w:color="auto" w:fill="D9D9D9"/>
                <w:tcMar>
                  <w:top w:w="200" w:type="dxa"/>
                </w:tcMar>
                <w:vAlign w:val="center"/>
              </w:tcPr>
              <w:p w14:paraId="5DAB7C07" w14:textId="77777777" w:rsidR="0021113B" w:rsidRDefault="00C76BD7">
                <w:r>
                  <w:t>Gegenvorschlag</w:t>
                </w:r>
              </w:p>
            </w:tc>
            <w:tc>
              <w:tcPr>
                <w:tcW w:w="0" w:type="auto"/>
                <w:tcMar>
                  <w:top w:w="200" w:type="dxa"/>
                </w:tcMar>
                <w:vAlign w:val="center"/>
              </w:tcPr>
              <w:sdt>
                <w:sdtPr>
                  <w:rPr>
                    <w:lang w:val="de-CH"/>
                  </w:rPr>
                  <w:alias w:val="Gegenvorschlag"/>
                  <w:tag w:val="AF-TEXT-a0c0d5b4-bbcd-4837-a576-9e9245ad2904"/>
                  <w:id w:val="75407900"/>
                  <w:text w:multiLine="1"/>
                </w:sdtPr>
                <w:sdtEndPr/>
                <w:sdtContent>
                  <w:p w14:paraId="16C1FFCC" w14:textId="77777777" w:rsidR="0021113B" w:rsidRPr="00C76BD7" w:rsidRDefault="00C76BD7">
                    <w:pPr>
                      <w:rPr>
                        <w:lang w:val="de-CH"/>
                      </w:rPr>
                    </w:pPr>
                    <w:r w:rsidRPr="00C76BD7">
                      <w:rPr>
                        <w:lang w:val="de-CH"/>
                      </w:rPr>
                      <w:t>Das Blaue Kreuz verlangt eine staatliches Verkaufsmonopol (siehe Kapitel 5 Abschnitt 2).</w:t>
                    </w:r>
                  </w:p>
                </w:sdtContent>
              </w:sdt>
            </w:tc>
          </w:tr>
          <w:tr w:rsidR="0021113B" w14:paraId="0CE735C2" w14:textId="77777777">
            <w:trPr>
              <w:tblCellSpacing w:w="10" w:type="dxa"/>
            </w:trPr>
            <w:tc>
              <w:tcPr>
                <w:tcW w:w="0" w:type="auto"/>
                <w:shd w:val="clear" w:color="auto" w:fill="D9D9D9"/>
                <w:tcMar>
                  <w:top w:w="200" w:type="dxa"/>
                </w:tcMar>
                <w:vAlign w:val="center"/>
              </w:tcPr>
              <w:p w14:paraId="40684040" w14:textId="77777777" w:rsidR="0021113B" w:rsidRDefault="00C76BD7">
                <w:r>
                  <w:t>Begründung / Bemerkung</w:t>
                </w:r>
              </w:p>
            </w:tc>
            <w:tc>
              <w:tcPr>
                <w:tcW w:w="0" w:type="auto"/>
                <w:tcMar>
                  <w:top w:w="200" w:type="dxa"/>
                </w:tcMar>
                <w:vAlign w:val="center"/>
              </w:tcPr>
              <w:sdt>
                <w:sdtPr>
                  <w:alias w:val="Begründung / Bemerkung"/>
                  <w:tag w:val="AF-NOTE-a0c0d5b4-bbcd-4837-a576-9e9245ad2904"/>
                  <w:id w:val="1647694235"/>
                  <w:text w:multiLine="1"/>
                </w:sdtPr>
                <w:sdtEndPr/>
                <w:sdtContent>
                  <w:p w14:paraId="7A759BCE" w14:textId="77777777" w:rsidR="0021113B" w:rsidRDefault="00B573F7"/>
                </w:sdtContent>
              </w:sdt>
            </w:tc>
          </w:tr>
        </w:tbl>
      </w:sdtContent>
    </w:sdt>
    <w:p w14:paraId="1D061A23" w14:textId="77777777" w:rsidR="0021113B" w:rsidRDefault="00C76BD7">
      <w:r>
        <w:br w:type="page"/>
      </w:r>
    </w:p>
    <w:sdt>
      <w:sdtPr>
        <w:tag w:val="27e32a92-eb23-4c7c-ab62-2408ffabbe72"/>
        <w:id w:val="152174086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6"/>
            <w:gridCol w:w="6601"/>
          </w:tblGrid>
          <w:tr w:rsidR="0021113B" w14:paraId="14263247" w14:textId="77777777">
            <w:trPr>
              <w:tblCellSpacing w:w="10" w:type="dxa"/>
            </w:trPr>
            <w:tc>
              <w:tcPr>
                <w:tcW w:w="0" w:type="auto"/>
                <w:shd w:val="clear" w:color="auto" w:fill="D9D9D9"/>
                <w:tcMar>
                  <w:top w:w="200" w:type="dxa"/>
                </w:tcMar>
                <w:vAlign w:val="center"/>
              </w:tcPr>
              <w:p w14:paraId="0E256F35" w14:textId="77777777" w:rsidR="0021113B" w:rsidRDefault="00C76BD7">
                <w:r>
                  <w:rPr>
                    <w:color w:val="0000FF"/>
                  </w:rPr>
                  <w:t>Titel / Frage</w:t>
                </w:r>
              </w:p>
            </w:tc>
            <w:tc>
              <w:tcPr>
                <w:tcW w:w="0" w:type="auto"/>
                <w:tcMar>
                  <w:top w:w="200" w:type="dxa"/>
                </w:tcMar>
                <w:vAlign w:val="center"/>
              </w:tcPr>
              <w:p w14:paraId="4D280A76" w14:textId="77777777" w:rsidR="0021113B" w:rsidRDefault="00C76BD7">
                <w:r>
                  <w:rPr>
                    <w:color w:val="0000FF"/>
                  </w:rPr>
                  <w:t>Art. 10</w:t>
                </w:r>
                <w:r>
                  <w:rPr>
                    <w:color w:val="0000FF"/>
                  </w:rPr>
                  <w:tab/>
                  <w:t>Verkaufsbeschränkungen</w:t>
                </w:r>
              </w:p>
            </w:tc>
          </w:tr>
          <w:tr w:rsidR="0021113B" w14:paraId="08941D9E" w14:textId="77777777">
            <w:trPr>
              <w:tblCellSpacing w:w="10" w:type="dxa"/>
            </w:trPr>
            <w:tc>
              <w:tcPr>
                <w:tcW w:w="0" w:type="auto"/>
                <w:shd w:val="clear" w:color="auto" w:fill="D9D9D9"/>
                <w:tcMar>
                  <w:top w:w="200" w:type="dxa"/>
                </w:tcMar>
                <w:vAlign w:val="center"/>
              </w:tcPr>
              <w:p w14:paraId="1863865E" w14:textId="77777777" w:rsidR="0021113B" w:rsidRDefault="00C76BD7">
                <w:r>
                  <w:rPr>
                    <w:color w:val="0000FF"/>
                  </w:rPr>
                  <w:t>Artikel Detail / andere Informationen</w:t>
                </w:r>
              </w:p>
            </w:tc>
            <w:tc>
              <w:tcPr>
                <w:tcW w:w="0" w:type="auto"/>
                <w:tcMar>
                  <w:top w:w="200" w:type="dxa"/>
                </w:tcMar>
                <w:vAlign w:val="center"/>
              </w:tcPr>
              <w:p w14:paraId="3D267CF2" w14:textId="77777777" w:rsidR="0021113B" w:rsidRDefault="00C76BD7">
                <w:r w:rsidRPr="00C76BD7">
                  <w:rPr>
                    <w:color w:val="0000FF"/>
                    <w:lang w:val="de-CH"/>
                  </w:rPr>
                  <w:t>1 Inhaber einer Anbaubewilligung dürfen von ihnen angebautes Cannabis nur an Inhaber einer Herstellungsbewilligung verkaufen.</w:t>
                </w:r>
                <w:r w:rsidRPr="00C76BD7">
                  <w:rPr>
                    <w:color w:val="0000FF"/>
                    <w:lang w:val="de-CH"/>
                  </w:rPr>
                  <w:br/>
                </w:r>
                <w:r>
                  <w:rPr>
                    <w:color w:val="0000FF"/>
                  </w:rPr>
                  <w:t>2 Inhaber einer Herstellungsbewilligung dürfen Ausgangsmaterial nur an andere Inhaber einer Herstellungsbewilligung verkaufen.</w:t>
                </w:r>
                <w:r>
                  <w:rPr>
                    <w:color w:val="0000FF"/>
                  </w:rPr>
                  <w:br/>
                  <w:t>3 Inhaber einer Herstellungsbewilligung dürfen Cannabisprodukte nur an Kantone oder an Inhaber einer Konzession für den Verkauf oder den Online-Verkauf verkaufen.</w:t>
                </w:r>
              </w:p>
            </w:tc>
          </w:tr>
          <w:tr w:rsidR="0021113B" w14:paraId="21791386" w14:textId="77777777">
            <w:trPr>
              <w:tblCellSpacing w:w="10" w:type="dxa"/>
            </w:trPr>
            <w:tc>
              <w:tcPr>
                <w:tcW w:w="0" w:type="auto"/>
                <w:shd w:val="clear" w:color="auto" w:fill="D9D9D9"/>
                <w:tcMar>
                  <w:top w:w="200" w:type="dxa"/>
                </w:tcMar>
                <w:vAlign w:val="center"/>
              </w:tcPr>
              <w:p w14:paraId="3540F7BD" w14:textId="77777777" w:rsidR="0021113B" w:rsidRDefault="00C76BD7">
                <w:r>
                  <w:t>Akzeptanz (Dropdown auswählen)</w:t>
                </w:r>
              </w:p>
            </w:tc>
            <w:tc>
              <w:tcPr>
                <w:tcW w:w="0" w:type="auto"/>
                <w:tcMar>
                  <w:top w:w="200" w:type="dxa"/>
                </w:tcMar>
                <w:vAlign w:val="center"/>
              </w:tcPr>
              <w:sdt>
                <w:sdtPr>
                  <w:alias w:val="Akzeptanz (Dropdown auswählen)"/>
                  <w:tag w:val="AF-ACCEPTANCE-27e32a92-eb23-4c7c-ab62-2408ffabbe72"/>
                  <w:id w:val="2119640714"/>
                  <w:dropDownList>
                    <w:listItem w:displayText="Zustimmung" w:value="2"/>
                    <w:listItem w:displayText="Zustimmung mit Anpassung" w:value="3"/>
                    <w:listItem w:displayText="Enthaltung" w:value="4"/>
                    <w:listItem w:displayText="Ablehnung" w:value="5"/>
                  </w:dropDownList>
                </w:sdtPr>
                <w:sdtEndPr/>
                <w:sdtContent>
                  <w:p w14:paraId="186CD020" w14:textId="77777777" w:rsidR="0021113B" w:rsidRDefault="00C76BD7">
                    <w:r>
                      <w:t>Zustimmung mit Anpassung</w:t>
                    </w:r>
                  </w:p>
                </w:sdtContent>
              </w:sdt>
            </w:tc>
          </w:tr>
          <w:tr w:rsidR="0021113B" w14:paraId="7E5B5311" w14:textId="77777777">
            <w:trPr>
              <w:tblCellSpacing w:w="10" w:type="dxa"/>
            </w:trPr>
            <w:tc>
              <w:tcPr>
                <w:tcW w:w="0" w:type="auto"/>
                <w:shd w:val="clear" w:color="auto" w:fill="D9D9D9"/>
                <w:tcMar>
                  <w:top w:w="200" w:type="dxa"/>
                </w:tcMar>
                <w:vAlign w:val="center"/>
              </w:tcPr>
              <w:p w14:paraId="3CEEC27D" w14:textId="77777777" w:rsidR="0021113B" w:rsidRDefault="00C76BD7">
                <w:r>
                  <w:t>Gegenvorschlag</w:t>
                </w:r>
              </w:p>
            </w:tc>
            <w:tc>
              <w:tcPr>
                <w:tcW w:w="0" w:type="auto"/>
                <w:tcMar>
                  <w:top w:w="200" w:type="dxa"/>
                </w:tcMar>
                <w:vAlign w:val="center"/>
              </w:tcPr>
              <w:sdt>
                <w:sdtPr>
                  <w:rPr>
                    <w:lang w:val="de-CH"/>
                  </w:rPr>
                  <w:alias w:val="Gegenvorschlag"/>
                  <w:tag w:val="AF-TEXT-27e32a92-eb23-4c7c-ab62-2408ffabbe72"/>
                  <w:id w:val="-1079906659"/>
                  <w:text w:multiLine="1"/>
                </w:sdtPr>
                <w:sdtEndPr/>
                <w:sdtContent>
                  <w:p w14:paraId="2EA801D7" w14:textId="77777777" w:rsidR="0021113B" w:rsidRDefault="00C76BD7">
                    <w:r w:rsidRPr="00B573F7">
                      <w:rPr>
                        <w:lang w:val="de-CH"/>
                      </w:rPr>
                      <w:t>1 Inhaber einer Anbaubewilligung dürfen von ihnen angebautes Cannabis nur an Inhaber einer Herstellungsbewilligung verkaufen.</w:t>
                    </w:r>
                    <w:r w:rsidRPr="00B573F7">
                      <w:rPr>
                        <w:lang w:val="de-CH"/>
                      </w:rPr>
                      <w:br/>
                      <w:t>2 Inhaber einer Herstellungsbewilligung dürfen Ausgangsmaterial nur an andere Inhaber einer Herstellungsbewilligung verkaufen.</w:t>
                    </w:r>
                    <w:r w:rsidRPr="00B573F7">
                      <w:rPr>
                        <w:lang w:val="de-CH"/>
                      </w:rPr>
                      <w:br/>
                      <w:t>3 Inhaber einer Herstellungsbewilligung dürfen Cannabisprodukte nur an den staatlichen Monopolisten verkaufen.</w:t>
                    </w:r>
                  </w:p>
                </w:sdtContent>
              </w:sdt>
            </w:tc>
          </w:tr>
          <w:tr w:rsidR="0021113B" w14:paraId="3B3AAAA4" w14:textId="77777777">
            <w:trPr>
              <w:tblCellSpacing w:w="10" w:type="dxa"/>
            </w:trPr>
            <w:tc>
              <w:tcPr>
                <w:tcW w:w="0" w:type="auto"/>
                <w:shd w:val="clear" w:color="auto" w:fill="D9D9D9"/>
                <w:tcMar>
                  <w:top w:w="200" w:type="dxa"/>
                </w:tcMar>
                <w:vAlign w:val="center"/>
              </w:tcPr>
              <w:p w14:paraId="108EBBB3" w14:textId="77777777" w:rsidR="0021113B" w:rsidRDefault="00C76BD7">
                <w:r>
                  <w:t>Begründung / Bemerkung</w:t>
                </w:r>
              </w:p>
            </w:tc>
            <w:tc>
              <w:tcPr>
                <w:tcW w:w="0" w:type="auto"/>
                <w:tcMar>
                  <w:top w:w="200" w:type="dxa"/>
                </w:tcMar>
                <w:vAlign w:val="center"/>
              </w:tcPr>
              <w:sdt>
                <w:sdtPr>
                  <w:alias w:val="Begründung / Bemerkung"/>
                  <w:tag w:val="AF-NOTE-27e32a92-eb23-4c7c-ab62-2408ffabbe72"/>
                  <w:id w:val="1760258817"/>
                  <w:text w:multiLine="1"/>
                </w:sdtPr>
                <w:sdtEndPr/>
                <w:sdtContent>
                  <w:p w14:paraId="4EC373B4" w14:textId="77777777" w:rsidR="0021113B" w:rsidRDefault="00C76BD7">
                    <w:r>
                      <w:t>siehe Kapitel 5 Abschnitt 2</w:t>
                    </w:r>
                  </w:p>
                </w:sdtContent>
              </w:sdt>
            </w:tc>
          </w:tr>
        </w:tbl>
      </w:sdtContent>
    </w:sdt>
    <w:p w14:paraId="54B11EC8" w14:textId="77777777" w:rsidR="0021113B" w:rsidRDefault="00C76BD7">
      <w:r>
        <w:br w:type="page"/>
      </w:r>
    </w:p>
    <w:sdt>
      <w:sdtPr>
        <w:tag w:val="d36f03d8-17a3-4772-b9bf-b705402e3f32"/>
        <w:id w:val="130327171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5"/>
            <w:gridCol w:w="6832"/>
          </w:tblGrid>
          <w:tr w:rsidR="0021113B" w14:paraId="27B233AD" w14:textId="77777777">
            <w:trPr>
              <w:tblCellSpacing w:w="10" w:type="dxa"/>
            </w:trPr>
            <w:tc>
              <w:tcPr>
                <w:tcW w:w="0" w:type="auto"/>
                <w:shd w:val="clear" w:color="auto" w:fill="D9D9D9"/>
                <w:tcMar>
                  <w:top w:w="200" w:type="dxa"/>
                </w:tcMar>
                <w:vAlign w:val="center"/>
              </w:tcPr>
              <w:p w14:paraId="29F6CA41" w14:textId="77777777" w:rsidR="0021113B" w:rsidRDefault="00C76BD7">
                <w:r>
                  <w:rPr>
                    <w:color w:val="0000FF"/>
                  </w:rPr>
                  <w:t>Titel / Frage</w:t>
                </w:r>
              </w:p>
            </w:tc>
            <w:tc>
              <w:tcPr>
                <w:tcW w:w="0" w:type="auto"/>
                <w:tcMar>
                  <w:top w:w="200" w:type="dxa"/>
                </w:tcMar>
                <w:vAlign w:val="center"/>
              </w:tcPr>
              <w:p w14:paraId="7BB9F328" w14:textId="77777777" w:rsidR="0021113B" w:rsidRDefault="00C76BD7">
                <w:r>
                  <w:rPr>
                    <w:color w:val="0000FF"/>
                  </w:rPr>
                  <w:t>Art. 11</w:t>
                </w:r>
                <w:r>
                  <w:rPr>
                    <w:color w:val="0000FF"/>
                  </w:rPr>
                  <w:tab/>
                  <w:t>Werbeverbot</w:t>
                </w:r>
              </w:p>
            </w:tc>
          </w:tr>
          <w:tr w:rsidR="0021113B" w:rsidRPr="00B573F7" w14:paraId="6ECCCB55" w14:textId="77777777">
            <w:trPr>
              <w:tblCellSpacing w:w="10" w:type="dxa"/>
            </w:trPr>
            <w:tc>
              <w:tcPr>
                <w:tcW w:w="0" w:type="auto"/>
                <w:shd w:val="clear" w:color="auto" w:fill="D9D9D9"/>
                <w:tcMar>
                  <w:top w:w="200" w:type="dxa"/>
                </w:tcMar>
                <w:vAlign w:val="center"/>
              </w:tcPr>
              <w:p w14:paraId="7A754E48" w14:textId="77777777" w:rsidR="0021113B" w:rsidRDefault="00C76BD7">
                <w:r>
                  <w:rPr>
                    <w:color w:val="0000FF"/>
                  </w:rPr>
                  <w:t>Artikel Detail / andere Informationen</w:t>
                </w:r>
              </w:p>
            </w:tc>
            <w:tc>
              <w:tcPr>
                <w:tcW w:w="0" w:type="auto"/>
                <w:tcMar>
                  <w:top w:w="200" w:type="dxa"/>
                </w:tcMar>
                <w:vAlign w:val="center"/>
              </w:tcPr>
              <w:p w14:paraId="01492994" w14:textId="77777777" w:rsidR="0021113B" w:rsidRPr="00B573F7" w:rsidRDefault="00C76BD7">
                <w:pPr>
                  <w:rPr>
                    <w:lang w:val="de-CH"/>
                  </w:rPr>
                </w:pPr>
                <w:r w:rsidRPr="00B573F7">
                  <w:rPr>
                    <w:color w:val="0000FF"/>
                    <w:lang w:val="de-CH"/>
                  </w:rPr>
                  <w:t>1 Jede Art von Werbung, einschliesslich Verkaufsförderung und Sponsoring, für Betäubungsmittel des Wirkungstyps THC, für Cannabissamen und -stecklinge sowie für Gegenstände, die eine funktionale Einheit mit Cannabisprodukten bilden, ist verboten.</w:t>
                </w:r>
                <w:r w:rsidRPr="00B573F7">
                  <w:rPr>
                    <w:color w:val="0000FF"/>
                    <w:lang w:val="de-CH"/>
                  </w:rPr>
                  <w:br/>
                </w:r>
                <w:r>
                  <w:rPr>
                    <w:color w:val="0000FF"/>
                  </w:rPr>
                  <w:t xml:space="preserve">2 Die Kontrolle über die Einhaltung des Werbeverbots obliegt den zuständigen Behörden der Kantone. </w:t>
                </w:r>
                <w:r w:rsidRPr="00B573F7">
                  <w:rPr>
                    <w:color w:val="0000FF"/>
                    <w:lang w:val="de-CH"/>
                  </w:rPr>
                  <w:t>Das Bundesamt für Gesundheit (BAG) kontrolliert die Einhaltung des Werbeverbots im Internet, in Applikationen und anderen elektronischen Medien.</w:t>
                </w:r>
              </w:p>
            </w:tc>
          </w:tr>
          <w:tr w:rsidR="0021113B" w14:paraId="2A2784AF" w14:textId="77777777">
            <w:trPr>
              <w:tblCellSpacing w:w="10" w:type="dxa"/>
            </w:trPr>
            <w:tc>
              <w:tcPr>
                <w:tcW w:w="0" w:type="auto"/>
                <w:shd w:val="clear" w:color="auto" w:fill="D9D9D9"/>
                <w:tcMar>
                  <w:top w:w="200" w:type="dxa"/>
                </w:tcMar>
                <w:vAlign w:val="center"/>
              </w:tcPr>
              <w:p w14:paraId="41A18167" w14:textId="77777777" w:rsidR="0021113B" w:rsidRDefault="00C76BD7">
                <w:r>
                  <w:t>Akzeptanz (Dropdown auswählen)</w:t>
                </w:r>
              </w:p>
            </w:tc>
            <w:tc>
              <w:tcPr>
                <w:tcW w:w="0" w:type="auto"/>
                <w:tcMar>
                  <w:top w:w="200" w:type="dxa"/>
                </w:tcMar>
                <w:vAlign w:val="center"/>
              </w:tcPr>
              <w:sdt>
                <w:sdtPr>
                  <w:alias w:val="Akzeptanz (Dropdown auswählen)"/>
                  <w:tag w:val="AF-ACCEPTANCE-d36f03d8-17a3-4772-b9bf-b705402e3f32"/>
                  <w:id w:val="-1535563269"/>
                  <w:dropDownList>
                    <w:listItem w:displayText="Zustimmung" w:value="2"/>
                    <w:listItem w:displayText="Zustimmung mit Anpassung" w:value="3"/>
                    <w:listItem w:displayText="Enthaltung" w:value="4"/>
                    <w:listItem w:displayText="Ablehnung" w:value="5"/>
                  </w:dropDownList>
                </w:sdtPr>
                <w:sdtEndPr/>
                <w:sdtContent>
                  <w:p w14:paraId="6BEE25A8" w14:textId="77777777" w:rsidR="0021113B" w:rsidRDefault="00C76BD7">
                    <w:r>
                      <w:t>Zustimmung</w:t>
                    </w:r>
                  </w:p>
                </w:sdtContent>
              </w:sdt>
            </w:tc>
          </w:tr>
          <w:tr w:rsidR="0021113B" w14:paraId="4FEC3169" w14:textId="77777777">
            <w:trPr>
              <w:tblCellSpacing w:w="10" w:type="dxa"/>
            </w:trPr>
            <w:tc>
              <w:tcPr>
                <w:tcW w:w="0" w:type="auto"/>
                <w:shd w:val="clear" w:color="auto" w:fill="D9D9D9"/>
                <w:tcMar>
                  <w:top w:w="200" w:type="dxa"/>
                </w:tcMar>
                <w:vAlign w:val="center"/>
              </w:tcPr>
              <w:p w14:paraId="491A01B8" w14:textId="77777777" w:rsidR="0021113B" w:rsidRDefault="00C76BD7">
                <w:r>
                  <w:t>Gegenvorschlag</w:t>
                </w:r>
              </w:p>
            </w:tc>
            <w:tc>
              <w:tcPr>
                <w:tcW w:w="0" w:type="auto"/>
                <w:tcMar>
                  <w:top w:w="200" w:type="dxa"/>
                </w:tcMar>
                <w:vAlign w:val="center"/>
              </w:tcPr>
              <w:sdt>
                <w:sdtPr>
                  <w:alias w:val="Gegenvorschlag"/>
                  <w:tag w:val="AF-TEXT-d36f03d8-17a3-4772-b9bf-b705402e3f32"/>
                  <w:id w:val="-491794364"/>
                  <w:text w:multiLine="1"/>
                </w:sdtPr>
                <w:sdtEndPr/>
                <w:sdtContent>
                  <w:p w14:paraId="05C0C903" w14:textId="77777777" w:rsidR="0021113B" w:rsidRDefault="00B573F7"/>
                </w:sdtContent>
              </w:sdt>
            </w:tc>
          </w:tr>
          <w:tr w:rsidR="0021113B" w:rsidRPr="00B573F7" w14:paraId="1D96CD40" w14:textId="77777777">
            <w:trPr>
              <w:tblCellSpacing w:w="10" w:type="dxa"/>
            </w:trPr>
            <w:tc>
              <w:tcPr>
                <w:tcW w:w="0" w:type="auto"/>
                <w:shd w:val="clear" w:color="auto" w:fill="D9D9D9"/>
                <w:tcMar>
                  <w:top w:w="200" w:type="dxa"/>
                </w:tcMar>
                <w:vAlign w:val="center"/>
              </w:tcPr>
              <w:p w14:paraId="33306143" w14:textId="77777777" w:rsidR="0021113B" w:rsidRDefault="00C76BD7">
                <w:r>
                  <w:t>Begründung / Bemerkung</w:t>
                </w:r>
              </w:p>
            </w:tc>
            <w:tc>
              <w:tcPr>
                <w:tcW w:w="0" w:type="auto"/>
                <w:tcMar>
                  <w:top w:w="200" w:type="dxa"/>
                </w:tcMar>
                <w:vAlign w:val="center"/>
              </w:tcPr>
              <w:sdt>
                <w:sdtPr>
                  <w:rPr>
                    <w:lang w:val="de-CH"/>
                  </w:rPr>
                  <w:alias w:val="Begründung / Bemerkung"/>
                  <w:tag w:val="AF-NOTE-d36f03d8-17a3-4772-b9bf-b705402e3f32"/>
                  <w:id w:val="712320180"/>
                  <w:text w:multiLine="1"/>
                </w:sdtPr>
                <w:sdtEndPr/>
                <w:sdtContent>
                  <w:p w14:paraId="62101231" w14:textId="77777777" w:rsidR="0021113B" w:rsidRPr="00B573F7" w:rsidRDefault="00C76BD7">
                    <w:pPr>
                      <w:rPr>
                        <w:lang w:val="de-CH"/>
                      </w:rPr>
                    </w:pPr>
                    <w:r w:rsidRPr="00B573F7">
                      <w:rPr>
                        <w:lang w:val="de-CH"/>
                      </w:rPr>
                      <w:t>Umfassendes Werbeverbot</w:t>
                    </w:r>
                    <w:r w:rsidRPr="00B573F7">
                      <w:rPr>
                        <w:lang w:val="de-CH"/>
                      </w:rPr>
                      <w:br/>
                      <w:t>Je mehr Werbemassnahmen verboten werden, desto weniger werden die Konsumentinnen und Konsumenten sowie die potenziellen Konsumentinnen und potenziellen Konsumenten zum Kauf und Konsum verleitet. Werbung, Promotion und Sponsoring stellen einen Zielkonflikt mit den Zielen der öffentlichen Gesundheit dar, welche den Konsum von psychoaktiven Stoffen im Allgemeinen und Cannabis im Besonderen geringhalten will.</w:t>
                    </w:r>
                    <w:r w:rsidRPr="00B573F7">
                      <w:rPr>
                        <w:lang w:val="de-CH"/>
                      </w:rPr>
                      <w:br/>
                      <w:t>Der Artikel verbietet die Werbung, das Sponsoring und die Verkaufsförderung für sämtliche THC-Produkte; dieses umfassende Verbot, welches jegliche Arten von Produkten abdeckt, wird vom Blauen Kreuz begrüsst. Hierin sind auch alle Arten von möglichen künftigen Produkten enthalten sowie sämtliche Varianten von deren Verkaufsförderung. Das Blaue Kreuz verweist auf die strikten Umsetzungsrichtlinien für Tabak- und Nikotinprodukte der Kantone Wallis und Waadt.</w:t>
                    </w:r>
                  </w:p>
                </w:sdtContent>
              </w:sdt>
            </w:tc>
          </w:tr>
        </w:tbl>
      </w:sdtContent>
    </w:sdt>
    <w:p w14:paraId="3D4CD5DC" w14:textId="77777777" w:rsidR="0021113B" w:rsidRPr="00B573F7" w:rsidRDefault="00C76BD7">
      <w:pPr>
        <w:rPr>
          <w:lang w:val="de-CH"/>
        </w:rPr>
      </w:pPr>
      <w:r w:rsidRPr="00B573F7">
        <w:rPr>
          <w:lang w:val="de-CH"/>
        </w:rPr>
        <w:br w:type="page"/>
      </w:r>
    </w:p>
    <w:sdt>
      <w:sdtPr>
        <w:tag w:val="cd504299-b95f-48e4-851d-4b92cf653513"/>
        <w:id w:val="-149510110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8"/>
            <w:gridCol w:w="6859"/>
          </w:tblGrid>
          <w:tr w:rsidR="0021113B" w:rsidRPr="00B573F7" w14:paraId="2A082F4E" w14:textId="77777777">
            <w:trPr>
              <w:tblCellSpacing w:w="10" w:type="dxa"/>
            </w:trPr>
            <w:tc>
              <w:tcPr>
                <w:tcW w:w="0" w:type="auto"/>
                <w:shd w:val="clear" w:color="auto" w:fill="D9D9D9"/>
                <w:tcMar>
                  <w:top w:w="200" w:type="dxa"/>
                </w:tcMar>
                <w:vAlign w:val="center"/>
              </w:tcPr>
              <w:p w14:paraId="47B528F2" w14:textId="77777777" w:rsidR="0021113B" w:rsidRDefault="00C76BD7">
                <w:r>
                  <w:rPr>
                    <w:color w:val="0000FF"/>
                  </w:rPr>
                  <w:t>Titel / Frage</w:t>
                </w:r>
              </w:p>
            </w:tc>
            <w:tc>
              <w:tcPr>
                <w:tcW w:w="0" w:type="auto"/>
                <w:tcMar>
                  <w:top w:w="200" w:type="dxa"/>
                </w:tcMar>
                <w:vAlign w:val="center"/>
              </w:tcPr>
              <w:p w14:paraId="0BF0A575" w14:textId="77777777" w:rsidR="0021113B" w:rsidRPr="00B573F7" w:rsidRDefault="00C76BD7">
                <w:pPr>
                  <w:rPr>
                    <w:lang w:val="de-CH"/>
                  </w:rPr>
                </w:pPr>
                <w:r w:rsidRPr="00B573F7">
                  <w:rPr>
                    <w:color w:val="0000FF"/>
                    <w:lang w:val="de-CH"/>
                  </w:rPr>
                  <w:t>Art. 11 Abs. 1; Minderheit (Graber, Aeschi, de Courten, Glarner, Gutjahr, Pahud, Thalmann-Bieri, Wyssmann)</w:t>
                </w:r>
              </w:p>
            </w:tc>
          </w:tr>
          <w:tr w:rsidR="0021113B" w:rsidRPr="00B573F7" w14:paraId="4898EACA" w14:textId="77777777">
            <w:trPr>
              <w:tblCellSpacing w:w="10" w:type="dxa"/>
            </w:trPr>
            <w:tc>
              <w:tcPr>
                <w:tcW w:w="0" w:type="auto"/>
                <w:shd w:val="clear" w:color="auto" w:fill="D9D9D9"/>
                <w:tcMar>
                  <w:top w:w="200" w:type="dxa"/>
                </w:tcMar>
                <w:vAlign w:val="center"/>
              </w:tcPr>
              <w:p w14:paraId="170B86D9" w14:textId="77777777" w:rsidR="0021113B" w:rsidRDefault="00C76BD7">
                <w:r>
                  <w:rPr>
                    <w:color w:val="0000FF"/>
                  </w:rPr>
                  <w:t>Artikel Detail / andere Informationen</w:t>
                </w:r>
              </w:p>
            </w:tc>
            <w:tc>
              <w:tcPr>
                <w:tcW w:w="0" w:type="auto"/>
                <w:tcMar>
                  <w:top w:w="200" w:type="dxa"/>
                </w:tcMar>
                <w:vAlign w:val="center"/>
              </w:tcPr>
              <w:p w14:paraId="3040FF8F" w14:textId="77777777" w:rsidR="0021113B" w:rsidRPr="00B573F7" w:rsidRDefault="00C76BD7">
                <w:pPr>
                  <w:rPr>
                    <w:lang w:val="de-CH"/>
                  </w:rPr>
                </w:pPr>
                <w:r w:rsidRPr="00B573F7">
                  <w:rPr>
                    <w:color w:val="0000FF"/>
                    <w:lang w:val="de-CH"/>
                  </w:rPr>
                  <w:t>1 Jede Art von Werbung, einschliesslich Reklameschilder, Laden- und Schaufensterbeschriftungen, Verkaufsförderung und Sponsoring, für Betäubungsmittel des Wirkungstyps THC, für Cannabissamen und -stecklinge sowie für Gegenstände, die eine funktionale Einheit mit Cannabisprodukten bilden, ist verboten.</w:t>
                </w:r>
              </w:p>
            </w:tc>
          </w:tr>
          <w:tr w:rsidR="0021113B" w14:paraId="3515A18C" w14:textId="77777777">
            <w:trPr>
              <w:tblCellSpacing w:w="10" w:type="dxa"/>
            </w:trPr>
            <w:tc>
              <w:tcPr>
                <w:tcW w:w="0" w:type="auto"/>
                <w:shd w:val="clear" w:color="auto" w:fill="D9D9D9"/>
                <w:tcMar>
                  <w:top w:w="200" w:type="dxa"/>
                </w:tcMar>
                <w:vAlign w:val="center"/>
              </w:tcPr>
              <w:p w14:paraId="2D74190E" w14:textId="77777777" w:rsidR="0021113B" w:rsidRDefault="00C76BD7">
                <w:r>
                  <w:t>Akzeptanz (Dropdown auswählen)</w:t>
                </w:r>
              </w:p>
            </w:tc>
            <w:tc>
              <w:tcPr>
                <w:tcW w:w="0" w:type="auto"/>
                <w:tcMar>
                  <w:top w:w="200" w:type="dxa"/>
                </w:tcMar>
                <w:vAlign w:val="center"/>
              </w:tcPr>
              <w:sdt>
                <w:sdtPr>
                  <w:alias w:val="Akzeptanz (Dropdown auswählen)"/>
                  <w:tag w:val="AF-ACCEPTANCE-cd504299-b95f-48e4-851d-4b92cf653513"/>
                  <w:id w:val="1328637783"/>
                  <w:dropDownList>
                    <w:listItem w:displayText="Zustimmung" w:value="2"/>
                    <w:listItem w:displayText="Zustimmung mit Anpassung" w:value="3"/>
                    <w:listItem w:displayText="Enthaltung" w:value="4"/>
                    <w:listItem w:displayText="Ablehnung" w:value="5"/>
                  </w:dropDownList>
                </w:sdtPr>
                <w:sdtEndPr/>
                <w:sdtContent>
                  <w:p w14:paraId="59F20779" w14:textId="77777777" w:rsidR="0021113B" w:rsidRDefault="00C76BD7">
                    <w:r>
                      <w:t>Zustimmung</w:t>
                    </w:r>
                  </w:p>
                </w:sdtContent>
              </w:sdt>
            </w:tc>
          </w:tr>
          <w:tr w:rsidR="0021113B" w14:paraId="747815F8" w14:textId="77777777">
            <w:trPr>
              <w:tblCellSpacing w:w="10" w:type="dxa"/>
            </w:trPr>
            <w:tc>
              <w:tcPr>
                <w:tcW w:w="0" w:type="auto"/>
                <w:shd w:val="clear" w:color="auto" w:fill="D9D9D9"/>
                <w:tcMar>
                  <w:top w:w="200" w:type="dxa"/>
                </w:tcMar>
                <w:vAlign w:val="center"/>
              </w:tcPr>
              <w:p w14:paraId="19E3439D" w14:textId="77777777" w:rsidR="0021113B" w:rsidRDefault="00C76BD7">
                <w:r>
                  <w:t>Gegenvorschlag</w:t>
                </w:r>
              </w:p>
            </w:tc>
            <w:tc>
              <w:tcPr>
                <w:tcW w:w="0" w:type="auto"/>
                <w:tcMar>
                  <w:top w:w="200" w:type="dxa"/>
                </w:tcMar>
                <w:vAlign w:val="center"/>
              </w:tcPr>
              <w:sdt>
                <w:sdtPr>
                  <w:alias w:val="Gegenvorschlag"/>
                  <w:tag w:val="AF-TEXT-cd504299-b95f-48e4-851d-4b92cf653513"/>
                  <w:id w:val="-1146969490"/>
                  <w:text w:multiLine="1"/>
                </w:sdtPr>
                <w:sdtEndPr/>
                <w:sdtContent>
                  <w:p w14:paraId="3EA5AA03" w14:textId="77777777" w:rsidR="0021113B" w:rsidRDefault="00B573F7"/>
                </w:sdtContent>
              </w:sdt>
            </w:tc>
          </w:tr>
          <w:tr w:rsidR="0021113B" w:rsidRPr="00B573F7" w14:paraId="145EE950" w14:textId="77777777">
            <w:trPr>
              <w:tblCellSpacing w:w="10" w:type="dxa"/>
            </w:trPr>
            <w:tc>
              <w:tcPr>
                <w:tcW w:w="0" w:type="auto"/>
                <w:shd w:val="clear" w:color="auto" w:fill="D9D9D9"/>
                <w:tcMar>
                  <w:top w:w="200" w:type="dxa"/>
                </w:tcMar>
                <w:vAlign w:val="center"/>
              </w:tcPr>
              <w:p w14:paraId="3DEFC5FA" w14:textId="77777777" w:rsidR="0021113B" w:rsidRDefault="00C76BD7">
                <w:r>
                  <w:t>Begründung / Bemerkung</w:t>
                </w:r>
              </w:p>
            </w:tc>
            <w:tc>
              <w:tcPr>
                <w:tcW w:w="0" w:type="auto"/>
                <w:tcMar>
                  <w:top w:w="200" w:type="dxa"/>
                </w:tcMar>
                <w:vAlign w:val="center"/>
              </w:tcPr>
              <w:sdt>
                <w:sdtPr>
                  <w:rPr>
                    <w:lang w:val="de-CH"/>
                  </w:rPr>
                  <w:alias w:val="Begründung / Bemerkung"/>
                  <w:tag w:val="AF-NOTE-cd504299-b95f-48e4-851d-4b92cf653513"/>
                  <w:id w:val="-1277716006"/>
                  <w:text w:multiLine="1"/>
                </w:sdtPr>
                <w:sdtEndPr/>
                <w:sdtContent>
                  <w:p w14:paraId="328ADD77" w14:textId="77777777" w:rsidR="0021113B" w:rsidRPr="00B573F7" w:rsidRDefault="00C76BD7">
                    <w:pPr>
                      <w:rPr>
                        <w:lang w:val="de-CH"/>
                      </w:rPr>
                    </w:pPr>
                    <w:r w:rsidRPr="00B573F7">
                      <w:rPr>
                        <w:lang w:val="de-CH"/>
                      </w:rPr>
                      <w:t>Je mehr Werbung verboten ist, desto besser ist der Jugendschutz.</w:t>
                    </w:r>
                  </w:p>
                </w:sdtContent>
              </w:sdt>
            </w:tc>
          </w:tr>
        </w:tbl>
      </w:sdtContent>
    </w:sdt>
    <w:p w14:paraId="182955B1" w14:textId="77777777" w:rsidR="0021113B" w:rsidRPr="00B573F7" w:rsidRDefault="00C76BD7">
      <w:pPr>
        <w:rPr>
          <w:lang w:val="de-CH"/>
        </w:rPr>
      </w:pPr>
      <w:r w:rsidRPr="00B573F7">
        <w:rPr>
          <w:lang w:val="de-CH"/>
        </w:rPr>
        <w:br w:type="page"/>
      </w:r>
    </w:p>
    <w:sdt>
      <w:sdtPr>
        <w:tag w:val="d2ccc495-4fda-483e-af21-f90ebe5e4e46"/>
        <w:id w:val="-48347484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3038"/>
          </w:tblGrid>
          <w:tr w:rsidR="0021113B" w14:paraId="192657B4" w14:textId="77777777">
            <w:trPr>
              <w:tblCellSpacing w:w="10" w:type="dxa"/>
            </w:trPr>
            <w:tc>
              <w:tcPr>
                <w:tcW w:w="0" w:type="auto"/>
                <w:shd w:val="clear" w:color="auto" w:fill="D9D9D9"/>
                <w:tcMar>
                  <w:top w:w="200" w:type="dxa"/>
                </w:tcMar>
                <w:vAlign w:val="center"/>
              </w:tcPr>
              <w:p w14:paraId="04C9208D" w14:textId="77777777" w:rsidR="0021113B" w:rsidRDefault="00C76BD7">
                <w:r>
                  <w:rPr>
                    <w:color w:val="0000FF"/>
                  </w:rPr>
                  <w:t>Titel / Frage</w:t>
                </w:r>
              </w:p>
            </w:tc>
            <w:tc>
              <w:tcPr>
                <w:tcW w:w="0" w:type="auto"/>
                <w:tcMar>
                  <w:top w:w="200" w:type="dxa"/>
                </w:tcMar>
                <w:vAlign w:val="center"/>
              </w:tcPr>
              <w:p w14:paraId="32F26C02" w14:textId="77777777" w:rsidR="0021113B" w:rsidRDefault="00C76BD7">
                <w:r>
                  <w:rPr>
                    <w:color w:val="0000FF"/>
                  </w:rPr>
                  <w:t>3. Kapitel: Selbstversorgung</w:t>
                </w:r>
              </w:p>
            </w:tc>
          </w:tr>
          <w:tr w:rsidR="0021113B" w14:paraId="7C380307" w14:textId="77777777">
            <w:trPr>
              <w:tblCellSpacing w:w="10" w:type="dxa"/>
            </w:trPr>
            <w:tc>
              <w:tcPr>
                <w:tcW w:w="0" w:type="auto"/>
                <w:shd w:val="clear" w:color="auto" w:fill="D9D9D9"/>
                <w:tcMar>
                  <w:top w:w="200" w:type="dxa"/>
                </w:tcMar>
                <w:vAlign w:val="center"/>
              </w:tcPr>
              <w:p w14:paraId="6EFF5919" w14:textId="77777777" w:rsidR="0021113B" w:rsidRDefault="00C76BD7">
                <w:r>
                  <w:rPr>
                    <w:color w:val="0000FF"/>
                  </w:rPr>
                  <w:t>Artikel Detail / andere Informationen</w:t>
                </w:r>
              </w:p>
            </w:tc>
            <w:tc>
              <w:tcPr>
                <w:tcW w:w="0" w:type="auto"/>
                <w:tcMar>
                  <w:top w:w="200" w:type="dxa"/>
                </w:tcMar>
                <w:vAlign w:val="center"/>
              </w:tcPr>
              <w:p w14:paraId="550A0393" w14:textId="77777777" w:rsidR="0021113B" w:rsidRDefault="0021113B"/>
            </w:tc>
          </w:tr>
          <w:tr w:rsidR="0021113B" w14:paraId="5B4261C0" w14:textId="77777777">
            <w:trPr>
              <w:tblCellSpacing w:w="10" w:type="dxa"/>
            </w:trPr>
            <w:tc>
              <w:tcPr>
                <w:tcW w:w="0" w:type="auto"/>
                <w:shd w:val="clear" w:color="auto" w:fill="D9D9D9"/>
                <w:tcMar>
                  <w:top w:w="200" w:type="dxa"/>
                </w:tcMar>
                <w:vAlign w:val="center"/>
              </w:tcPr>
              <w:p w14:paraId="0BD92193" w14:textId="77777777" w:rsidR="0021113B" w:rsidRDefault="00C76BD7">
                <w:r>
                  <w:t>Akzeptanz (Dropdown auswählen)</w:t>
                </w:r>
              </w:p>
            </w:tc>
            <w:tc>
              <w:tcPr>
                <w:tcW w:w="0" w:type="auto"/>
                <w:tcMar>
                  <w:top w:w="200" w:type="dxa"/>
                </w:tcMar>
                <w:vAlign w:val="center"/>
              </w:tcPr>
              <w:sdt>
                <w:sdtPr>
                  <w:alias w:val="Akzeptanz (Dropdown auswählen)"/>
                  <w:tag w:val="AF-ACCEPTANCE-d2ccc495-4fda-483e-af21-f90ebe5e4e46"/>
                  <w:id w:val="1300414516"/>
                  <w:dropDownList>
                    <w:listItem w:displayText="Zustimmung" w:value="2"/>
                    <w:listItem w:displayText="Zustimmung mit Anpassung" w:value="3"/>
                    <w:listItem w:displayText="Enthaltung" w:value="4"/>
                    <w:listItem w:displayText="Ablehnung" w:value="5"/>
                  </w:dropDownList>
                </w:sdtPr>
                <w:sdtEndPr/>
                <w:sdtContent>
                  <w:p w14:paraId="23E9CBF6" w14:textId="77777777" w:rsidR="0021113B" w:rsidRDefault="00B573F7"/>
                </w:sdtContent>
              </w:sdt>
            </w:tc>
          </w:tr>
          <w:tr w:rsidR="0021113B" w14:paraId="70206B47" w14:textId="77777777">
            <w:trPr>
              <w:tblCellSpacing w:w="10" w:type="dxa"/>
            </w:trPr>
            <w:tc>
              <w:tcPr>
                <w:tcW w:w="0" w:type="auto"/>
                <w:shd w:val="clear" w:color="auto" w:fill="D9D9D9"/>
                <w:tcMar>
                  <w:top w:w="200" w:type="dxa"/>
                </w:tcMar>
                <w:vAlign w:val="center"/>
              </w:tcPr>
              <w:p w14:paraId="1CACE43C" w14:textId="77777777" w:rsidR="0021113B" w:rsidRDefault="00C76BD7">
                <w:r>
                  <w:t>Gegenvorschlag</w:t>
                </w:r>
              </w:p>
            </w:tc>
            <w:tc>
              <w:tcPr>
                <w:tcW w:w="0" w:type="auto"/>
                <w:tcMar>
                  <w:top w:w="200" w:type="dxa"/>
                </w:tcMar>
                <w:vAlign w:val="center"/>
              </w:tcPr>
              <w:sdt>
                <w:sdtPr>
                  <w:alias w:val="Gegenvorschlag"/>
                  <w:tag w:val="AF-TEXT-d2ccc495-4fda-483e-af21-f90ebe5e4e46"/>
                  <w:id w:val="-85615049"/>
                  <w:text w:multiLine="1"/>
                </w:sdtPr>
                <w:sdtEndPr/>
                <w:sdtContent>
                  <w:p w14:paraId="2FBC9156" w14:textId="77777777" w:rsidR="0021113B" w:rsidRDefault="00B573F7"/>
                </w:sdtContent>
              </w:sdt>
            </w:tc>
          </w:tr>
          <w:tr w:rsidR="0021113B" w14:paraId="79C978FE" w14:textId="77777777">
            <w:trPr>
              <w:tblCellSpacing w:w="10" w:type="dxa"/>
            </w:trPr>
            <w:tc>
              <w:tcPr>
                <w:tcW w:w="0" w:type="auto"/>
                <w:shd w:val="clear" w:color="auto" w:fill="D9D9D9"/>
                <w:tcMar>
                  <w:top w:w="200" w:type="dxa"/>
                </w:tcMar>
                <w:vAlign w:val="center"/>
              </w:tcPr>
              <w:p w14:paraId="26C0773C" w14:textId="77777777" w:rsidR="0021113B" w:rsidRDefault="00C76BD7">
                <w:r>
                  <w:t>Begründung / Bemerkung</w:t>
                </w:r>
              </w:p>
            </w:tc>
            <w:tc>
              <w:tcPr>
                <w:tcW w:w="0" w:type="auto"/>
                <w:tcMar>
                  <w:top w:w="200" w:type="dxa"/>
                </w:tcMar>
                <w:vAlign w:val="center"/>
              </w:tcPr>
              <w:sdt>
                <w:sdtPr>
                  <w:alias w:val="Begründung / Bemerkung"/>
                  <w:tag w:val="AF-NOTE-d2ccc495-4fda-483e-af21-f90ebe5e4e46"/>
                  <w:id w:val="-188137804"/>
                  <w:text w:multiLine="1"/>
                </w:sdtPr>
                <w:sdtEndPr/>
                <w:sdtContent>
                  <w:p w14:paraId="40AAF6C3" w14:textId="77777777" w:rsidR="0021113B" w:rsidRDefault="00B573F7"/>
                </w:sdtContent>
              </w:sdt>
            </w:tc>
          </w:tr>
        </w:tbl>
      </w:sdtContent>
    </w:sdt>
    <w:p w14:paraId="4133A687" w14:textId="77777777" w:rsidR="0021113B" w:rsidRDefault="00C76BD7">
      <w:r>
        <w:br w:type="page"/>
      </w:r>
    </w:p>
    <w:sdt>
      <w:sdtPr>
        <w:tag w:val="7aba2bcd-3055-407b-a16e-60d40fc560c0"/>
        <w:id w:val="-36552090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92"/>
            <w:gridCol w:w="6715"/>
          </w:tblGrid>
          <w:tr w:rsidR="0021113B" w14:paraId="24E31A9B" w14:textId="77777777">
            <w:trPr>
              <w:tblCellSpacing w:w="10" w:type="dxa"/>
            </w:trPr>
            <w:tc>
              <w:tcPr>
                <w:tcW w:w="0" w:type="auto"/>
                <w:shd w:val="clear" w:color="auto" w:fill="D9D9D9"/>
                <w:tcMar>
                  <w:top w:w="200" w:type="dxa"/>
                </w:tcMar>
                <w:vAlign w:val="center"/>
              </w:tcPr>
              <w:p w14:paraId="7588656D" w14:textId="77777777" w:rsidR="0021113B" w:rsidRDefault="00C76BD7">
                <w:r>
                  <w:rPr>
                    <w:color w:val="0000FF"/>
                  </w:rPr>
                  <w:t>Titel / Frage</w:t>
                </w:r>
              </w:p>
            </w:tc>
            <w:tc>
              <w:tcPr>
                <w:tcW w:w="0" w:type="auto"/>
                <w:tcMar>
                  <w:top w:w="200" w:type="dxa"/>
                </w:tcMar>
                <w:vAlign w:val="center"/>
              </w:tcPr>
              <w:p w14:paraId="0CA80561" w14:textId="77777777" w:rsidR="0021113B" w:rsidRDefault="00C76BD7">
                <w:r>
                  <w:rPr>
                    <w:color w:val="0000FF"/>
                  </w:rPr>
                  <w:t>Zusatzvariante zur Selbstversorgung; Minderheit (Porchet, Crottaz, Gysi Barbara, Marti Samira, Meyer Mattea, Piller Carrard, Weichelt, Wyss)</w:t>
                </w:r>
              </w:p>
            </w:tc>
          </w:tr>
          <w:tr w:rsidR="0021113B" w:rsidRPr="00B573F7" w14:paraId="0A6E5B0E" w14:textId="77777777">
            <w:trPr>
              <w:tblCellSpacing w:w="10" w:type="dxa"/>
            </w:trPr>
            <w:tc>
              <w:tcPr>
                <w:tcW w:w="0" w:type="auto"/>
                <w:shd w:val="clear" w:color="auto" w:fill="D9D9D9"/>
                <w:tcMar>
                  <w:top w:w="200" w:type="dxa"/>
                </w:tcMar>
                <w:vAlign w:val="center"/>
              </w:tcPr>
              <w:p w14:paraId="378060E9" w14:textId="77777777" w:rsidR="0021113B" w:rsidRDefault="00C76BD7">
                <w:r>
                  <w:rPr>
                    <w:color w:val="0000FF"/>
                  </w:rPr>
                  <w:t>Artikel Detail / andere Informationen</w:t>
                </w:r>
              </w:p>
            </w:tc>
            <w:tc>
              <w:tcPr>
                <w:tcW w:w="0" w:type="auto"/>
                <w:tcMar>
                  <w:top w:w="200" w:type="dxa"/>
                </w:tcMar>
                <w:vAlign w:val="center"/>
              </w:tcPr>
              <w:p w14:paraId="531291C0" w14:textId="77777777" w:rsidR="0021113B" w:rsidRPr="00B573F7" w:rsidRDefault="00C76BD7">
                <w:pPr>
                  <w:rPr>
                    <w:lang w:val="de-CH"/>
                  </w:rPr>
                </w:pPr>
                <w:r w:rsidRPr="00B573F7">
                  <w:rPr>
                    <w:color w:val="0000FF"/>
                    <w:lang w:val="de-CH"/>
                  </w:rPr>
                  <w:t>Der Vorentwurf wird dahingehend ergänzt, dass der vereinsmässige Anbau auch erlaubt wird. Dabei sind folgende Eckwerte zu beachten:</w:t>
                </w:r>
                <w:r w:rsidRPr="00B573F7">
                  <w:rPr>
                    <w:color w:val="0000FF"/>
                    <w:lang w:val="de-CH"/>
                  </w:rPr>
                  <w:br/>
                  <w:t>Der Verein ist nicht gewinnorientiert;</w:t>
                </w:r>
                <w:r w:rsidRPr="00B573F7">
                  <w:rPr>
                    <w:color w:val="0000FF"/>
                    <w:lang w:val="de-CH"/>
                  </w:rPr>
                  <w:br/>
                  <w:t>Die Anzahl seiner Mitglieder ist limitiert;</w:t>
                </w:r>
                <w:r w:rsidRPr="00B573F7">
                  <w:rPr>
                    <w:color w:val="0000FF"/>
                    <w:lang w:val="de-CH"/>
                  </w:rPr>
                  <w:br/>
                  <w:t>Der Verein ist registriert und meldet seine Mitglieder;</w:t>
                </w:r>
                <w:r w:rsidRPr="00B573F7">
                  <w:rPr>
                    <w:color w:val="0000FF"/>
                    <w:lang w:val="de-CH"/>
                  </w:rPr>
                  <w:br/>
                  <w:t>Es wird eine Höchstzahl weiblicher Pflanzen in der Blütephase pro Mitglied und insgesamt festgelegt;</w:t>
                </w:r>
                <w:r w:rsidRPr="00B573F7">
                  <w:rPr>
                    <w:color w:val="0000FF"/>
                    <w:lang w:val="de-CH"/>
                  </w:rPr>
                  <w:br/>
                  <w:t>Die Bedingungen der Produktion und der Abgabe der Cannabisprodukte sind im Gesetz geregelt;</w:t>
                </w:r>
                <w:r w:rsidRPr="00B573F7">
                  <w:rPr>
                    <w:color w:val="0000FF"/>
                    <w:lang w:val="de-CH"/>
                  </w:rPr>
                  <w:br/>
                  <w:t>Der Verein wird auf kantonaler Ebene zugelassen über die Erteilung einer Konzession.</w:t>
                </w:r>
              </w:p>
            </w:tc>
          </w:tr>
          <w:tr w:rsidR="0021113B" w14:paraId="672829AE" w14:textId="77777777">
            <w:trPr>
              <w:tblCellSpacing w:w="10" w:type="dxa"/>
            </w:trPr>
            <w:tc>
              <w:tcPr>
                <w:tcW w:w="0" w:type="auto"/>
                <w:shd w:val="clear" w:color="auto" w:fill="D9D9D9"/>
                <w:tcMar>
                  <w:top w:w="200" w:type="dxa"/>
                </w:tcMar>
                <w:vAlign w:val="center"/>
              </w:tcPr>
              <w:p w14:paraId="46A7D591" w14:textId="77777777" w:rsidR="0021113B" w:rsidRDefault="00C76BD7">
                <w:r>
                  <w:t>Akzeptanz (Dropdown auswählen)</w:t>
                </w:r>
              </w:p>
            </w:tc>
            <w:tc>
              <w:tcPr>
                <w:tcW w:w="0" w:type="auto"/>
                <w:tcMar>
                  <w:top w:w="200" w:type="dxa"/>
                </w:tcMar>
                <w:vAlign w:val="center"/>
              </w:tcPr>
              <w:sdt>
                <w:sdtPr>
                  <w:alias w:val="Akzeptanz (Dropdown auswählen)"/>
                  <w:tag w:val="AF-ACCEPTANCE-7aba2bcd-3055-407b-a16e-60d40fc560c0"/>
                  <w:id w:val="1042634892"/>
                  <w:dropDownList>
                    <w:listItem w:displayText="Zustimmung" w:value="2"/>
                    <w:listItem w:displayText="Zustimmung mit Anpassung" w:value="3"/>
                    <w:listItem w:displayText="Enthaltung" w:value="4"/>
                    <w:listItem w:displayText="Ablehnung" w:value="5"/>
                  </w:dropDownList>
                </w:sdtPr>
                <w:sdtEndPr/>
                <w:sdtContent>
                  <w:p w14:paraId="2FB8FF55" w14:textId="77777777" w:rsidR="0021113B" w:rsidRDefault="00C76BD7">
                    <w:r>
                      <w:t>Ablehnung</w:t>
                    </w:r>
                  </w:p>
                </w:sdtContent>
              </w:sdt>
            </w:tc>
          </w:tr>
          <w:tr w:rsidR="0021113B" w14:paraId="37EB10CD" w14:textId="77777777">
            <w:trPr>
              <w:tblCellSpacing w:w="10" w:type="dxa"/>
            </w:trPr>
            <w:tc>
              <w:tcPr>
                <w:tcW w:w="0" w:type="auto"/>
                <w:shd w:val="clear" w:color="auto" w:fill="D9D9D9"/>
                <w:tcMar>
                  <w:top w:w="200" w:type="dxa"/>
                </w:tcMar>
                <w:vAlign w:val="center"/>
              </w:tcPr>
              <w:p w14:paraId="0AD3F532" w14:textId="77777777" w:rsidR="0021113B" w:rsidRDefault="00C76BD7">
                <w:r>
                  <w:t>Gegenvorschlag</w:t>
                </w:r>
              </w:p>
            </w:tc>
            <w:tc>
              <w:tcPr>
                <w:tcW w:w="0" w:type="auto"/>
                <w:tcMar>
                  <w:top w:w="200" w:type="dxa"/>
                </w:tcMar>
                <w:vAlign w:val="center"/>
              </w:tcPr>
              <w:sdt>
                <w:sdtPr>
                  <w:alias w:val="Gegenvorschlag"/>
                  <w:tag w:val="AF-TEXT-7aba2bcd-3055-407b-a16e-60d40fc560c0"/>
                  <w:id w:val="1110251524"/>
                  <w:text w:multiLine="1"/>
                </w:sdtPr>
                <w:sdtEndPr/>
                <w:sdtContent>
                  <w:p w14:paraId="007231BF" w14:textId="77777777" w:rsidR="0021113B" w:rsidRDefault="00B573F7"/>
                </w:sdtContent>
              </w:sdt>
            </w:tc>
          </w:tr>
          <w:tr w:rsidR="0021113B" w:rsidRPr="00B573F7" w14:paraId="289D5660" w14:textId="77777777">
            <w:trPr>
              <w:tblCellSpacing w:w="10" w:type="dxa"/>
            </w:trPr>
            <w:tc>
              <w:tcPr>
                <w:tcW w:w="0" w:type="auto"/>
                <w:shd w:val="clear" w:color="auto" w:fill="D9D9D9"/>
                <w:tcMar>
                  <w:top w:w="200" w:type="dxa"/>
                </w:tcMar>
                <w:vAlign w:val="center"/>
              </w:tcPr>
              <w:p w14:paraId="4FF06CF4" w14:textId="77777777" w:rsidR="0021113B" w:rsidRDefault="00C76BD7">
                <w:r>
                  <w:t>Begründung / Bemerkung</w:t>
                </w:r>
              </w:p>
            </w:tc>
            <w:tc>
              <w:tcPr>
                <w:tcW w:w="0" w:type="auto"/>
                <w:tcMar>
                  <w:top w:w="200" w:type="dxa"/>
                </w:tcMar>
                <w:vAlign w:val="center"/>
              </w:tcPr>
              <w:sdt>
                <w:sdtPr>
                  <w:rPr>
                    <w:lang w:val="de-CH"/>
                  </w:rPr>
                  <w:alias w:val="Begründung / Bemerkung"/>
                  <w:tag w:val="AF-NOTE-7aba2bcd-3055-407b-a16e-60d40fc560c0"/>
                  <w:id w:val="-1663005098"/>
                  <w:text w:multiLine="1"/>
                </w:sdtPr>
                <w:sdtEndPr/>
                <w:sdtContent>
                  <w:p w14:paraId="5590A1D5" w14:textId="77777777" w:rsidR="0021113B" w:rsidRPr="00B573F7" w:rsidRDefault="00C76BD7">
                    <w:pPr>
                      <w:rPr>
                        <w:lang w:val="de-CH"/>
                      </w:rPr>
                    </w:pPr>
                    <w:r w:rsidRPr="00B573F7">
                      <w:rPr>
                        <w:lang w:val="de-CH"/>
                      </w:rPr>
                      <w:t>Erfahrungen aus dem Ausland haben gezeigt, dass Lösungen mit «Cannabis-Clubs» nicht kontrollierbar sind: So sind in Spanien und Uruguay «graue Märkte» entstanden. Die Club-Lösung kann im ungünstigsten Fall sogar den Konsum fördern.</w:t>
                    </w:r>
                  </w:p>
                </w:sdtContent>
              </w:sdt>
            </w:tc>
          </w:tr>
        </w:tbl>
      </w:sdtContent>
    </w:sdt>
    <w:p w14:paraId="37076D3A" w14:textId="77777777" w:rsidR="0021113B" w:rsidRPr="00B573F7" w:rsidRDefault="00C76BD7">
      <w:pPr>
        <w:rPr>
          <w:lang w:val="de-CH"/>
        </w:rPr>
      </w:pPr>
      <w:r w:rsidRPr="00B573F7">
        <w:rPr>
          <w:lang w:val="de-CH"/>
        </w:rPr>
        <w:br w:type="page"/>
      </w:r>
    </w:p>
    <w:sdt>
      <w:sdtPr>
        <w:tag w:val="f78c274d-1799-4a5a-9ebc-4cc37d910d8c"/>
        <w:id w:val="160931244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6"/>
            <w:gridCol w:w="6601"/>
          </w:tblGrid>
          <w:tr w:rsidR="0021113B" w14:paraId="285E34AE" w14:textId="77777777">
            <w:trPr>
              <w:tblCellSpacing w:w="10" w:type="dxa"/>
            </w:trPr>
            <w:tc>
              <w:tcPr>
                <w:tcW w:w="0" w:type="auto"/>
                <w:shd w:val="clear" w:color="auto" w:fill="D9D9D9"/>
                <w:tcMar>
                  <w:top w:w="200" w:type="dxa"/>
                </w:tcMar>
                <w:vAlign w:val="center"/>
              </w:tcPr>
              <w:p w14:paraId="32F6276F" w14:textId="77777777" w:rsidR="0021113B" w:rsidRDefault="00C76BD7">
                <w:r>
                  <w:rPr>
                    <w:color w:val="0000FF"/>
                  </w:rPr>
                  <w:t>Titel / Frage</w:t>
                </w:r>
              </w:p>
            </w:tc>
            <w:tc>
              <w:tcPr>
                <w:tcW w:w="0" w:type="auto"/>
                <w:tcMar>
                  <w:top w:w="200" w:type="dxa"/>
                </w:tcMar>
                <w:vAlign w:val="center"/>
              </w:tcPr>
              <w:p w14:paraId="28538D3D" w14:textId="77777777" w:rsidR="0021113B" w:rsidRDefault="00C76BD7">
                <w:r>
                  <w:rPr>
                    <w:color w:val="0000FF"/>
                  </w:rPr>
                  <w:t>Art. 12</w:t>
                </w:r>
                <w:r>
                  <w:rPr>
                    <w:color w:val="0000FF"/>
                  </w:rPr>
                  <w:tab/>
                  <w:t>Anbau</w:t>
                </w:r>
              </w:p>
            </w:tc>
          </w:tr>
          <w:tr w:rsidR="0021113B" w:rsidRPr="00B573F7" w14:paraId="29BE9851" w14:textId="77777777">
            <w:trPr>
              <w:tblCellSpacing w:w="10" w:type="dxa"/>
            </w:trPr>
            <w:tc>
              <w:tcPr>
                <w:tcW w:w="0" w:type="auto"/>
                <w:shd w:val="clear" w:color="auto" w:fill="D9D9D9"/>
                <w:tcMar>
                  <w:top w:w="200" w:type="dxa"/>
                </w:tcMar>
                <w:vAlign w:val="center"/>
              </w:tcPr>
              <w:p w14:paraId="4117B0AE" w14:textId="77777777" w:rsidR="0021113B" w:rsidRDefault="00C76BD7">
                <w:r>
                  <w:rPr>
                    <w:color w:val="0000FF"/>
                  </w:rPr>
                  <w:t>Artikel Detail / andere Informationen</w:t>
                </w:r>
              </w:p>
            </w:tc>
            <w:tc>
              <w:tcPr>
                <w:tcW w:w="0" w:type="auto"/>
                <w:tcMar>
                  <w:top w:w="200" w:type="dxa"/>
                </w:tcMar>
                <w:vAlign w:val="center"/>
              </w:tcPr>
              <w:p w14:paraId="44E1E943" w14:textId="77777777" w:rsidR="0021113B" w:rsidRPr="00B573F7" w:rsidRDefault="00C76BD7">
                <w:pPr>
                  <w:rPr>
                    <w:lang w:val="de-CH"/>
                  </w:rPr>
                </w:pPr>
                <w:r w:rsidRPr="00B573F7">
                  <w:rPr>
                    <w:color w:val="0000FF"/>
                    <w:lang w:val="de-CH"/>
                  </w:rPr>
                  <w:t>Eine erwachsene Person darf zur Selbstversorgung in ihrer Wohnung und im zugehörigen Innen- und Aussenbereich höchstens drei weibliche Cannabispflanzen in der Blütenphase anbauen.</w:t>
                </w:r>
              </w:p>
            </w:tc>
          </w:tr>
          <w:tr w:rsidR="0021113B" w14:paraId="55332275" w14:textId="77777777">
            <w:trPr>
              <w:tblCellSpacing w:w="10" w:type="dxa"/>
            </w:trPr>
            <w:tc>
              <w:tcPr>
                <w:tcW w:w="0" w:type="auto"/>
                <w:shd w:val="clear" w:color="auto" w:fill="D9D9D9"/>
                <w:tcMar>
                  <w:top w:w="200" w:type="dxa"/>
                </w:tcMar>
                <w:vAlign w:val="center"/>
              </w:tcPr>
              <w:p w14:paraId="0FE62143" w14:textId="77777777" w:rsidR="0021113B" w:rsidRDefault="00C76BD7">
                <w:r>
                  <w:t>Akzeptanz (Dropdown auswählen)</w:t>
                </w:r>
              </w:p>
            </w:tc>
            <w:tc>
              <w:tcPr>
                <w:tcW w:w="0" w:type="auto"/>
                <w:tcMar>
                  <w:top w:w="200" w:type="dxa"/>
                </w:tcMar>
                <w:vAlign w:val="center"/>
              </w:tcPr>
              <w:sdt>
                <w:sdtPr>
                  <w:alias w:val="Akzeptanz (Dropdown auswählen)"/>
                  <w:tag w:val="AF-ACCEPTANCE-f78c274d-1799-4a5a-9ebc-4cc37d910d8c"/>
                  <w:id w:val="173156411"/>
                  <w:dropDownList>
                    <w:listItem w:displayText="Zustimmung" w:value="2"/>
                    <w:listItem w:displayText="Zustimmung mit Anpassung" w:value="3"/>
                    <w:listItem w:displayText="Enthaltung" w:value="4"/>
                    <w:listItem w:displayText="Ablehnung" w:value="5"/>
                  </w:dropDownList>
                </w:sdtPr>
                <w:sdtEndPr/>
                <w:sdtContent>
                  <w:p w14:paraId="0A96C5E9" w14:textId="77777777" w:rsidR="0021113B" w:rsidRDefault="00C76BD7">
                    <w:r>
                      <w:t>Enthaltung</w:t>
                    </w:r>
                  </w:p>
                </w:sdtContent>
              </w:sdt>
            </w:tc>
          </w:tr>
          <w:tr w:rsidR="0021113B" w14:paraId="1A296CF1" w14:textId="77777777">
            <w:trPr>
              <w:tblCellSpacing w:w="10" w:type="dxa"/>
            </w:trPr>
            <w:tc>
              <w:tcPr>
                <w:tcW w:w="0" w:type="auto"/>
                <w:shd w:val="clear" w:color="auto" w:fill="D9D9D9"/>
                <w:tcMar>
                  <w:top w:w="200" w:type="dxa"/>
                </w:tcMar>
                <w:vAlign w:val="center"/>
              </w:tcPr>
              <w:p w14:paraId="25BDBFCB" w14:textId="77777777" w:rsidR="0021113B" w:rsidRDefault="00C76BD7">
                <w:r>
                  <w:t>Gegenvorschlag</w:t>
                </w:r>
              </w:p>
            </w:tc>
            <w:tc>
              <w:tcPr>
                <w:tcW w:w="0" w:type="auto"/>
                <w:tcMar>
                  <w:top w:w="200" w:type="dxa"/>
                </w:tcMar>
                <w:vAlign w:val="center"/>
              </w:tcPr>
              <w:sdt>
                <w:sdtPr>
                  <w:alias w:val="Gegenvorschlag"/>
                  <w:tag w:val="AF-TEXT-f78c274d-1799-4a5a-9ebc-4cc37d910d8c"/>
                  <w:id w:val="-1403987027"/>
                  <w:text w:multiLine="1"/>
                </w:sdtPr>
                <w:sdtEndPr/>
                <w:sdtContent>
                  <w:p w14:paraId="7B7387B0" w14:textId="77777777" w:rsidR="0021113B" w:rsidRDefault="00B573F7"/>
                </w:sdtContent>
              </w:sdt>
            </w:tc>
          </w:tr>
          <w:tr w:rsidR="0021113B" w:rsidRPr="00B573F7" w14:paraId="70CA620F" w14:textId="77777777">
            <w:trPr>
              <w:tblCellSpacing w:w="10" w:type="dxa"/>
            </w:trPr>
            <w:tc>
              <w:tcPr>
                <w:tcW w:w="0" w:type="auto"/>
                <w:shd w:val="clear" w:color="auto" w:fill="D9D9D9"/>
                <w:tcMar>
                  <w:top w:w="200" w:type="dxa"/>
                </w:tcMar>
                <w:vAlign w:val="center"/>
              </w:tcPr>
              <w:p w14:paraId="424512B9" w14:textId="77777777" w:rsidR="0021113B" w:rsidRDefault="00C76BD7">
                <w:r>
                  <w:t>Begründung / Bemerkung</w:t>
                </w:r>
              </w:p>
            </w:tc>
            <w:tc>
              <w:tcPr>
                <w:tcW w:w="0" w:type="auto"/>
                <w:tcMar>
                  <w:top w:w="200" w:type="dxa"/>
                </w:tcMar>
                <w:vAlign w:val="center"/>
              </w:tcPr>
              <w:sdt>
                <w:sdtPr>
                  <w:rPr>
                    <w:lang w:val="de-CH"/>
                  </w:rPr>
                  <w:alias w:val="Begründung / Bemerkung"/>
                  <w:tag w:val="AF-NOTE-f78c274d-1799-4a5a-9ebc-4cc37d910d8c"/>
                  <w:id w:val="-380013262"/>
                  <w:text w:multiLine="1"/>
                </w:sdtPr>
                <w:sdtEndPr/>
                <w:sdtContent>
                  <w:p w14:paraId="6EEC0D62" w14:textId="77777777" w:rsidR="0021113B" w:rsidRPr="00B573F7" w:rsidRDefault="00C76BD7">
                    <w:pPr>
                      <w:rPr>
                        <w:lang w:val="de-CH"/>
                      </w:rPr>
                    </w:pPr>
                    <w:r w:rsidRPr="00B573F7">
                      <w:rPr>
                        <w:lang w:val="de-CH"/>
                      </w:rPr>
                      <w:t>Aus Sicht der Prävention (Public Health Ansatz) sind kleine Mengen von Planzen vorzuziehen, da diese eine Selbstkontrolle des Konsums erleichtern.</w:t>
                    </w:r>
                  </w:p>
                </w:sdtContent>
              </w:sdt>
            </w:tc>
          </w:tr>
        </w:tbl>
      </w:sdtContent>
    </w:sdt>
    <w:p w14:paraId="1F20C439" w14:textId="77777777" w:rsidR="0021113B" w:rsidRPr="00B573F7" w:rsidRDefault="00C76BD7">
      <w:pPr>
        <w:rPr>
          <w:lang w:val="de-CH"/>
        </w:rPr>
      </w:pPr>
      <w:r w:rsidRPr="00B573F7">
        <w:rPr>
          <w:lang w:val="de-CH"/>
        </w:rPr>
        <w:br w:type="page"/>
      </w:r>
    </w:p>
    <w:sdt>
      <w:sdtPr>
        <w:tag w:val="6ceddb71-fd8c-4dc6-93af-49f3d8d55a82"/>
        <w:id w:val="141396658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6"/>
            <w:gridCol w:w="6601"/>
          </w:tblGrid>
          <w:tr w:rsidR="0021113B" w14:paraId="1385C3C4" w14:textId="77777777">
            <w:trPr>
              <w:tblCellSpacing w:w="10" w:type="dxa"/>
            </w:trPr>
            <w:tc>
              <w:tcPr>
                <w:tcW w:w="0" w:type="auto"/>
                <w:shd w:val="clear" w:color="auto" w:fill="D9D9D9"/>
                <w:tcMar>
                  <w:top w:w="200" w:type="dxa"/>
                </w:tcMar>
                <w:vAlign w:val="center"/>
              </w:tcPr>
              <w:p w14:paraId="47149267" w14:textId="77777777" w:rsidR="0021113B" w:rsidRDefault="00C76BD7">
                <w:r>
                  <w:rPr>
                    <w:color w:val="0000FF"/>
                  </w:rPr>
                  <w:t>Titel / Frage</w:t>
                </w:r>
              </w:p>
            </w:tc>
            <w:tc>
              <w:tcPr>
                <w:tcW w:w="0" w:type="auto"/>
                <w:tcMar>
                  <w:top w:w="200" w:type="dxa"/>
                </w:tcMar>
                <w:vAlign w:val="center"/>
              </w:tcPr>
              <w:p w14:paraId="7B414F22" w14:textId="77777777" w:rsidR="0021113B" w:rsidRDefault="00C76BD7">
                <w:r>
                  <w:rPr>
                    <w:color w:val="0000FF"/>
                  </w:rPr>
                  <w:t>Art. 12; Minderheit (Porchet, Crottaz, Gysi Barbara, Hess Lorenz, Marti Samira, Meyer Mattea, Piller Carrard, Weichelt, Wyss)</w:t>
                </w:r>
              </w:p>
            </w:tc>
          </w:tr>
          <w:tr w:rsidR="0021113B" w14:paraId="4420FA2D" w14:textId="77777777">
            <w:trPr>
              <w:tblCellSpacing w:w="10" w:type="dxa"/>
            </w:trPr>
            <w:tc>
              <w:tcPr>
                <w:tcW w:w="0" w:type="auto"/>
                <w:shd w:val="clear" w:color="auto" w:fill="D9D9D9"/>
                <w:tcMar>
                  <w:top w:w="200" w:type="dxa"/>
                </w:tcMar>
                <w:vAlign w:val="center"/>
              </w:tcPr>
              <w:p w14:paraId="0DB3E5C9" w14:textId="77777777" w:rsidR="0021113B" w:rsidRDefault="00C76BD7">
                <w:r>
                  <w:rPr>
                    <w:color w:val="0000FF"/>
                  </w:rPr>
                  <w:t>Artikel Detail / andere Informationen</w:t>
                </w:r>
              </w:p>
            </w:tc>
            <w:tc>
              <w:tcPr>
                <w:tcW w:w="0" w:type="auto"/>
                <w:tcMar>
                  <w:top w:w="200" w:type="dxa"/>
                </w:tcMar>
                <w:vAlign w:val="center"/>
              </w:tcPr>
              <w:p w14:paraId="4983109C" w14:textId="77777777" w:rsidR="0021113B" w:rsidRDefault="00C76BD7">
                <w:r w:rsidRPr="00B573F7">
                  <w:rPr>
                    <w:color w:val="0000FF"/>
                    <w:lang w:val="de-CH"/>
                  </w:rPr>
                  <w:t>Eine erwachsene Person darf zur Selbstversorgung in ihrer Wohnung und im zugehörigen Innen- und Aussenbereich höchstens fünf weibliche Cannabispflanzen in der Blütenphase anbauen.</w:t>
                </w:r>
                <w:r w:rsidRPr="00B573F7">
                  <w:rPr>
                    <w:color w:val="0000FF"/>
                    <w:lang w:val="de-CH"/>
                  </w:rPr>
                  <w:br/>
                </w:r>
                <w:r>
                  <w:rPr>
                    <w:color w:val="0000FF"/>
                  </w:rPr>
                  <w:t>(siehe Art. 14 Abs. 1 und Art. 74 Bst. c)</w:t>
                </w:r>
              </w:p>
            </w:tc>
          </w:tr>
          <w:tr w:rsidR="0021113B" w14:paraId="7A057BF4" w14:textId="77777777">
            <w:trPr>
              <w:tblCellSpacing w:w="10" w:type="dxa"/>
            </w:trPr>
            <w:tc>
              <w:tcPr>
                <w:tcW w:w="0" w:type="auto"/>
                <w:shd w:val="clear" w:color="auto" w:fill="D9D9D9"/>
                <w:tcMar>
                  <w:top w:w="200" w:type="dxa"/>
                </w:tcMar>
                <w:vAlign w:val="center"/>
              </w:tcPr>
              <w:p w14:paraId="402A7174" w14:textId="77777777" w:rsidR="0021113B" w:rsidRDefault="00C76BD7">
                <w:r>
                  <w:t>Akzeptanz (Dropdown auswählen)</w:t>
                </w:r>
              </w:p>
            </w:tc>
            <w:tc>
              <w:tcPr>
                <w:tcW w:w="0" w:type="auto"/>
                <w:tcMar>
                  <w:top w:w="200" w:type="dxa"/>
                </w:tcMar>
                <w:vAlign w:val="center"/>
              </w:tcPr>
              <w:sdt>
                <w:sdtPr>
                  <w:alias w:val="Akzeptanz (Dropdown auswählen)"/>
                  <w:tag w:val="AF-ACCEPTANCE-6ceddb71-fd8c-4dc6-93af-49f3d8d55a82"/>
                  <w:id w:val="-1294512028"/>
                  <w:dropDownList>
                    <w:listItem w:displayText="Zustimmung" w:value="2"/>
                    <w:listItem w:displayText="Zustimmung mit Anpassung" w:value="3"/>
                    <w:listItem w:displayText="Enthaltung" w:value="4"/>
                    <w:listItem w:displayText="Ablehnung" w:value="5"/>
                  </w:dropDownList>
                </w:sdtPr>
                <w:sdtEndPr/>
                <w:sdtContent>
                  <w:p w14:paraId="374F5891" w14:textId="77777777" w:rsidR="0021113B" w:rsidRDefault="00C76BD7">
                    <w:r>
                      <w:t>Ablehnung</w:t>
                    </w:r>
                  </w:p>
                </w:sdtContent>
              </w:sdt>
            </w:tc>
          </w:tr>
          <w:tr w:rsidR="0021113B" w14:paraId="35FDBD3D" w14:textId="77777777">
            <w:trPr>
              <w:tblCellSpacing w:w="10" w:type="dxa"/>
            </w:trPr>
            <w:tc>
              <w:tcPr>
                <w:tcW w:w="0" w:type="auto"/>
                <w:shd w:val="clear" w:color="auto" w:fill="D9D9D9"/>
                <w:tcMar>
                  <w:top w:w="200" w:type="dxa"/>
                </w:tcMar>
                <w:vAlign w:val="center"/>
              </w:tcPr>
              <w:p w14:paraId="3F713235" w14:textId="77777777" w:rsidR="0021113B" w:rsidRDefault="00C76BD7">
                <w:r>
                  <w:t>Gegenvorschlag</w:t>
                </w:r>
              </w:p>
            </w:tc>
            <w:tc>
              <w:tcPr>
                <w:tcW w:w="0" w:type="auto"/>
                <w:tcMar>
                  <w:top w:w="200" w:type="dxa"/>
                </w:tcMar>
                <w:vAlign w:val="center"/>
              </w:tcPr>
              <w:sdt>
                <w:sdtPr>
                  <w:alias w:val="Gegenvorschlag"/>
                  <w:tag w:val="AF-TEXT-6ceddb71-fd8c-4dc6-93af-49f3d8d55a82"/>
                  <w:id w:val="1776907293"/>
                  <w:text w:multiLine="1"/>
                </w:sdtPr>
                <w:sdtEndPr/>
                <w:sdtContent>
                  <w:p w14:paraId="749FEAC0" w14:textId="77777777" w:rsidR="0021113B" w:rsidRDefault="00B573F7"/>
                </w:sdtContent>
              </w:sdt>
            </w:tc>
          </w:tr>
          <w:tr w:rsidR="0021113B" w14:paraId="0ED3F660" w14:textId="77777777">
            <w:trPr>
              <w:tblCellSpacing w:w="10" w:type="dxa"/>
            </w:trPr>
            <w:tc>
              <w:tcPr>
                <w:tcW w:w="0" w:type="auto"/>
                <w:shd w:val="clear" w:color="auto" w:fill="D9D9D9"/>
                <w:tcMar>
                  <w:top w:w="200" w:type="dxa"/>
                </w:tcMar>
                <w:vAlign w:val="center"/>
              </w:tcPr>
              <w:p w14:paraId="62519FCE" w14:textId="77777777" w:rsidR="0021113B" w:rsidRDefault="00C76BD7">
                <w:r>
                  <w:t>Begründung / Bemerkung</w:t>
                </w:r>
              </w:p>
            </w:tc>
            <w:tc>
              <w:tcPr>
                <w:tcW w:w="0" w:type="auto"/>
                <w:tcMar>
                  <w:top w:w="200" w:type="dxa"/>
                </w:tcMar>
                <w:vAlign w:val="center"/>
              </w:tcPr>
              <w:sdt>
                <w:sdtPr>
                  <w:alias w:val="Begründung / Bemerkung"/>
                  <w:tag w:val="AF-NOTE-6ceddb71-fd8c-4dc6-93af-49f3d8d55a82"/>
                  <w:id w:val="-972983718"/>
                  <w:text w:multiLine="1"/>
                </w:sdtPr>
                <w:sdtEndPr/>
                <w:sdtContent>
                  <w:p w14:paraId="706C8916" w14:textId="77777777" w:rsidR="0021113B" w:rsidRDefault="00C76BD7">
                    <w:r>
                      <w:t>Drei Pflanzen sind ausreichend.</w:t>
                    </w:r>
                    <w:r>
                      <w:br/>
                      <w:t>Aus Sicht der Prävention (Public Health Ansatz) sind kleine Mengen von Pflanzen vorzuziehen, da diese eine Selbstkontrolle des Konsums erleichtern.</w:t>
                    </w:r>
                  </w:p>
                </w:sdtContent>
              </w:sdt>
            </w:tc>
          </w:tr>
        </w:tbl>
      </w:sdtContent>
    </w:sdt>
    <w:p w14:paraId="749F6B35" w14:textId="77777777" w:rsidR="0021113B" w:rsidRDefault="00C76BD7">
      <w:r>
        <w:br w:type="page"/>
      </w:r>
    </w:p>
    <w:sdt>
      <w:sdtPr>
        <w:tag w:val="290a05e3-7264-4d68-b20c-31288b37c86a"/>
        <w:id w:val="18170870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00"/>
            <w:gridCol w:w="6107"/>
          </w:tblGrid>
          <w:tr w:rsidR="0021113B" w:rsidRPr="00B573F7" w14:paraId="3C00989F" w14:textId="77777777">
            <w:trPr>
              <w:tblCellSpacing w:w="10" w:type="dxa"/>
            </w:trPr>
            <w:tc>
              <w:tcPr>
                <w:tcW w:w="0" w:type="auto"/>
                <w:shd w:val="clear" w:color="auto" w:fill="D9D9D9"/>
                <w:tcMar>
                  <w:top w:w="200" w:type="dxa"/>
                </w:tcMar>
                <w:vAlign w:val="center"/>
              </w:tcPr>
              <w:p w14:paraId="22E0C226" w14:textId="77777777" w:rsidR="0021113B" w:rsidRDefault="00C76BD7">
                <w:r>
                  <w:rPr>
                    <w:color w:val="0000FF"/>
                  </w:rPr>
                  <w:t>Titel / Frage</w:t>
                </w:r>
              </w:p>
            </w:tc>
            <w:tc>
              <w:tcPr>
                <w:tcW w:w="0" w:type="auto"/>
                <w:tcMar>
                  <w:top w:w="200" w:type="dxa"/>
                </w:tcMar>
                <w:vAlign w:val="center"/>
              </w:tcPr>
              <w:p w14:paraId="2384E2E1" w14:textId="77777777" w:rsidR="0021113B" w:rsidRPr="00B573F7" w:rsidRDefault="00C76BD7">
                <w:pPr>
                  <w:rPr>
                    <w:lang w:val="de-CH"/>
                  </w:rPr>
                </w:pPr>
                <w:r w:rsidRPr="00B573F7">
                  <w:rPr>
                    <w:color w:val="0000FF"/>
                    <w:lang w:val="de-CH"/>
                  </w:rPr>
                  <w:t>Art. 13</w:t>
                </w:r>
                <w:r w:rsidRPr="00B573F7">
                  <w:rPr>
                    <w:color w:val="0000FF"/>
                    <w:lang w:val="de-CH"/>
                  </w:rPr>
                  <w:tab/>
                  <w:t>Verbot der teilsynthetischen und der synthetischen Herstellung von THC</w:t>
                </w:r>
              </w:p>
            </w:tc>
          </w:tr>
          <w:tr w:rsidR="0021113B" w:rsidRPr="00B573F7" w14:paraId="20CCF231" w14:textId="77777777">
            <w:trPr>
              <w:tblCellSpacing w:w="10" w:type="dxa"/>
            </w:trPr>
            <w:tc>
              <w:tcPr>
                <w:tcW w:w="0" w:type="auto"/>
                <w:shd w:val="clear" w:color="auto" w:fill="D9D9D9"/>
                <w:tcMar>
                  <w:top w:w="200" w:type="dxa"/>
                </w:tcMar>
                <w:vAlign w:val="center"/>
              </w:tcPr>
              <w:p w14:paraId="7DEBDF27" w14:textId="77777777" w:rsidR="0021113B" w:rsidRDefault="00C76BD7">
                <w:r>
                  <w:rPr>
                    <w:color w:val="0000FF"/>
                  </w:rPr>
                  <w:t>Artikel Detail / andere Informationen</w:t>
                </w:r>
              </w:p>
            </w:tc>
            <w:tc>
              <w:tcPr>
                <w:tcW w:w="0" w:type="auto"/>
                <w:tcMar>
                  <w:top w:w="200" w:type="dxa"/>
                </w:tcMar>
                <w:vAlign w:val="center"/>
              </w:tcPr>
              <w:p w14:paraId="5CDCE1BD" w14:textId="77777777" w:rsidR="0021113B" w:rsidRPr="00B573F7" w:rsidRDefault="00C76BD7">
                <w:pPr>
                  <w:rPr>
                    <w:lang w:val="de-CH"/>
                  </w:rPr>
                </w:pPr>
                <w:r w:rsidRPr="00B573F7">
                  <w:rPr>
                    <w:color w:val="0000FF"/>
                    <w:lang w:val="de-CH"/>
                  </w:rPr>
                  <w:t>Die teilsynthetische und die synthetische Herstellung von THC zur Selbstversorgung ist verboten.</w:t>
                </w:r>
              </w:p>
            </w:tc>
          </w:tr>
          <w:tr w:rsidR="0021113B" w14:paraId="03AE22B3" w14:textId="77777777">
            <w:trPr>
              <w:tblCellSpacing w:w="10" w:type="dxa"/>
            </w:trPr>
            <w:tc>
              <w:tcPr>
                <w:tcW w:w="0" w:type="auto"/>
                <w:shd w:val="clear" w:color="auto" w:fill="D9D9D9"/>
                <w:tcMar>
                  <w:top w:w="200" w:type="dxa"/>
                </w:tcMar>
                <w:vAlign w:val="center"/>
              </w:tcPr>
              <w:p w14:paraId="7174162B" w14:textId="77777777" w:rsidR="0021113B" w:rsidRDefault="00C76BD7">
                <w:r>
                  <w:t>Akzeptanz (Dropdown auswählen)</w:t>
                </w:r>
              </w:p>
            </w:tc>
            <w:tc>
              <w:tcPr>
                <w:tcW w:w="0" w:type="auto"/>
                <w:tcMar>
                  <w:top w:w="200" w:type="dxa"/>
                </w:tcMar>
                <w:vAlign w:val="center"/>
              </w:tcPr>
              <w:sdt>
                <w:sdtPr>
                  <w:alias w:val="Akzeptanz (Dropdown auswählen)"/>
                  <w:tag w:val="AF-ACCEPTANCE-290a05e3-7264-4d68-b20c-31288b37c86a"/>
                  <w:id w:val="-724137155"/>
                  <w:dropDownList>
                    <w:listItem w:displayText="Zustimmung" w:value="2"/>
                    <w:listItem w:displayText="Zustimmung mit Anpassung" w:value="3"/>
                    <w:listItem w:displayText="Enthaltung" w:value="4"/>
                    <w:listItem w:displayText="Ablehnung" w:value="5"/>
                  </w:dropDownList>
                </w:sdtPr>
                <w:sdtEndPr/>
                <w:sdtContent>
                  <w:p w14:paraId="0D835DB2" w14:textId="77777777" w:rsidR="0021113B" w:rsidRDefault="00C76BD7">
                    <w:r>
                      <w:t>Zustimmung</w:t>
                    </w:r>
                  </w:p>
                </w:sdtContent>
              </w:sdt>
            </w:tc>
          </w:tr>
          <w:tr w:rsidR="0021113B" w14:paraId="75C137DD" w14:textId="77777777">
            <w:trPr>
              <w:tblCellSpacing w:w="10" w:type="dxa"/>
            </w:trPr>
            <w:tc>
              <w:tcPr>
                <w:tcW w:w="0" w:type="auto"/>
                <w:shd w:val="clear" w:color="auto" w:fill="D9D9D9"/>
                <w:tcMar>
                  <w:top w:w="200" w:type="dxa"/>
                </w:tcMar>
                <w:vAlign w:val="center"/>
              </w:tcPr>
              <w:p w14:paraId="4A75E6DF" w14:textId="77777777" w:rsidR="0021113B" w:rsidRDefault="00C76BD7">
                <w:r>
                  <w:t>Gegenvorschlag</w:t>
                </w:r>
              </w:p>
            </w:tc>
            <w:tc>
              <w:tcPr>
                <w:tcW w:w="0" w:type="auto"/>
                <w:tcMar>
                  <w:top w:w="200" w:type="dxa"/>
                </w:tcMar>
                <w:vAlign w:val="center"/>
              </w:tcPr>
              <w:sdt>
                <w:sdtPr>
                  <w:alias w:val="Gegenvorschlag"/>
                  <w:tag w:val="AF-TEXT-290a05e3-7264-4d68-b20c-31288b37c86a"/>
                  <w:id w:val="-39526602"/>
                  <w:text w:multiLine="1"/>
                </w:sdtPr>
                <w:sdtEndPr/>
                <w:sdtContent>
                  <w:p w14:paraId="2826DB8B" w14:textId="77777777" w:rsidR="0021113B" w:rsidRDefault="00B573F7"/>
                </w:sdtContent>
              </w:sdt>
            </w:tc>
          </w:tr>
          <w:tr w:rsidR="0021113B" w:rsidRPr="00B573F7" w14:paraId="40009F59" w14:textId="77777777">
            <w:trPr>
              <w:tblCellSpacing w:w="10" w:type="dxa"/>
            </w:trPr>
            <w:tc>
              <w:tcPr>
                <w:tcW w:w="0" w:type="auto"/>
                <w:shd w:val="clear" w:color="auto" w:fill="D9D9D9"/>
                <w:tcMar>
                  <w:top w:w="200" w:type="dxa"/>
                </w:tcMar>
                <w:vAlign w:val="center"/>
              </w:tcPr>
              <w:p w14:paraId="1089075C" w14:textId="77777777" w:rsidR="0021113B" w:rsidRDefault="00C76BD7">
                <w:r>
                  <w:t>Begründung / Bemerkung</w:t>
                </w:r>
              </w:p>
            </w:tc>
            <w:tc>
              <w:tcPr>
                <w:tcW w:w="0" w:type="auto"/>
                <w:tcMar>
                  <w:top w:w="200" w:type="dxa"/>
                </w:tcMar>
                <w:vAlign w:val="center"/>
              </w:tcPr>
              <w:sdt>
                <w:sdtPr>
                  <w:rPr>
                    <w:lang w:val="de-CH"/>
                  </w:rPr>
                  <w:alias w:val="Begründung / Bemerkung"/>
                  <w:tag w:val="AF-NOTE-290a05e3-7264-4d68-b20c-31288b37c86a"/>
                  <w:id w:val="2015651639"/>
                  <w:text w:multiLine="1"/>
                </w:sdtPr>
                <w:sdtEndPr/>
                <w:sdtContent>
                  <w:p w14:paraId="73EC0173" w14:textId="77777777" w:rsidR="0021113B" w:rsidRPr="00B573F7" w:rsidRDefault="00C76BD7">
                    <w:pPr>
                      <w:rPr>
                        <w:lang w:val="de-CH"/>
                      </w:rPr>
                    </w:pPr>
                    <w:r w:rsidRPr="00B573F7">
                      <w:rPr>
                        <w:lang w:val="de-CH"/>
                      </w:rPr>
                      <w:t>Art. 13 Die teilsynthetische und die synthetische Herstellung von THC ist verboten.</w:t>
                    </w:r>
                  </w:p>
                </w:sdtContent>
              </w:sdt>
            </w:tc>
          </w:tr>
        </w:tbl>
      </w:sdtContent>
    </w:sdt>
    <w:p w14:paraId="72EDFBDC" w14:textId="77777777" w:rsidR="0021113B" w:rsidRPr="00B573F7" w:rsidRDefault="00C76BD7">
      <w:pPr>
        <w:rPr>
          <w:lang w:val="de-CH"/>
        </w:rPr>
      </w:pPr>
      <w:r w:rsidRPr="00B573F7">
        <w:rPr>
          <w:lang w:val="de-CH"/>
        </w:rPr>
        <w:br w:type="page"/>
      </w:r>
    </w:p>
    <w:sdt>
      <w:sdtPr>
        <w:tag w:val="a633eb15-ecc8-46bd-8cef-ef314ab80ce2"/>
        <w:id w:val="20098163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68"/>
            <w:gridCol w:w="6539"/>
          </w:tblGrid>
          <w:tr w:rsidR="0021113B" w:rsidRPr="00B573F7" w14:paraId="76AB72B8" w14:textId="77777777">
            <w:trPr>
              <w:tblCellSpacing w:w="10" w:type="dxa"/>
            </w:trPr>
            <w:tc>
              <w:tcPr>
                <w:tcW w:w="0" w:type="auto"/>
                <w:shd w:val="clear" w:color="auto" w:fill="D9D9D9"/>
                <w:tcMar>
                  <w:top w:w="200" w:type="dxa"/>
                </w:tcMar>
                <w:vAlign w:val="center"/>
              </w:tcPr>
              <w:p w14:paraId="2EE421A8" w14:textId="77777777" w:rsidR="0021113B" w:rsidRDefault="00C76BD7">
                <w:r>
                  <w:rPr>
                    <w:color w:val="0000FF"/>
                  </w:rPr>
                  <w:t>Titel / Frage</w:t>
                </w:r>
              </w:p>
            </w:tc>
            <w:tc>
              <w:tcPr>
                <w:tcW w:w="0" w:type="auto"/>
                <w:tcMar>
                  <w:top w:w="200" w:type="dxa"/>
                </w:tcMar>
                <w:vAlign w:val="center"/>
              </w:tcPr>
              <w:p w14:paraId="00EBF1E4" w14:textId="77777777" w:rsidR="0021113B" w:rsidRPr="00B573F7" w:rsidRDefault="00C76BD7">
                <w:pPr>
                  <w:rPr>
                    <w:lang w:val="de-CH"/>
                  </w:rPr>
                </w:pPr>
                <w:r w:rsidRPr="00B573F7">
                  <w:rPr>
                    <w:color w:val="0000FF"/>
                    <w:lang w:val="de-CH"/>
                  </w:rPr>
                  <w:t>Art. 14</w:t>
                </w:r>
                <w:r w:rsidRPr="00B573F7">
                  <w:rPr>
                    <w:color w:val="0000FF"/>
                    <w:lang w:val="de-CH"/>
                  </w:rPr>
                  <w:tab/>
                  <w:t>Besitz im privaten Bereich</w:t>
                </w:r>
              </w:p>
            </w:tc>
          </w:tr>
          <w:tr w:rsidR="0021113B" w14:paraId="74E5D426" w14:textId="77777777">
            <w:trPr>
              <w:tblCellSpacing w:w="10" w:type="dxa"/>
            </w:trPr>
            <w:tc>
              <w:tcPr>
                <w:tcW w:w="0" w:type="auto"/>
                <w:shd w:val="clear" w:color="auto" w:fill="D9D9D9"/>
                <w:tcMar>
                  <w:top w:w="200" w:type="dxa"/>
                </w:tcMar>
                <w:vAlign w:val="center"/>
              </w:tcPr>
              <w:p w14:paraId="2A5CF435" w14:textId="77777777" w:rsidR="0021113B" w:rsidRDefault="00C76BD7">
                <w:r>
                  <w:rPr>
                    <w:color w:val="0000FF"/>
                  </w:rPr>
                  <w:t>Artikel Detail / andere Informationen</w:t>
                </w:r>
              </w:p>
            </w:tc>
            <w:tc>
              <w:tcPr>
                <w:tcW w:w="0" w:type="auto"/>
                <w:tcMar>
                  <w:top w:w="200" w:type="dxa"/>
                </w:tcMar>
                <w:vAlign w:val="center"/>
              </w:tcPr>
              <w:p w14:paraId="4B1161E8" w14:textId="77777777" w:rsidR="0021113B" w:rsidRDefault="00C76BD7">
                <w:r w:rsidRPr="00B573F7">
                  <w:rPr>
                    <w:color w:val="0000FF"/>
                    <w:lang w:val="de-CH"/>
                  </w:rPr>
                  <w:t>1 Im privaten Bereich ist erwachsenen Personen der Besitz von Erzeugnissen aus der Selbstversorgung mit höchstens 75 Gramm THC erlaubt.</w:t>
                </w:r>
                <w:r w:rsidRPr="00B573F7">
                  <w:rPr>
                    <w:color w:val="0000FF"/>
                    <w:lang w:val="de-CH"/>
                  </w:rPr>
                  <w:br/>
                </w:r>
                <w:r>
                  <w:rPr>
                    <w:color w:val="0000FF"/>
                  </w:rPr>
                  <w:t>2 Dabei ist davon auszugehen, dass die folgenden Produkte die nachstehenden Mengen an THC enthalten:</w:t>
                </w:r>
                <w:r>
                  <w:rPr>
                    <w:color w:val="0000FF"/>
                  </w:rPr>
                  <w:br/>
                </w:r>
                <w:r>
                  <w:rPr>
                    <w:color w:val="0000FF"/>
                  </w:rPr>
                  <w:tab/>
                  <w:t>a. 100 Gramm getrocknetes, unverarbeitetes Cannabis: 15 Gramm THC;</w:t>
                </w:r>
                <w:r>
                  <w:rPr>
                    <w:color w:val="0000FF"/>
                  </w:rPr>
                  <w:br/>
                </w:r>
                <w:r>
                  <w:rPr>
                    <w:color w:val="0000FF"/>
                  </w:rPr>
                  <w:tab/>
                  <w:t>b. 100 Gramm frisches, unverarbeitetes Cannabis: 5 Gramm THC;</w:t>
                </w:r>
                <w:r>
                  <w:rPr>
                    <w:color w:val="0000FF"/>
                  </w:rPr>
                  <w:br/>
                </w:r>
                <w:r>
                  <w:rPr>
                    <w:color w:val="0000FF"/>
                  </w:rPr>
                  <w:tab/>
                  <w:t>c. 100 Gramm Haschisch: 25 Gramm THC; und</w:t>
                </w:r>
                <w:r>
                  <w:rPr>
                    <w:color w:val="0000FF"/>
                  </w:rPr>
                  <w:br/>
                </w:r>
                <w:r>
                  <w:rPr>
                    <w:color w:val="0000FF"/>
                  </w:rPr>
                  <w:tab/>
                  <w:t>d. 100 Gramm lösungsmittelbasierter Cannabisextrakt: 75 Gramm THC.</w:t>
                </w:r>
              </w:p>
            </w:tc>
          </w:tr>
          <w:tr w:rsidR="0021113B" w14:paraId="0DB17839" w14:textId="77777777">
            <w:trPr>
              <w:tblCellSpacing w:w="10" w:type="dxa"/>
            </w:trPr>
            <w:tc>
              <w:tcPr>
                <w:tcW w:w="0" w:type="auto"/>
                <w:shd w:val="clear" w:color="auto" w:fill="D9D9D9"/>
                <w:tcMar>
                  <w:top w:w="200" w:type="dxa"/>
                </w:tcMar>
                <w:vAlign w:val="center"/>
              </w:tcPr>
              <w:p w14:paraId="3008B1F6" w14:textId="77777777" w:rsidR="0021113B" w:rsidRDefault="00C76BD7">
                <w:r>
                  <w:t>Akzeptanz (Dropdown auswählen)</w:t>
                </w:r>
              </w:p>
            </w:tc>
            <w:tc>
              <w:tcPr>
                <w:tcW w:w="0" w:type="auto"/>
                <w:tcMar>
                  <w:top w:w="200" w:type="dxa"/>
                </w:tcMar>
                <w:vAlign w:val="center"/>
              </w:tcPr>
              <w:sdt>
                <w:sdtPr>
                  <w:alias w:val="Akzeptanz (Dropdown auswählen)"/>
                  <w:tag w:val="AF-ACCEPTANCE-a633eb15-ecc8-46bd-8cef-ef314ab80ce2"/>
                  <w:id w:val="-242869085"/>
                  <w:dropDownList>
                    <w:listItem w:displayText="Zustimmung" w:value="2"/>
                    <w:listItem w:displayText="Zustimmung mit Anpassung" w:value="3"/>
                    <w:listItem w:displayText="Enthaltung" w:value="4"/>
                    <w:listItem w:displayText="Ablehnung" w:value="5"/>
                  </w:dropDownList>
                </w:sdtPr>
                <w:sdtEndPr/>
                <w:sdtContent>
                  <w:p w14:paraId="58A00375" w14:textId="77777777" w:rsidR="0021113B" w:rsidRDefault="00C76BD7">
                    <w:r>
                      <w:t>Enthaltung</w:t>
                    </w:r>
                  </w:p>
                </w:sdtContent>
              </w:sdt>
            </w:tc>
          </w:tr>
          <w:tr w:rsidR="0021113B" w14:paraId="3380A76E" w14:textId="77777777">
            <w:trPr>
              <w:tblCellSpacing w:w="10" w:type="dxa"/>
            </w:trPr>
            <w:tc>
              <w:tcPr>
                <w:tcW w:w="0" w:type="auto"/>
                <w:shd w:val="clear" w:color="auto" w:fill="D9D9D9"/>
                <w:tcMar>
                  <w:top w:w="200" w:type="dxa"/>
                </w:tcMar>
                <w:vAlign w:val="center"/>
              </w:tcPr>
              <w:p w14:paraId="6C5DD894" w14:textId="77777777" w:rsidR="0021113B" w:rsidRDefault="00C76BD7">
                <w:r>
                  <w:t>Gegenvorschlag</w:t>
                </w:r>
              </w:p>
            </w:tc>
            <w:tc>
              <w:tcPr>
                <w:tcW w:w="0" w:type="auto"/>
                <w:tcMar>
                  <w:top w:w="200" w:type="dxa"/>
                </w:tcMar>
                <w:vAlign w:val="center"/>
              </w:tcPr>
              <w:sdt>
                <w:sdtPr>
                  <w:alias w:val="Gegenvorschlag"/>
                  <w:tag w:val="AF-TEXT-a633eb15-ecc8-46bd-8cef-ef314ab80ce2"/>
                  <w:id w:val="992527353"/>
                  <w:text w:multiLine="1"/>
                </w:sdtPr>
                <w:sdtEndPr/>
                <w:sdtContent>
                  <w:p w14:paraId="674A969B" w14:textId="77777777" w:rsidR="0021113B" w:rsidRDefault="00B573F7"/>
                </w:sdtContent>
              </w:sdt>
            </w:tc>
          </w:tr>
          <w:tr w:rsidR="0021113B" w:rsidRPr="00B573F7" w14:paraId="2FD8BFEE" w14:textId="77777777">
            <w:trPr>
              <w:tblCellSpacing w:w="10" w:type="dxa"/>
            </w:trPr>
            <w:tc>
              <w:tcPr>
                <w:tcW w:w="0" w:type="auto"/>
                <w:shd w:val="clear" w:color="auto" w:fill="D9D9D9"/>
                <w:tcMar>
                  <w:top w:w="200" w:type="dxa"/>
                </w:tcMar>
                <w:vAlign w:val="center"/>
              </w:tcPr>
              <w:p w14:paraId="69A3E8BF" w14:textId="77777777" w:rsidR="0021113B" w:rsidRDefault="00C76BD7">
                <w:r>
                  <w:t>Begründung / Bemerkung</w:t>
                </w:r>
              </w:p>
            </w:tc>
            <w:tc>
              <w:tcPr>
                <w:tcW w:w="0" w:type="auto"/>
                <w:tcMar>
                  <w:top w:w="200" w:type="dxa"/>
                </w:tcMar>
                <w:vAlign w:val="center"/>
              </w:tcPr>
              <w:sdt>
                <w:sdtPr>
                  <w:rPr>
                    <w:lang w:val="de-CH"/>
                  </w:rPr>
                  <w:alias w:val="Begründung / Bemerkung"/>
                  <w:tag w:val="AF-NOTE-a633eb15-ecc8-46bd-8cef-ef314ab80ce2"/>
                  <w:id w:val="2094275675"/>
                  <w:text w:multiLine="1"/>
                </w:sdtPr>
                <w:sdtEndPr/>
                <w:sdtContent>
                  <w:p w14:paraId="5024D3A8" w14:textId="77777777" w:rsidR="0021113B" w:rsidRPr="00B573F7" w:rsidRDefault="00C76BD7">
                    <w:pPr>
                      <w:rPr>
                        <w:lang w:val="de-CH"/>
                      </w:rPr>
                    </w:pPr>
                    <w:r w:rsidRPr="00B573F7">
                      <w:rPr>
                        <w:lang w:val="de-CH"/>
                      </w:rPr>
                      <w:t>Aus Sicht der Prävention (Public Health Ansatz) sind kleine Mengen von Cannabis und THC vorzuziehen, da diese eine Selbstkontrolle des Konsums erleichtern.</w:t>
                    </w:r>
                  </w:p>
                </w:sdtContent>
              </w:sdt>
            </w:tc>
          </w:tr>
        </w:tbl>
      </w:sdtContent>
    </w:sdt>
    <w:p w14:paraId="2947D685" w14:textId="77777777" w:rsidR="0021113B" w:rsidRPr="00B573F7" w:rsidRDefault="00C76BD7">
      <w:pPr>
        <w:rPr>
          <w:lang w:val="de-CH"/>
        </w:rPr>
      </w:pPr>
      <w:r w:rsidRPr="00B573F7">
        <w:rPr>
          <w:lang w:val="de-CH"/>
        </w:rPr>
        <w:br w:type="page"/>
      </w:r>
    </w:p>
    <w:sdt>
      <w:sdtPr>
        <w:tag w:val="718f2dae-8ed0-46c6-b98d-fea4140aef7a"/>
        <w:id w:val="62149907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08"/>
            <w:gridCol w:w="6499"/>
          </w:tblGrid>
          <w:tr w:rsidR="0021113B" w14:paraId="2EF9BAB0" w14:textId="77777777">
            <w:trPr>
              <w:tblCellSpacing w:w="10" w:type="dxa"/>
            </w:trPr>
            <w:tc>
              <w:tcPr>
                <w:tcW w:w="0" w:type="auto"/>
                <w:shd w:val="clear" w:color="auto" w:fill="D9D9D9"/>
                <w:tcMar>
                  <w:top w:w="200" w:type="dxa"/>
                </w:tcMar>
                <w:vAlign w:val="center"/>
              </w:tcPr>
              <w:p w14:paraId="43FD639D" w14:textId="77777777" w:rsidR="0021113B" w:rsidRDefault="00C76BD7">
                <w:r>
                  <w:rPr>
                    <w:color w:val="0000FF"/>
                  </w:rPr>
                  <w:t>Titel / Frage</w:t>
                </w:r>
              </w:p>
            </w:tc>
            <w:tc>
              <w:tcPr>
                <w:tcW w:w="0" w:type="auto"/>
                <w:tcMar>
                  <w:top w:w="200" w:type="dxa"/>
                </w:tcMar>
                <w:vAlign w:val="center"/>
              </w:tcPr>
              <w:p w14:paraId="6AE359D2" w14:textId="77777777" w:rsidR="0021113B" w:rsidRDefault="00C76BD7">
                <w:r>
                  <w:rPr>
                    <w:color w:val="0000FF"/>
                  </w:rPr>
                  <w:t>Art. 14 Abs. 1; Minderheit (Porchet, …)</w:t>
                </w:r>
              </w:p>
            </w:tc>
          </w:tr>
          <w:tr w:rsidR="0021113B" w14:paraId="74A00C2A" w14:textId="77777777">
            <w:trPr>
              <w:tblCellSpacing w:w="10" w:type="dxa"/>
            </w:trPr>
            <w:tc>
              <w:tcPr>
                <w:tcW w:w="0" w:type="auto"/>
                <w:shd w:val="clear" w:color="auto" w:fill="D9D9D9"/>
                <w:tcMar>
                  <w:top w:w="200" w:type="dxa"/>
                </w:tcMar>
                <w:vAlign w:val="center"/>
              </w:tcPr>
              <w:p w14:paraId="3D7BACE8" w14:textId="77777777" w:rsidR="0021113B" w:rsidRDefault="00C76BD7">
                <w:r>
                  <w:rPr>
                    <w:color w:val="0000FF"/>
                  </w:rPr>
                  <w:t>Artikel Detail / andere Informationen</w:t>
                </w:r>
              </w:p>
            </w:tc>
            <w:tc>
              <w:tcPr>
                <w:tcW w:w="0" w:type="auto"/>
                <w:tcMar>
                  <w:top w:w="200" w:type="dxa"/>
                </w:tcMar>
                <w:vAlign w:val="center"/>
              </w:tcPr>
              <w:p w14:paraId="4CA5183F" w14:textId="77777777" w:rsidR="0021113B" w:rsidRDefault="00C76BD7">
                <w:r w:rsidRPr="00B573F7">
                  <w:rPr>
                    <w:color w:val="0000FF"/>
                    <w:lang w:val="de-CH"/>
                  </w:rPr>
                  <w:t>1 Im privaten Bereich ist erwachsenen Personen der Besitz von Erzeugnissen aus der Selbstversorgung mit höchstens 120 Gramm THC erlaubt.</w:t>
                </w:r>
                <w:r w:rsidRPr="00B573F7">
                  <w:rPr>
                    <w:color w:val="0000FF"/>
                    <w:lang w:val="de-CH"/>
                  </w:rPr>
                  <w:br/>
                </w:r>
                <w:r>
                  <w:rPr>
                    <w:color w:val="0000FF"/>
                  </w:rPr>
                  <w:t>(siehe Art. 12, …)</w:t>
                </w:r>
              </w:p>
            </w:tc>
          </w:tr>
          <w:tr w:rsidR="0021113B" w14:paraId="364C12C8" w14:textId="77777777">
            <w:trPr>
              <w:tblCellSpacing w:w="10" w:type="dxa"/>
            </w:trPr>
            <w:tc>
              <w:tcPr>
                <w:tcW w:w="0" w:type="auto"/>
                <w:shd w:val="clear" w:color="auto" w:fill="D9D9D9"/>
                <w:tcMar>
                  <w:top w:w="200" w:type="dxa"/>
                </w:tcMar>
                <w:vAlign w:val="center"/>
              </w:tcPr>
              <w:p w14:paraId="3AFF9AF3" w14:textId="77777777" w:rsidR="0021113B" w:rsidRDefault="00C76BD7">
                <w:r>
                  <w:t>Akzeptanz (Dropdown auswählen)</w:t>
                </w:r>
              </w:p>
            </w:tc>
            <w:tc>
              <w:tcPr>
                <w:tcW w:w="0" w:type="auto"/>
                <w:tcMar>
                  <w:top w:w="200" w:type="dxa"/>
                </w:tcMar>
                <w:vAlign w:val="center"/>
              </w:tcPr>
              <w:sdt>
                <w:sdtPr>
                  <w:alias w:val="Akzeptanz (Dropdown auswählen)"/>
                  <w:tag w:val="AF-ACCEPTANCE-718f2dae-8ed0-46c6-b98d-fea4140aef7a"/>
                  <w:id w:val="996160122"/>
                  <w:dropDownList>
                    <w:listItem w:displayText="Zustimmung" w:value="2"/>
                    <w:listItem w:displayText="Zustimmung mit Anpassung" w:value="3"/>
                    <w:listItem w:displayText="Enthaltung" w:value="4"/>
                    <w:listItem w:displayText="Ablehnung" w:value="5"/>
                  </w:dropDownList>
                </w:sdtPr>
                <w:sdtEndPr/>
                <w:sdtContent>
                  <w:p w14:paraId="7AE82122" w14:textId="77777777" w:rsidR="0021113B" w:rsidRDefault="00C76BD7">
                    <w:r>
                      <w:t>Ablehnung</w:t>
                    </w:r>
                  </w:p>
                </w:sdtContent>
              </w:sdt>
            </w:tc>
          </w:tr>
          <w:tr w:rsidR="0021113B" w14:paraId="250FD3A8" w14:textId="77777777">
            <w:trPr>
              <w:tblCellSpacing w:w="10" w:type="dxa"/>
            </w:trPr>
            <w:tc>
              <w:tcPr>
                <w:tcW w:w="0" w:type="auto"/>
                <w:shd w:val="clear" w:color="auto" w:fill="D9D9D9"/>
                <w:tcMar>
                  <w:top w:w="200" w:type="dxa"/>
                </w:tcMar>
                <w:vAlign w:val="center"/>
              </w:tcPr>
              <w:p w14:paraId="1F795F32" w14:textId="77777777" w:rsidR="0021113B" w:rsidRDefault="00C76BD7">
                <w:r>
                  <w:t>Gegenvorschlag</w:t>
                </w:r>
              </w:p>
            </w:tc>
            <w:tc>
              <w:tcPr>
                <w:tcW w:w="0" w:type="auto"/>
                <w:tcMar>
                  <w:top w:w="200" w:type="dxa"/>
                </w:tcMar>
                <w:vAlign w:val="center"/>
              </w:tcPr>
              <w:sdt>
                <w:sdtPr>
                  <w:alias w:val="Gegenvorschlag"/>
                  <w:tag w:val="AF-TEXT-718f2dae-8ed0-46c6-b98d-fea4140aef7a"/>
                  <w:id w:val="-758903058"/>
                  <w:text w:multiLine="1"/>
                </w:sdtPr>
                <w:sdtEndPr/>
                <w:sdtContent>
                  <w:p w14:paraId="0E45C128" w14:textId="77777777" w:rsidR="0021113B" w:rsidRDefault="00B573F7"/>
                </w:sdtContent>
              </w:sdt>
            </w:tc>
          </w:tr>
          <w:tr w:rsidR="0021113B" w:rsidRPr="00B573F7" w14:paraId="6C574349" w14:textId="77777777">
            <w:trPr>
              <w:tblCellSpacing w:w="10" w:type="dxa"/>
            </w:trPr>
            <w:tc>
              <w:tcPr>
                <w:tcW w:w="0" w:type="auto"/>
                <w:shd w:val="clear" w:color="auto" w:fill="D9D9D9"/>
                <w:tcMar>
                  <w:top w:w="200" w:type="dxa"/>
                </w:tcMar>
                <w:vAlign w:val="center"/>
              </w:tcPr>
              <w:p w14:paraId="6B378961" w14:textId="77777777" w:rsidR="0021113B" w:rsidRDefault="00C76BD7">
                <w:r>
                  <w:t>Begründung / Bemerkung</w:t>
                </w:r>
              </w:p>
            </w:tc>
            <w:tc>
              <w:tcPr>
                <w:tcW w:w="0" w:type="auto"/>
                <w:tcMar>
                  <w:top w:w="200" w:type="dxa"/>
                </w:tcMar>
                <w:vAlign w:val="center"/>
              </w:tcPr>
              <w:sdt>
                <w:sdtPr>
                  <w:rPr>
                    <w:lang w:val="de-CH"/>
                  </w:rPr>
                  <w:alias w:val="Begründung / Bemerkung"/>
                  <w:tag w:val="AF-NOTE-718f2dae-8ed0-46c6-b98d-fea4140aef7a"/>
                  <w:id w:val="30774986"/>
                  <w:text w:multiLine="1"/>
                </w:sdtPr>
                <w:sdtEndPr/>
                <w:sdtContent>
                  <w:p w14:paraId="4C9E34AA" w14:textId="77777777" w:rsidR="0021113B" w:rsidRPr="00B573F7" w:rsidRDefault="00C76BD7">
                    <w:pPr>
                      <w:rPr>
                        <w:lang w:val="de-CH"/>
                      </w:rPr>
                    </w:pPr>
                    <w:r w:rsidRPr="00B573F7">
                      <w:rPr>
                        <w:lang w:val="de-CH"/>
                      </w:rPr>
                      <w:t>Aus Sicht der Prävention (Public Health Ansatz) sind kleine Mengen an Cannabis und THC vorzuziehen, da diese eine Selbstkontrolle des Konsums erleichtern.</w:t>
                    </w:r>
                  </w:p>
                </w:sdtContent>
              </w:sdt>
            </w:tc>
          </w:tr>
        </w:tbl>
      </w:sdtContent>
    </w:sdt>
    <w:p w14:paraId="6ABD2614" w14:textId="77777777" w:rsidR="0021113B" w:rsidRPr="00B573F7" w:rsidRDefault="00C76BD7">
      <w:pPr>
        <w:rPr>
          <w:lang w:val="de-CH"/>
        </w:rPr>
      </w:pPr>
      <w:r w:rsidRPr="00B573F7">
        <w:rPr>
          <w:lang w:val="de-CH"/>
        </w:rPr>
        <w:br w:type="page"/>
      </w:r>
    </w:p>
    <w:sdt>
      <w:sdtPr>
        <w:tag w:val="bb6e8da7-2d46-4c57-a16c-d301c49695fa"/>
        <w:id w:val="172910105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18"/>
            <w:gridCol w:w="5489"/>
          </w:tblGrid>
          <w:tr w:rsidR="0021113B" w:rsidRPr="00B573F7" w14:paraId="2917531B" w14:textId="77777777">
            <w:trPr>
              <w:tblCellSpacing w:w="10" w:type="dxa"/>
            </w:trPr>
            <w:tc>
              <w:tcPr>
                <w:tcW w:w="0" w:type="auto"/>
                <w:shd w:val="clear" w:color="auto" w:fill="D9D9D9"/>
                <w:tcMar>
                  <w:top w:w="200" w:type="dxa"/>
                </w:tcMar>
                <w:vAlign w:val="center"/>
              </w:tcPr>
              <w:p w14:paraId="756AB018" w14:textId="77777777" w:rsidR="0021113B" w:rsidRDefault="00C76BD7">
                <w:r>
                  <w:rPr>
                    <w:color w:val="0000FF"/>
                  </w:rPr>
                  <w:t>Titel / Frage</w:t>
                </w:r>
              </w:p>
            </w:tc>
            <w:tc>
              <w:tcPr>
                <w:tcW w:w="0" w:type="auto"/>
                <w:tcMar>
                  <w:top w:w="200" w:type="dxa"/>
                </w:tcMar>
                <w:vAlign w:val="center"/>
              </w:tcPr>
              <w:p w14:paraId="18F278F7" w14:textId="77777777" w:rsidR="0021113B" w:rsidRPr="00B573F7" w:rsidRDefault="00C76BD7">
                <w:pPr>
                  <w:rPr>
                    <w:lang w:val="de-CH"/>
                  </w:rPr>
                </w:pPr>
                <w:r w:rsidRPr="00B573F7">
                  <w:rPr>
                    <w:color w:val="0000FF"/>
                    <w:lang w:val="de-CH"/>
                  </w:rPr>
                  <w:t>4. Kapitel: Gewerblicher Anbau und gewerbliche Herstellung</w:t>
                </w:r>
              </w:p>
            </w:tc>
          </w:tr>
          <w:tr w:rsidR="0021113B" w14:paraId="49B27A41" w14:textId="77777777">
            <w:trPr>
              <w:tblCellSpacing w:w="10" w:type="dxa"/>
            </w:trPr>
            <w:tc>
              <w:tcPr>
                <w:tcW w:w="0" w:type="auto"/>
                <w:shd w:val="clear" w:color="auto" w:fill="D9D9D9"/>
                <w:tcMar>
                  <w:top w:w="200" w:type="dxa"/>
                </w:tcMar>
                <w:vAlign w:val="center"/>
              </w:tcPr>
              <w:p w14:paraId="7EDBEF33" w14:textId="77777777" w:rsidR="0021113B" w:rsidRDefault="00C76BD7">
                <w:r>
                  <w:rPr>
                    <w:color w:val="0000FF"/>
                  </w:rPr>
                  <w:t>Artikel Detail / andere Informationen</w:t>
                </w:r>
              </w:p>
            </w:tc>
            <w:tc>
              <w:tcPr>
                <w:tcW w:w="0" w:type="auto"/>
                <w:tcMar>
                  <w:top w:w="200" w:type="dxa"/>
                </w:tcMar>
                <w:vAlign w:val="center"/>
              </w:tcPr>
              <w:p w14:paraId="567460CD" w14:textId="77777777" w:rsidR="0021113B" w:rsidRDefault="0021113B"/>
            </w:tc>
          </w:tr>
          <w:tr w:rsidR="0021113B" w14:paraId="05812CA9" w14:textId="77777777">
            <w:trPr>
              <w:tblCellSpacing w:w="10" w:type="dxa"/>
            </w:trPr>
            <w:tc>
              <w:tcPr>
                <w:tcW w:w="0" w:type="auto"/>
                <w:shd w:val="clear" w:color="auto" w:fill="D9D9D9"/>
                <w:tcMar>
                  <w:top w:w="200" w:type="dxa"/>
                </w:tcMar>
                <w:vAlign w:val="center"/>
              </w:tcPr>
              <w:p w14:paraId="5F08EB06" w14:textId="77777777" w:rsidR="0021113B" w:rsidRDefault="00C76BD7">
                <w:r>
                  <w:t>Akzeptanz (Dropdown auswählen)</w:t>
                </w:r>
              </w:p>
            </w:tc>
            <w:tc>
              <w:tcPr>
                <w:tcW w:w="0" w:type="auto"/>
                <w:tcMar>
                  <w:top w:w="200" w:type="dxa"/>
                </w:tcMar>
                <w:vAlign w:val="center"/>
              </w:tcPr>
              <w:sdt>
                <w:sdtPr>
                  <w:alias w:val="Akzeptanz (Dropdown auswählen)"/>
                  <w:tag w:val="AF-ACCEPTANCE-bb6e8da7-2d46-4c57-a16c-d301c49695fa"/>
                  <w:id w:val="-1949071762"/>
                  <w:dropDownList>
                    <w:listItem w:displayText="Zustimmung" w:value="2"/>
                    <w:listItem w:displayText="Zustimmung mit Anpassung" w:value="3"/>
                    <w:listItem w:displayText="Enthaltung" w:value="4"/>
                    <w:listItem w:displayText="Ablehnung" w:value="5"/>
                  </w:dropDownList>
                </w:sdtPr>
                <w:sdtEndPr/>
                <w:sdtContent>
                  <w:p w14:paraId="742D3618" w14:textId="77777777" w:rsidR="0021113B" w:rsidRDefault="00B573F7"/>
                </w:sdtContent>
              </w:sdt>
            </w:tc>
          </w:tr>
          <w:tr w:rsidR="0021113B" w14:paraId="51D59636" w14:textId="77777777">
            <w:trPr>
              <w:tblCellSpacing w:w="10" w:type="dxa"/>
            </w:trPr>
            <w:tc>
              <w:tcPr>
                <w:tcW w:w="0" w:type="auto"/>
                <w:shd w:val="clear" w:color="auto" w:fill="D9D9D9"/>
                <w:tcMar>
                  <w:top w:w="200" w:type="dxa"/>
                </w:tcMar>
                <w:vAlign w:val="center"/>
              </w:tcPr>
              <w:p w14:paraId="479AFF46" w14:textId="77777777" w:rsidR="0021113B" w:rsidRDefault="00C76BD7">
                <w:r>
                  <w:t>Gegenvorschlag</w:t>
                </w:r>
              </w:p>
            </w:tc>
            <w:tc>
              <w:tcPr>
                <w:tcW w:w="0" w:type="auto"/>
                <w:tcMar>
                  <w:top w:w="200" w:type="dxa"/>
                </w:tcMar>
                <w:vAlign w:val="center"/>
              </w:tcPr>
              <w:sdt>
                <w:sdtPr>
                  <w:alias w:val="Gegenvorschlag"/>
                  <w:tag w:val="AF-TEXT-bb6e8da7-2d46-4c57-a16c-d301c49695fa"/>
                  <w:id w:val="-2132314378"/>
                  <w:text w:multiLine="1"/>
                </w:sdtPr>
                <w:sdtEndPr/>
                <w:sdtContent>
                  <w:p w14:paraId="203FFCE5" w14:textId="77777777" w:rsidR="0021113B" w:rsidRDefault="00B573F7"/>
                </w:sdtContent>
              </w:sdt>
            </w:tc>
          </w:tr>
          <w:tr w:rsidR="0021113B" w14:paraId="7D5ED5F1" w14:textId="77777777">
            <w:trPr>
              <w:tblCellSpacing w:w="10" w:type="dxa"/>
            </w:trPr>
            <w:tc>
              <w:tcPr>
                <w:tcW w:w="0" w:type="auto"/>
                <w:shd w:val="clear" w:color="auto" w:fill="D9D9D9"/>
                <w:tcMar>
                  <w:top w:w="200" w:type="dxa"/>
                </w:tcMar>
                <w:vAlign w:val="center"/>
              </w:tcPr>
              <w:p w14:paraId="09F0783A" w14:textId="77777777" w:rsidR="0021113B" w:rsidRDefault="00C76BD7">
                <w:r>
                  <w:t>Begründung / Bemerkung</w:t>
                </w:r>
              </w:p>
            </w:tc>
            <w:tc>
              <w:tcPr>
                <w:tcW w:w="0" w:type="auto"/>
                <w:tcMar>
                  <w:top w:w="200" w:type="dxa"/>
                </w:tcMar>
                <w:vAlign w:val="center"/>
              </w:tcPr>
              <w:sdt>
                <w:sdtPr>
                  <w:alias w:val="Begründung / Bemerkung"/>
                  <w:tag w:val="AF-NOTE-bb6e8da7-2d46-4c57-a16c-d301c49695fa"/>
                  <w:id w:val="374670761"/>
                  <w:text w:multiLine="1"/>
                </w:sdtPr>
                <w:sdtEndPr/>
                <w:sdtContent>
                  <w:p w14:paraId="6940FE0B" w14:textId="77777777" w:rsidR="0021113B" w:rsidRDefault="00B573F7"/>
                </w:sdtContent>
              </w:sdt>
            </w:tc>
          </w:tr>
        </w:tbl>
      </w:sdtContent>
    </w:sdt>
    <w:p w14:paraId="3A42789C" w14:textId="77777777" w:rsidR="0021113B" w:rsidRDefault="00C76BD7">
      <w:r>
        <w:br w:type="page"/>
      </w:r>
    </w:p>
    <w:sdt>
      <w:sdtPr>
        <w:tag w:val="3de97081-e957-4263-b317-a8ccd53171d9"/>
        <w:id w:val="87165624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2916"/>
          </w:tblGrid>
          <w:tr w:rsidR="0021113B" w14:paraId="516836A2" w14:textId="77777777">
            <w:trPr>
              <w:tblCellSpacing w:w="10" w:type="dxa"/>
            </w:trPr>
            <w:tc>
              <w:tcPr>
                <w:tcW w:w="0" w:type="auto"/>
                <w:shd w:val="clear" w:color="auto" w:fill="D9D9D9"/>
                <w:tcMar>
                  <w:top w:w="200" w:type="dxa"/>
                </w:tcMar>
                <w:vAlign w:val="center"/>
              </w:tcPr>
              <w:p w14:paraId="2319CE78" w14:textId="77777777" w:rsidR="0021113B" w:rsidRDefault="00C76BD7">
                <w:r>
                  <w:rPr>
                    <w:color w:val="0000FF"/>
                  </w:rPr>
                  <w:t>Titel / Frage</w:t>
                </w:r>
              </w:p>
            </w:tc>
            <w:tc>
              <w:tcPr>
                <w:tcW w:w="0" w:type="auto"/>
                <w:tcMar>
                  <w:top w:w="200" w:type="dxa"/>
                </w:tcMar>
                <w:vAlign w:val="center"/>
              </w:tcPr>
              <w:p w14:paraId="3012843F" w14:textId="77777777" w:rsidR="0021113B" w:rsidRDefault="00C76BD7">
                <w:r>
                  <w:rPr>
                    <w:color w:val="0000FF"/>
                  </w:rPr>
                  <w:t>1. Abschnitt: Bewilligungen</w:t>
                </w:r>
              </w:p>
            </w:tc>
          </w:tr>
          <w:tr w:rsidR="0021113B" w14:paraId="6553EF55" w14:textId="77777777">
            <w:trPr>
              <w:tblCellSpacing w:w="10" w:type="dxa"/>
            </w:trPr>
            <w:tc>
              <w:tcPr>
                <w:tcW w:w="0" w:type="auto"/>
                <w:shd w:val="clear" w:color="auto" w:fill="D9D9D9"/>
                <w:tcMar>
                  <w:top w:w="200" w:type="dxa"/>
                </w:tcMar>
                <w:vAlign w:val="center"/>
              </w:tcPr>
              <w:p w14:paraId="2604C536" w14:textId="77777777" w:rsidR="0021113B" w:rsidRDefault="00C76BD7">
                <w:r>
                  <w:rPr>
                    <w:color w:val="0000FF"/>
                  </w:rPr>
                  <w:t>Artikel Detail / andere Informationen</w:t>
                </w:r>
              </w:p>
            </w:tc>
            <w:tc>
              <w:tcPr>
                <w:tcW w:w="0" w:type="auto"/>
                <w:tcMar>
                  <w:top w:w="200" w:type="dxa"/>
                </w:tcMar>
                <w:vAlign w:val="center"/>
              </w:tcPr>
              <w:p w14:paraId="200E72B9" w14:textId="77777777" w:rsidR="0021113B" w:rsidRDefault="0021113B"/>
            </w:tc>
          </w:tr>
          <w:tr w:rsidR="0021113B" w14:paraId="33D937BB" w14:textId="77777777">
            <w:trPr>
              <w:tblCellSpacing w:w="10" w:type="dxa"/>
            </w:trPr>
            <w:tc>
              <w:tcPr>
                <w:tcW w:w="0" w:type="auto"/>
                <w:shd w:val="clear" w:color="auto" w:fill="D9D9D9"/>
                <w:tcMar>
                  <w:top w:w="200" w:type="dxa"/>
                </w:tcMar>
                <w:vAlign w:val="center"/>
              </w:tcPr>
              <w:p w14:paraId="60117EB2" w14:textId="77777777" w:rsidR="0021113B" w:rsidRDefault="00C76BD7">
                <w:r>
                  <w:t>Akzeptanz (Dropdown auswählen)</w:t>
                </w:r>
              </w:p>
            </w:tc>
            <w:tc>
              <w:tcPr>
                <w:tcW w:w="0" w:type="auto"/>
                <w:tcMar>
                  <w:top w:w="200" w:type="dxa"/>
                </w:tcMar>
                <w:vAlign w:val="center"/>
              </w:tcPr>
              <w:sdt>
                <w:sdtPr>
                  <w:alias w:val="Akzeptanz (Dropdown auswählen)"/>
                  <w:tag w:val="AF-ACCEPTANCE-3de97081-e957-4263-b317-a8ccd53171d9"/>
                  <w:id w:val="-1476441307"/>
                  <w:dropDownList>
                    <w:listItem w:displayText="Zustimmung" w:value="2"/>
                    <w:listItem w:displayText="Zustimmung mit Anpassung" w:value="3"/>
                    <w:listItem w:displayText="Enthaltung" w:value="4"/>
                    <w:listItem w:displayText="Ablehnung" w:value="5"/>
                  </w:dropDownList>
                </w:sdtPr>
                <w:sdtEndPr/>
                <w:sdtContent>
                  <w:p w14:paraId="1A36654F" w14:textId="77777777" w:rsidR="0021113B" w:rsidRDefault="00B573F7"/>
                </w:sdtContent>
              </w:sdt>
            </w:tc>
          </w:tr>
          <w:tr w:rsidR="0021113B" w14:paraId="5A072227" w14:textId="77777777">
            <w:trPr>
              <w:tblCellSpacing w:w="10" w:type="dxa"/>
            </w:trPr>
            <w:tc>
              <w:tcPr>
                <w:tcW w:w="0" w:type="auto"/>
                <w:shd w:val="clear" w:color="auto" w:fill="D9D9D9"/>
                <w:tcMar>
                  <w:top w:w="200" w:type="dxa"/>
                </w:tcMar>
                <w:vAlign w:val="center"/>
              </w:tcPr>
              <w:p w14:paraId="2F3BC4F8" w14:textId="77777777" w:rsidR="0021113B" w:rsidRDefault="00C76BD7">
                <w:r>
                  <w:t>Gegenvorschlag</w:t>
                </w:r>
              </w:p>
            </w:tc>
            <w:tc>
              <w:tcPr>
                <w:tcW w:w="0" w:type="auto"/>
                <w:tcMar>
                  <w:top w:w="200" w:type="dxa"/>
                </w:tcMar>
                <w:vAlign w:val="center"/>
              </w:tcPr>
              <w:sdt>
                <w:sdtPr>
                  <w:alias w:val="Gegenvorschlag"/>
                  <w:tag w:val="AF-TEXT-3de97081-e957-4263-b317-a8ccd53171d9"/>
                  <w:id w:val="483207227"/>
                  <w:text w:multiLine="1"/>
                </w:sdtPr>
                <w:sdtEndPr/>
                <w:sdtContent>
                  <w:p w14:paraId="2300353D" w14:textId="77777777" w:rsidR="0021113B" w:rsidRDefault="00B573F7"/>
                </w:sdtContent>
              </w:sdt>
            </w:tc>
          </w:tr>
          <w:tr w:rsidR="0021113B" w14:paraId="38C4D889" w14:textId="77777777">
            <w:trPr>
              <w:tblCellSpacing w:w="10" w:type="dxa"/>
            </w:trPr>
            <w:tc>
              <w:tcPr>
                <w:tcW w:w="0" w:type="auto"/>
                <w:shd w:val="clear" w:color="auto" w:fill="D9D9D9"/>
                <w:tcMar>
                  <w:top w:w="200" w:type="dxa"/>
                </w:tcMar>
                <w:vAlign w:val="center"/>
              </w:tcPr>
              <w:p w14:paraId="5EB60676" w14:textId="77777777" w:rsidR="0021113B" w:rsidRDefault="00C76BD7">
                <w:r>
                  <w:t>Begründung / Bemerkung</w:t>
                </w:r>
              </w:p>
            </w:tc>
            <w:tc>
              <w:tcPr>
                <w:tcW w:w="0" w:type="auto"/>
                <w:tcMar>
                  <w:top w:w="200" w:type="dxa"/>
                </w:tcMar>
                <w:vAlign w:val="center"/>
              </w:tcPr>
              <w:sdt>
                <w:sdtPr>
                  <w:alias w:val="Begründung / Bemerkung"/>
                  <w:tag w:val="AF-NOTE-3de97081-e957-4263-b317-a8ccd53171d9"/>
                  <w:id w:val="-1457246038"/>
                  <w:text w:multiLine="1"/>
                </w:sdtPr>
                <w:sdtEndPr/>
                <w:sdtContent>
                  <w:p w14:paraId="0822C3F9" w14:textId="77777777" w:rsidR="0021113B" w:rsidRDefault="00B573F7"/>
                </w:sdtContent>
              </w:sdt>
            </w:tc>
          </w:tr>
        </w:tbl>
      </w:sdtContent>
    </w:sdt>
    <w:p w14:paraId="72B3D8A2" w14:textId="77777777" w:rsidR="0021113B" w:rsidRDefault="00C76BD7">
      <w:r>
        <w:br w:type="page"/>
      </w:r>
    </w:p>
    <w:sdt>
      <w:sdtPr>
        <w:tag w:val="43f5d488-479b-457c-ac4a-bb36e24229f1"/>
        <w:id w:val="-190737449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14"/>
            <w:gridCol w:w="6593"/>
          </w:tblGrid>
          <w:tr w:rsidR="0021113B" w14:paraId="166928F6" w14:textId="77777777">
            <w:trPr>
              <w:tblCellSpacing w:w="10" w:type="dxa"/>
            </w:trPr>
            <w:tc>
              <w:tcPr>
                <w:tcW w:w="0" w:type="auto"/>
                <w:shd w:val="clear" w:color="auto" w:fill="D9D9D9"/>
                <w:tcMar>
                  <w:top w:w="200" w:type="dxa"/>
                </w:tcMar>
                <w:vAlign w:val="center"/>
              </w:tcPr>
              <w:p w14:paraId="788AA906" w14:textId="77777777" w:rsidR="0021113B" w:rsidRDefault="00C76BD7">
                <w:r>
                  <w:rPr>
                    <w:color w:val="0000FF"/>
                  </w:rPr>
                  <w:t>Titel / Frage</w:t>
                </w:r>
              </w:p>
            </w:tc>
            <w:tc>
              <w:tcPr>
                <w:tcW w:w="0" w:type="auto"/>
                <w:tcMar>
                  <w:top w:w="200" w:type="dxa"/>
                </w:tcMar>
                <w:vAlign w:val="center"/>
              </w:tcPr>
              <w:p w14:paraId="7A8333DA" w14:textId="77777777" w:rsidR="0021113B" w:rsidRDefault="00C76BD7">
                <w:r>
                  <w:rPr>
                    <w:color w:val="0000FF"/>
                  </w:rPr>
                  <w:t>Art. 15</w:t>
                </w:r>
                <w:r>
                  <w:rPr>
                    <w:color w:val="0000FF"/>
                  </w:rPr>
                  <w:tab/>
                  <w:t>Bewilligungspflicht und -voraussetzungen</w:t>
                </w:r>
              </w:p>
            </w:tc>
          </w:tr>
          <w:tr w:rsidR="0021113B" w14:paraId="1663D7F0" w14:textId="77777777">
            <w:trPr>
              <w:tblCellSpacing w:w="10" w:type="dxa"/>
            </w:trPr>
            <w:tc>
              <w:tcPr>
                <w:tcW w:w="0" w:type="auto"/>
                <w:shd w:val="clear" w:color="auto" w:fill="D9D9D9"/>
                <w:tcMar>
                  <w:top w:w="200" w:type="dxa"/>
                </w:tcMar>
                <w:vAlign w:val="center"/>
              </w:tcPr>
              <w:p w14:paraId="5B551518" w14:textId="77777777" w:rsidR="0021113B" w:rsidRDefault="00C76BD7">
                <w:r>
                  <w:rPr>
                    <w:color w:val="0000FF"/>
                  </w:rPr>
                  <w:t>Artikel Detail / andere Informationen</w:t>
                </w:r>
              </w:p>
            </w:tc>
            <w:tc>
              <w:tcPr>
                <w:tcW w:w="0" w:type="auto"/>
                <w:tcMar>
                  <w:top w:w="200" w:type="dxa"/>
                </w:tcMar>
                <w:vAlign w:val="center"/>
              </w:tcPr>
              <w:p w14:paraId="6A172E9B" w14:textId="77777777" w:rsidR="0021113B" w:rsidRDefault="00C76BD7">
                <w:r w:rsidRPr="00B573F7">
                  <w:rPr>
                    <w:color w:val="0000FF"/>
                    <w:lang w:val="de-CH"/>
                  </w:rPr>
                  <w:t>1 Wer Cannabis gewerblich anbaut und wer Ausgangsmaterial oder Cannabisprodukte gewerblich herstellt, benötigt eine Bewilligung des BAG.</w:t>
                </w:r>
                <w:r w:rsidRPr="00B573F7">
                  <w:rPr>
                    <w:color w:val="0000FF"/>
                    <w:lang w:val="de-CH"/>
                  </w:rPr>
                  <w:br/>
                  <w:t>2 Die Bewilligung wird erteilt, wenn:</w:t>
                </w:r>
                <w:r w:rsidRPr="00B573F7">
                  <w:rPr>
                    <w:color w:val="0000FF"/>
                    <w:lang w:val="de-CH"/>
                  </w:rPr>
                  <w:br/>
                </w:r>
                <w:r w:rsidRPr="00B573F7">
                  <w:rPr>
                    <w:color w:val="0000FF"/>
                    <w:lang w:val="de-CH"/>
                  </w:rPr>
                  <w:tab/>
                  <w:t>a. der Gesuchsteller eine juristische Person des privaten Rechts mit Sitz in der Schweiz ist;</w:t>
                </w:r>
                <w:r w:rsidRPr="00B573F7">
                  <w:rPr>
                    <w:color w:val="0000FF"/>
                    <w:lang w:val="de-CH"/>
                  </w:rPr>
                  <w:br/>
                </w:r>
                <w:r w:rsidRPr="00B573F7">
                  <w:rPr>
                    <w:color w:val="0000FF"/>
                    <w:lang w:val="de-CH"/>
                  </w:rPr>
                  <w:tab/>
                  <w:t xml:space="preserve">b. die für die Einhaltung der Anforderungen nach dem 2.–4. </w:t>
                </w:r>
                <w:r>
                  <w:rPr>
                    <w:color w:val="0000FF"/>
                  </w:rPr>
                  <w:t>Abschnitt erforderlichen fachlichen und betrieblichen Voraussetzungen erfüllt sind;</w:t>
                </w:r>
                <w:r>
                  <w:rPr>
                    <w:color w:val="0000FF"/>
                  </w:rPr>
                  <w:br/>
                </w:r>
                <w:r>
                  <w:rPr>
                    <w:color w:val="0000FF"/>
                  </w:rPr>
                  <w:tab/>
                  <w:t>c. eine adäquate Infrastruktur, insbesondere in Bezug auf die diebstahlsichere Aufbewahrung, nachgewiesen werden kann;</w:t>
                </w:r>
                <w:r>
                  <w:rPr>
                    <w:color w:val="0000FF"/>
                  </w:rPr>
                  <w:br/>
                </w:r>
                <w:r>
                  <w:rPr>
                    <w:color w:val="0000FF"/>
                  </w:rPr>
                  <w:tab/>
                  <w:t>d. eine geeignete Qualitätssicherung, insbesondere betreffend die Einhaltung der Anforderungen nach dem 2. und dem 3. Abschnitt, definiert ist;</w:t>
                </w:r>
                <w:r>
                  <w:rPr>
                    <w:color w:val="0000FF"/>
                  </w:rPr>
                  <w:br/>
                </w:r>
                <w:r>
                  <w:rPr>
                    <w:color w:val="0000FF"/>
                  </w:rPr>
                  <w:tab/>
                  <w:t>e. eine für die Bewilligung verantwortliche Person bezeichnet wird; und</w:t>
                </w:r>
                <w:r>
                  <w:rPr>
                    <w:color w:val="0000FF"/>
                  </w:rPr>
                  <w:br/>
                </w:r>
                <w:r>
                  <w:rPr>
                    <w:color w:val="0000FF"/>
                  </w:rPr>
                  <w:tab/>
                  <w:t>f. nachgewiesen wird, dass die für die Bewilligung verantwortliche Person keinen Strafregistereintrag wegen Verstössen gegen das BetmG oder dieses Gesetz aufweist.</w:t>
                </w:r>
                <w:r>
                  <w:rPr>
                    <w:color w:val="0000FF"/>
                  </w:rPr>
                  <w:br/>
                  <w:t>3 Der Bundesrat regelt:</w:t>
                </w:r>
                <w:r>
                  <w:rPr>
                    <w:color w:val="0000FF"/>
                  </w:rPr>
                  <w:br/>
                </w:r>
                <w:r>
                  <w:rPr>
                    <w:color w:val="0000FF"/>
                  </w:rPr>
                  <w:tab/>
                  <w:t>a. die fachlichen und betrieblichen Voraussetzungen sowie die Anforderungen an den Diebstahlschutz und die Qualitätssicherung;</w:t>
                </w:r>
                <w:r>
                  <w:rPr>
                    <w:color w:val="0000FF"/>
                  </w:rPr>
                  <w:br/>
                </w:r>
                <w:r>
                  <w:rPr>
                    <w:color w:val="0000FF"/>
                  </w:rPr>
                  <w:tab/>
                  <w:t>b. das Bewilligungsverfahren.</w:t>
                </w:r>
                <w:r>
                  <w:rPr>
                    <w:color w:val="0000FF"/>
                  </w:rPr>
                  <w:br/>
                  <w:t>4 Er kann für den Kleinanbau bis zu einer Anbaufläche von 200 Quadratmeter erleichterte Anforderungen festlegen.</w:t>
                </w:r>
              </w:p>
            </w:tc>
          </w:tr>
          <w:tr w:rsidR="0021113B" w14:paraId="003983A8" w14:textId="77777777">
            <w:trPr>
              <w:tblCellSpacing w:w="10" w:type="dxa"/>
            </w:trPr>
            <w:tc>
              <w:tcPr>
                <w:tcW w:w="0" w:type="auto"/>
                <w:shd w:val="clear" w:color="auto" w:fill="D9D9D9"/>
                <w:tcMar>
                  <w:top w:w="200" w:type="dxa"/>
                </w:tcMar>
                <w:vAlign w:val="center"/>
              </w:tcPr>
              <w:p w14:paraId="0F5FCDAF" w14:textId="77777777" w:rsidR="0021113B" w:rsidRDefault="00C76BD7">
                <w:r>
                  <w:t>Akzeptanz (Dropdown auswählen)</w:t>
                </w:r>
              </w:p>
            </w:tc>
            <w:tc>
              <w:tcPr>
                <w:tcW w:w="0" w:type="auto"/>
                <w:tcMar>
                  <w:top w:w="200" w:type="dxa"/>
                </w:tcMar>
                <w:vAlign w:val="center"/>
              </w:tcPr>
              <w:sdt>
                <w:sdtPr>
                  <w:alias w:val="Akzeptanz (Dropdown auswählen)"/>
                  <w:tag w:val="AF-ACCEPTANCE-43f5d488-479b-457c-ac4a-bb36e24229f1"/>
                  <w:id w:val="-1740163051"/>
                  <w:dropDownList>
                    <w:listItem w:displayText="Zustimmung" w:value="2"/>
                    <w:listItem w:displayText="Zustimmung mit Anpassung" w:value="3"/>
                    <w:listItem w:displayText="Enthaltung" w:value="4"/>
                    <w:listItem w:displayText="Ablehnung" w:value="5"/>
                  </w:dropDownList>
                </w:sdtPr>
                <w:sdtEndPr/>
                <w:sdtContent>
                  <w:p w14:paraId="69626E97" w14:textId="77777777" w:rsidR="0021113B" w:rsidRDefault="00C76BD7">
                    <w:r>
                      <w:t>Zustimmung mit Anpassung</w:t>
                    </w:r>
                  </w:p>
                </w:sdtContent>
              </w:sdt>
            </w:tc>
          </w:tr>
          <w:tr w:rsidR="0021113B" w14:paraId="3478D0C4" w14:textId="77777777">
            <w:trPr>
              <w:tblCellSpacing w:w="10" w:type="dxa"/>
            </w:trPr>
            <w:tc>
              <w:tcPr>
                <w:tcW w:w="0" w:type="auto"/>
                <w:shd w:val="clear" w:color="auto" w:fill="D9D9D9"/>
                <w:tcMar>
                  <w:top w:w="200" w:type="dxa"/>
                </w:tcMar>
                <w:vAlign w:val="center"/>
              </w:tcPr>
              <w:p w14:paraId="397C6D9E" w14:textId="77777777" w:rsidR="0021113B" w:rsidRDefault="00C76BD7">
                <w:r>
                  <w:t>Gegenvorschlag</w:t>
                </w:r>
              </w:p>
            </w:tc>
            <w:tc>
              <w:tcPr>
                <w:tcW w:w="0" w:type="auto"/>
                <w:tcMar>
                  <w:top w:w="200" w:type="dxa"/>
                </w:tcMar>
                <w:vAlign w:val="center"/>
              </w:tcPr>
              <w:sdt>
                <w:sdtPr>
                  <w:rPr>
                    <w:lang w:val="de-CH"/>
                  </w:rPr>
                  <w:alias w:val="Gegenvorschlag"/>
                  <w:tag w:val="AF-TEXT-43f5d488-479b-457c-ac4a-bb36e24229f1"/>
                  <w:id w:val="-1082909558"/>
                  <w:text w:multiLine="1"/>
                </w:sdtPr>
                <w:sdtEndPr/>
                <w:sdtContent>
                  <w:p w14:paraId="758618F8" w14:textId="77777777" w:rsidR="0021113B" w:rsidRDefault="00C76BD7">
                    <w:r w:rsidRPr="00B573F7">
                      <w:rPr>
                        <w:lang w:val="de-CH"/>
                      </w:rPr>
                      <w:t>1 Wer Cannabis gewerblich anbaut und wer Ausgangsmaterial oder Cannabisprodukte gewerblich herstellt, benötigt eine Bewilligung des BAG.</w:t>
                    </w:r>
                    <w:r w:rsidRPr="00B573F7">
                      <w:rPr>
                        <w:lang w:val="de-CH"/>
                      </w:rPr>
                      <w:br/>
                      <w:t>2 Die Bewilligung wird erteilt, wenn:</w:t>
                    </w:r>
                    <w:r w:rsidRPr="00B573F7">
                      <w:rPr>
                        <w:lang w:val="de-CH"/>
                      </w:rPr>
                      <w:br/>
                      <w:t>a. der Gesuchsteller eine juristische Person des privaten Rechts mit Sitz in der Schweiz ist;</w:t>
                    </w:r>
                    <w:r w:rsidRPr="00B573F7">
                      <w:rPr>
                        <w:lang w:val="de-CH"/>
                      </w:rPr>
                      <w:br/>
                      <w:t>Art. 15 Abs. 2 Bst. a bis (neu) der Gesuchsteller weder Alkohol noch Tabak produziert, handelt oder verkauft.</w:t>
                    </w:r>
                    <w:r w:rsidRPr="00B573F7">
                      <w:rPr>
                        <w:lang w:val="de-CH"/>
                      </w:rPr>
                      <w:br/>
                      <w:t>b. die für die Einhaltung der Anforderungen nach dem 2.–4. Abschnitt erforderlichen fachlichen und betrieblichen Voraussetzungen erfüllt sind;</w:t>
                    </w:r>
                    <w:r w:rsidRPr="00B573F7">
                      <w:rPr>
                        <w:lang w:val="de-CH"/>
                      </w:rPr>
                      <w:br/>
                    </w:r>
                    <w:r w:rsidRPr="00B573F7">
                      <w:rPr>
                        <w:lang w:val="de-CH"/>
                      </w:rPr>
                      <w:lastRenderedPageBreak/>
                      <w:t>c. eine adäquate Infrastruktur, insbesondere in Bezug auf die diebstahlsichere Aufbewahrung, nachgewiesen werden kann;</w:t>
                    </w:r>
                    <w:r w:rsidRPr="00B573F7">
                      <w:rPr>
                        <w:lang w:val="de-CH"/>
                      </w:rPr>
                      <w:br/>
                      <w:t>d. eine geeignete Qualitätssicherung, insbesondere betreffend die Einhaltung der Anforderungen nach dem 2. und dem 3. Abschnitt, definiert ist;</w:t>
                    </w:r>
                    <w:r w:rsidRPr="00B573F7">
                      <w:rPr>
                        <w:lang w:val="de-CH"/>
                      </w:rPr>
                      <w:br/>
                      <w:t>e. eine für die Bewilligung verantwortliche Person bezeichnet wird; und</w:t>
                    </w:r>
                    <w:r w:rsidRPr="00B573F7">
                      <w:rPr>
                        <w:lang w:val="de-CH"/>
                      </w:rPr>
                      <w:br/>
                      <w:t>f. nachgewiesen wird, dass die für die Bewilligung verantwortliche Person keinen Strafregistereintrag wegen Verstössen gegen das BetmG oder dieses Gesetz aufweist.</w:t>
                    </w:r>
                    <w:r w:rsidRPr="00B573F7">
                      <w:rPr>
                        <w:lang w:val="de-CH"/>
                      </w:rPr>
                      <w:br/>
                      <w:t>3 Der Bundesrat regelt:</w:t>
                    </w:r>
                    <w:r w:rsidRPr="00B573F7">
                      <w:rPr>
                        <w:lang w:val="de-CH"/>
                      </w:rPr>
                      <w:br/>
                      <w:t>a. die fachlichen und betrieblichen Voraussetzungen sowie die Anforderungen an den Diebstahlschutz und die Qualitätssicherung;</w:t>
                    </w:r>
                    <w:r w:rsidRPr="00B573F7">
                      <w:rPr>
                        <w:lang w:val="de-CH"/>
                      </w:rPr>
                      <w:br/>
                      <w:t>b. das Bewilligungsverfahren.</w:t>
                    </w:r>
                    <w:r w:rsidRPr="00B573F7">
                      <w:rPr>
                        <w:lang w:val="de-CH"/>
                      </w:rPr>
                      <w:br/>
                      <w:t>4 Er kann für den Kleinanbau bis zu einer Anbaufläche von 200 Quadratmeter erleichterte Anforderungen festlegen.</w:t>
                    </w:r>
                  </w:p>
                </w:sdtContent>
              </w:sdt>
            </w:tc>
          </w:tr>
          <w:tr w:rsidR="0021113B" w14:paraId="4C7E2187" w14:textId="77777777">
            <w:trPr>
              <w:tblCellSpacing w:w="10" w:type="dxa"/>
            </w:trPr>
            <w:tc>
              <w:tcPr>
                <w:tcW w:w="0" w:type="auto"/>
                <w:shd w:val="clear" w:color="auto" w:fill="D9D9D9"/>
                <w:tcMar>
                  <w:top w:w="200" w:type="dxa"/>
                </w:tcMar>
                <w:vAlign w:val="center"/>
              </w:tcPr>
              <w:p w14:paraId="19EDAD9F" w14:textId="77777777" w:rsidR="0021113B" w:rsidRDefault="00C76BD7">
                <w:r>
                  <w:lastRenderedPageBreak/>
                  <w:t>Begründung / Bemerkung</w:t>
                </w:r>
              </w:p>
            </w:tc>
            <w:tc>
              <w:tcPr>
                <w:tcW w:w="0" w:type="auto"/>
                <w:tcMar>
                  <w:top w:w="200" w:type="dxa"/>
                </w:tcMar>
                <w:vAlign w:val="center"/>
              </w:tcPr>
              <w:sdt>
                <w:sdtPr>
                  <w:alias w:val="Begründung / Bemerkung"/>
                  <w:tag w:val="AF-NOTE-43f5d488-479b-457c-ac4a-bb36e24229f1"/>
                  <w:id w:val="765189468"/>
                  <w:text w:multiLine="1"/>
                </w:sdtPr>
                <w:sdtEndPr/>
                <w:sdtContent>
                  <w:p w14:paraId="4E2A6C00" w14:textId="77777777" w:rsidR="0021113B" w:rsidRDefault="00B573F7"/>
                </w:sdtContent>
              </w:sdt>
            </w:tc>
          </w:tr>
        </w:tbl>
      </w:sdtContent>
    </w:sdt>
    <w:p w14:paraId="1DD9169B" w14:textId="77777777" w:rsidR="0021113B" w:rsidRDefault="00C76BD7">
      <w:r>
        <w:br w:type="page"/>
      </w:r>
    </w:p>
    <w:sdt>
      <w:sdtPr>
        <w:tag w:val="c08dc893-06a9-4c55-b025-72d032827d55"/>
        <w:id w:val="121886037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51"/>
            <w:gridCol w:w="5956"/>
          </w:tblGrid>
          <w:tr w:rsidR="0021113B" w14:paraId="2670E1CA" w14:textId="77777777">
            <w:trPr>
              <w:tblCellSpacing w:w="10" w:type="dxa"/>
            </w:trPr>
            <w:tc>
              <w:tcPr>
                <w:tcW w:w="0" w:type="auto"/>
                <w:shd w:val="clear" w:color="auto" w:fill="D9D9D9"/>
                <w:tcMar>
                  <w:top w:w="200" w:type="dxa"/>
                </w:tcMar>
                <w:vAlign w:val="center"/>
              </w:tcPr>
              <w:p w14:paraId="2C44F4A1" w14:textId="77777777" w:rsidR="0021113B" w:rsidRDefault="00C76BD7">
                <w:r>
                  <w:rPr>
                    <w:color w:val="0000FF"/>
                  </w:rPr>
                  <w:t>Titel / Frage</w:t>
                </w:r>
              </w:p>
            </w:tc>
            <w:tc>
              <w:tcPr>
                <w:tcW w:w="0" w:type="auto"/>
                <w:tcMar>
                  <w:top w:w="200" w:type="dxa"/>
                </w:tcMar>
                <w:vAlign w:val="center"/>
              </w:tcPr>
              <w:p w14:paraId="6C69806E" w14:textId="77777777" w:rsidR="0021113B" w:rsidRDefault="00C76BD7">
                <w:r>
                  <w:rPr>
                    <w:color w:val="0000FF"/>
                  </w:rPr>
                  <w:t>Art. 16</w:t>
                </w:r>
                <w:r>
                  <w:rPr>
                    <w:color w:val="0000FF"/>
                  </w:rPr>
                  <w:tab/>
                  <w:t>Gesuch</w:t>
                </w:r>
              </w:p>
            </w:tc>
          </w:tr>
          <w:tr w:rsidR="0021113B" w14:paraId="0F591AF1" w14:textId="77777777">
            <w:trPr>
              <w:tblCellSpacing w:w="10" w:type="dxa"/>
            </w:trPr>
            <w:tc>
              <w:tcPr>
                <w:tcW w:w="0" w:type="auto"/>
                <w:shd w:val="clear" w:color="auto" w:fill="D9D9D9"/>
                <w:tcMar>
                  <w:top w:w="200" w:type="dxa"/>
                </w:tcMar>
                <w:vAlign w:val="center"/>
              </w:tcPr>
              <w:p w14:paraId="5392D687" w14:textId="77777777" w:rsidR="0021113B" w:rsidRDefault="00C76BD7">
                <w:r>
                  <w:rPr>
                    <w:color w:val="0000FF"/>
                  </w:rPr>
                  <w:t>Artikel Detail / andere Informationen</w:t>
                </w:r>
              </w:p>
            </w:tc>
            <w:tc>
              <w:tcPr>
                <w:tcW w:w="0" w:type="auto"/>
                <w:tcMar>
                  <w:top w:w="200" w:type="dxa"/>
                </w:tcMar>
                <w:vAlign w:val="center"/>
              </w:tcPr>
              <w:p w14:paraId="433CD235" w14:textId="77777777" w:rsidR="0021113B" w:rsidRDefault="00C76BD7">
                <w:r w:rsidRPr="00B573F7">
                  <w:rPr>
                    <w:color w:val="0000FF"/>
                    <w:lang w:val="de-CH"/>
                  </w:rPr>
                  <w:t>1 Dem Gesuch ist der Strafregisterauszug der verantwortlichen Person beizulegen.</w:t>
                </w:r>
                <w:r w:rsidRPr="00B573F7">
                  <w:rPr>
                    <w:color w:val="0000FF"/>
                    <w:lang w:val="de-CH"/>
                  </w:rPr>
                  <w:br/>
                </w:r>
                <w:r>
                  <w:rPr>
                    <w:color w:val="0000FF"/>
                  </w:rPr>
                  <w:t>2 Der Bundesrat regelt die weiteren Inhalte und die Form des Gesuchs.</w:t>
                </w:r>
              </w:p>
            </w:tc>
          </w:tr>
          <w:tr w:rsidR="0021113B" w14:paraId="3F6DD4E3" w14:textId="77777777">
            <w:trPr>
              <w:tblCellSpacing w:w="10" w:type="dxa"/>
            </w:trPr>
            <w:tc>
              <w:tcPr>
                <w:tcW w:w="0" w:type="auto"/>
                <w:shd w:val="clear" w:color="auto" w:fill="D9D9D9"/>
                <w:tcMar>
                  <w:top w:w="200" w:type="dxa"/>
                </w:tcMar>
                <w:vAlign w:val="center"/>
              </w:tcPr>
              <w:p w14:paraId="686B414D" w14:textId="77777777" w:rsidR="0021113B" w:rsidRDefault="00C76BD7">
                <w:r>
                  <w:t>Akzeptanz (Dropdown auswählen)</w:t>
                </w:r>
              </w:p>
            </w:tc>
            <w:tc>
              <w:tcPr>
                <w:tcW w:w="0" w:type="auto"/>
                <w:tcMar>
                  <w:top w:w="200" w:type="dxa"/>
                </w:tcMar>
                <w:vAlign w:val="center"/>
              </w:tcPr>
              <w:sdt>
                <w:sdtPr>
                  <w:alias w:val="Akzeptanz (Dropdown auswählen)"/>
                  <w:tag w:val="AF-ACCEPTANCE-c08dc893-06a9-4c55-b025-72d032827d55"/>
                  <w:id w:val="1488900912"/>
                  <w:dropDownList>
                    <w:listItem w:displayText="Zustimmung" w:value="2"/>
                    <w:listItem w:displayText="Zustimmung mit Anpassung" w:value="3"/>
                    <w:listItem w:displayText="Enthaltung" w:value="4"/>
                    <w:listItem w:displayText="Ablehnung" w:value="5"/>
                  </w:dropDownList>
                </w:sdtPr>
                <w:sdtEndPr/>
                <w:sdtContent>
                  <w:p w14:paraId="75B51830" w14:textId="77777777" w:rsidR="0021113B" w:rsidRDefault="00B573F7"/>
                </w:sdtContent>
              </w:sdt>
            </w:tc>
          </w:tr>
          <w:tr w:rsidR="0021113B" w14:paraId="7F00F791" w14:textId="77777777">
            <w:trPr>
              <w:tblCellSpacing w:w="10" w:type="dxa"/>
            </w:trPr>
            <w:tc>
              <w:tcPr>
                <w:tcW w:w="0" w:type="auto"/>
                <w:shd w:val="clear" w:color="auto" w:fill="D9D9D9"/>
                <w:tcMar>
                  <w:top w:w="200" w:type="dxa"/>
                </w:tcMar>
                <w:vAlign w:val="center"/>
              </w:tcPr>
              <w:p w14:paraId="738CCE38" w14:textId="77777777" w:rsidR="0021113B" w:rsidRDefault="00C76BD7">
                <w:r>
                  <w:t>Gegenvorschlag</w:t>
                </w:r>
              </w:p>
            </w:tc>
            <w:tc>
              <w:tcPr>
                <w:tcW w:w="0" w:type="auto"/>
                <w:tcMar>
                  <w:top w:w="200" w:type="dxa"/>
                </w:tcMar>
                <w:vAlign w:val="center"/>
              </w:tcPr>
              <w:sdt>
                <w:sdtPr>
                  <w:alias w:val="Gegenvorschlag"/>
                  <w:tag w:val="AF-TEXT-c08dc893-06a9-4c55-b025-72d032827d55"/>
                  <w:id w:val="1238058697"/>
                  <w:text w:multiLine="1"/>
                </w:sdtPr>
                <w:sdtEndPr/>
                <w:sdtContent>
                  <w:p w14:paraId="7BD03EAA" w14:textId="77777777" w:rsidR="0021113B" w:rsidRDefault="00B573F7"/>
                </w:sdtContent>
              </w:sdt>
            </w:tc>
          </w:tr>
          <w:tr w:rsidR="0021113B" w14:paraId="15D29E76" w14:textId="77777777">
            <w:trPr>
              <w:tblCellSpacing w:w="10" w:type="dxa"/>
            </w:trPr>
            <w:tc>
              <w:tcPr>
                <w:tcW w:w="0" w:type="auto"/>
                <w:shd w:val="clear" w:color="auto" w:fill="D9D9D9"/>
                <w:tcMar>
                  <w:top w:w="200" w:type="dxa"/>
                </w:tcMar>
                <w:vAlign w:val="center"/>
              </w:tcPr>
              <w:p w14:paraId="63266099" w14:textId="77777777" w:rsidR="0021113B" w:rsidRDefault="00C76BD7">
                <w:r>
                  <w:t>Begründung / Bemerkung</w:t>
                </w:r>
              </w:p>
            </w:tc>
            <w:tc>
              <w:tcPr>
                <w:tcW w:w="0" w:type="auto"/>
                <w:tcMar>
                  <w:top w:w="200" w:type="dxa"/>
                </w:tcMar>
                <w:vAlign w:val="center"/>
              </w:tcPr>
              <w:sdt>
                <w:sdtPr>
                  <w:alias w:val="Begründung / Bemerkung"/>
                  <w:tag w:val="AF-NOTE-c08dc893-06a9-4c55-b025-72d032827d55"/>
                  <w:id w:val="-431981015"/>
                  <w:text w:multiLine="1"/>
                </w:sdtPr>
                <w:sdtEndPr/>
                <w:sdtContent>
                  <w:p w14:paraId="5254AF36" w14:textId="77777777" w:rsidR="0021113B" w:rsidRDefault="00B573F7"/>
                </w:sdtContent>
              </w:sdt>
            </w:tc>
          </w:tr>
        </w:tbl>
      </w:sdtContent>
    </w:sdt>
    <w:p w14:paraId="4C15C14D" w14:textId="77777777" w:rsidR="0021113B" w:rsidRDefault="00C76BD7">
      <w:r>
        <w:br w:type="page"/>
      </w:r>
    </w:p>
    <w:sdt>
      <w:sdtPr>
        <w:tag w:val="53cf084e-b18f-4109-ba2b-bb506d02b138"/>
        <w:id w:val="148357886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84"/>
            <w:gridCol w:w="5423"/>
          </w:tblGrid>
          <w:tr w:rsidR="0021113B" w:rsidRPr="00B573F7" w14:paraId="61A17255" w14:textId="77777777">
            <w:trPr>
              <w:tblCellSpacing w:w="10" w:type="dxa"/>
            </w:trPr>
            <w:tc>
              <w:tcPr>
                <w:tcW w:w="0" w:type="auto"/>
                <w:shd w:val="clear" w:color="auto" w:fill="D9D9D9"/>
                <w:tcMar>
                  <w:top w:w="200" w:type="dxa"/>
                </w:tcMar>
                <w:vAlign w:val="center"/>
              </w:tcPr>
              <w:p w14:paraId="79A575CB" w14:textId="77777777" w:rsidR="0021113B" w:rsidRDefault="00C76BD7">
                <w:r>
                  <w:rPr>
                    <w:color w:val="0000FF"/>
                  </w:rPr>
                  <w:t>Titel / Frage</w:t>
                </w:r>
              </w:p>
            </w:tc>
            <w:tc>
              <w:tcPr>
                <w:tcW w:w="0" w:type="auto"/>
                <w:tcMar>
                  <w:top w:w="200" w:type="dxa"/>
                </w:tcMar>
                <w:vAlign w:val="center"/>
              </w:tcPr>
              <w:p w14:paraId="5BA4F03E" w14:textId="77777777" w:rsidR="0021113B" w:rsidRPr="00B573F7" w:rsidRDefault="00C76BD7">
                <w:pPr>
                  <w:rPr>
                    <w:lang w:val="de-CH"/>
                  </w:rPr>
                </w:pPr>
                <w:r w:rsidRPr="00B573F7">
                  <w:rPr>
                    <w:color w:val="0000FF"/>
                    <w:lang w:val="de-CH"/>
                  </w:rPr>
                  <w:t>Art. 17</w:t>
                </w:r>
                <w:r w:rsidRPr="00B573F7">
                  <w:rPr>
                    <w:color w:val="0000FF"/>
                    <w:lang w:val="de-CH"/>
                  </w:rPr>
                  <w:tab/>
                  <w:t>Übertragbarkeit, Gültigkeitsdauer und Erneuerung</w:t>
                </w:r>
              </w:p>
            </w:tc>
          </w:tr>
          <w:tr w:rsidR="0021113B" w14:paraId="5420DA86" w14:textId="77777777">
            <w:trPr>
              <w:tblCellSpacing w:w="10" w:type="dxa"/>
            </w:trPr>
            <w:tc>
              <w:tcPr>
                <w:tcW w:w="0" w:type="auto"/>
                <w:shd w:val="clear" w:color="auto" w:fill="D9D9D9"/>
                <w:tcMar>
                  <w:top w:w="200" w:type="dxa"/>
                </w:tcMar>
                <w:vAlign w:val="center"/>
              </w:tcPr>
              <w:p w14:paraId="09AC11BB" w14:textId="77777777" w:rsidR="0021113B" w:rsidRDefault="00C76BD7">
                <w:r>
                  <w:rPr>
                    <w:color w:val="0000FF"/>
                  </w:rPr>
                  <w:t>Artikel Detail / andere Informationen</w:t>
                </w:r>
              </w:p>
            </w:tc>
            <w:tc>
              <w:tcPr>
                <w:tcW w:w="0" w:type="auto"/>
                <w:tcMar>
                  <w:top w:w="200" w:type="dxa"/>
                </w:tcMar>
                <w:vAlign w:val="center"/>
              </w:tcPr>
              <w:p w14:paraId="2930E729" w14:textId="77777777" w:rsidR="0021113B" w:rsidRDefault="00C76BD7">
                <w:r w:rsidRPr="00B573F7">
                  <w:rPr>
                    <w:color w:val="0000FF"/>
                    <w:lang w:val="de-CH"/>
                  </w:rPr>
                  <w:t>1 Die Bewilligung ist nicht übertragbar.</w:t>
                </w:r>
                <w:r w:rsidRPr="00B573F7">
                  <w:rPr>
                    <w:color w:val="0000FF"/>
                    <w:lang w:val="de-CH"/>
                  </w:rPr>
                  <w:br/>
                </w:r>
                <w:r>
                  <w:rPr>
                    <w:color w:val="0000FF"/>
                  </w:rPr>
                  <w:t>2 Sie gilt höchstens zehn Jahre.</w:t>
                </w:r>
                <w:r>
                  <w:rPr>
                    <w:color w:val="0000FF"/>
                  </w:rPr>
                  <w:br/>
                  <w:t>3 Das BAG kann sie auf Gesuch hin erneuern.</w:t>
                </w:r>
              </w:p>
            </w:tc>
          </w:tr>
          <w:tr w:rsidR="0021113B" w14:paraId="09DD131D" w14:textId="77777777">
            <w:trPr>
              <w:tblCellSpacing w:w="10" w:type="dxa"/>
            </w:trPr>
            <w:tc>
              <w:tcPr>
                <w:tcW w:w="0" w:type="auto"/>
                <w:shd w:val="clear" w:color="auto" w:fill="D9D9D9"/>
                <w:tcMar>
                  <w:top w:w="200" w:type="dxa"/>
                </w:tcMar>
                <w:vAlign w:val="center"/>
              </w:tcPr>
              <w:p w14:paraId="0B6C1D3A" w14:textId="77777777" w:rsidR="0021113B" w:rsidRDefault="00C76BD7">
                <w:r>
                  <w:t>Akzeptanz (Dropdown auswählen)</w:t>
                </w:r>
              </w:p>
            </w:tc>
            <w:tc>
              <w:tcPr>
                <w:tcW w:w="0" w:type="auto"/>
                <w:tcMar>
                  <w:top w:w="200" w:type="dxa"/>
                </w:tcMar>
                <w:vAlign w:val="center"/>
              </w:tcPr>
              <w:sdt>
                <w:sdtPr>
                  <w:alias w:val="Akzeptanz (Dropdown auswählen)"/>
                  <w:tag w:val="AF-ACCEPTANCE-53cf084e-b18f-4109-ba2b-bb506d02b138"/>
                  <w:id w:val="1910107787"/>
                  <w:dropDownList>
                    <w:listItem w:displayText="Zustimmung" w:value="2"/>
                    <w:listItem w:displayText="Zustimmung mit Anpassung" w:value="3"/>
                    <w:listItem w:displayText="Enthaltung" w:value="4"/>
                    <w:listItem w:displayText="Ablehnung" w:value="5"/>
                  </w:dropDownList>
                </w:sdtPr>
                <w:sdtEndPr/>
                <w:sdtContent>
                  <w:p w14:paraId="4DA9E5AE" w14:textId="77777777" w:rsidR="0021113B" w:rsidRDefault="00B573F7"/>
                </w:sdtContent>
              </w:sdt>
            </w:tc>
          </w:tr>
          <w:tr w:rsidR="0021113B" w14:paraId="462A3C40" w14:textId="77777777">
            <w:trPr>
              <w:tblCellSpacing w:w="10" w:type="dxa"/>
            </w:trPr>
            <w:tc>
              <w:tcPr>
                <w:tcW w:w="0" w:type="auto"/>
                <w:shd w:val="clear" w:color="auto" w:fill="D9D9D9"/>
                <w:tcMar>
                  <w:top w:w="200" w:type="dxa"/>
                </w:tcMar>
                <w:vAlign w:val="center"/>
              </w:tcPr>
              <w:p w14:paraId="0132FD48" w14:textId="77777777" w:rsidR="0021113B" w:rsidRDefault="00C76BD7">
                <w:r>
                  <w:t>Gegenvorschlag</w:t>
                </w:r>
              </w:p>
            </w:tc>
            <w:tc>
              <w:tcPr>
                <w:tcW w:w="0" w:type="auto"/>
                <w:tcMar>
                  <w:top w:w="200" w:type="dxa"/>
                </w:tcMar>
                <w:vAlign w:val="center"/>
              </w:tcPr>
              <w:sdt>
                <w:sdtPr>
                  <w:alias w:val="Gegenvorschlag"/>
                  <w:tag w:val="AF-TEXT-53cf084e-b18f-4109-ba2b-bb506d02b138"/>
                  <w:id w:val="-1420565366"/>
                  <w:text w:multiLine="1"/>
                </w:sdtPr>
                <w:sdtEndPr/>
                <w:sdtContent>
                  <w:p w14:paraId="1C2B5A0C" w14:textId="77777777" w:rsidR="0021113B" w:rsidRDefault="00B573F7"/>
                </w:sdtContent>
              </w:sdt>
            </w:tc>
          </w:tr>
          <w:tr w:rsidR="0021113B" w14:paraId="30FADF1E" w14:textId="77777777">
            <w:trPr>
              <w:tblCellSpacing w:w="10" w:type="dxa"/>
            </w:trPr>
            <w:tc>
              <w:tcPr>
                <w:tcW w:w="0" w:type="auto"/>
                <w:shd w:val="clear" w:color="auto" w:fill="D9D9D9"/>
                <w:tcMar>
                  <w:top w:w="200" w:type="dxa"/>
                </w:tcMar>
                <w:vAlign w:val="center"/>
              </w:tcPr>
              <w:p w14:paraId="5D5649F0" w14:textId="77777777" w:rsidR="0021113B" w:rsidRDefault="00C76BD7">
                <w:r>
                  <w:t>Begründung / Bemerkung</w:t>
                </w:r>
              </w:p>
            </w:tc>
            <w:tc>
              <w:tcPr>
                <w:tcW w:w="0" w:type="auto"/>
                <w:tcMar>
                  <w:top w:w="200" w:type="dxa"/>
                </w:tcMar>
                <w:vAlign w:val="center"/>
              </w:tcPr>
              <w:sdt>
                <w:sdtPr>
                  <w:alias w:val="Begründung / Bemerkung"/>
                  <w:tag w:val="AF-NOTE-53cf084e-b18f-4109-ba2b-bb506d02b138"/>
                  <w:id w:val="-314721789"/>
                  <w:text w:multiLine="1"/>
                </w:sdtPr>
                <w:sdtEndPr/>
                <w:sdtContent>
                  <w:p w14:paraId="525F66E2" w14:textId="77777777" w:rsidR="0021113B" w:rsidRDefault="00B573F7"/>
                </w:sdtContent>
              </w:sdt>
            </w:tc>
          </w:tr>
        </w:tbl>
      </w:sdtContent>
    </w:sdt>
    <w:p w14:paraId="234E54C5" w14:textId="77777777" w:rsidR="0021113B" w:rsidRDefault="00C76BD7">
      <w:r>
        <w:br w:type="page"/>
      </w:r>
    </w:p>
    <w:sdt>
      <w:sdtPr>
        <w:tag w:val="e9acec71-d1c7-49dc-bf3f-f305329fa5b1"/>
        <w:id w:val="-207217546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4"/>
            <w:gridCol w:w="6823"/>
          </w:tblGrid>
          <w:tr w:rsidR="0021113B" w14:paraId="046E8B70" w14:textId="77777777">
            <w:trPr>
              <w:tblCellSpacing w:w="10" w:type="dxa"/>
            </w:trPr>
            <w:tc>
              <w:tcPr>
                <w:tcW w:w="0" w:type="auto"/>
                <w:shd w:val="clear" w:color="auto" w:fill="D9D9D9"/>
                <w:tcMar>
                  <w:top w:w="200" w:type="dxa"/>
                </w:tcMar>
                <w:vAlign w:val="center"/>
              </w:tcPr>
              <w:p w14:paraId="0F16DF5D" w14:textId="77777777" w:rsidR="0021113B" w:rsidRDefault="00C76BD7">
                <w:r>
                  <w:rPr>
                    <w:color w:val="0000FF"/>
                  </w:rPr>
                  <w:t>Titel / Frage</w:t>
                </w:r>
              </w:p>
            </w:tc>
            <w:tc>
              <w:tcPr>
                <w:tcW w:w="0" w:type="auto"/>
                <w:tcMar>
                  <w:top w:w="200" w:type="dxa"/>
                </w:tcMar>
                <w:vAlign w:val="center"/>
              </w:tcPr>
              <w:p w14:paraId="7B83A56F" w14:textId="77777777" w:rsidR="0021113B" w:rsidRDefault="00C76BD7">
                <w:r>
                  <w:rPr>
                    <w:color w:val="0000FF"/>
                  </w:rPr>
                  <w:t>Art. 18</w:t>
                </w:r>
                <w:r>
                  <w:rPr>
                    <w:color w:val="0000FF"/>
                  </w:rPr>
                  <w:tab/>
                  <w:t>Entzug und Einschränkung</w:t>
                </w:r>
              </w:p>
            </w:tc>
          </w:tr>
          <w:tr w:rsidR="0021113B" w14:paraId="45F1293B" w14:textId="77777777">
            <w:trPr>
              <w:tblCellSpacing w:w="10" w:type="dxa"/>
            </w:trPr>
            <w:tc>
              <w:tcPr>
                <w:tcW w:w="0" w:type="auto"/>
                <w:shd w:val="clear" w:color="auto" w:fill="D9D9D9"/>
                <w:tcMar>
                  <w:top w:w="200" w:type="dxa"/>
                </w:tcMar>
                <w:vAlign w:val="center"/>
              </w:tcPr>
              <w:p w14:paraId="1FE801C2" w14:textId="77777777" w:rsidR="0021113B" w:rsidRDefault="00C76BD7">
                <w:r>
                  <w:rPr>
                    <w:color w:val="0000FF"/>
                  </w:rPr>
                  <w:t>Artikel Detail / andere Informationen</w:t>
                </w:r>
              </w:p>
            </w:tc>
            <w:tc>
              <w:tcPr>
                <w:tcW w:w="0" w:type="auto"/>
                <w:tcMar>
                  <w:top w:w="200" w:type="dxa"/>
                </w:tcMar>
                <w:vAlign w:val="center"/>
              </w:tcPr>
              <w:p w14:paraId="2298408D" w14:textId="77777777" w:rsidR="0021113B" w:rsidRDefault="00C76BD7">
                <w:r w:rsidRPr="00B573F7">
                  <w:rPr>
                    <w:color w:val="0000FF"/>
                    <w:lang w:val="de-CH"/>
                  </w:rPr>
                  <w:t>1Das BAG entzieht die Bewilligung, wenn:</w:t>
                </w:r>
                <w:r w:rsidRPr="00B573F7">
                  <w:rPr>
                    <w:color w:val="0000FF"/>
                    <w:lang w:val="de-CH"/>
                  </w:rPr>
                  <w:br/>
                </w:r>
                <w:r w:rsidRPr="00B573F7">
                  <w:rPr>
                    <w:color w:val="0000FF"/>
                    <w:lang w:val="de-CH"/>
                  </w:rPr>
                  <w:tab/>
                  <w:t>a. die Voraussetzungen zu ihrer Erteilung nicht mehr erfüllt sind;</w:t>
                </w:r>
                <w:r w:rsidRPr="00B573F7">
                  <w:rPr>
                    <w:color w:val="0000FF"/>
                    <w:lang w:val="de-CH"/>
                  </w:rPr>
                  <w:br/>
                </w:r>
                <w:r w:rsidRPr="00B573F7">
                  <w:rPr>
                    <w:color w:val="0000FF"/>
                    <w:lang w:val="de-CH"/>
                  </w:rPr>
                  <w:tab/>
                  <w:t>b. die Bewilligung durch unvollständige oder unrichtige Angaben erwirkt wurde;</w:t>
                </w:r>
                <w:r w:rsidRPr="00B573F7">
                  <w:rPr>
                    <w:color w:val="0000FF"/>
                    <w:lang w:val="de-CH"/>
                  </w:rPr>
                  <w:br/>
                </w:r>
                <w:r w:rsidRPr="00B573F7">
                  <w:rPr>
                    <w:color w:val="0000FF"/>
                    <w:lang w:val="de-CH"/>
                  </w:rPr>
                  <w:tab/>
                  <w:t>c. der Bewilligungsinhaber oder eine mit der Geschäftsführung betraute Person in schwerwiegender Weise oder wiederholt die vom Gesetz, den Ausführungsvorschriften oder der Bewilligung auferlegten Pflichten verletzt.</w:t>
                </w:r>
                <w:r w:rsidRPr="00B573F7">
                  <w:rPr>
                    <w:color w:val="0000FF"/>
                    <w:lang w:val="de-CH"/>
                  </w:rPr>
                  <w:br/>
                </w:r>
                <w:r>
                  <w:rPr>
                    <w:color w:val="0000FF"/>
                  </w:rPr>
                  <w:t>2 Es kann die Bewilligung einschränken oder mit zusätzlichen Bedingungen und Auflagen versehen.</w:t>
                </w:r>
              </w:p>
            </w:tc>
          </w:tr>
          <w:tr w:rsidR="0021113B" w14:paraId="074552A8" w14:textId="77777777">
            <w:trPr>
              <w:tblCellSpacing w:w="10" w:type="dxa"/>
            </w:trPr>
            <w:tc>
              <w:tcPr>
                <w:tcW w:w="0" w:type="auto"/>
                <w:shd w:val="clear" w:color="auto" w:fill="D9D9D9"/>
                <w:tcMar>
                  <w:top w:w="200" w:type="dxa"/>
                </w:tcMar>
                <w:vAlign w:val="center"/>
              </w:tcPr>
              <w:p w14:paraId="4FC78543" w14:textId="77777777" w:rsidR="0021113B" w:rsidRDefault="00C76BD7">
                <w:r>
                  <w:t>Akzeptanz (Dropdown auswählen)</w:t>
                </w:r>
              </w:p>
            </w:tc>
            <w:tc>
              <w:tcPr>
                <w:tcW w:w="0" w:type="auto"/>
                <w:tcMar>
                  <w:top w:w="200" w:type="dxa"/>
                </w:tcMar>
                <w:vAlign w:val="center"/>
              </w:tcPr>
              <w:sdt>
                <w:sdtPr>
                  <w:alias w:val="Akzeptanz (Dropdown auswählen)"/>
                  <w:tag w:val="AF-ACCEPTANCE-e9acec71-d1c7-49dc-bf3f-f305329fa5b1"/>
                  <w:id w:val="71934685"/>
                  <w:dropDownList>
                    <w:listItem w:displayText="Zustimmung" w:value="2"/>
                    <w:listItem w:displayText="Zustimmung mit Anpassung" w:value="3"/>
                    <w:listItem w:displayText="Enthaltung" w:value="4"/>
                    <w:listItem w:displayText="Ablehnung" w:value="5"/>
                  </w:dropDownList>
                </w:sdtPr>
                <w:sdtEndPr/>
                <w:sdtContent>
                  <w:p w14:paraId="34504A76" w14:textId="77777777" w:rsidR="0021113B" w:rsidRDefault="00C76BD7">
                    <w:r>
                      <w:t>Zustimmung mit Anpassung</w:t>
                    </w:r>
                  </w:p>
                </w:sdtContent>
              </w:sdt>
            </w:tc>
          </w:tr>
          <w:tr w:rsidR="0021113B" w14:paraId="0264280D" w14:textId="77777777">
            <w:trPr>
              <w:tblCellSpacing w:w="10" w:type="dxa"/>
            </w:trPr>
            <w:tc>
              <w:tcPr>
                <w:tcW w:w="0" w:type="auto"/>
                <w:shd w:val="clear" w:color="auto" w:fill="D9D9D9"/>
                <w:tcMar>
                  <w:top w:w="200" w:type="dxa"/>
                </w:tcMar>
                <w:vAlign w:val="center"/>
              </w:tcPr>
              <w:p w14:paraId="0980BCF1" w14:textId="77777777" w:rsidR="0021113B" w:rsidRDefault="00C76BD7">
                <w:r>
                  <w:t>Gegenvorschlag</w:t>
                </w:r>
              </w:p>
            </w:tc>
            <w:tc>
              <w:tcPr>
                <w:tcW w:w="0" w:type="auto"/>
                <w:tcMar>
                  <w:top w:w="200" w:type="dxa"/>
                </w:tcMar>
                <w:vAlign w:val="center"/>
              </w:tcPr>
              <w:sdt>
                <w:sdtPr>
                  <w:rPr>
                    <w:lang w:val="de-CH"/>
                  </w:rPr>
                  <w:alias w:val="Gegenvorschlag"/>
                  <w:tag w:val="AF-TEXT-e9acec71-d1c7-49dc-bf3f-f305329fa5b1"/>
                  <w:id w:val="1306581931"/>
                  <w:text w:multiLine="1"/>
                </w:sdtPr>
                <w:sdtEndPr/>
                <w:sdtContent>
                  <w:p w14:paraId="2ADD2F16" w14:textId="77777777" w:rsidR="0021113B" w:rsidRDefault="00C76BD7">
                    <w:r w:rsidRPr="00B573F7">
                      <w:rPr>
                        <w:lang w:val="de-CH"/>
                      </w:rPr>
                      <w:t>1Das BAG entzieht die Bewilligung, wenn:</w:t>
                    </w:r>
                    <w:r w:rsidRPr="00B573F7">
                      <w:rPr>
                        <w:lang w:val="de-CH"/>
                      </w:rPr>
                      <w:br/>
                      <w:t>a. die Voraussetzungen zu ihrer Erteilung nicht mehr erfüllt sind;</w:t>
                    </w:r>
                    <w:r w:rsidRPr="00B573F7">
                      <w:rPr>
                        <w:lang w:val="de-CH"/>
                      </w:rPr>
                      <w:br/>
                      <w:t>b. die Bewilligung durch unvollständige oder unrichtige Angaben erwirkt wurde;</w:t>
                    </w:r>
                    <w:r w:rsidRPr="00B573F7">
                      <w:rPr>
                        <w:lang w:val="de-CH"/>
                      </w:rPr>
                      <w:br/>
                      <w:t>c. der Bewilligungsinhaber oder eine mit der Geschäftsführung betraute Person in schwerwiegender Weise oder wiederholt die vom Gesetz, den Ausführungsvorschriften oder der Bewilligung auferlegten Pflichten verletzt, namentlich wenn Produkte unrechtmässig an Minderjährige angegeben werden.</w:t>
                    </w:r>
                    <w:r w:rsidRPr="00B573F7">
                      <w:rPr>
                        <w:lang w:val="de-CH"/>
                      </w:rPr>
                      <w:br/>
                      <w:t>c. der Bewilligungsinhaber oder eine mit der Geschäftsführung betraute Person in schwerwiegender Weise oder wiederholt die vom Gesetz, den Ausführungsvorschriften oder der Bewilligung auferlegten Pflichten verletzt.</w:t>
                    </w:r>
                    <w:r w:rsidRPr="00B573F7">
                      <w:rPr>
                        <w:lang w:val="de-CH"/>
                      </w:rPr>
                      <w:br/>
                      <w:t>2 Es kann die Bewilligung einschränken oder mit zusätzlichen Bedingungen und Auflagen versehen.</w:t>
                    </w:r>
                  </w:p>
                </w:sdtContent>
              </w:sdt>
            </w:tc>
          </w:tr>
          <w:tr w:rsidR="0021113B" w:rsidRPr="00B573F7" w14:paraId="1F51A959" w14:textId="77777777">
            <w:trPr>
              <w:tblCellSpacing w:w="10" w:type="dxa"/>
            </w:trPr>
            <w:tc>
              <w:tcPr>
                <w:tcW w:w="0" w:type="auto"/>
                <w:shd w:val="clear" w:color="auto" w:fill="D9D9D9"/>
                <w:tcMar>
                  <w:top w:w="200" w:type="dxa"/>
                </w:tcMar>
                <w:vAlign w:val="center"/>
              </w:tcPr>
              <w:p w14:paraId="57613205" w14:textId="77777777" w:rsidR="0021113B" w:rsidRDefault="00C76BD7">
                <w:r>
                  <w:t>Begründung / Bemerkung</w:t>
                </w:r>
              </w:p>
            </w:tc>
            <w:tc>
              <w:tcPr>
                <w:tcW w:w="0" w:type="auto"/>
                <w:tcMar>
                  <w:top w:w="200" w:type="dxa"/>
                </w:tcMar>
                <w:vAlign w:val="center"/>
              </w:tcPr>
              <w:sdt>
                <w:sdtPr>
                  <w:rPr>
                    <w:lang w:val="de-CH"/>
                  </w:rPr>
                  <w:alias w:val="Begründung / Bemerkung"/>
                  <w:tag w:val="AF-NOTE-e9acec71-d1c7-49dc-bf3f-f305329fa5b1"/>
                  <w:id w:val="-1995787579"/>
                  <w:text w:multiLine="1"/>
                </w:sdtPr>
                <w:sdtEndPr/>
                <w:sdtContent>
                  <w:p w14:paraId="46C8C59B" w14:textId="77777777" w:rsidR="0021113B" w:rsidRPr="00B573F7" w:rsidRDefault="00C76BD7">
                    <w:pPr>
                      <w:rPr>
                        <w:lang w:val="de-CH"/>
                      </w:rPr>
                    </w:pPr>
                    <w:r w:rsidRPr="00B573F7">
                      <w:rPr>
                        <w:lang w:val="de-CH"/>
                      </w:rPr>
                      <w:t>Der Jugendschutz ist besonders hervorzuheben.</w:t>
                    </w:r>
                  </w:p>
                </w:sdtContent>
              </w:sdt>
            </w:tc>
          </w:tr>
        </w:tbl>
      </w:sdtContent>
    </w:sdt>
    <w:p w14:paraId="1ADA6D3D" w14:textId="77777777" w:rsidR="0021113B" w:rsidRPr="00B573F7" w:rsidRDefault="00C76BD7">
      <w:pPr>
        <w:rPr>
          <w:lang w:val="de-CH"/>
        </w:rPr>
      </w:pPr>
      <w:r w:rsidRPr="00B573F7">
        <w:rPr>
          <w:lang w:val="de-CH"/>
        </w:rPr>
        <w:br w:type="page"/>
      </w:r>
    </w:p>
    <w:sdt>
      <w:sdtPr>
        <w:tag w:val="9a588db5-eedb-48b8-b8a3-4212c61b25e6"/>
        <w:id w:val="211640008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44"/>
            <w:gridCol w:w="5863"/>
          </w:tblGrid>
          <w:tr w:rsidR="0021113B" w:rsidRPr="00B573F7" w14:paraId="465D8963" w14:textId="77777777">
            <w:trPr>
              <w:tblCellSpacing w:w="10" w:type="dxa"/>
            </w:trPr>
            <w:tc>
              <w:tcPr>
                <w:tcW w:w="0" w:type="auto"/>
                <w:shd w:val="clear" w:color="auto" w:fill="D9D9D9"/>
                <w:tcMar>
                  <w:top w:w="200" w:type="dxa"/>
                </w:tcMar>
                <w:vAlign w:val="center"/>
              </w:tcPr>
              <w:p w14:paraId="489D6F96" w14:textId="77777777" w:rsidR="0021113B" w:rsidRDefault="00C76BD7">
                <w:r>
                  <w:rPr>
                    <w:color w:val="0000FF"/>
                  </w:rPr>
                  <w:t>Titel / Frage</w:t>
                </w:r>
              </w:p>
            </w:tc>
            <w:tc>
              <w:tcPr>
                <w:tcW w:w="0" w:type="auto"/>
                <w:tcMar>
                  <w:top w:w="200" w:type="dxa"/>
                </w:tcMar>
                <w:vAlign w:val="center"/>
              </w:tcPr>
              <w:p w14:paraId="5ACEB0B2" w14:textId="77777777" w:rsidR="0021113B" w:rsidRPr="00B573F7" w:rsidRDefault="00C76BD7">
                <w:pPr>
                  <w:rPr>
                    <w:lang w:val="de-CH"/>
                  </w:rPr>
                </w:pPr>
                <w:r w:rsidRPr="00B573F7">
                  <w:rPr>
                    <w:color w:val="0000FF"/>
                    <w:lang w:val="de-CH"/>
                  </w:rPr>
                  <w:t>2. Abschnitt: Anforderungen an Qualität und Sicherheit der Cannabisprodukte</w:t>
                </w:r>
              </w:p>
            </w:tc>
          </w:tr>
          <w:tr w:rsidR="0021113B" w14:paraId="32074738" w14:textId="77777777">
            <w:trPr>
              <w:tblCellSpacing w:w="10" w:type="dxa"/>
            </w:trPr>
            <w:tc>
              <w:tcPr>
                <w:tcW w:w="0" w:type="auto"/>
                <w:shd w:val="clear" w:color="auto" w:fill="D9D9D9"/>
                <w:tcMar>
                  <w:top w:w="200" w:type="dxa"/>
                </w:tcMar>
                <w:vAlign w:val="center"/>
              </w:tcPr>
              <w:p w14:paraId="0D6C63F3" w14:textId="77777777" w:rsidR="0021113B" w:rsidRDefault="00C76BD7">
                <w:r>
                  <w:rPr>
                    <w:color w:val="0000FF"/>
                  </w:rPr>
                  <w:t>Artikel Detail / andere Informationen</w:t>
                </w:r>
              </w:p>
            </w:tc>
            <w:tc>
              <w:tcPr>
                <w:tcW w:w="0" w:type="auto"/>
                <w:tcMar>
                  <w:top w:w="200" w:type="dxa"/>
                </w:tcMar>
                <w:vAlign w:val="center"/>
              </w:tcPr>
              <w:p w14:paraId="1243119C" w14:textId="77777777" w:rsidR="0021113B" w:rsidRDefault="0021113B"/>
            </w:tc>
          </w:tr>
          <w:tr w:rsidR="0021113B" w14:paraId="00AE91C5" w14:textId="77777777">
            <w:trPr>
              <w:tblCellSpacing w:w="10" w:type="dxa"/>
            </w:trPr>
            <w:tc>
              <w:tcPr>
                <w:tcW w:w="0" w:type="auto"/>
                <w:shd w:val="clear" w:color="auto" w:fill="D9D9D9"/>
                <w:tcMar>
                  <w:top w:w="200" w:type="dxa"/>
                </w:tcMar>
                <w:vAlign w:val="center"/>
              </w:tcPr>
              <w:p w14:paraId="5C43F600" w14:textId="77777777" w:rsidR="0021113B" w:rsidRDefault="00C76BD7">
                <w:r>
                  <w:t>Akzeptanz (Dropdown auswählen)</w:t>
                </w:r>
              </w:p>
            </w:tc>
            <w:tc>
              <w:tcPr>
                <w:tcW w:w="0" w:type="auto"/>
                <w:tcMar>
                  <w:top w:w="200" w:type="dxa"/>
                </w:tcMar>
                <w:vAlign w:val="center"/>
              </w:tcPr>
              <w:sdt>
                <w:sdtPr>
                  <w:alias w:val="Akzeptanz (Dropdown auswählen)"/>
                  <w:tag w:val="AF-ACCEPTANCE-9a588db5-eedb-48b8-b8a3-4212c61b25e6"/>
                  <w:id w:val="-1739083744"/>
                  <w:dropDownList>
                    <w:listItem w:displayText="Zustimmung" w:value="2"/>
                    <w:listItem w:displayText="Zustimmung mit Anpassung" w:value="3"/>
                    <w:listItem w:displayText="Enthaltung" w:value="4"/>
                    <w:listItem w:displayText="Ablehnung" w:value="5"/>
                  </w:dropDownList>
                </w:sdtPr>
                <w:sdtEndPr/>
                <w:sdtContent>
                  <w:p w14:paraId="364142DB" w14:textId="77777777" w:rsidR="0021113B" w:rsidRDefault="00B573F7"/>
                </w:sdtContent>
              </w:sdt>
            </w:tc>
          </w:tr>
          <w:tr w:rsidR="0021113B" w14:paraId="05C61CEF" w14:textId="77777777">
            <w:trPr>
              <w:tblCellSpacing w:w="10" w:type="dxa"/>
            </w:trPr>
            <w:tc>
              <w:tcPr>
                <w:tcW w:w="0" w:type="auto"/>
                <w:shd w:val="clear" w:color="auto" w:fill="D9D9D9"/>
                <w:tcMar>
                  <w:top w:w="200" w:type="dxa"/>
                </w:tcMar>
                <w:vAlign w:val="center"/>
              </w:tcPr>
              <w:p w14:paraId="441AED9C" w14:textId="77777777" w:rsidR="0021113B" w:rsidRDefault="00C76BD7">
                <w:r>
                  <w:t>Gegenvorschlag</w:t>
                </w:r>
              </w:p>
            </w:tc>
            <w:tc>
              <w:tcPr>
                <w:tcW w:w="0" w:type="auto"/>
                <w:tcMar>
                  <w:top w:w="200" w:type="dxa"/>
                </w:tcMar>
                <w:vAlign w:val="center"/>
              </w:tcPr>
              <w:sdt>
                <w:sdtPr>
                  <w:alias w:val="Gegenvorschlag"/>
                  <w:tag w:val="AF-TEXT-9a588db5-eedb-48b8-b8a3-4212c61b25e6"/>
                  <w:id w:val="355480054"/>
                  <w:text w:multiLine="1"/>
                </w:sdtPr>
                <w:sdtEndPr/>
                <w:sdtContent>
                  <w:p w14:paraId="581A589B" w14:textId="77777777" w:rsidR="0021113B" w:rsidRDefault="00B573F7"/>
                </w:sdtContent>
              </w:sdt>
            </w:tc>
          </w:tr>
          <w:tr w:rsidR="0021113B" w14:paraId="5AA155C3" w14:textId="77777777">
            <w:trPr>
              <w:tblCellSpacing w:w="10" w:type="dxa"/>
            </w:trPr>
            <w:tc>
              <w:tcPr>
                <w:tcW w:w="0" w:type="auto"/>
                <w:shd w:val="clear" w:color="auto" w:fill="D9D9D9"/>
                <w:tcMar>
                  <w:top w:w="200" w:type="dxa"/>
                </w:tcMar>
                <w:vAlign w:val="center"/>
              </w:tcPr>
              <w:p w14:paraId="1C50C283" w14:textId="77777777" w:rsidR="0021113B" w:rsidRDefault="00C76BD7">
                <w:r>
                  <w:t>Begründung / Bemerkung</w:t>
                </w:r>
              </w:p>
            </w:tc>
            <w:tc>
              <w:tcPr>
                <w:tcW w:w="0" w:type="auto"/>
                <w:tcMar>
                  <w:top w:w="200" w:type="dxa"/>
                </w:tcMar>
                <w:vAlign w:val="center"/>
              </w:tcPr>
              <w:sdt>
                <w:sdtPr>
                  <w:alias w:val="Begründung / Bemerkung"/>
                  <w:tag w:val="AF-NOTE-9a588db5-eedb-48b8-b8a3-4212c61b25e6"/>
                  <w:id w:val="131684634"/>
                  <w:text w:multiLine="1"/>
                </w:sdtPr>
                <w:sdtEndPr/>
                <w:sdtContent>
                  <w:p w14:paraId="6142CC37" w14:textId="77777777" w:rsidR="0021113B" w:rsidRDefault="00B573F7"/>
                </w:sdtContent>
              </w:sdt>
            </w:tc>
          </w:tr>
        </w:tbl>
      </w:sdtContent>
    </w:sdt>
    <w:p w14:paraId="7A63F65F" w14:textId="77777777" w:rsidR="0021113B" w:rsidRDefault="00C76BD7">
      <w:r>
        <w:br w:type="page"/>
      </w:r>
    </w:p>
    <w:sdt>
      <w:sdtPr>
        <w:tag w:val="45725c44-d58f-4533-9c1a-33a921f3153a"/>
        <w:id w:val="132208650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07"/>
            <w:gridCol w:w="6800"/>
          </w:tblGrid>
          <w:tr w:rsidR="0021113B" w:rsidRPr="00B573F7" w14:paraId="47ABF50A" w14:textId="77777777">
            <w:trPr>
              <w:tblCellSpacing w:w="10" w:type="dxa"/>
            </w:trPr>
            <w:tc>
              <w:tcPr>
                <w:tcW w:w="0" w:type="auto"/>
                <w:shd w:val="clear" w:color="auto" w:fill="D9D9D9"/>
                <w:tcMar>
                  <w:top w:w="200" w:type="dxa"/>
                </w:tcMar>
                <w:vAlign w:val="center"/>
              </w:tcPr>
              <w:p w14:paraId="67EFA73A" w14:textId="77777777" w:rsidR="0021113B" w:rsidRDefault="00C76BD7">
                <w:r>
                  <w:rPr>
                    <w:color w:val="0000FF"/>
                  </w:rPr>
                  <w:t>Titel / Frage</w:t>
                </w:r>
              </w:p>
            </w:tc>
            <w:tc>
              <w:tcPr>
                <w:tcW w:w="0" w:type="auto"/>
                <w:tcMar>
                  <w:top w:w="200" w:type="dxa"/>
                </w:tcMar>
                <w:vAlign w:val="center"/>
              </w:tcPr>
              <w:p w14:paraId="6FEF3AB4" w14:textId="77777777" w:rsidR="0021113B" w:rsidRPr="00B573F7" w:rsidRDefault="00C76BD7">
                <w:pPr>
                  <w:rPr>
                    <w:lang w:val="de-CH"/>
                  </w:rPr>
                </w:pPr>
                <w:r w:rsidRPr="00B573F7">
                  <w:rPr>
                    <w:color w:val="0000FF"/>
                    <w:lang w:val="de-CH"/>
                  </w:rPr>
                  <w:t>Art. 19</w:t>
                </w:r>
                <w:r w:rsidRPr="00B573F7">
                  <w:rPr>
                    <w:color w:val="0000FF"/>
                    <w:lang w:val="de-CH"/>
                  </w:rPr>
                  <w:tab/>
                  <w:t>Allgemeine Anforderungen an Cannabisprodukte</w:t>
                </w:r>
              </w:p>
            </w:tc>
          </w:tr>
          <w:tr w:rsidR="0021113B" w14:paraId="4FB2BC51" w14:textId="77777777">
            <w:trPr>
              <w:tblCellSpacing w:w="10" w:type="dxa"/>
            </w:trPr>
            <w:tc>
              <w:tcPr>
                <w:tcW w:w="0" w:type="auto"/>
                <w:shd w:val="clear" w:color="auto" w:fill="D9D9D9"/>
                <w:tcMar>
                  <w:top w:w="200" w:type="dxa"/>
                </w:tcMar>
                <w:vAlign w:val="center"/>
              </w:tcPr>
              <w:p w14:paraId="2AE45EF8" w14:textId="77777777" w:rsidR="0021113B" w:rsidRDefault="00C76BD7">
                <w:r>
                  <w:rPr>
                    <w:color w:val="0000FF"/>
                  </w:rPr>
                  <w:t>Artikel Detail / andere Informationen</w:t>
                </w:r>
              </w:p>
            </w:tc>
            <w:tc>
              <w:tcPr>
                <w:tcW w:w="0" w:type="auto"/>
                <w:tcMar>
                  <w:top w:w="200" w:type="dxa"/>
                </w:tcMar>
                <w:vAlign w:val="center"/>
              </w:tcPr>
              <w:p w14:paraId="161C1DDF" w14:textId="77777777" w:rsidR="0021113B" w:rsidRDefault="00C76BD7">
                <w:r w:rsidRPr="00B573F7">
                  <w:rPr>
                    <w:color w:val="0000FF"/>
                    <w:lang w:val="de-CH"/>
                  </w:rPr>
                  <w:t>1 Cannabisprodukte dürfen keine gesundheitlich bedenklichen Gehalte an Kontaminanten, namentlich fremden Bestandteilen, mikrobiellen Kontaminanten, Mykotoxinen, Schwermetallen, Pflanzenschutzmitteln und Lösungsmittelrückständen aus der Extraktion aufweisen.</w:t>
                </w:r>
                <w:r w:rsidRPr="00B573F7">
                  <w:rPr>
                    <w:color w:val="0000FF"/>
                    <w:lang w:val="de-CH"/>
                  </w:rPr>
                  <w:br/>
                </w:r>
                <w:r>
                  <w:rPr>
                    <w:color w:val="0000FF"/>
                  </w:rPr>
                  <w:t>2 Das Eidgenössische Departement des Innern (EDI) legt die Höchstgehalte für Kontaminanten fest und passt diese regelmässig an den Stand der Wissenschaft und Technik an.</w:t>
                </w:r>
                <w:r>
                  <w:rPr>
                    <w:color w:val="0000FF"/>
                  </w:rPr>
                  <w:br/>
                  <w:t>3 Der Bundesrat legt für die Kategorien von Cannabisprodukten weitere Anforderungen an die Produktesicherheit fest, wenn dies zur Gewährleistung des Gesundheitsschutzes erforderlich ist.</w:t>
                </w:r>
              </w:p>
            </w:tc>
          </w:tr>
          <w:tr w:rsidR="0021113B" w14:paraId="746A4168" w14:textId="77777777">
            <w:trPr>
              <w:tblCellSpacing w:w="10" w:type="dxa"/>
            </w:trPr>
            <w:tc>
              <w:tcPr>
                <w:tcW w:w="0" w:type="auto"/>
                <w:shd w:val="clear" w:color="auto" w:fill="D9D9D9"/>
                <w:tcMar>
                  <w:top w:w="200" w:type="dxa"/>
                </w:tcMar>
                <w:vAlign w:val="center"/>
              </w:tcPr>
              <w:p w14:paraId="16EF5422" w14:textId="77777777" w:rsidR="0021113B" w:rsidRDefault="00C76BD7">
                <w:r>
                  <w:t>Akzeptanz (Dropdown auswählen)</w:t>
                </w:r>
              </w:p>
            </w:tc>
            <w:tc>
              <w:tcPr>
                <w:tcW w:w="0" w:type="auto"/>
                <w:tcMar>
                  <w:top w:w="200" w:type="dxa"/>
                </w:tcMar>
                <w:vAlign w:val="center"/>
              </w:tcPr>
              <w:sdt>
                <w:sdtPr>
                  <w:alias w:val="Akzeptanz (Dropdown auswählen)"/>
                  <w:tag w:val="AF-ACCEPTANCE-45725c44-d58f-4533-9c1a-33a921f3153a"/>
                  <w:id w:val="-1496416750"/>
                  <w:dropDownList>
                    <w:listItem w:displayText="Zustimmung" w:value="2"/>
                    <w:listItem w:displayText="Zustimmung mit Anpassung" w:value="3"/>
                    <w:listItem w:displayText="Enthaltung" w:value="4"/>
                    <w:listItem w:displayText="Ablehnung" w:value="5"/>
                  </w:dropDownList>
                </w:sdtPr>
                <w:sdtEndPr/>
                <w:sdtContent>
                  <w:p w14:paraId="767B549F" w14:textId="77777777" w:rsidR="0021113B" w:rsidRDefault="00C76BD7">
                    <w:r>
                      <w:t>Zustimmung</w:t>
                    </w:r>
                  </w:p>
                </w:sdtContent>
              </w:sdt>
            </w:tc>
          </w:tr>
          <w:tr w:rsidR="0021113B" w14:paraId="4164520B" w14:textId="77777777">
            <w:trPr>
              <w:tblCellSpacing w:w="10" w:type="dxa"/>
            </w:trPr>
            <w:tc>
              <w:tcPr>
                <w:tcW w:w="0" w:type="auto"/>
                <w:shd w:val="clear" w:color="auto" w:fill="D9D9D9"/>
                <w:tcMar>
                  <w:top w:w="200" w:type="dxa"/>
                </w:tcMar>
                <w:vAlign w:val="center"/>
              </w:tcPr>
              <w:p w14:paraId="2B5C377B" w14:textId="77777777" w:rsidR="0021113B" w:rsidRDefault="00C76BD7">
                <w:r>
                  <w:t>Gegenvorschlag</w:t>
                </w:r>
              </w:p>
            </w:tc>
            <w:tc>
              <w:tcPr>
                <w:tcW w:w="0" w:type="auto"/>
                <w:tcMar>
                  <w:top w:w="200" w:type="dxa"/>
                </w:tcMar>
                <w:vAlign w:val="center"/>
              </w:tcPr>
              <w:sdt>
                <w:sdtPr>
                  <w:alias w:val="Gegenvorschlag"/>
                  <w:tag w:val="AF-TEXT-45725c44-d58f-4533-9c1a-33a921f3153a"/>
                  <w:id w:val="-855035299"/>
                  <w:text w:multiLine="1"/>
                </w:sdtPr>
                <w:sdtEndPr/>
                <w:sdtContent>
                  <w:p w14:paraId="0BC9378A" w14:textId="77777777" w:rsidR="0021113B" w:rsidRDefault="00B573F7"/>
                </w:sdtContent>
              </w:sdt>
            </w:tc>
          </w:tr>
          <w:tr w:rsidR="0021113B" w14:paraId="5908BE0E" w14:textId="77777777">
            <w:trPr>
              <w:tblCellSpacing w:w="10" w:type="dxa"/>
            </w:trPr>
            <w:tc>
              <w:tcPr>
                <w:tcW w:w="0" w:type="auto"/>
                <w:shd w:val="clear" w:color="auto" w:fill="D9D9D9"/>
                <w:tcMar>
                  <w:top w:w="200" w:type="dxa"/>
                </w:tcMar>
                <w:vAlign w:val="center"/>
              </w:tcPr>
              <w:p w14:paraId="40AC5094" w14:textId="77777777" w:rsidR="0021113B" w:rsidRDefault="00C76BD7">
                <w:r>
                  <w:t>Begründung / Bemerkung</w:t>
                </w:r>
              </w:p>
            </w:tc>
            <w:tc>
              <w:tcPr>
                <w:tcW w:w="0" w:type="auto"/>
                <w:tcMar>
                  <w:top w:w="200" w:type="dxa"/>
                </w:tcMar>
                <w:vAlign w:val="center"/>
              </w:tcPr>
              <w:sdt>
                <w:sdtPr>
                  <w:alias w:val="Begründung / Bemerkung"/>
                  <w:tag w:val="AF-NOTE-45725c44-d58f-4533-9c1a-33a921f3153a"/>
                  <w:id w:val="1737280110"/>
                  <w:text w:multiLine="1"/>
                </w:sdtPr>
                <w:sdtEndPr/>
                <w:sdtContent>
                  <w:p w14:paraId="2D9C1CC7" w14:textId="77777777" w:rsidR="0021113B" w:rsidRDefault="00C76BD7">
                    <w:r>
                      <w:t>Der Gesundheitsschutz ist wichtig.</w:t>
                    </w:r>
                  </w:p>
                </w:sdtContent>
              </w:sdt>
            </w:tc>
          </w:tr>
        </w:tbl>
      </w:sdtContent>
    </w:sdt>
    <w:p w14:paraId="3F700F07" w14:textId="77777777" w:rsidR="0021113B" w:rsidRDefault="00C76BD7">
      <w:r>
        <w:br w:type="page"/>
      </w:r>
    </w:p>
    <w:sdt>
      <w:sdtPr>
        <w:tag w:val="c2e2fee8-8d7e-4956-b52f-0ebe41cae77d"/>
        <w:id w:val="106321909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59"/>
            <w:gridCol w:w="6348"/>
          </w:tblGrid>
          <w:tr w:rsidR="0021113B" w14:paraId="221DAC0C" w14:textId="77777777">
            <w:trPr>
              <w:tblCellSpacing w:w="10" w:type="dxa"/>
            </w:trPr>
            <w:tc>
              <w:tcPr>
                <w:tcW w:w="0" w:type="auto"/>
                <w:shd w:val="clear" w:color="auto" w:fill="D9D9D9"/>
                <w:tcMar>
                  <w:top w:w="200" w:type="dxa"/>
                </w:tcMar>
                <w:vAlign w:val="center"/>
              </w:tcPr>
              <w:p w14:paraId="48FD679E" w14:textId="77777777" w:rsidR="0021113B" w:rsidRDefault="00C76BD7">
                <w:r>
                  <w:rPr>
                    <w:color w:val="0000FF"/>
                  </w:rPr>
                  <w:t>Titel / Frage</w:t>
                </w:r>
              </w:p>
            </w:tc>
            <w:tc>
              <w:tcPr>
                <w:tcW w:w="0" w:type="auto"/>
                <w:tcMar>
                  <w:top w:w="200" w:type="dxa"/>
                </w:tcMar>
                <w:vAlign w:val="center"/>
              </w:tcPr>
              <w:p w14:paraId="3C7CFDB4" w14:textId="77777777" w:rsidR="0021113B" w:rsidRDefault="00C76BD7">
                <w:r>
                  <w:rPr>
                    <w:color w:val="0000FF"/>
                  </w:rPr>
                  <w:t>Art. 19 Abs. 1bis; Minderheit (Porchet, Crottaz, Gysi Barbara, Marti Samira, Meyer Mattea, Piller Carrard, Weichelt, Wyss)</w:t>
                </w:r>
              </w:p>
            </w:tc>
          </w:tr>
          <w:tr w:rsidR="0021113B" w:rsidRPr="00B573F7" w14:paraId="5C0D54F4" w14:textId="77777777">
            <w:trPr>
              <w:tblCellSpacing w:w="10" w:type="dxa"/>
            </w:trPr>
            <w:tc>
              <w:tcPr>
                <w:tcW w:w="0" w:type="auto"/>
                <w:shd w:val="clear" w:color="auto" w:fill="D9D9D9"/>
                <w:tcMar>
                  <w:top w:w="200" w:type="dxa"/>
                </w:tcMar>
                <w:vAlign w:val="center"/>
              </w:tcPr>
              <w:p w14:paraId="675E110A" w14:textId="77777777" w:rsidR="0021113B" w:rsidRDefault="00C76BD7">
                <w:r>
                  <w:rPr>
                    <w:color w:val="0000FF"/>
                  </w:rPr>
                  <w:t>Artikel Detail / andere Informationen</w:t>
                </w:r>
              </w:p>
            </w:tc>
            <w:tc>
              <w:tcPr>
                <w:tcW w:w="0" w:type="auto"/>
                <w:tcMar>
                  <w:top w:w="200" w:type="dxa"/>
                </w:tcMar>
                <w:vAlign w:val="center"/>
              </w:tcPr>
              <w:p w14:paraId="1EC08DD1" w14:textId="77777777" w:rsidR="0021113B" w:rsidRPr="00B573F7" w:rsidRDefault="00C76BD7">
                <w:pPr>
                  <w:rPr>
                    <w:lang w:val="de-CH"/>
                  </w:rPr>
                </w:pPr>
                <w:r w:rsidRPr="00B573F7">
                  <w:rPr>
                    <w:color w:val="0000FF"/>
                    <w:lang w:val="de-CH"/>
                  </w:rPr>
                  <w:t>1bis Die Verwendung von synthetischen Pflanzenschutzmitteln bei der Herstellung von Cannabisprodukten ist verboten.</w:t>
                </w:r>
              </w:p>
            </w:tc>
          </w:tr>
          <w:tr w:rsidR="0021113B" w14:paraId="1ECF38A6" w14:textId="77777777">
            <w:trPr>
              <w:tblCellSpacing w:w="10" w:type="dxa"/>
            </w:trPr>
            <w:tc>
              <w:tcPr>
                <w:tcW w:w="0" w:type="auto"/>
                <w:shd w:val="clear" w:color="auto" w:fill="D9D9D9"/>
                <w:tcMar>
                  <w:top w:w="200" w:type="dxa"/>
                </w:tcMar>
                <w:vAlign w:val="center"/>
              </w:tcPr>
              <w:p w14:paraId="0681002B" w14:textId="77777777" w:rsidR="0021113B" w:rsidRDefault="00C76BD7">
                <w:r>
                  <w:t>Akzeptanz (Dropdown auswählen)</w:t>
                </w:r>
              </w:p>
            </w:tc>
            <w:tc>
              <w:tcPr>
                <w:tcW w:w="0" w:type="auto"/>
                <w:tcMar>
                  <w:top w:w="200" w:type="dxa"/>
                </w:tcMar>
                <w:vAlign w:val="center"/>
              </w:tcPr>
              <w:sdt>
                <w:sdtPr>
                  <w:alias w:val="Akzeptanz (Dropdown auswählen)"/>
                  <w:tag w:val="AF-ACCEPTANCE-c2e2fee8-8d7e-4956-b52f-0ebe41cae77d"/>
                  <w:id w:val="-1758283369"/>
                  <w:dropDownList>
                    <w:listItem w:displayText="Zustimmung" w:value="2"/>
                    <w:listItem w:displayText="Zustimmung mit Anpassung" w:value="3"/>
                    <w:listItem w:displayText="Enthaltung" w:value="4"/>
                    <w:listItem w:displayText="Ablehnung" w:value="5"/>
                  </w:dropDownList>
                </w:sdtPr>
                <w:sdtEndPr/>
                <w:sdtContent>
                  <w:p w14:paraId="1DF017D6" w14:textId="77777777" w:rsidR="0021113B" w:rsidRDefault="00B573F7"/>
                </w:sdtContent>
              </w:sdt>
            </w:tc>
          </w:tr>
          <w:tr w:rsidR="0021113B" w14:paraId="22BABECC" w14:textId="77777777">
            <w:trPr>
              <w:tblCellSpacing w:w="10" w:type="dxa"/>
            </w:trPr>
            <w:tc>
              <w:tcPr>
                <w:tcW w:w="0" w:type="auto"/>
                <w:shd w:val="clear" w:color="auto" w:fill="D9D9D9"/>
                <w:tcMar>
                  <w:top w:w="200" w:type="dxa"/>
                </w:tcMar>
                <w:vAlign w:val="center"/>
              </w:tcPr>
              <w:p w14:paraId="0EBCEBDC" w14:textId="77777777" w:rsidR="0021113B" w:rsidRDefault="00C76BD7">
                <w:r>
                  <w:t>Gegenvorschlag</w:t>
                </w:r>
              </w:p>
            </w:tc>
            <w:tc>
              <w:tcPr>
                <w:tcW w:w="0" w:type="auto"/>
                <w:tcMar>
                  <w:top w:w="200" w:type="dxa"/>
                </w:tcMar>
                <w:vAlign w:val="center"/>
              </w:tcPr>
              <w:sdt>
                <w:sdtPr>
                  <w:alias w:val="Gegenvorschlag"/>
                  <w:tag w:val="AF-TEXT-c2e2fee8-8d7e-4956-b52f-0ebe41cae77d"/>
                  <w:id w:val="787704129"/>
                  <w:text w:multiLine="1"/>
                </w:sdtPr>
                <w:sdtEndPr/>
                <w:sdtContent>
                  <w:p w14:paraId="00B10934" w14:textId="77777777" w:rsidR="0021113B" w:rsidRDefault="00B573F7"/>
                </w:sdtContent>
              </w:sdt>
            </w:tc>
          </w:tr>
          <w:tr w:rsidR="0021113B" w14:paraId="13789C42" w14:textId="77777777">
            <w:trPr>
              <w:tblCellSpacing w:w="10" w:type="dxa"/>
            </w:trPr>
            <w:tc>
              <w:tcPr>
                <w:tcW w:w="0" w:type="auto"/>
                <w:shd w:val="clear" w:color="auto" w:fill="D9D9D9"/>
                <w:tcMar>
                  <w:top w:w="200" w:type="dxa"/>
                </w:tcMar>
                <w:vAlign w:val="center"/>
              </w:tcPr>
              <w:p w14:paraId="713666B5" w14:textId="77777777" w:rsidR="0021113B" w:rsidRDefault="00C76BD7">
                <w:r>
                  <w:t>Begründung / Bemerkung</w:t>
                </w:r>
              </w:p>
            </w:tc>
            <w:tc>
              <w:tcPr>
                <w:tcW w:w="0" w:type="auto"/>
                <w:tcMar>
                  <w:top w:w="200" w:type="dxa"/>
                </w:tcMar>
                <w:vAlign w:val="center"/>
              </w:tcPr>
              <w:sdt>
                <w:sdtPr>
                  <w:alias w:val="Begründung / Bemerkung"/>
                  <w:tag w:val="AF-NOTE-c2e2fee8-8d7e-4956-b52f-0ebe41cae77d"/>
                  <w:id w:val="1161433996"/>
                  <w:text w:multiLine="1"/>
                </w:sdtPr>
                <w:sdtEndPr/>
                <w:sdtContent>
                  <w:p w14:paraId="4F0F27D9" w14:textId="77777777" w:rsidR="0021113B" w:rsidRDefault="00B573F7"/>
                </w:sdtContent>
              </w:sdt>
            </w:tc>
          </w:tr>
        </w:tbl>
      </w:sdtContent>
    </w:sdt>
    <w:p w14:paraId="150F3D16" w14:textId="77777777" w:rsidR="0021113B" w:rsidRDefault="00C76BD7">
      <w:r>
        <w:br w:type="page"/>
      </w:r>
    </w:p>
    <w:sdt>
      <w:sdtPr>
        <w:tag w:val="e9651496-1398-46c0-8f41-fcc769aefc56"/>
        <w:id w:val="-173314357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5"/>
            <w:gridCol w:w="6872"/>
          </w:tblGrid>
          <w:tr w:rsidR="0021113B" w:rsidRPr="00B573F7" w14:paraId="1C718BA2" w14:textId="77777777">
            <w:trPr>
              <w:tblCellSpacing w:w="10" w:type="dxa"/>
            </w:trPr>
            <w:tc>
              <w:tcPr>
                <w:tcW w:w="0" w:type="auto"/>
                <w:shd w:val="clear" w:color="auto" w:fill="D9D9D9"/>
                <w:tcMar>
                  <w:top w:w="200" w:type="dxa"/>
                </w:tcMar>
                <w:vAlign w:val="center"/>
              </w:tcPr>
              <w:p w14:paraId="04A735CF" w14:textId="77777777" w:rsidR="0021113B" w:rsidRDefault="00C76BD7">
                <w:r>
                  <w:rPr>
                    <w:color w:val="0000FF"/>
                  </w:rPr>
                  <w:t>Titel / Frage</w:t>
                </w:r>
              </w:p>
            </w:tc>
            <w:tc>
              <w:tcPr>
                <w:tcW w:w="0" w:type="auto"/>
                <w:tcMar>
                  <w:top w:w="200" w:type="dxa"/>
                </w:tcMar>
                <w:vAlign w:val="center"/>
              </w:tcPr>
              <w:p w14:paraId="1DC7FE3F" w14:textId="77777777" w:rsidR="0021113B" w:rsidRPr="00B573F7" w:rsidRDefault="00C76BD7">
                <w:pPr>
                  <w:rPr>
                    <w:lang w:val="de-CH"/>
                  </w:rPr>
                </w:pPr>
                <w:r w:rsidRPr="00B573F7">
                  <w:rPr>
                    <w:color w:val="0000FF"/>
                    <w:lang w:val="de-CH"/>
                  </w:rPr>
                  <w:t>Art. 20</w:t>
                </w:r>
                <w:r w:rsidRPr="00B573F7">
                  <w:rPr>
                    <w:color w:val="0000FF"/>
                    <w:lang w:val="de-CH"/>
                  </w:rPr>
                  <w:tab/>
                  <w:t>Zusätzliche Anforderungen an Cannabisprodukte ohne Zusatzstoffe</w:t>
                </w:r>
              </w:p>
            </w:tc>
          </w:tr>
          <w:tr w:rsidR="0021113B" w14:paraId="3E7F1172" w14:textId="77777777">
            <w:trPr>
              <w:tblCellSpacing w:w="10" w:type="dxa"/>
            </w:trPr>
            <w:tc>
              <w:tcPr>
                <w:tcW w:w="0" w:type="auto"/>
                <w:shd w:val="clear" w:color="auto" w:fill="D9D9D9"/>
                <w:tcMar>
                  <w:top w:w="200" w:type="dxa"/>
                </w:tcMar>
                <w:vAlign w:val="center"/>
              </w:tcPr>
              <w:p w14:paraId="4B068A09" w14:textId="77777777" w:rsidR="0021113B" w:rsidRDefault="00C76BD7">
                <w:r>
                  <w:rPr>
                    <w:color w:val="0000FF"/>
                  </w:rPr>
                  <w:t>Artikel Detail / andere Informationen</w:t>
                </w:r>
              </w:p>
            </w:tc>
            <w:tc>
              <w:tcPr>
                <w:tcW w:w="0" w:type="auto"/>
                <w:tcMar>
                  <w:top w:w="200" w:type="dxa"/>
                </w:tcMar>
                <w:vAlign w:val="center"/>
              </w:tcPr>
              <w:p w14:paraId="54EA6059" w14:textId="77777777" w:rsidR="0021113B" w:rsidRDefault="00C76BD7">
                <w:r w:rsidRPr="00B573F7">
                  <w:rPr>
                    <w:color w:val="0000FF"/>
                    <w:lang w:val="de-CH"/>
                  </w:rPr>
                  <w:t>1 Für Cannabisprodukte ohne Zusatzstoffe, die aus unverarbeitetem Cannabis bestehen, gelten folgende Anforderungen:</w:t>
                </w:r>
                <w:r w:rsidRPr="00B573F7">
                  <w:rPr>
                    <w:color w:val="0000FF"/>
                    <w:lang w:val="de-CH"/>
                  </w:rPr>
                  <w:br/>
                </w:r>
                <w:r w:rsidRPr="00B573F7">
                  <w:rPr>
                    <w:color w:val="0000FF"/>
                    <w:lang w:val="de-CH"/>
                  </w:rPr>
                  <w:tab/>
                  <w:t>a. Der Gesamt-THC-Gehalt darf höchstens 20 Prozent betragen.</w:t>
                </w:r>
                <w:r w:rsidRPr="00B573F7">
                  <w:rPr>
                    <w:color w:val="0000FF"/>
                    <w:lang w:val="de-CH"/>
                  </w:rPr>
                  <w:br/>
                </w:r>
                <w:r w:rsidRPr="00B573F7">
                  <w:rPr>
                    <w:color w:val="0000FF"/>
                    <w:lang w:val="de-CH"/>
                  </w:rPr>
                  <w:tab/>
                  <w:t>b. Die Wirkstoffgehalte dürfen höchstens um 25 Prozent von den deklarierten Angaben nach Artikel 28 Absatz 1 Buchstabe d abweichen.</w:t>
                </w:r>
                <w:r w:rsidRPr="00B573F7">
                  <w:rPr>
                    <w:color w:val="0000FF"/>
                    <w:lang w:val="de-CH"/>
                  </w:rPr>
                  <w:br/>
                  <w:t>2 Für Cannabisprodukte ohne Zusatzstoffe, die durch ein Verarbeitungsverfahren wie Siebung oder Lösungsmittelextraktion aus der Cannabispflanze gewonnen werden, gelten folgende Anforderungen:</w:t>
                </w:r>
                <w:r w:rsidRPr="00B573F7">
                  <w:rPr>
                    <w:color w:val="0000FF"/>
                    <w:lang w:val="de-CH"/>
                  </w:rPr>
                  <w:br/>
                </w:r>
                <w:r w:rsidRPr="00B573F7">
                  <w:rPr>
                    <w:color w:val="0000FF"/>
                    <w:lang w:val="de-CH"/>
                  </w:rPr>
                  <w:tab/>
                  <w:t>a. Der Gesamt-THC-Gehalt darf höchstens 60 Prozent betragen.</w:t>
                </w:r>
                <w:r w:rsidRPr="00B573F7">
                  <w:rPr>
                    <w:color w:val="0000FF"/>
                    <w:lang w:val="de-CH"/>
                  </w:rPr>
                  <w:br/>
                </w:r>
                <w:r w:rsidRPr="00B573F7">
                  <w:rPr>
                    <w:color w:val="0000FF"/>
                    <w:lang w:val="de-CH"/>
                  </w:rPr>
                  <w:tab/>
                  <w:t>b. Die Wirkstoffgehalte dürfen höchstens um 10 Prozent von den deklarierten Angaben nach Artikel 28 Absatz 1 Buchstabe d abweichen.</w:t>
                </w:r>
                <w:r w:rsidRPr="00B573F7">
                  <w:rPr>
                    <w:color w:val="0000FF"/>
                    <w:lang w:val="de-CH"/>
                  </w:rPr>
                  <w:br/>
                </w:r>
                <w:r>
                  <w:rPr>
                    <w:color w:val="0000FF"/>
                  </w:rPr>
                  <w:t>3 Der Bundesrat kann für den Verkauf von Cannabisprodukten nach Absatz 2 mit einem Gesamt THC-Gehalt von mehr als 20 Prozent zusätzliche Anforderungen vorsehen.</w:t>
                </w:r>
              </w:p>
            </w:tc>
          </w:tr>
          <w:tr w:rsidR="0021113B" w14:paraId="6FA03FE7" w14:textId="77777777">
            <w:trPr>
              <w:tblCellSpacing w:w="10" w:type="dxa"/>
            </w:trPr>
            <w:tc>
              <w:tcPr>
                <w:tcW w:w="0" w:type="auto"/>
                <w:shd w:val="clear" w:color="auto" w:fill="D9D9D9"/>
                <w:tcMar>
                  <w:top w:w="200" w:type="dxa"/>
                </w:tcMar>
                <w:vAlign w:val="center"/>
              </w:tcPr>
              <w:p w14:paraId="2BCD1776" w14:textId="77777777" w:rsidR="0021113B" w:rsidRDefault="00C76BD7">
                <w:r>
                  <w:t>Akzeptanz (Dropdown auswählen)</w:t>
                </w:r>
              </w:p>
            </w:tc>
            <w:tc>
              <w:tcPr>
                <w:tcW w:w="0" w:type="auto"/>
                <w:tcMar>
                  <w:top w:w="200" w:type="dxa"/>
                </w:tcMar>
                <w:vAlign w:val="center"/>
              </w:tcPr>
              <w:sdt>
                <w:sdtPr>
                  <w:alias w:val="Akzeptanz (Dropdown auswählen)"/>
                  <w:tag w:val="AF-ACCEPTANCE-e9651496-1398-46c0-8f41-fcc769aefc56"/>
                  <w:id w:val="-1827656145"/>
                  <w:dropDownList>
                    <w:listItem w:displayText="Zustimmung" w:value="2"/>
                    <w:listItem w:displayText="Zustimmung mit Anpassung" w:value="3"/>
                    <w:listItem w:displayText="Enthaltung" w:value="4"/>
                    <w:listItem w:displayText="Ablehnung" w:value="5"/>
                  </w:dropDownList>
                </w:sdtPr>
                <w:sdtEndPr/>
                <w:sdtContent>
                  <w:p w14:paraId="7609C38F" w14:textId="77777777" w:rsidR="0021113B" w:rsidRDefault="00C76BD7">
                    <w:r>
                      <w:t>Zustimmung mit Anpassung</w:t>
                    </w:r>
                  </w:p>
                </w:sdtContent>
              </w:sdt>
            </w:tc>
          </w:tr>
          <w:tr w:rsidR="0021113B" w14:paraId="14E56902" w14:textId="77777777">
            <w:trPr>
              <w:tblCellSpacing w:w="10" w:type="dxa"/>
            </w:trPr>
            <w:tc>
              <w:tcPr>
                <w:tcW w:w="0" w:type="auto"/>
                <w:shd w:val="clear" w:color="auto" w:fill="D9D9D9"/>
                <w:tcMar>
                  <w:top w:w="200" w:type="dxa"/>
                </w:tcMar>
                <w:vAlign w:val="center"/>
              </w:tcPr>
              <w:p w14:paraId="71C083F7" w14:textId="77777777" w:rsidR="0021113B" w:rsidRDefault="00C76BD7">
                <w:r>
                  <w:t>Gegenvorschlag</w:t>
                </w:r>
              </w:p>
            </w:tc>
            <w:tc>
              <w:tcPr>
                <w:tcW w:w="0" w:type="auto"/>
                <w:tcMar>
                  <w:top w:w="200" w:type="dxa"/>
                </w:tcMar>
                <w:vAlign w:val="center"/>
              </w:tcPr>
              <w:sdt>
                <w:sdtPr>
                  <w:rPr>
                    <w:lang w:val="de-CH"/>
                  </w:rPr>
                  <w:alias w:val="Gegenvorschlag"/>
                  <w:tag w:val="AF-TEXT-e9651496-1398-46c0-8f41-fcc769aefc56"/>
                  <w:id w:val="285089430"/>
                  <w:text w:multiLine="1"/>
                </w:sdtPr>
                <w:sdtEndPr/>
                <w:sdtContent>
                  <w:p w14:paraId="01938F19" w14:textId="77777777" w:rsidR="0021113B" w:rsidRDefault="00C76BD7">
                    <w:r w:rsidRPr="00B573F7">
                      <w:rPr>
                        <w:lang w:val="de-CH"/>
                      </w:rPr>
                      <w:t>1 Für Cannabisprodukte ohne Zusatzstoffe, die aus unverarbeitetem Cannabis bestehen, gelten folgende Anforderungen:</w:t>
                    </w:r>
                    <w:r w:rsidRPr="00B573F7">
                      <w:rPr>
                        <w:lang w:val="de-CH"/>
                      </w:rPr>
                      <w:br/>
                      <w:t>a. Der Gesamt-THC-Gehalt darf höchstens 20 Prozent betragen.</w:t>
                    </w:r>
                    <w:r w:rsidRPr="00B573F7">
                      <w:rPr>
                        <w:lang w:val="de-CH"/>
                      </w:rPr>
                      <w:br/>
                      <w:t>b. Die Wirkstoffgehalte dürfen höchstens um 25 Prozent von den deklarierten Angaben nach Artikel 28 Absatz 1 Buchstabe d abweichen.</w:t>
                    </w:r>
                    <w:r w:rsidRPr="00B573F7">
                      <w:rPr>
                        <w:lang w:val="de-CH"/>
                      </w:rPr>
                      <w:br/>
                      <w:t>2 Für Cannabisprodukte ohne Zusatzstoffe, die durch ein Verarbeitungsverfahren wie Siebung oder Lösungsmittelextraktion aus der Cannabispflanze gewonnen werden, gelten folgende Anforderungen:</w:t>
                    </w:r>
                    <w:r w:rsidRPr="00B573F7">
                      <w:rPr>
                        <w:lang w:val="de-CH"/>
                      </w:rPr>
                      <w:br/>
                      <w:t>a. Der Gesamt-THC-Gehalt darf höchstens 30 Prozent betragen.</w:t>
                    </w:r>
                    <w:r w:rsidRPr="00B573F7">
                      <w:rPr>
                        <w:lang w:val="de-CH"/>
                      </w:rPr>
                      <w:br/>
                      <w:t>b. Die Wirkstoffgehalte dürfen höchstens um 10 Prozent von den deklarierten Angaben nach Artikel 28 Absatz 1 Buchstabe d abweichen.</w:t>
                    </w:r>
                    <w:r w:rsidRPr="00B573F7">
                      <w:rPr>
                        <w:lang w:val="de-CH"/>
                      </w:rPr>
                      <w:br/>
                      <w:t xml:space="preserve">3 Der Bundesrat kann für den Verkauf von Cannabisprodukten </w:t>
                    </w:r>
                    <w:r w:rsidRPr="00B573F7">
                      <w:rPr>
                        <w:lang w:val="de-CH"/>
                      </w:rPr>
                      <w:lastRenderedPageBreak/>
                      <w:t>nach Absatz 2 mit einem Gesamt THC-Gehalt von mehr als 20 Prozent zusätzliche Anforderungen vorsehen.</w:t>
                    </w:r>
                  </w:p>
                </w:sdtContent>
              </w:sdt>
            </w:tc>
          </w:tr>
          <w:tr w:rsidR="0021113B" w14:paraId="784C94E7" w14:textId="77777777">
            <w:trPr>
              <w:tblCellSpacing w:w="10" w:type="dxa"/>
            </w:trPr>
            <w:tc>
              <w:tcPr>
                <w:tcW w:w="0" w:type="auto"/>
                <w:shd w:val="clear" w:color="auto" w:fill="D9D9D9"/>
                <w:tcMar>
                  <w:top w:w="200" w:type="dxa"/>
                </w:tcMar>
                <w:vAlign w:val="center"/>
              </w:tcPr>
              <w:p w14:paraId="3FFA2AAC" w14:textId="77777777" w:rsidR="0021113B" w:rsidRDefault="00C76BD7">
                <w:r>
                  <w:lastRenderedPageBreak/>
                  <w:t>Begründung / Bemerkung</w:t>
                </w:r>
              </w:p>
            </w:tc>
            <w:tc>
              <w:tcPr>
                <w:tcW w:w="0" w:type="auto"/>
                <w:tcMar>
                  <w:top w:w="200" w:type="dxa"/>
                </w:tcMar>
                <w:vAlign w:val="center"/>
              </w:tcPr>
              <w:sdt>
                <w:sdtPr>
                  <w:rPr>
                    <w:lang w:val="de-CH"/>
                  </w:rPr>
                  <w:alias w:val="Begründung / Bemerkung"/>
                  <w:tag w:val="AF-NOTE-e9651496-1398-46c0-8f41-fcc769aefc56"/>
                  <w:id w:val="-1122771833"/>
                  <w:text w:multiLine="1"/>
                </w:sdtPr>
                <w:sdtEndPr/>
                <w:sdtContent>
                  <w:p w14:paraId="7B43EF9F" w14:textId="77777777" w:rsidR="0021113B" w:rsidRDefault="00C76BD7">
                    <w:r w:rsidRPr="00B573F7">
                      <w:rPr>
                        <w:lang w:val="de-CH"/>
                      </w:rPr>
                      <w:t>Mit einem Höchstgehalt von 60 Prozent orientiert sich der Entwurf an der Dosierung für stark suchtabhängige Menschen. Aus präventionspolitscher Sicht sollte sich die Limite jedoch an der Obergrenze für Gelegenheitskonsumentinnen und -konsumenten orientieren bzw. an Limiten, welche in der Regel keinen risikoreichen Konsum auslösen. Die kanadische Provinz Ontario beispielsweise hat eine Höchstgrenze von 30% festgelegt.</w:t>
                    </w:r>
                    <w:r w:rsidRPr="00B573F7">
                      <w:rPr>
                        <w:lang w:val="de-CH"/>
                      </w:rPr>
                      <w:br/>
                      <w:t>Im Sinne des Gesundheitsschutzes befürwortet das Blaue Kreuz sämtliche Massnahmen, welche die Gesundheitsgefährdung nicht weiter steigern lassen.</w:t>
                    </w:r>
                  </w:p>
                </w:sdtContent>
              </w:sdt>
            </w:tc>
          </w:tr>
        </w:tbl>
      </w:sdtContent>
    </w:sdt>
    <w:p w14:paraId="2CF962B9" w14:textId="77777777" w:rsidR="0021113B" w:rsidRDefault="00C76BD7">
      <w:r>
        <w:br w:type="page"/>
      </w:r>
    </w:p>
    <w:sdt>
      <w:sdtPr>
        <w:tag w:val="0a32b05d-d11a-4343-93ec-704c8d601fdb"/>
        <w:id w:val="59298666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6"/>
            <w:gridCol w:w="6741"/>
          </w:tblGrid>
          <w:tr w:rsidR="0021113B" w:rsidRPr="00B573F7" w14:paraId="67EA49DE" w14:textId="77777777">
            <w:trPr>
              <w:tblCellSpacing w:w="10" w:type="dxa"/>
            </w:trPr>
            <w:tc>
              <w:tcPr>
                <w:tcW w:w="0" w:type="auto"/>
                <w:shd w:val="clear" w:color="auto" w:fill="D9D9D9"/>
                <w:tcMar>
                  <w:top w:w="200" w:type="dxa"/>
                </w:tcMar>
                <w:vAlign w:val="center"/>
              </w:tcPr>
              <w:p w14:paraId="764D0FF9" w14:textId="77777777" w:rsidR="0021113B" w:rsidRDefault="00C76BD7">
                <w:r>
                  <w:rPr>
                    <w:color w:val="0000FF"/>
                  </w:rPr>
                  <w:t>Titel / Frage</w:t>
                </w:r>
              </w:p>
            </w:tc>
            <w:tc>
              <w:tcPr>
                <w:tcW w:w="0" w:type="auto"/>
                <w:tcMar>
                  <w:top w:w="200" w:type="dxa"/>
                </w:tcMar>
                <w:vAlign w:val="center"/>
              </w:tcPr>
              <w:p w14:paraId="056AA937" w14:textId="77777777" w:rsidR="0021113B" w:rsidRPr="00B573F7" w:rsidRDefault="00C76BD7">
                <w:pPr>
                  <w:rPr>
                    <w:lang w:val="de-CH"/>
                  </w:rPr>
                </w:pPr>
                <w:r w:rsidRPr="00B573F7">
                  <w:rPr>
                    <w:color w:val="0000FF"/>
                    <w:lang w:val="de-CH"/>
                  </w:rPr>
                  <w:t>Art. 21</w:t>
                </w:r>
                <w:r w:rsidRPr="00B573F7">
                  <w:rPr>
                    <w:color w:val="0000FF"/>
                    <w:lang w:val="de-CH"/>
                  </w:rPr>
                  <w:tab/>
                  <w:t>Zusätzliche Anforderungen an Cannabisprodukte mit Zusatzstoffen</w:t>
                </w:r>
              </w:p>
            </w:tc>
          </w:tr>
          <w:tr w:rsidR="0021113B" w14:paraId="05A6B1D3" w14:textId="77777777">
            <w:trPr>
              <w:tblCellSpacing w:w="10" w:type="dxa"/>
            </w:trPr>
            <w:tc>
              <w:tcPr>
                <w:tcW w:w="0" w:type="auto"/>
                <w:shd w:val="clear" w:color="auto" w:fill="D9D9D9"/>
                <w:tcMar>
                  <w:top w:w="200" w:type="dxa"/>
                </w:tcMar>
                <w:vAlign w:val="center"/>
              </w:tcPr>
              <w:p w14:paraId="2220ADE8" w14:textId="77777777" w:rsidR="0021113B" w:rsidRDefault="00C76BD7">
                <w:r>
                  <w:rPr>
                    <w:color w:val="0000FF"/>
                  </w:rPr>
                  <w:t>Artikel Detail / andere Informationen</w:t>
                </w:r>
              </w:p>
            </w:tc>
            <w:tc>
              <w:tcPr>
                <w:tcW w:w="0" w:type="auto"/>
                <w:tcMar>
                  <w:top w:w="200" w:type="dxa"/>
                </w:tcMar>
                <w:vAlign w:val="center"/>
              </w:tcPr>
              <w:p w14:paraId="5ABC521B" w14:textId="77777777" w:rsidR="0021113B" w:rsidRDefault="00C76BD7">
                <w:r w:rsidRPr="00B573F7">
                  <w:rPr>
                    <w:color w:val="0000FF"/>
                    <w:lang w:val="de-CH"/>
                  </w:rPr>
                  <w:t>1 Für Cannabisprodukte mit Zusatzstoffen gelten folgende Anforderungen:</w:t>
                </w:r>
                <w:r w:rsidRPr="00B573F7">
                  <w:rPr>
                    <w:color w:val="0000FF"/>
                    <w:lang w:val="de-CH"/>
                  </w:rPr>
                  <w:br/>
                </w:r>
                <w:r w:rsidRPr="00B573F7">
                  <w:rPr>
                    <w:color w:val="0000FF"/>
                    <w:lang w:val="de-CH"/>
                  </w:rPr>
                  <w:tab/>
                  <w:t>a. Die Zusatzstoffe müssen von hoher Reinheit sein.</w:t>
                </w:r>
                <w:r w:rsidRPr="00B573F7">
                  <w:rPr>
                    <w:color w:val="0000FF"/>
                    <w:lang w:val="de-CH"/>
                  </w:rPr>
                  <w:br/>
                </w:r>
                <w:r w:rsidRPr="00B573F7">
                  <w:rPr>
                    <w:color w:val="0000FF"/>
                    <w:lang w:val="de-CH"/>
                  </w:rPr>
                  <w:tab/>
                  <w:t>b. Die Cannabisprodukte dürfen keine Zusatzstoffe enthalten, die bei ihrem üblichen Gebrauch die Gesundheit gefährden oder eine psychotrope Wirkung haben.</w:t>
                </w:r>
                <w:r w:rsidRPr="00B573F7">
                  <w:rPr>
                    <w:color w:val="0000FF"/>
                    <w:lang w:val="de-CH"/>
                  </w:rPr>
                  <w:br/>
                </w:r>
                <w:r w:rsidRPr="00B573F7">
                  <w:rPr>
                    <w:color w:val="0000FF"/>
                    <w:lang w:val="de-CH"/>
                  </w:rPr>
                  <w:tab/>
                </w:r>
                <w:r>
                  <w:rPr>
                    <w:color w:val="0000FF"/>
                  </w:rPr>
                  <w:t>c. Sie dürfen kein Nikotin und keinen Alkohol enthalten.</w:t>
                </w:r>
                <w:r>
                  <w:rPr>
                    <w:color w:val="0000FF"/>
                  </w:rPr>
                  <w:br/>
                </w:r>
                <w:r>
                  <w:rPr>
                    <w:color w:val="0000FF"/>
                  </w:rPr>
                  <w:tab/>
                  <w:t>d. Sie dürfen kein Koffein, kein Taurin und keine anderen Zusatzstoffe enthalten, die mit Energie und Vitalität assoziiert werden.</w:t>
                </w:r>
                <w:r>
                  <w:rPr>
                    <w:color w:val="0000FF"/>
                  </w:rPr>
                  <w:br/>
                </w:r>
                <w:r>
                  <w:rPr>
                    <w:color w:val="0000FF"/>
                  </w:rPr>
                  <w:tab/>
                  <w:t>e. Sie dürfen keine Vitamin- und Mineralstoffzusätze oder sonstige Zusatzstoffe enthalten, die den Eindruck erwecken, einen gesundheitlichen Nutzen zu erbringen oder geringere Gesundheitsrisiken zu bergen.</w:t>
                </w:r>
                <w:r>
                  <w:rPr>
                    <w:color w:val="0000FF"/>
                  </w:rPr>
                  <w:br/>
                </w:r>
                <w:r>
                  <w:rPr>
                    <w:color w:val="0000FF"/>
                  </w:rPr>
                  <w:tab/>
                  <w:t>f. Sie dürfen keinen Zucker und keine Süss-, Farb- oder Aromastoffe als Zusatzstoffe enthalten.</w:t>
                </w:r>
                <w:r>
                  <w:rPr>
                    <w:color w:val="0000FF"/>
                  </w:rPr>
                  <w:br/>
                  <w:t>2 Der Bundesrat legt die maximale Gesamt-THC-Konzentration pro Konsumeinheit oder Flüssigkeitsvolumen und die zulässige Abweichung von den deklarierten Angaben nach Artikel 28 Absatz 1 Buchstabe d fest.</w:t>
                </w:r>
                <w:r>
                  <w:rPr>
                    <w:color w:val="0000FF"/>
                  </w:rPr>
                  <w:br/>
                  <w:t>3 Er verbietet weitere Zusatzstoffe, wenn diese die Anforderungen an die Produktesicherheit nicht erfüllen.</w:t>
                </w:r>
                <w:r>
                  <w:rPr>
                    <w:color w:val="0000FF"/>
                  </w:rPr>
                  <w:br/>
                  <w:t>4 Das EDI kann für die verbotenen Zusatzstoffe Kontaminantenhöchstgehalte festlegen.</w:t>
                </w:r>
              </w:p>
            </w:tc>
          </w:tr>
          <w:tr w:rsidR="0021113B" w14:paraId="191F6FBA" w14:textId="77777777">
            <w:trPr>
              <w:tblCellSpacing w:w="10" w:type="dxa"/>
            </w:trPr>
            <w:tc>
              <w:tcPr>
                <w:tcW w:w="0" w:type="auto"/>
                <w:shd w:val="clear" w:color="auto" w:fill="D9D9D9"/>
                <w:tcMar>
                  <w:top w:w="200" w:type="dxa"/>
                </w:tcMar>
                <w:vAlign w:val="center"/>
              </w:tcPr>
              <w:p w14:paraId="6700A139" w14:textId="77777777" w:rsidR="0021113B" w:rsidRDefault="00C76BD7">
                <w:r>
                  <w:t>Akzeptanz (Dropdown auswählen)</w:t>
                </w:r>
              </w:p>
            </w:tc>
            <w:tc>
              <w:tcPr>
                <w:tcW w:w="0" w:type="auto"/>
                <w:tcMar>
                  <w:top w:w="200" w:type="dxa"/>
                </w:tcMar>
                <w:vAlign w:val="center"/>
              </w:tcPr>
              <w:sdt>
                <w:sdtPr>
                  <w:alias w:val="Akzeptanz (Dropdown auswählen)"/>
                  <w:tag w:val="AF-ACCEPTANCE-0a32b05d-d11a-4343-93ec-704c8d601fdb"/>
                  <w:id w:val="195366592"/>
                  <w:dropDownList>
                    <w:listItem w:displayText="Zustimmung" w:value="2"/>
                    <w:listItem w:displayText="Zustimmung mit Anpassung" w:value="3"/>
                    <w:listItem w:displayText="Enthaltung" w:value="4"/>
                    <w:listItem w:displayText="Ablehnung" w:value="5"/>
                  </w:dropDownList>
                </w:sdtPr>
                <w:sdtEndPr/>
                <w:sdtContent>
                  <w:p w14:paraId="1E36030B" w14:textId="77777777" w:rsidR="0021113B" w:rsidRDefault="00C76BD7">
                    <w:r>
                      <w:t>Zustimmung</w:t>
                    </w:r>
                  </w:p>
                </w:sdtContent>
              </w:sdt>
            </w:tc>
          </w:tr>
          <w:tr w:rsidR="0021113B" w14:paraId="2268D3F0" w14:textId="77777777">
            <w:trPr>
              <w:tblCellSpacing w:w="10" w:type="dxa"/>
            </w:trPr>
            <w:tc>
              <w:tcPr>
                <w:tcW w:w="0" w:type="auto"/>
                <w:shd w:val="clear" w:color="auto" w:fill="D9D9D9"/>
                <w:tcMar>
                  <w:top w:w="200" w:type="dxa"/>
                </w:tcMar>
                <w:vAlign w:val="center"/>
              </w:tcPr>
              <w:p w14:paraId="660DE4EC" w14:textId="77777777" w:rsidR="0021113B" w:rsidRDefault="00C76BD7">
                <w:r>
                  <w:t>Gegenvorschlag</w:t>
                </w:r>
              </w:p>
            </w:tc>
            <w:tc>
              <w:tcPr>
                <w:tcW w:w="0" w:type="auto"/>
                <w:tcMar>
                  <w:top w:w="200" w:type="dxa"/>
                </w:tcMar>
                <w:vAlign w:val="center"/>
              </w:tcPr>
              <w:sdt>
                <w:sdtPr>
                  <w:alias w:val="Gegenvorschlag"/>
                  <w:tag w:val="AF-TEXT-0a32b05d-d11a-4343-93ec-704c8d601fdb"/>
                  <w:id w:val="546723503"/>
                  <w:text w:multiLine="1"/>
                </w:sdtPr>
                <w:sdtEndPr/>
                <w:sdtContent>
                  <w:p w14:paraId="3E140DF9" w14:textId="77777777" w:rsidR="0021113B" w:rsidRDefault="00B573F7"/>
                </w:sdtContent>
              </w:sdt>
            </w:tc>
          </w:tr>
          <w:tr w:rsidR="0021113B" w14:paraId="3754D285" w14:textId="77777777">
            <w:trPr>
              <w:tblCellSpacing w:w="10" w:type="dxa"/>
            </w:trPr>
            <w:tc>
              <w:tcPr>
                <w:tcW w:w="0" w:type="auto"/>
                <w:shd w:val="clear" w:color="auto" w:fill="D9D9D9"/>
                <w:tcMar>
                  <w:top w:w="200" w:type="dxa"/>
                </w:tcMar>
                <w:vAlign w:val="center"/>
              </w:tcPr>
              <w:p w14:paraId="2A9766CB" w14:textId="77777777" w:rsidR="0021113B" w:rsidRDefault="00C76BD7">
                <w:r>
                  <w:t>Begründung / Bemerkung</w:t>
                </w:r>
              </w:p>
            </w:tc>
            <w:tc>
              <w:tcPr>
                <w:tcW w:w="0" w:type="auto"/>
                <w:tcMar>
                  <w:top w:w="200" w:type="dxa"/>
                </w:tcMar>
                <w:vAlign w:val="center"/>
              </w:tcPr>
              <w:sdt>
                <w:sdtPr>
                  <w:rPr>
                    <w:lang w:val="de-CH"/>
                  </w:rPr>
                  <w:alias w:val="Begründung / Bemerkung"/>
                  <w:tag w:val="AF-NOTE-0a32b05d-d11a-4343-93ec-704c8d601fdb"/>
                  <w:id w:val="-578446022"/>
                  <w:text w:multiLine="1"/>
                </w:sdtPr>
                <w:sdtEndPr/>
                <w:sdtContent>
                  <w:p w14:paraId="0D4F53F7" w14:textId="77777777" w:rsidR="0021113B" w:rsidRDefault="00C76BD7">
                    <w:r w:rsidRPr="00B573F7">
                      <w:rPr>
                        <w:lang w:val="de-CH"/>
                      </w:rPr>
                      <w:t>Im Sinne des Gesundheitsschutzes befürwortet das Blaue Kreuz sämtliche Massnahmen, welche die Gesundheitsgefährdung nicht weiter steigern lassen.</w:t>
                    </w:r>
                    <w:r w:rsidRPr="00B573F7">
                      <w:rPr>
                        <w:lang w:val="de-CH"/>
                      </w:rPr>
                      <w:br/>
                      <w:t>Zusätze sollen die Cannabisprodukte für Kinder, Jugendliche und junge Erwachsene attraktiv machen. Sie müssen deshalb verboten sein.</w:t>
                    </w:r>
                  </w:p>
                </w:sdtContent>
              </w:sdt>
            </w:tc>
          </w:tr>
        </w:tbl>
      </w:sdtContent>
    </w:sdt>
    <w:p w14:paraId="4C1CFD1A" w14:textId="77777777" w:rsidR="0021113B" w:rsidRDefault="00C76BD7">
      <w:r>
        <w:br w:type="page"/>
      </w:r>
    </w:p>
    <w:sdt>
      <w:sdtPr>
        <w:tag w:val="391784a8-f595-4d32-b2d9-94e37f8847ae"/>
        <w:id w:val="-13734317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53"/>
            <w:gridCol w:w="6854"/>
          </w:tblGrid>
          <w:tr w:rsidR="0021113B" w:rsidRPr="00B573F7" w14:paraId="4121CD67" w14:textId="77777777">
            <w:trPr>
              <w:tblCellSpacing w:w="10" w:type="dxa"/>
            </w:trPr>
            <w:tc>
              <w:tcPr>
                <w:tcW w:w="0" w:type="auto"/>
                <w:shd w:val="clear" w:color="auto" w:fill="D9D9D9"/>
                <w:tcMar>
                  <w:top w:w="200" w:type="dxa"/>
                </w:tcMar>
                <w:vAlign w:val="center"/>
              </w:tcPr>
              <w:p w14:paraId="0F269E8C" w14:textId="77777777" w:rsidR="0021113B" w:rsidRDefault="00C76BD7">
                <w:r>
                  <w:rPr>
                    <w:color w:val="0000FF"/>
                  </w:rPr>
                  <w:t>Titel / Frage</w:t>
                </w:r>
              </w:p>
            </w:tc>
            <w:tc>
              <w:tcPr>
                <w:tcW w:w="0" w:type="auto"/>
                <w:tcMar>
                  <w:top w:w="200" w:type="dxa"/>
                </w:tcMar>
                <w:vAlign w:val="center"/>
              </w:tcPr>
              <w:p w14:paraId="579D1B01" w14:textId="77777777" w:rsidR="0021113B" w:rsidRPr="00B573F7" w:rsidRDefault="00C76BD7">
                <w:pPr>
                  <w:rPr>
                    <w:lang w:val="de-CH"/>
                  </w:rPr>
                </w:pPr>
                <w:r w:rsidRPr="00B573F7">
                  <w:rPr>
                    <w:color w:val="0000FF"/>
                    <w:lang w:val="de-CH"/>
                  </w:rPr>
                  <w:t>Art. 22</w:t>
                </w:r>
                <w:r w:rsidRPr="00B573F7">
                  <w:rPr>
                    <w:color w:val="0000FF"/>
                    <w:lang w:val="de-CH"/>
                  </w:rPr>
                  <w:tab/>
                  <w:t>Zusätzliche Anforderungen an Cannabisprodukte zum Rauchen</w:t>
                </w:r>
              </w:p>
            </w:tc>
          </w:tr>
          <w:tr w:rsidR="0021113B" w14:paraId="6E6B62BF" w14:textId="77777777">
            <w:trPr>
              <w:tblCellSpacing w:w="10" w:type="dxa"/>
            </w:trPr>
            <w:tc>
              <w:tcPr>
                <w:tcW w:w="0" w:type="auto"/>
                <w:shd w:val="clear" w:color="auto" w:fill="D9D9D9"/>
                <w:tcMar>
                  <w:top w:w="200" w:type="dxa"/>
                </w:tcMar>
                <w:vAlign w:val="center"/>
              </w:tcPr>
              <w:p w14:paraId="48D1D2AB" w14:textId="77777777" w:rsidR="0021113B" w:rsidRDefault="00C76BD7">
                <w:r>
                  <w:rPr>
                    <w:color w:val="0000FF"/>
                  </w:rPr>
                  <w:t>Artikel Detail / andere Informationen</w:t>
                </w:r>
              </w:p>
            </w:tc>
            <w:tc>
              <w:tcPr>
                <w:tcW w:w="0" w:type="auto"/>
                <w:tcMar>
                  <w:top w:w="200" w:type="dxa"/>
                </w:tcMar>
                <w:vAlign w:val="center"/>
              </w:tcPr>
              <w:p w14:paraId="348BB354" w14:textId="77777777" w:rsidR="0021113B" w:rsidRDefault="00C76BD7">
                <w:r w:rsidRPr="00B573F7">
                  <w:rPr>
                    <w:color w:val="0000FF"/>
                    <w:lang w:val="de-CH"/>
                  </w:rPr>
                  <w:t>1 Verwendungsfertige Cannabiszigaretten müssen mit einen Aktivkohlefilter ausgestattet sein.</w:t>
                </w:r>
                <w:r w:rsidRPr="00B573F7">
                  <w:rPr>
                    <w:color w:val="0000FF"/>
                    <w:lang w:val="de-CH"/>
                  </w:rPr>
                  <w:br/>
                </w:r>
                <w:r>
                  <w:rPr>
                    <w:color w:val="0000FF"/>
                  </w:rPr>
                  <w:t>2 Der Bundesrat legt die Höchstmengen der Emissionen von Cannabiszigaretten fest.</w:t>
                </w:r>
              </w:p>
            </w:tc>
          </w:tr>
          <w:tr w:rsidR="0021113B" w14:paraId="0C8F607E" w14:textId="77777777">
            <w:trPr>
              <w:tblCellSpacing w:w="10" w:type="dxa"/>
            </w:trPr>
            <w:tc>
              <w:tcPr>
                <w:tcW w:w="0" w:type="auto"/>
                <w:shd w:val="clear" w:color="auto" w:fill="D9D9D9"/>
                <w:tcMar>
                  <w:top w:w="200" w:type="dxa"/>
                </w:tcMar>
                <w:vAlign w:val="center"/>
              </w:tcPr>
              <w:p w14:paraId="28B8334C" w14:textId="77777777" w:rsidR="0021113B" w:rsidRDefault="00C76BD7">
                <w:r>
                  <w:t>Akzeptanz (Dropdown auswählen)</w:t>
                </w:r>
              </w:p>
            </w:tc>
            <w:tc>
              <w:tcPr>
                <w:tcW w:w="0" w:type="auto"/>
                <w:tcMar>
                  <w:top w:w="200" w:type="dxa"/>
                </w:tcMar>
                <w:vAlign w:val="center"/>
              </w:tcPr>
              <w:sdt>
                <w:sdtPr>
                  <w:alias w:val="Akzeptanz (Dropdown auswählen)"/>
                  <w:tag w:val="AF-ACCEPTANCE-391784a8-f595-4d32-b2d9-94e37f8847ae"/>
                  <w:id w:val="38715686"/>
                  <w:dropDownList>
                    <w:listItem w:displayText="Zustimmung" w:value="2"/>
                    <w:listItem w:displayText="Zustimmung mit Anpassung" w:value="3"/>
                    <w:listItem w:displayText="Enthaltung" w:value="4"/>
                    <w:listItem w:displayText="Ablehnung" w:value="5"/>
                  </w:dropDownList>
                </w:sdtPr>
                <w:sdtEndPr/>
                <w:sdtContent>
                  <w:p w14:paraId="3D94B277" w14:textId="77777777" w:rsidR="0021113B" w:rsidRDefault="00C76BD7">
                    <w:r>
                      <w:t>Zustimmung mit Anpassung</w:t>
                    </w:r>
                  </w:p>
                </w:sdtContent>
              </w:sdt>
            </w:tc>
          </w:tr>
          <w:tr w:rsidR="0021113B" w14:paraId="1AE90D07" w14:textId="77777777">
            <w:trPr>
              <w:tblCellSpacing w:w="10" w:type="dxa"/>
            </w:trPr>
            <w:tc>
              <w:tcPr>
                <w:tcW w:w="0" w:type="auto"/>
                <w:shd w:val="clear" w:color="auto" w:fill="D9D9D9"/>
                <w:tcMar>
                  <w:top w:w="200" w:type="dxa"/>
                </w:tcMar>
                <w:vAlign w:val="center"/>
              </w:tcPr>
              <w:p w14:paraId="73756C68" w14:textId="77777777" w:rsidR="0021113B" w:rsidRDefault="00C76BD7">
                <w:r>
                  <w:t>Gegenvorschlag</w:t>
                </w:r>
              </w:p>
            </w:tc>
            <w:tc>
              <w:tcPr>
                <w:tcW w:w="0" w:type="auto"/>
                <w:tcMar>
                  <w:top w:w="200" w:type="dxa"/>
                </w:tcMar>
                <w:vAlign w:val="center"/>
              </w:tcPr>
              <w:sdt>
                <w:sdtPr>
                  <w:rPr>
                    <w:lang w:val="de-CH"/>
                  </w:rPr>
                  <w:alias w:val="Gegenvorschlag"/>
                  <w:tag w:val="AF-TEXT-391784a8-f595-4d32-b2d9-94e37f8847ae"/>
                  <w:id w:val="1060434460"/>
                  <w:text w:multiLine="1"/>
                </w:sdtPr>
                <w:sdtEndPr/>
                <w:sdtContent>
                  <w:p w14:paraId="7ACCB92E" w14:textId="77777777" w:rsidR="0021113B" w:rsidRDefault="00C76BD7">
                    <w:r w:rsidRPr="00B573F7">
                      <w:rPr>
                        <w:lang w:val="de-CH"/>
                      </w:rPr>
                      <w:t>2 Der Bundesrat legt die Höchstmengen der Emissionen von Cannabiszigaretten fest.</w:t>
                    </w:r>
                    <w:r w:rsidRPr="00B573F7">
                      <w:rPr>
                        <w:lang w:val="de-CH"/>
                      </w:rPr>
                      <w:br/>
                      <w:t>Abs. 3 Der Verkauf von verwendungsfertigen Cannabiszigaretten ist verboten.</w:t>
                    </w:r>
                  </w:p>
                </w:sdtContent>
              </w:sdt>
            </w:tc>
          </w:tr>
          <w:tr w:rsidR="0021113B" w14:paraId="03D81457" w14:textId="77777777">
            <w:trPr>
              <w:tblCellSpacing w:w="10" w:type="dxa"/>
            </w:trPr>
            <w:tc>
              <w:tcPr>
                <w:tcW w:w="0" w:type="auto"/>
                <w:shd w:val="clear" w:color="auto" w:fill="D9D9D9"/>
                <w:tcMar>
                  <w:top w:w="200" w:type="dxa"/>
                </w:tcMar>
                <w:vAlign w:val="center"/>
              </w:tcPr>
              <w:p w14:paraId="79A58DFF" w14:textId="77777777" w:rsidR="0021113B" w:rsidRDefault="00C76BD7">
                <w:r>
                  <w:t>Begründung / Bemerkung</w:t>
                </w:r>
              </w:p>
            </w:tc>
            <w:tc>
              <w:tcPr>
                <w:tcW w:w="0" w:type="auto"/>
                <w:tcMar>
                  <w:top w:w="200" w:type="dxa"/>
                </w:tcMar>
                <w:vAlign w:val="center"/>
              </w:tcPr>
              <w:sdt>
                <w:sdtPr>
                  <w:rPr>
                    <w:lang w:val="de-CH"/>
                  </w:rPr>
                  <w:alias w:val="Begründung / Bemerkung"/>
                  <w:tag w:val="AF-NOTE-391784a8-f595-4d32-b2d9-94e37f8847ae"/>
                  <w:id w:val="-1997012374"/>
                  <w:text w:multiLine="1"/>
                </w:sdtPr>
                <w:sdtEndPr/>
                <w:sdtContent>
                  <w:p w14:paraId="5F456247" w14:textId="77777777" w:rsidR="0021113B" w:rsidRDefault="00C76BD7">
                    <w:r w:rsidRPr="00B573F7">
                      <w:rPr>
                        <w:lang w:val="de-CH"/>
                      </w:rPr>
                      <w:t>Begründung Kohlefilter können zwar einige Schadstoffe herausfiltern, schützen aber dadurch die Gesundheit nicht wesentlich. Das schädliche THC und weitere schädliche Stoffe, zum Beispiel der Tabakverbrennung, geraten trotzdem in den Körper. Filter werden von der Tabakindustrie als wirksames Mittel gegen Schadstoffe im Rauch angepriesen, sind aber erwiesenermassen nutzlos und lediglich eine Vermarkungsmassnahme.</w:t>
                    </w:r>
                    <w:r w:rsidRPr="00B573F7">
                      <w:rPr>
                        <w:lang w:val="de-CH"/>
                      </w:rPr>
                      <w:br/>
                      <w:t>Zigarettenfilter sind jedoch eine grosse Umweltgefahr, da sie aus nicht abbaubarem Kunststoff (Celluloseacetat) bestehen, der zu Mikroplastik zerfällt und Tausende giftige Chemikalien und Schwermetalle enthält. Zigarettenstummel (mit Filter) sind das mit Abstand grösste Litteringproblem in der Schweiz und weltweit. Dies gilt analog für Akitvkohlefilter.</w:t>
                    </w:r>
                    <w:r w:rsidRPr="00B573F7">
                      <w:rPr>
                        <w:lang w:val="de-CH"/>
                      </w:rPr>
                      <w:br/>
                      <w:t>Aus heutiger Sicht gibt es keinen Grund, vorgerollte Cannabiszigaretten mit Filter, welche die gesundheitsschädlichsten Produkte sind, zuzulassen.</w:t>
                    </w:r>
                  </w:p>
                </w:sdtContent>
              </w:sdt>
            </w:tc>
          </w:tr>
        </w:tbl>
      </w:sdtContent>
    </w:sdt>
    <w:p w14:paraId="1390F937" w14:textId="77777777" w:rsidR="0021113B" w:rsidRDefault="00C76BD7">
      <w:r>
        <w:br w:type="page"/>
      </w:r>
    </w:p>
    <w:sdt>
      <w:sdtPr>
        <w:tag w:val="45cde130-714a-4d58-ba0a-39c867197064"/>
        <w:id w:val="-14003980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36"/>
            <w:gridCol w:w="6571"/>
          </w:tblGrid>
          <w:tr w:rsidR="0021113B" w:rsidRPr="00B573F7" w14:paraId="06DCC3B9" w14:textId="77777777">
            <w:trPr>
              <w:tblCellSpacing w:w="10" w:type="dxa"/>
            </w:trPr>
            <w:tc>
              <w:tcPr>
                <w:tcW w:w="0" w:type="auto"/>
                <w:shd w:val="clear" w:color="auto" w:fill="D9D9D9"/>
                <w:tcMar>
                  <w:top w:w="200" w:type="dxa"/>
                </w:tcMar>
                <w:vAlign w:val="center"/>
              </w:tcPr>
              <w:p w14:paraId="3BB581E1" w14:textId="77777777" w:rsidR="0021113B" w:rsidRDefault="00C76BD7">
                <w:r>
                  <w:rPr>
                    <w:color w:val="0000FF"/>
                  </w:rPr>
                  <w:t>Titel / Frage</w:t>
                </w:r>
              </w:p>
            </w:tc>
            <w:tc>
              <w:tcPr>
                <w:tcW w:w="0" w:type="auto"/>
                <w:tcMar>
                  <w:top w:w="200" w:type="dxa"/>
                </w:tcMar>
                <w:vAlign w:val="center"/>
              </w:tcPr>
              <w:p w14:paraId="3D4478D8" w14:textId="77777777" w:rsidR="0021113B" w:rsidRPr="00B573F7" w:rsidRDefault="00C76BD7">
                <w:pPr>
                  <w:rPr>
                    <w:lang w:val="de-CH"/>
                  </w:rPr>
                </w:pPr>
                <w:r w:rsidRPr="00B573F7">
                  <w:rPr>
                    <w:color w:val="0000FF"/>
                    <w:lang w:val="de-CH"/>
                  </w:rPr>
                  <w:t>Art. 23</w:t>
                </w:r>
                <w:r w:rsidRPr="00B573F7">
                  <w:rPr>
                    <w:color w:val="0000FF"/>
                    <w:lang w:val="de-CH"/>
                  </w:rPr>
                  <w:tab/>
                  <w:t>Zusätzliche Anforderungen an Cannabisprodukte zum Verdampfen</w:t>
                </w:r>
              </w:p>
            </w:tc>
          </w:tr>
          <w:tr w:rsidR="0021113B" w14:paraId="36436314" w14:textId="77777777">
            <w:trPr>
              <w:tblCellSpacing w:w="10" w:type="dxa"/>
            </w:trPr>
            <w:tc>
              <w:tcPr>
                <w:tcW w:w="0" w:type="auto"/>
                <w:shd w:val="clear" w:color="auto" w:fill="D9D9D9"/>
                <w:tcMar>
                  <w:top w:w="200" w:type="dxa"/>
                </w:tcMar>
                <w:vAlign w:val="center"/>
              </w:tcPr>
              <w:p w14:paraId="5E4D4E19" w14:textId="77777777" w:rsidR="0021113B" w:rsidRDefault="00C76BD7">
                <w:r>
                  <w:rPr>
                    <w:color w:val="0000FF"/>
                  </w:rPr>
                  <w:t>Artikel Detail / andere Informationen</w:t>
                </w:r>
              </w:p>
            </w:tc>
            <w:tc>
              <w:tcPr>
                <w:tcW w:w="0" w:type="auto"/>
                <w:tcMar>
                  <w:top w:w="200" w:type="dxa"/>
                </w:tcMar>
                <w:vAlign w:val="center"/>
              </w:tcPr>
              <w:p w14:paraId="56B9F045" w14:textId="77777777" w:rsidR="0021113B" w:rsidRDefault="00C76BD7">
                <w:r w:rsidRPr="00B573F7">
                  <w:rPr>
                    <w:color w:val="0000FF"/>
                    <w:lang w:val="de-CH"/>
                  </w:rPr>
                  <w:t>1 Flüssige Cannabisprodukte zum Verdampfen dürfen, abgesehen vom enthaltenen THC, weder in erhitzter noch in nicht erhitzter Form ein Risiko für die Gesundheit darstellen.</w:t>
                </w:r>
                <w:r w:rsidRPr="00B573F7">
                  <w:rPr>
                    <w:color w:val="0000FF"/>
                    <w:lang w:val="de-CH"/>
                  </w:rPr>
                  <w:br/>
                </w:r>
                <w:r>
                  <w:rPr>
                    <w:color w:val="0000FF"/>
                  </w:rPr>
                  <w:t>2 Die Behälter mit flüssigen Cannabisprodukten zum Verdampfen müssen kindersicher, bruchsicher und auslauffrei sein.</w:t>
                </w:r>
                <w:r>
                  <w:rPr>
                    <w:color w:val="0000FF"/>
                  </w:rPr>
                  <w:br/>
                  <w:t>3 Der Bundesrat regelt die technischen Einzelheiten.</w:t>
                </w:r>
              </w:p>
            </w:tc>
          </w:tr>
          <w:tr w:rsidR="0021113B" w14:paraId="28107603" w14:textId="77777777">
            <w:trPr>
              <w:tblCellSpacing w:w="10" w:type="dxa"/>
            </w:trPr>
            <w:tc>
              <w:tcPr>
                <w:tcW w:w="0" w:type="auto"/>
                <w:shd w:val="clear" w:color="auto" w:fill="D9D9D9"/>
                <w:tcMar>
                  <w:top w:w="200" w:type="dxa"/>
                </w:tcMar>
                <w:vAlign w:val="center"/>
              </w:tcPr>
              <w:p w14:paraId="523CD234" w14:textId="77777777" w:rsidR="0021113B" w:rsidRDefault="00C76BD7">
                <w:r>
                  <w:t>Akzeptanz (Dropdown auswählen)</w:t>
                </w:r>
              </w:p>
            </w:tc>
            <w:tc>
              <w:tcPr>
                <w:tcW w:w="0" w:type="auto"/>
                <w:tcMar>
                  <w:top w:w="200" w:type="dxa"/>
                </w:tcMar>
                <w:vAlign w:val="center"/>
              </w:tcPr>
              <w:sdt>
                <w:sdtPr>
                  <w:alias w:val="Akzeptanz (Dropdown auswählen)"/>
                  <w:tag w:val="AF-ACCEPTANCE-45cde130-714a-4d58-ba0a-39c867197064"/>
                  <w:id w:val="-102416591"/>
                  <w:dropDownList>
                    <w:listItem w:displayText="Zustimmung" w:value="2"/>
                    <w:listItem w:displayText="Zustimmung mit Anpassung" w:value="3"/>
                    <w:listItem w:displayText="Enthaltung" w:value="4"/>
                    <w:listItem w:displayText="Ablehnung" w:value="5"/>
                  </w:dropDownList>
                </w:sdtPr>
                <w:sdtEndPr/>
                <w:sdtContent>
                  <w:p w14:paraId="0258E9DD" w14:textId="77777777" w:rsidR="0021113B" w:rsidRDefault="00B573F7"/>
                </w:sdtContent>
              </w:sdt>
            </w:tc>
          </w:tr>
          <w:tr w:rsidR="0021113B" w14:paraId="64783BAD" w14:textId="77777777">
            <w:trPr>
              <w:tblCellSpacing w:w="10" w:type="dxa"/>
            </w:trPr>
            <w:tc>
              <w:tcPr>
                <w:tcW w:w="0" w:type="auto"/>
                <w:shd w:val="clear" w:color="auto" w:fill="D9D9D9"/>
                <w:tcMar>
                  <w:top w:w="200" w:type="dxa"/>
                </w:tcMar>
                <w:vAlign w:val="center"/>
              </w:tcPr>
              <w:p w14:paraId="1A8C29CF" w14:textId="77777777" w:rsidR="0021113B" w:rsidRDefault="00C76BD7">
                <w:r>
                  <w:t>Gegenvorschlag</w:t>
                </w:r>
              </w:p>
            </w:tc>
            <w:tc>
              <w:tcPr>
                <w:tcW w:w="0" w:type="auto"/>
                <w:tcMar>
                  <w:top w:w="200" w:type="dxa"/>
                </w:tcMar>
                <w:vAlign w:val="center"/>
              </w:tcPr>
              <w:sdt>
                <w:sdtPr>
                  <w:alias w:val="Gegenvorschlag"/>
                  <w:tag w:val="AF-TEXT-45cde130-714a-4d58-ba0a-39c867197064"/>
                  <w:id w:val="-2059921354"/>
                  <w:text w:multiLine="1"/>
                </w:sdtPr>
                <w:sdtEndPr/>
                <w:sdtContent>
                  <w:p w14:paraId="0E2CB714" w14:textId="77777777" w:rsidR="0021113B" w:rsidRDefault="00B573F7"/>
                </w:sdtContent>
              </w:sdt>
            </w:tc>
          </w:tr>
          <w:tr w:rsidR="0021113B" w14:paraId="314ED61A" w14:textId="77777777">
            <w:trPr>
              <w:tblCellSpacing w:w="10" w:type="dxa"/>
            </w:trPr>
            <w:tc>
              <w:tcPr>
                <w:tcW w:w="0" w:type="auto"/>
                <w:shd w:val="clear" w:color="auto" w:fill="D9D9D9"/>
                <w:tcMar>
                  <w:top w:w="200" w:type="dxa"/>
                </w:tcMar>
                <w:vAlign w:val="center"/>
              </w:tcPr>
              <w:p w14:paraId="73964BA3" w14:textId="77777777" w:rsidR="0021113B" w:rsidRDefault="00C76BD7">
                <w:r>
                  <w:t>Begründung / Bemerkung</w:t>
                </w:r>
              </w:p>
            </w:tc>
            <w:tc>
              <w:tcPr>
                <w:tcW w:w="0" w:type="auto"/>
                <w:tcMar>
                  <w:top w:w="200" w:type="dxa"/>
                </w:tcMar>
                <w:vAlign w:val="center"/>
              </w:tcPr>
              <w:sdt>
                <w:sdtPr>
                  <w:alias w:val="Begründung / Bemerkung"/>
                  <w:tag w:val="AF-NOTE-45cde130-714a-4d58-ba0a-39c867197064"/>
                  <w:id w:val="295496563"/>
                  <w:text w:multiLine="1"/>
                </w:sdtPr>
                <w:sdtEndPr/>
                <w:sdtContent>
                  <w:p w14:paraId="67E0ACB7" w14:textId="77777777" w:rsidR="0021113B" w:rsidRDefault="00B573F7"/>
                </w:sdtContent>
              </w:sdt>
            </w:tc>
          </w:tr>
        </w:tbl>
      </w:sdtContent>
    </w:sdt>
    <w:p w14:paraId="38787352" w14:textId="77777777" w:rsidR="0021113B" w:rsidRDefault="00C76BD7">
      <w:r>
        <w:br w:type="page"/>
      </w:r>
    </w:p>
    <w:sdt>
      <w:sdtPr>
        <w:tag w:val="28c7bf38-3b83-4c30-9208-88eaa3250495"/>
        <w:id w:val="-185563703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06"/>
            <w:gridCol w:w="6501"/>
          </w:tblGrid>
          <w:tr w:rsidR="0021113B" w:rsidRPr="00B573F7" w14:paraId="0AEE0B10" w14:textId="77777777">
            <w:trPr>
              <w:tblCellSpacing w:w="10" w:type="dxa"/>
            </w:trPr>
            <w:tc>
              <w:tcPr>
                <w:tcW w:w="0" w:type="auto"/>
                <w:shd w:val="clear" w:color="auto" w:fill="D9D9D9"/>
                <w:tcMar>
                  <w:top w:w="200" w:type="dxa"/>
                </w:tcMar>
                <w:vAlign w:val="center"/>
              </w:tcPr>
              <w:p w14:paraId="7FECDC63" w14:textId="77777777" w:rsidR="0021113B" w:rsidRDefault="00C76BD7">
                <w:r>
                  <w:rPr>
                    <w:color w:val="0000FF"/>
                  </w:rPr>
                  <w:t>Titel / Frage</w:t>
                </w:r>
              </w:p>
            </w:tc>
            <w:tc>
              <w:tcPr>
                <w:tcW w:w="0" w:type="auto"/>
                <w:tcMar>
                  <w:top w:w="200" w:type="dxa"/>
                </w:tcMar>
                <w:vAlign w:val="center"/>
              </w:tcPr>
              <w:p w14:paraId="3CCFCCBC" w14:textId="77777777" w:rsidR="0021113B" w:rsidRPr="00B573F7" w:rsidRDefault="00C76BD7">
                <w:pPr>
                  <w:rPr>
                    <w:lang w:val="de-CH"/>
                  </w:rPr>
                </w:pPr>
                <w:r w:rsidRPr="00B573F7">
                  <w:rPr>
                    <w:color w:val="0000FF"/>
                    <w:lang w:val="de-CH"/>
                  </w:rPr>
                  <w:t>Art. 24</w:t>
                </w:r>
                <w:r w:rsidRPr="00B573F7">
                  <w:rPr>
                    <w:color w:val="0000FF"/>
                    <w:lang w:val="de-CH"/>
                  </w:rPr>
                  <w:tab/>
                  <w:t>Zusätzliche Anforderungen an Cannabisprodukte zum Schlucken oder zur Anwendung im Mund</w:t>
                </w:r>
              </w:p>
            </w:tc>
          </w:tr>
          <w:tr w:rsidR="0021113B" w14:paraId="6687BFD4" w14:textId="77777777">
            <w:trPr>
              <w:tblCellSpacing w:w="10" w:type="dxa"/>
            </w:trPr>
            <w:tc>
              <w:tcPr>
                <w:tcW w:w="0" w:type="auto"/>
                <w:shd w:val="clear" w:color="auto" w:fill="D9D9D9"/>
                <w:tcMar>
                  <w:top w:w="200" w:type="dxa"/>
                </w:tcMar>
                <w:vAlign w:val="center"/>
              </w:tcPr>
              <w:p w14:paraId="692B1238" w14:textId="77777777" w:rsidR="0021113B" w:rsidRDefault="00C76BD7">
                <w:r>
                  <w:rPr>
                    <w:color w:val="0000FF"/>
                  </w:rPr>
                  <w:t>Artikel Detail / andere Informationen</w:t>
                </w:r>
              </w:p>
            </w:tc>
            <w:tc>
              <w:tcPr>
                <w:tcW w:w="0" w:type="auto"/>
                <w:tcMar>
                  <w:top w:w="200" w:type="dxa"/>
                </w:tcMar>
                <w:vAlign w:val="center"/>
              </w:tcPr>
              <w:p w14:paraId="3466CB08" w14:textId="77777777" w:rsidR="0021113B" w:rsidRDefault="00C76BD7">
                <w:r w:rsidRPr="00B573F7">
                  <w:rPr>
                    <w:color w:val="0000FF"/>
                    <w:lang w:val="de-CH"/>
                  </w:rPr>
                  <w:t>1 Flüssige Cannabisprodukte zum Schlucken oder zur Anwendung im Mund müssen über eine geeignete Dosiervorrichtung verfügen.</w:t>
                </w:r>
                <w:r w:rsidRPr="00B573F7">
                  <w:rPr>
                    <w:color w:val="0000FF"/>
                    <w:lang w:val="de-CH"/>
                  </w:rPr>
                  <w:br/>
                </w:r>
                <w:r>
                  <w:rPr>
                    <w:color w:val="0000FF"/>
                  </w:rPr>
                  <w:t>2 Sie müssen die lebensmittelrechtlichen Sicherheits- und Qualitätsanforderungen erfüllen, sofern diese dafür anwendbar sind.</w:t>
                </w:r>
                <w:r>
                  <w:rPr>
                    <w:color w:val="0000FF"/>
                  </w:rPr>
                  <w:br/>
                  <w:t>3 Der Bundesrat regelt die Einzelheiten, insbesondere welche Sicherheits- und Qualitätsanforderungen aus dem Lebensmittelrecht anwendbar sind.</w:t>
                </w:r>
              </w:p>
            </w:tc>
          </w:tr>
          <w:tr w:rsidR="0021113B" w14:paraId="44089E18" w14:textId="77777777">
            <w:trPr>
              <w:tblCellSpacing w:w="10" w:type="dxa"/>
            </w:trPr>
            <w:tc>
              <w:tcPr>
                <w:tcW w:w="0" w:type="auto"/>
                <w:shd w:val="clear" w:color="auto" w:fill="D9D9D9"/>
                <w:tcMar>
                  <w:top w:w="200" w:type="dxa"/>
                </w:tcMar>
                <w:vAlign w:val="center"/>
              </w:tcPr>
              <w:p w14:paraId="00D724A0" w14:textId="77777777" w:rsidR="0021113B" w:rsidRDefault="00C76BD7">
                <w:r>
                  <w:t>Akzeptanz (Dropdown auswählen)</w:t>
                </w:r>
              </w:p>
            </w:tc>
            <w:tc>
              <w:tcPr>
                <w:tcW w:w="0" w:type="auto"/>
                <w:tcMar>
                  <w:top w:w="200" w:type="dxa"/>
                </w:tcMar>
                <w:vAlign w:val="center"/>
              </w:tcPr>
              <w:sdt>
                <w:sdtPr>
                  <w:alias w:val="Akzeptanz (Dropdown auswählen)"/>
                  <w:tag w:val="AF-ACCEPTANCE-28c7bf38-3b83-4c30-9208-88eaa3250495"/>
                  <w:id w:val="-640891107"/>
                  <w:dropDownList>
                    <w:listItem w:displayText="Zustimmung" w:value="2"/>
                    <w:listItem w:displayText="Zustimmung mit Anpassung" w:value="3"/>
                    <w:listItem w:displayText="Enthaltung" w:value="4"/>
                    <w:listItem w:displayText="Ablehnung" w:value="5"/>
                  </w:dropDownList>
                </w:sdtPr>
                <w:sdtEndPr/>
                <w:sdtContent>
                  <w:p w14:paraId="58A4C439" w14:textId="77777777" w:rsidR="0021113B" w:rsidRDefault="00C76BD7">
                    <w:r>
                      <w:t>Zustimmung</w:t>
                    </w:r>
                  </w:p>
                </w:sdtContent>
              </w:sdt>
            </w:tc>
          </w:tr>
          <w:tr w:rsidR="0021113B" w14:paraId="090E0E9D" w14:textId="77777777">
            <w:trPr>
              <w:tblCellSpacing w:w="10" w:type="dxa"/>
            </w:trPr>
            <w:tc>
              <w:tcPr>
                <w:tcW w:w="0" w:type="auto"/>
                <w:shd w:val="clear" w:color="auto" w:fill="D9D9D9"/>
                <w:tcMar>
                  <w:top w:w="200" w:type="dxa"/>
                </w:tcMar>
                <w:vAlign w:val="center"/>
              </w:tcPr>
              <w:p w14:paraId="19A5C66E" w14:textId="77777777" w:rsidR="0021113B" w:rsidRDefault="00C76BD7">
                <w:r>
                  <w:t>Gegenvorschlag</w:t>
                </w:r>
              </w:p>
            </w:tc>
            <w:tc>
              <w:tcPr>
                <w:tcW w:w="0" w:type="auto"/>
                <w:tcMar>
                  <w:top w:w="200" w:type="dxa"/>
                </w:tcMar>
                <w:vAlign w:val="center"/>
              </w:tcPr>
              <w:sdt>
                <w:sdtPr>
                  <w:alias w:val="Gegenvorschlag"/>
                  <w:tag w:val="AF-TEXT-28c7bf38-3b83-4c30-9208-88eaa3250495"/>
                  <w:id w:val="-32663421"/>
                  <w:text w:multiLine="1"/>
                </w:sdtPr>
                <w:sdtEndPr/>
                <w:sdtContent>
                  <w:p w14:paraId="07BA16EC" w14:textId="77777777" w:rsidR="0021113B" w:rsidRDefault="00B573F7"/>
                </w:sdtContent>
              </w:sdt>
            </w:tc>
          </w:tr>
          <w:tr w:rsidR="0021113B" w:rsidRPr="00B573F7" w14:paraId="7675361B" w14:textId="77777777">
            <w:trPr>
              <w:tblCellSpacing w:w="10" w:type="dxa"/>
            </w:trPr>
            <w:tc>
              <w:tcPr>
                <w:tcW w:w="0" w:type="auto"/>
                <w:shd w:val="clear" w:color="auto" w:fill="D9D9D9"/>
                <w:tcMar>
                  <w:top w:w="200" w:type="dxa"/>
                </w:tcMar>
                <w:vAlign w:val="center"/>
              </w:tcPr>
              <w:p w14:paraId="7B535D52" w14:textId="77777777" w:rsidR="0021113B" w:rsidRDefault="00C76BD7">
                <w:r>
                  <w:t>Begründung / Bemerkung</w:t>
                </w:r>
              </w:p>
            </w:tc>
            <w:tc>
              <w:tcPr>
                <w:tcW w:w="0" w:type="auto"/>
                <w:tcMar>
                  <w:top w:w="200" w:type="dxa"/>
                </w:tcMar>
                <w:vAlign w:val="center"/>
              </w:tcPr>
              <w:sdt>
                <w:sdtPr>
                  <w:rPr>
                    <w:lang w:val="de-CH"/>
                  </w:rPr>
                  <w:alias w:val="Begründung / Bemerkung"/>
                  <w:tag w:val="AF-NOTE-28c7bf38-3b83-4c30-9208-88eaa3250495"/>
                  <w:id w:val="663440361"/>
                  <w:text w:multiLine="1"/>
                </w:sdtPr>
                <w:sdtEndPr/>
                <w:sdtContent>
                  <w:p w14:paraId="48300D26" w14:textId="77777777" w:rsidR="0021113B" w:rsidRPr="00B573F7" w:rsidRDefault="00C76BD7">
                    <w:pPr>
                      <w:rPr>
                        <w:lang w:val="de-CH"/>
                      </w:rPr>
                    </w:pPr>
                    <w:r w:rsidRPr="00B573F7">
                      <w:rPr>
                        <w:lang w:val="de-CH"/>
                      </w:rPr>
                      <w:t>Das Blaue Kreuz begrüsst, dass die Produkte die lebensmittelrechtlichen Sicherheits- und Qualitätsanforderungen erfüllen müssen.</w:t>
                    </w:r>
                  </w:p>
                </w:sdtContent>
              </w:sdt>
            </w:tc>
          </w:tr>
        </w:tbl>
      </w:sdtContent>
    </w:sdt>
    <w:p w14:paraId="09A998B5" w14:textId="77777777" w:rsidR="0021113B" w:rsidRPr="00B573F7" w:rsidRDefault="00C76BD7">
      <w:pPr>
        <w:rPr>
          <w:lang w:val="de-CH"/>
        </w:rPr>
      </w:pPr>
      <w:r w:rsidRPr="00B573F7">
        <w:rPr>
          <w:lang w:val="de-CH"/>
        </w:rPr>
        <w:br w:type="page"/>
      </w:r>
    </w:p>
    <w:sdt>
      <w:sdtPr>
        <w:tag w:val="46dd2c48-f361-48fc-8fb3-069bc10b76b1"/>
        <w:id w:val="171523270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6"/>
            <w:gridCol w:w="6661"/>
          </w:tblGrid>
          <w:tr w:rsidR="0021113B" w14:paraId="5DEC86D1" w14:textId="77777777">
            <w:trPr>
              <w:tblCellSpacing w:w="10" w:type="dxa"/>
            </w:trPr>
            <w:tc>
              <w:tcPr>
                <w:tcW w:w="0" w:type="auto"/>
                <w:shd w:val="clear" w:color="auto" w:fill="D9D9D9"/>
                <w:tcMar>
                  <w:top w:w="200" w:type="dxa"/>
                </w:tcMar>
                <w:vAlign w:val="center"/>
              </w:tcPr>
              <w:p w14:paraId="4A5404A3" w14:textId="77777777" w:rsidR="0021113B" w:rsidRDefault="00C76BD7">
                <w:r>
                  <w:rPr>
                    <w:color w:val="0000FF"/>
                  </w:rPr>
                  <w:t>Titel / Frage</w:t>
                </w:r>
              </w:p>
            </w:tc>
            <w:tc>
              <w:tcPr>
                <w:tcW w:w="0" w:type="auto"/>
                <w:tcMar>
                  <w:top w:w="200" w:type="dxa"/>
                </w:tcMar>
                <w:vAlign w:val="center"/>
              </w:tcPr>
              <w:p w14:paraId="1442B37D" w14:textId="77777777" w:rsidR="0021113B" w:rsidRDefault="00C76BD7">
                <w:r>
                  <w:rPr>
                    <w:color w:val="0000FF"/>
                  </w:rPr>
                  <w:t>Art. 25</w:t>
                </w:r>
                <w:r>
                  <w:rPr>
                    <w:color w:val="0000FF"/>
                  </w:rPr>
                  <w:tab/>
                  <w:t>Zusätzliche Anforderungen an Cannabisprodukte zum Schnupfen oder zur Anwendung auf der Haut</w:t>
                </w:r>
              </w:p>
            </w:tc>
          </w:tr>
          <w:tr w:rsidR="0021113B" w14:paraId="1F5CAEDC" w14:textId="77777777">
            <w:trPr>
              <w:tblCellSpacing w:w="10" w:type="dxa"/>
            </w:trPr>
            <w:tc>
              <w:tcPr>
                <w:tcW w:w="0" w:type="auto"/>
                <w:shd w:val="clear" w:color="auto" w:fill="D9D9D9"/>
                <w:tcMar>
                  <w:top w:w="200" w:type="dxa"/>
                </w:tcMar>
                <w:vAlign w:val="center"/>
              </w:tcPr>
              <w:p w14:paraId="55FCF9E8" w14:textId="77777777" w:rsidR="0021113B" w:rsidRDefault="00C76BD7">
                <w:r>
                  <w:rPr>
                    <w:color w:val="0000FF"/>
                  </w:rPr>
                  <w:t>Artikel Detail / andere Informationen</w:t>
                </w:r>
              </w:p>
            </w:tc>
            <w:tc>
              <w:tcPr>
                <w:tcW w:w="0" w:type="auto"/>
                <w:tcMar>
                  <w:top w:w="200" w:type="dxa"/>
                </w:tcMar>
                <w:vAlign w:val="center"/>
              </w:tcPr>
              <w:p w14:paraId="650C2E64" w14:textId="77777777" w:rsidR="0021113B" w:rsidRDefault="00C76BD7">
                <w:r>
                  <w:rPr>
                    <w:color w:val="0000FF"/>
                  </w:rPr>
                  <w:t>1 Cannabisprodukte zum Schnupfen oder zur Anwendung auf der Haut müssen den lebensmittelrechtlichen Sicherheits- und Qualitätsanforderungen entsprechen, sofern diese dafür anwendbar sind.</w:t>
                </w:r>
                <w:r>
                  <w:rPr>
                    <w:color w:val="0000FF"/>
                  </w:rPr>
                  <w:br/>
                  <w:t>2 Der Bundesrat bestimmt, welche Sicherheits- und Qualitätsanforderungen aus dem Lebensmittelrecht anwendbar sind.</w:t>
                </w:r>
              </w:p>
            </w:tc>
          </w:tr>
          <w:tr w:rsidR="0021113B" w14:paraId="42F39E52" w14:textId="77777777">
            <w:trPr>
              <w:tblCellSpacing w:w="10" w:type="dxa"/>
            </w:trPr>
            <w:tc>
              <w:tcPr>
                <w:tcW w:w="0" w:type="auto"/>
                <w:shd w:val="clear" w:color="auto" w:fill="D9D9D9"/>
                <w:tcMar>
                  <w:top w:w="200" w:type="dxa"/>
                </w:tcMar>
                <w:vAlign w:val="center"/>
              </w:tcPr>
              <w:p w14:paraId="41AD036A" w14:textId="77777777" w:rsidR="0021113B" w:rsidRDefault="00C76BD7">
                <w:r>
                  <w:t>Akzeptanz (Dropdown auswählen)</w:t>
                </w:r>
              </w:p>
            </w:tc>
            <w:tc>
              <w:tcPr>
                <w:tcW w:w="0" w:type="auto"/>
                <w:tcMar>
                  <w:top w:w="200" w:type="dxa"/>
                </w:tcMar>
                <w:vAlign w:val="center"/>
              </w:tcPr>
              <w:sdt>
                <w:sdtPr>
                  <w:alias w:val="Akzeptanz (Dropdown auswählen)"/>
                  <w:tag w:val="AF-ACCEPTANCE-46dd2c48-f361-48fc-8fb3-069bc10b76b1"/>
                  <w:id w:val="-63413607"/>
                  <w:dropDownList>
                    <w:listItem w:displayText="Zustimmung" w:value="2"/>
                    <w:listItem w:displayText="Zustimmung mit Anpassung" w:value="3"/>
                    <w:listItem w:displayText="Enthaltung" w:value="4"/>
                    <w:listItem w:displayText="Ablehnung" w:value="5"/>
                  </w:dropDownList>
                </w:sdtPr>
                <w:sdtEndPr/>
                <w:sdtContent>
                  <w:p w14:paraId="2568DD04" w14:textId="77777777" w:rsidR="0021113B" w:rsidRDefault="00C76BD7">
                    <w:r>
                      <w:t>Zustimmung</w:t>
                    </w:r>
                  </w:p>
                </w:sdtContent>
              </w:sdt>
            </w:tc>
          </w:tr>
          <w:tr w:rsidR="0021113B" w14:paraId="1E9E2FF6" w14:textId="77777777">
            <w:trPr>
              <w:tblCellSpacing w:w="10" w:type="dxa"/>
            </w:trPr>
            <w:tc>
              <w:tcPr>
                <w:tcW w:w="0" w:type="auto"/>
                <w:shd w:val="clear" w:color="auto" w:fill="D9D9D9"/>
                <w:tcMar>
                  <w:top w:w="200" w:type="dxa"/>
                </w:tcMar>
                <w:vAlign w:val="center"/>
              </w:tcPr>
              <w:p w14:paraId="170D8EA7" w14:textId="77777777" w:rsidR="0021113B" w:rsidRDefault="00C76BD7">
                <w:r>
                  <w:t>Gegenvorschlag</w:t>
                </w:r>
              </w:p>
            </w:tc>
            <w:tc>
              <w:tcPr>
                <w:tcW w:w="0" w:type="auto"/>
                <w:tcMar>
                  <w:top w:w="200" w:type="dxa"/>
                </w:tcMar>
                <w:vAlign w:val="center"/>
              </w:tcPr>
              <w:sdt>
                <w:sdtPr>
                  <w:alias w:val="Gegenvorschlag"/>
                  <w:tag w:val="AF-TEXT-46dd2c48-f361-48fc-8fb3-069bc10b76b1"/>
                  <w:id w:val="-675882860"/>
                  <w:text w:multiLine="1"/>
                </w:sdtPr>
                <w:sdtEndPr/>
                <w:sdtContent>
                  <w:p w14:paraId="7E264E7E" w14:textId="77777777" w:rsidR="0021113B" w:rsidRDefault="00B573F7"/>
                </w:sdtContent>
              </w:sdt>
            </w:tc>
          </w:tr>
          <w:tr w:rsidR="0021113B" w14:paraId="05281DCA" w14:textId="77777777">
            <w:trPr>
              <w:tblCellSpacing w:w="10" w:type="dxa"/>
            </w:trPr>
            <w:tc>
              <w:tcPr>
                <w:tcW w:w="0" w:type="auto"/>
                <w:shd w:val="clear" w:color="auto" w:fill="D9D9D9"/>
                <w:tcMar>
                  <w:top w:w="200" w:type="dxa"/>
                </w:tcMar>
                <w:vAlign w:val="center"/>
              </w:tcPr>
              <w:p w14:paraId="35A2B155" w14:textId="77777777" w:rsidR="0021113B" w:rsidRDefault="00C76BD7">
                <w:r>
                  <w:t>Begründung / Bemerkung</w:t>
                </w:r>
              </w:p>
            </w:tc>
            <w:tc>
              <w:tcPr>
                <w:tcW w:w="0" w:type="auto"/>
                <w:tcMar>
                  <w:top w:w="200" w:type="dxa"/>
                </w:tcMar>
                <w:vAlign w:val="center"/>
              </w:tcPr>
              <w:sdt>
                <w:sdtPr>
                  <w:alias w:val="Begründung / Bemerkung"/>
                  <w:tag w:val="AF-NOTE-46dd2c48-f361-48fc-8fb3-069bc10b76b1"/>
                  <w:id w:val="23447161"/>
                  <w:text w:multiLine="1"/>
                </w:sdtPr>
                <w:sdtEndPr/>
                <w:sdtContent>
                  <w:p w14:paraId="3D79CFDD" w14:textId="77777777" w:rsidR="0021113B" w:rsidRDefault="00C76BD7">
                    <w:r>
                      <w:t>Das Blaue Kreuz begrüsst, dass die Produkte die lebensmittelrechtlichen Sicherheits- und Qualitätsanforderungen erfüllen müssen.</w:t>
                    </w:r>
                  </w:p>
                </w:sdtContent>
              </w:sdt>
            </w:tc>
          </w:tr>
        </w:tbl>
      </w:sdtContent>
    </w:sdt>
    <w:p w14:paraId="6F0B9350" w14:textId="77777777" w:rsidR="0021113B" w:rsidRDefault="00C76BD7">
      <w:r>
        <w:br w:type="page"/>
      </w:r>
    </w:p>
    <w:sdt>
      <w:sdtPr>
        <w:tag w:val="8837acac-a798-4f04-abd3-aacc85feac0e"/>
        <w:id w:val="-177285237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57"/>
            <w:gridCol w:w="6250"/>
          </w:tblGrid>
          <w:tr w:rsidR="0021113B" w14:paraId="57A68403" w14:textId="77777777">
            <w:trPr>
              <w:tblCellSpacing w:w="10" w:type="dxa"/>
            </w:trPr>
            <w:tc>
              <w:tcPr>
                <w:tcW w:w="0" w:type="auto"/>
                <w:shd w:val="clear" w:color="auto" w:fill="D9D9D9"/>
                <w:tcMar>
                  <w:top w:w="200" w:type="dxa"/>
                </w:tcMar>
                <w:vAlign w:val="center"/>
              </w:tcPr>
              <w:p w14:paraId="2A1F6876" w14:textId="77777777" w:rsidR="0021113B" w:rsidRDefault="00C76BD7">
                <w:r>
                  <w:rPr>
                    <w:color w:val="0000FF"/>
                  </w:rPr>
                  <w:t>Titel / Frage</w:t>
                </w:r>
              </w:p>
            </w:tc>
            <w:tc>
              <w:tcPr>
                <w:tcW w:w="0" w:type="auto"/>
                <w:tcMar>
                  <w:top w:w="200" w:type="dxa"/>
                </w:tcMar>
                <w:vAlign w:val="center"/>
              </w:tcPr>
              <w:p w14:paraId="11F74F36" w14:textId="77777777" w:rsidR="0021113B" w:rsidRDefault="00C76BD7">
                <w:r>
                  <w:rPr>
                    <w:color w:val="0000FF"/>
                  </w:rPr>
                  <w:t>Art. 26</w:t>
                </w:r>
                <w:r>
                  <w:rPr>
                    <w:color w:val="0000FF"/>
                  </w:rPr>
                  <w:tab/>
                  <w:t>Zusätzliche Anforderungen an Cannabisprodukte mit teilsynthetisch oder synthetisch hergestelltem THC</w:t>
                </w:r>
              </w:p>
            </w:tc>
          </w:tr>
          <w:tr w:rsidR="0021113B" w14:paraId="31453217" w14:textId="77777777">
            <w:trPr>
              <w:tblCellSpacing w:w="10" w:type="dxa"/>
            </w:trPr>
            <w:tc>
              <w:tcPr>
                <w:tcW w:w="0" w:type="auto"/>
                <w:shd w:val="clear" w:color="auto" w:fill="D9D9D9"/>
                <w:tcMar>
                  <w:top w:w="200" w:type="dxa"/>
                </w:tcMar>
                <w:vAlign w:val="center"/>
              </w:tcPr>
              <w:p w14:paraId="2A23462D" w14:textId="77777777" w:rsidR="0021113B" w:rsidRDefault="00C76BD7">
                <w:r>
                  <w:rPr>
                    <w:color w:val="0000FF"/>
                  </w:rPr>
                  <w:t>Artikel Detail / andere Informationen</w:t>
                </w:r>
              </w:p>
            </w:tc>
            <w:tc>
              <w:tcPr>
                <w:tcW w:w="0" w:type="auto"/>
                <w:tcMar>
                  <w:top w:w="200" w:type="dxa"/>
                </w:tcMar>
                <w:vAlign w:val="center"/>
              </w:tcPr>
              <w:p w14:paraId="2647F315" w14:textId="77777777" w:rsidR="0021113B" w:rsidRDefault="00C76BD7">
                <w:r>
                  <w:rPr>
                    <w:color w:val="0000FF"/>
                  </w:rPr>
                  <w:t>Cannabisprodukte dürfen nicht ausschliesslich aus teilsynthetisch oder synthetisch hergestelltem THC bestehen.</w:t>
                </w:r>
              </w:p>
            </w:tc>
          </w:tr>
          <w:tr w:rsidR="0021113B" w14:paraId="1F6824CB" w14:textId="77777777">
            <w:trPr>
              <w:tblCellSpacing w:w="10" w:type="dxa"/>
            </w:trPr>
            <w:tc>
              <w:tcPr>
                <w:tcW w:w="0" w:type="auto"/>
                <w:shd w:val="clear" w:color="auto" w:fill="D9D9D9"/>
                <w:tcMar>
                  <w:top w:w="200" w:type="dxa"/>
                </w:tcMar>
                <w:vAlign w:val="center"/>
              </w:tcPr>
              <w:p w14:paraId="469F5E71" w14:textId="77777777" w:rsidR="0021113B" w:rsidRDefault="00C76BD7">
                <w:r>
                  <w:t>Akzeptanz (Dropdown auswählen)</w:t>
                </w:r>
              </w:p>
            </w:tc>
            <w:tc>
              <w:tcPr>
                <w:tcW w:w="0" w:type="auto"/>
                <w:tcMar>
                  <w:top w:w="200" w:type="dxa"/>
                </w:tcMar>
                <w:vAlign w:val="center"/>
              </w:tcPr>
              <w:sdt>
                <w:sdtPr>
                  <w:alias w:val="Akzeptanz (Dropdown auswählen)"/>
                  <w:tag w:val="AF-ACCEPTANCE-8837acac-a798-4f04-abd3-aacc85feac0e"/>
                  <w:id w:val="1612700192"/>
                  <w:dropDownList>
                    <w:listItem w:displayText="Zustimmung" w:value="2"/>
                    <w:listItem w:displayText="Zustimmung mit Anpassung" w:value="3"/>
                    <w:listItem w:displayText="Enthaltung" w:value="4"/>
                    <w:listItem w:displayText="Ablehnung" w:value="5"/>
                  </w:dropDownList>
                </w:sdtPr>
                <w:sdtEndPr/>
                <w:sdtContent>
                  <w:p w14:paraId="6AF6F6D4" w14:textId="77777777" w:rsidR="0021113B" w:rsidRDefault="00C76BD7">
                    <w:r>
                      <w:t>Zustimmung mit Anpassung</w:t>
                    </w:r>
                  </w:p>
                </w:sdtContent>
              </w:sdt>
            </w:tc>
          </w:tr>
          <w:tr w:rsidR="0021113B" w14:paraId="3B24401A" w14:textId="77777777">
            <w:trPr>
              <w:tblCellSpacing w:w="10" w:type="dxa"/>
            </w:trPr>
            <w:tc>
              <w:tcPr>
                <w:tcW w:w="0" w:type="auto"/>
                <w:shd w:val="clear" w:color="auto" w:fill="D9D9D9"/>
                <w:tcMar>
                  <w:top w:w="200" w:type="dxa"/>
                </w:tcMar>
                <w:vAlign w:val="center"/>
              </w:tcPr>
              <w:p w14:paraId="79584A4C" w14:textId="77777777" w:rsidR="0021113B" w:rsidRDefault="00C76BD7">
                <w:r>
                  <w:t>Gegenvorschlag</w:t>
                </w:r>
              </w:p>
            </w:tc>
            <w:tc>
              <w:tcPr>
                <w:tcW w:w="0" w:type="auto"/>
                <w:tcMar>
                  <w:top w:w="200" w:type="dxa"/>
                </w:tcMar>
                <w:vAlign w:val="center"/>
              </w:tcPr>
              <w:sdt>
                <w:sdtPr>
                  <w:alias w:val="Gegenvorschlag"/>
                  <w:tag w:val="AF-TEXT-8837acac-a798-4f04-abd3-aacc85feac0e"/>
                  <w:id w:val="1991980730"/>
                  <w:text w:multiLine="1"/>
                </w:sdtPr>
                <w:sdtEndPr/>
                <w:sdtContent>
                  <w:p w14:paraId="4B273B8C" w14:textId="77777777" w:rsidR="0021113B" w:rsidRDefault="00C76BD7">
                    <w:r>
                      <w:t>Cannabisprodukte dürfen weder teilsynthetisch noch synthetisch hergestellten THC enthalten.</w:t>
                    </w:r>
                  </w:p>
                </w:sdtContent>
              </w:sdt>
            </w:tc>
          </w:tr>
          <w:tr w:rsidR="0021113B" w14:paraId="65005C70" w14:textId="77777777">
            <w:trPr>
              <w:tblCellSpacing w:w="10" w:type="dxa"/>
            </w:trPr>
            <w:tc>
              <w:tcPr>
                <w:tcW w:w="0" w:type="auto"/>
                <w:shd w:val="clear" w:color="auto" w:fill="D9D9D9"/>
                <w:tcMar>
                  <w:top w:w="200" w:type="dxa"/>
                </w:tcMar>
                <w:vAlign w:val="center"/>
              </w:tcPr>
              <w:p w14:paraId="78BC01E7" w14:textId="77777777" w:rsidR="0021113B" w:rsidRDefault="00C76BD7">
                <w:r>
                  <w:t>Begründung / Bemerkung</w:t>
                </w:r>
              </w:p>
            </w:tc>
            <w:tc>
              <w:tcPr>
                <w:tcW w:w="0" w:type="auto"/>
                <w:tcMar>
                  <w:top w:w="200" w:type="dxa"/>
                </w:tcMar>
                <w:vAlign w:val="center"/>
              </w:tcPr>
              <w:sdt>
                <w:sdtPr>
                  <w:alias w:val="Begründung / Bemerkung"/>
                  <w:tag w:val="AF-NOTE-8837acac-a798-4f04-abd3-aacc85feac0e"/>
                  <w:id w:val="-677113439"/>
                  <w:text w:multiLine="1"/>
                </w:sdtPr>
                <w:sdtEndPr/>
                <w:sdtContent>
                  <w:p w14:paraId="5FA200AA" w14:textId="77777777" w:rsidR="0021113B" w:rsidRDefault="00B573F7"/>
                </w:sdtContent>
              </w:sdt>
            </w:tc>
          </w:tr>
        </w:tbl>
      </w:sdtContent>
    </w:sdt>
    <w:p w14:paraId="59E716FE" w14:textId="77777777" w:rsidR="0021113B" w:rsidRDefault="00C76BD7">
      <w:r>
        <w:br w:type="page"/>
      </w:r>
    </w:p>
    <w:sdt>
      <w:sdtPr>
        <w:tag w:val="fd620dd0-84a2-4719-bdc6-b0f284a46f33"/>
        <w:id w:val="-158814975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6"/>
            <w:gridCol w:w="6011"/>
          </w:tblGrid>
          <w:tr w:rsidR="0021113B" w14:paraId="5CFE6326" w14:textId="77777777">
            <w:trPr>
              <w:tblCellSpacing w:w="10" w:type="dxa"/>
            </w:trPr>
            <w:tc>
              <w:tcPr>
                <w:tcW w:w="0" w:type="auto"/>
                <w:shd w:val="clear" w:color="auto" w:fill="D9D9D9"/>
                <w:tcMar>
                  <w:top w:w="200" w:type="dxa"/>
                </w:tcMar>
                <w:vAlign w:val="center"/>
              </w:tcPr>
              <w:p w14:paraId="1169F41B" w14:textId="77777777" w:rsidR="0021113B" w:rsidRDefault="00C76BD7">
                <w:r>
                  <w:rPr>
                    <w:color w:val="0000FF"/>
                  </w:rPr>
                  <w:t>Titel / Frage</w:t>
                </w:r>
              </w:p>
            </w:tc>
            <w:tc>
              <w:tcPr>
                <w:tcW w:w="0" w:type="auto"/>
                <w:tcMar>
                  <w:top w:w="200" w:type="dxa"/>
                </w:tcMar>
                <w:vAlign w:val="center"/>
              </w:tcPr>
              <w:p w14:paraId="28C65D84" w14:textId="77777777" w:rsidR="0021113B" w:rsidRDefault="00C76BD7">
                <w:r>
                  <w:rPr>
                    <w:color w:val="0000FF"/>
                  </w:rPr>
                  <w:t>3. Abschnitt: Anforderungen an Verpackung, Produktinformationen und Warnhinweise</w:t>
                </w:r>
              </w:p>
            </w:tc>
          </w:tr>
          <w:tr w:rsidR="0021113B" w14:paraId="237CF4E3" w14:textId="77777777">
            <w:trPr>
              <w:tblCellSpacing w:w="10" w:type="dxa"/>
            </w:trPr>
            <w:tc>
              <w:tcPr>
                <w:tcW w:w="0" w:type="auto"/>
                <w:shd w:val="clear" w:color="auto" w:fill="D9D9D9"/>
                <w:tcMar>
                  <w:top w:w="200" w:type="dxa"/>
                </w:tcMar>
                <w:vAlign w:val="center"/>
              </w:tcPr>
              <w:p w14:paraId="262E8C9C" w14:textId="77777777" w:rsidR="0021113B" w:rsidRDefault="00C76BD7">
                <w:r>
                  <w:rPr>
                    <w:color w:val="0000FF"/>
                  </w:rPr>
                  <w:t>Artikel Detail / andere Informationen</w:t>
                </w:r>
              </w:p>
            </w:tc>
            <w:tc>
              <w:tcPr>
                <w:tcW w:w="0" w:type="auto"/>
                <w:tcMar>
                  <w:top w:w="200" w:type="dxa"/>
                </w:tcMar>
                <w:vAlign w:val="center"/>
              </w:tcPr>
              <w:p w14:paraId="62D51469" w14:textId="77777777" w:rsidR="0021113B" w:rsidRDefault="0021113B"/>
            </w:tc>
          </w:tr>
          <w:tr w:rsidR="0021113B" w14:paraId="2CA2D651" w14:textId="77777777">
            <w:trPr>
              <w:tblCellSpacing w:w="10" w:type="dxa"/>
            </w:trPr>
            <w:tc>
              <w:tcPr>
                <w:tcW w:w="0" w:type="auto"/>
                <w:shd w:val="clear" w:color="auto" w:fill="D9D9D9"/>
                <w:tcMar>
                  <w:top w:w="200" w:type="dxa"/>
                </w:tcMar>
                <w:vAlign w:val="center"/>
              </w:tcPr>
              <w:p w14:paraId="0BCB5BCB" w14:textId="77777777" w:rsidR="0021113B" w:rsidRDefault="00C76BD7">
                <w:r>
                  <w:t>Akzeptanz (Dropdown auswählen)</w:t>
                </w:r>
              </w:p>
            </w:tc>
            <w:tc>
              <w:tcPr>
                <w:tcW w:w="0" w:type="auto"/>
                <w:tcMar>
                  <w:top w:w="200" w:type="dxa"/>
                </w:tcMar>
                <w:vAlign w:val="center"/>
              </w:tcPr>
              <w:sdt>
                <w:sdtPr>
                  <w:alias w:val="Akzeptanz (Dropdown auswählen)"/>
                  <w:tag w:val="AF-ACCEPTANCE-fd620dd0-84a2-4719-bdc6-b0f284a46f33"/>
                  <w:id w:val="921455502"/>
                  <w:dropDownList>
                    <w:listItem w:displayText="Zustimmung" w:value="2"/>
                    <w:listItem w:displayText="Zustimmung mit Anpassung" w:value="3"/>
                    <w:listItem w:displayText="Enthaltung" w:value="4"/>
                    <w:listItem w:displayText="Ablehnung" w:value="5"/>
                  </w:dropDownList>
                </w:sdtPr>
                <w:sdtEndPr/>
                <w:sdtContent>
                  <w:p w14:paraId="138D3E7C" w14:textId="77777777" w:rsidR="0021113B" w:rsidRDefault="00B573F7"/>
                </w:sdtContent>
              </w:sdt>
            </w:tc>
          </w:tr>
          <w:tr w:rsidR="0021113B" w14:paraId="3E268961" w14:textId="77777777">
            <w:trPr>
              <w:tblCellSpacing w:w="10" w:type="dxa"/>
            </w:trPr>
            <w:tc>
              <w:tcPr>
                <w:tcW w:w="0" w:type="auto"/>
                <w:shd w:val="clear" w:color="auto" w:fill="D9D9D9"/>
                <w:tcMar>
                  <w:top w:w="200" w:type="dxa"/>
                </w:tcMar>
                <w:vAlign w:val="center"/>
              </w:tcPr>
              <w:p w14:paraId="7E04AEE6" w14:textId="77777777" w:rsidR="0021113B" w:rsidRDefault="00C76BD7">
                <w:r>
                  <w:t>Gegenvorschlag</w:t>
                </w:r>
              </w:p>
            </w:tc>
            <w:tc>
              <w:tcPr>
                <w:tcW w:w="0" w:type="auto"/>
                <w:tcMar>
                  <w:top w:w="200" w:type="dxa"/>
                </w:tcMar>
                <w:vAlign w:val="center"/>
              </w:tcPr>
              <w:sdt>
                <w:sdtPr>
                  <w:alias w:val="Gegenvorschlag"/>
                  <w:tag w:val="AF-TEXT-fd620dd0-84a2-4719-bdc6-b0f284a46f33"/>
                  <w:id w:val="-397976119"/>
                  <w:text w:multiLine="1"/>
                </w:sdtPr>
                <w:sdtEndPr/>
                <w:sdtContent>
                  <w:p w14:paraId="14B6A6B7" w14:textId="77777777" w:rsidR="0021113B" w:rsidRDefault="00B573F7"/>
                </w:sdtContent>
              </w:sdt>
            </w:tc>
          </w:tr>
          <w:tr w:rsidR="0021113B" w14:paraId="66DE7399" w14:textId="77777777">
            <w:trPr>
              <w:tblCellSpacing w:w="10" w:type="dxa"/>
            </w:trPr>
            <w:tc>
              <w:tcPr>
                <w:tcW w:w="0" w:type="auto"/>
                <w:shd w:val="clear" w:color="auto" w:fill="D9D9D9"/>
                <w:tcMar>
                  <w:top w:w="200" w:type="dxa"/>
                </w:tcMar>
                <w:vAlign w:val="center"/>
              </w:tcPr>
              <w:p w14:paraId="67713257" w14:textId="77777777" w:rsidR="0021113B" w:rsidRDefault="00C76BD7">
                <w:r>
                  <w:t>Begründung / Bemerkung</w:t>
                </w:r>
              </w:p>
            </w:tc>
            <w:tc>
              <w:tcPr>
                <w:tcW w:w="0" w:type="auto"/>
                <w:tcMar>
                  <w:top w:w="200" w:type="dxa"/>
                </w:tcMar>
                <w:vAlign w:val="center"/>
              </w:tcPr>
              <w:sdt>
                <w:sdtPr>
                  <w:alias w:val="Begründung / Bemerkung"/>
                  <w:tag w:val="AF-NOTE-fd620dd0-84a2-4719-bdc6-b0f284a46f33"/>
                  <w:id w:val="923305556"/>
                  <w:text w:multiLine="1"/>
                </w:sdtPr>
                <w:sdtEndPr/>
                <w:sdtContent>
                  <w:p w14:paraId="7CA52737" w14:textId="77777777" w:rsidR="0021113B" w:rsidRDefault="00B573F7"/>
                </w:sdtContent>
              </w:sdt>
            </w:tc>
          </w:tr>
        </w:tbl>
      </w:sdtContent>
    </w:sdt>
    <w:p w14:paraId="7F058FEB" w14:textId="77777777" w:rsidR="0021113B" w:rsidRDefault="00C76BD7">
      <w:r>
        <w:br w:type="page"/>
      </w:r>
    </w:p>
    <w:sdt>
      <w:sdtPr>
        <w:tag w:val="3d351664-2b6c-470c-91b8-5f3a14275e3a"/>
        <w:id w:val="31168292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78"/>
            <w:gridCol w:w="6529"/>
          </w:tblGrid>
          <w:tr w:rsidR="0021113B" w14:paraId="5D8D6781" w14:textId="77777777">
            <w:trPr>
              <w:tblCellSpacing w:w="10" w:type="dxa"/>
            </w:trPr>
            <w:tc>
              <w:tcPr>
                <w:tcW w:w="0" w:type="auto"/>
                <w:shd w:val="clear" w:color="auto" w:fill="D9D9D9"/>
                <w:tcMar>
                  <w:top w:w="200" w:type="dxa"/>
                </w:tcMar>
                <w:vAlign w:val="center"/>
              </w:tcPr>
              <w:p w14:paraId="136F1453" w14:textId="77777777" w:rsidR="0021113B" w:rsidRDefault="00C76BD7">
                <w:r>
                  <w:rPr>
                    <w:color w:val="0000FF"/>
                  </w:rPr>
                  <w:t>Titel / Frage</w:t>
                </w:r>
              </w:p>
            </w:tc>
            <w:tc>
              <w:tcPr>
                <w:tcW w:w="0" w:type="auto"/>
                <w:tcMar>
                  <w:top w:w="200" w:type="dxa"/>
                </w:tcMar>
                <w:vAlign w:val="center"/>
              </w:tcPr>
              <w:p w14:paraId="276B61A3" w14:textId="77777777" w:rsidR="0021113B" w:rsidRDefault="00C76BD7">
                <w:r>
                  <w:rPr>
                    <w:color w:val="0000FF"/>
                  </w:rPr>
                  <w:t>Art. 27</w:t>
                </w:r>
                <w:r>
                  <w:rPr>
                    <w:color w:val="0000FF"/>
                  </w:rPr>
                  <w:tab/>
                  <w:t>Verpackung</w:t>
                </w:r>
              </w:p>
            </w:tc>
          </w:tr>
          <w:tr w:rsidR="0021113B" w14:paraId="5012629E" w14:textId="77777777">
            <w:trPr>
              <w:tblCellSpacing w:w="10" w:type="dxa"/>
            </w:trPr>
            <w:tc>
              <w:tcPr>
                <w:tcW w:w="0" w:type="auto"/>
                <w:shd w:val="clear" w:color="auto" w:fill="D9D9D9"/>
                <w:tcMar>
                  <w:top w:w="200" w:type="dxa"/>
                </w:tcMar>
                <w:vAlign w:val="center"/>
              </w:tcPr>
              <w:p w14:paraId="14C8B009" w14:textId="77777777" w:rsidR="0021113B" w:rsidRDefault="00C76BD7">
                <w:r>
                  <w:rPr>
                    <w:color w:val="0000FF"/>
                  </w:rPr>
                  <w:t>Artikel Detail / andere Informationen</w:t>
                </w:r>
              </w:p>
            </w:tc>
            <w:tc>
              <w:tcPr>
                <w:tcW w:w="0" w:type="auto"/>
                <w:tcMar>
                  <w:top w:w="200" w:type="dxa"/>
                </w:tcMar>
                <w:vAlign w:val="center"/>
              </w:tcPr>
              <w:p w14:paraId="7215F985" w14:textId="77777777" w:rsidR="0021113B" w:rsidRDefault="00C76BD7">
                <w:r>
                  <w:rPr>
                    <w:color w:val="0000FF"/>
                  </w:rPr>
                  <w:t>1 Cannabisprodukte müssen für den Verkauf in versiegelten, neutralen Einheitsverpackungen ohne Markenelemente verpackt sein.</w:t>
                </w:r>
                <w:r>
                  <w:rPr>
                    <w:color w:val="0000FF"/>
                  </w:rPr>
                  <w:br/>
                  <w:t>2 Cannabisprodukte zum Schlucken oder zur Anwendung im Mund sowie flüssige Cannabisprodukte zum Verdampfen müssen kindersicher verpackt werden.</w:t>
                </w:r>
                <w:r>
                  <w:rPr>
                    <w:color w:val="0000FF"/>
                  </w:rPr>
                  <w:br/>
                  <w:t>3 Die Aufmachung von Cannabisprodukten zum Schlucken oder zur Anwendung im Mund muss sich klar von derjenigen von Lebensmitteln unterscheiden.</w:t>
                </w:r>
                <w:r>
                  <w:rPr>
                    <w:color w:val="0000FF"/>
                  </w:rPr>
                  <w:br/>
                  <w:t>4 Cannabisprodukte müssen für den Verkauf in Verpackungseinheiten mit einem Gesamt-THC-Gehalt von höchstens fünf Gramm abgepackt werden.</w:t>
                </w:r>
                <w:r>
                  <w:rPr>
                    <w:color w:val="0000FF"/>
                  </w:rPr>
                  <w:br/>
                  <w:t>5 Cannabissamen und -stecklinge zur Selbstversorgung müssen für den Verkauf in neutralen Einheitsverpackungen ohne Markenelemente verpackt sein.</w:t>
                </w:r>
                <w:r>
                  <w:rPr>
                    <w:color w:val="0000FF"/>
                  </w:rPr>
                  <w:br/>
                  <w:t>6 Der Bundesrat regelt die Einzelheiten, insbesondere betreffend die Einheitlichkeit und die Kindersicherheit der Verpackung.</w:t>
                </w:r>
              </w:p>
            </w:tc>
          </w:tr>
          <w:tr w:rsidR="0021113B" w14:paraId="4D9ABCCE" w14:textId="77777777">
            <w:trPr>
              <w:tblCellSpacing w:w="10" w:type="dxa"/>
            </w:trPr>
            <w:tc>
              <w:tcPr>
                <w:tcW w:w="0" w:type="auto"/>
                <w:shd w:val="clear" w:color="auto" w:fill="D9D9D9"/>
                <w:tcMar>
                  <w:top w:w="200" w:type="dxa"/>
                </w:tcMar>
                <w:vAlign w:val="center"/>
              </w:tcPr>
              <w:p w14:paraId="6C5E389D" w14:textId="77777777" w:rsidR="0021113B" w:rsidRDefault="00C76BD7">
                <w:r>
                  <w:t>Akzeptanz (Dropdown auswählen)</w:t>
                </w:r>
              </w:p>
            </w:tc>
            <w:tc>
              <w:tcPr>
                <w:tcW w:w="0" w:type="auto"/>
                <w:tcMar>
                  <w:top w:w="200" w:type="dxa"/>
                </w:tcMar>
                <w:vAlign w:val="center"/>
              </w:tcPr>
              <w:sdt>
                <w:sdtPr>
                  <w:alias w:val="Akzeptanz (Dropdown auswählen)"/>
                  <w:tag w:val="AF-ACCEPTANCE-3d351664-2b6c-470c-91b8-5f3a14275e3a"/>
                  <w:id w:val="-682904679"/>
                  <w:dropDownList>
                    <w:listItem w:displayText="Zustimmung" w:value="2"/>
                    <w:listItem w:displayText="Zustimmung mit Anpassung" w:value="3"/>
                    <w:listItem w:displayText="Enthaltung" w:value="4"/>
                    <w:listItem w:displayText="Ablehnung" w:value="5"/>
                  </w:dropDownList>
                </w:sdtPr>
                <w:sdtEndPr/>
                <w:sdtContent>
                  <w:p w14:paraId="75AECA7B" w14:textId="77777777" w:rsidR="0021113B" w:rsidRDefault="00C76BD7">
                    <w:r>
                      <w:t>Zustimmung</w:t>
                    </w:r>
                  </w:p>
                </w:sdtContent>
              </w:sdt>
            </w:tc>
          </w:tr>
          <w:tr w:rsidR="0021113B" w14:paraId="16E01B96" w14:textId="77777777">
            <w:trPr>
              <w:tblCellSpacing w:w="10" w:type="dxa"/>
            </w:trPr>
            <w:tc>
              <w:tcPr>
                <w:tcW w:w="0" w:type="auto"/>
                <w:shd w:val="clear" w:color="auto" w:fill="D9D9D9"/>
                <w:tcMar>
                  <w:top w:w="200" w:type="dxa"/>
                </w:tcMar>
                <w:vAlign w:val="center"/>
              </w:tcPr>
              <w:p w14:paraId="444A08DF" w14:textId="77777777" w:rsidR="0021113B" w:rsidRDefault="00C76BD7">
                <w:r>
                  <w:t>Gegenvorschlag</w:t>
                </w:r>
              </w:p>
            </w:tc>
            <w:tc>
              <w:tcPr>
                <w:tcW w:w="0" w:type="auto"/>
                <w:tcMar>
                  <w:top w:w="200" w:type="dxa"/>
                </w:tcMar>
                <w:vAlign w:val="center"/>
              </w:tcPr>
              <w:sdt>
                <w:sdtPr>
                  <w:alias w:val="Gegenvorschlag"/>
                  <w:tag w:val="AF-TEXT-3d351664-2b6c-470c-91b8-5f3a14275e3a"/>
                  <w:id w:val="1237211655"/>
                  <w:text w:multiLine="1"/>
                </w:sdtPr>
                <w:sdtEndPr/>
                <w:sdtContent>
                  <w:p w14:paraId="67432B46" w14:textId="77777777" w:rsidR="0021113B" w:rsidRDefault="00B573F7"/>
                </w:sdtContent>
              </w:sdt>
            </w:tc>
          </w:tr>
          <w:tr w:rsidR="0021113B" w14:paraId="6245F7EC" w14:textId="77777777">
            <w:trPr>
              <w:tblCellSpacing w:w="10" w:type="dxa"/>
            </w:trPr>
            <w:tc>
              <w:tcPr>
                <w:tcW w:w="0" w:type="auto"/>
                <w:shd w:val="clear" w:color="auto" w:fill="D9D9D9"/>
                <w:tcMar>
                  <w:top w:w="200" w:type="dxa"/>
                </w:tcMar>
                <w:vAlign w:val="center"/>
              </w:tcPr>
              <w:p w14:paraId="2E8F0656" w14:textId="77777777" w:rsidR="0021113B" w:rsidRDefault="00C76BD7">
                <w:r>
                  <w:t>Begründung / Bemerkung</w:t>
                </w:r>
              </w:p>
            </w:tc>
            <w:tc>
              <w:tcPr>
                <w:tcW w:w="0" w:type="auto"/>
                <w:tcMar>
                  <w:top w:w="200" w:type="dxa"/>
                </w:tcMar>
                <w:vAlign w:val="center"/>
              </w:tcPr>
              <w:sdt>
                <w:sdtPr>
                  <w:alias w:val="Begründung / Bemerkung"/>
                  <w:tag w:val="AF-NOTE-3d351664-2b6c-470c-91b8-5f3a14275e3a"/>
                  <w:id w:val="537851514"/>
                  <w:text w:multiLine="1"/>
                </w:sdtPr>
                <w:sdtEndPr/>
                <w:sdtContent>
                  <w:p w14:paraId="3FF2D79A" w14:textId="77777777" w:rsidR="0021113B" w:rsidRDefault="00C76BD7">
                    <w:r>
                      <w:t>Die neutral Verpackung verhindert, dass Produzenten die Verpackung zu Werbezwecken gebrauchen.</w:t>
                    </w:r>
                  </w:p>
                </w:sdtContent>
              </w:sdt>
            </w:tc>
          </w:tr>
        </w:tbl>
      </w:sdtContent>
    </w:sdt>
    <w:p w14:paraId="314515CA" w14:textId="77777777" w:rsidR="0021113B" w:rsidRDefault="00C76BD7">
      <w:r>
        <w:br w:type="page"/>
      </w:r>
    </w:p>
    <w:sdt>
      <w:sdtPr>
        <w:tag w:val="2c623ad1-21b7-406d-a805-6719a541606d"/>
        <w:id w:val="124483495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7"/>
            <w:gridCol w:w="6880"/>
          </w:tblGrid>
          <w:tr w:rsidR="0021113B" w14:paraId="0B4D0FC6" w14:textId="77777777">
            <w:trPr>
              <w:tblCellSpacing w:w="10" w:type="dxa"/>
            </w:trPr>
            <w:tc>
              <w:tcPr>
                <w:tcW w:w="0" w:type="auto"/>
                <w:shd w:val="clear" w:color="auto" w:fill="D9D9D9"/>
                <w:tcMar>
                  <w:top w:w="200" w:type="dxa"/>
                </w:tcMar>
                <w:vAlign w:val="center"/>
              </w:tcPr>
              <w:p w14:paraId="4261C64B" w14:textId="77777777" w:rsidR="0021113B" w:rsidRDefault="00C76BD7">
                <w:r>
                  <w:rPr>
                    <w:color w:val="0000FF"/>
                  </w:rPr>
                  <w:t>Titel / Frage</w:t>
                </w:r>
              </w:p>
            </w:tc>
            <w:tc>
              <w:tcPr>
                <w:tcW w:w="0" w:type="auto"/>
                <w:tcMar>
                  <w:top w:w="200" w:type="dxa"/>
                </w:tcMar>
                <w:vAlign w:val="center"/>
              </w:tcPr>
              <w:p w14:paraId="3C00F1E7" w14:textId="77777777" w:rsidR="0021113B" w:rsidRDefault="00C76BD7">
                <w:r>
                  <w:rPr>
                    <w:color w:val="0000FF"/>
                  </w:rPr>
                  <w:t>Art. 28</w:t>
                </w:r>
                <w:r>
                  <w:rPr>
                    <w:color w:val="0000FF"/>
                  </w:rPr>
                  <w:tab/>
                  <w:t>Produktinformationen</w:t>
                </w:r>
              </w:p>
            </w:tc>
          </w:tr>
          <w:tr w:rsidR="0021113B" w14:paraId="231DF133" w14:textId="77777777">
            <w:trPr>
              <w:tblCellSpacing w:w="10" w:type="dxa"/>
            </w:trPr>
            <w:tc>
              <w:tcPr>
                <w:tcW w:w="0" w:type="auto"/>
                <w:shd w:val="clear" w:color="auto" w:fill="D9D9D9"/>
                <w:tcMar>
                  <w:top w:w="200" w:type="dxa"/>
                </w:tcMar>
                <w:vAlign w:val="center"/>
              </w:tcPr>
              <w:p w14:paraId="2662E524" w14:textId="77777777" w:rsidR="0021113B" w:rsidRDefault="00C76BD7">
                <w:r>
                  <w:rPr>
                    <w:color w:val="0000FF"/>
                  </w:rPr>
                  <w:t>Artikel Detail / andere Informationen</w:t>
                </w:r>
              </w:p>
            </w:tc>
            <w:tc>
              <w:tcPr>
                <w:tcW w:w="0" w:type="auto"/>
                <w:tcMar>
                  <w:top w:w="200" w:type="dxa"/>
                </w:tcMar>
                <w:vAlign w:val="center"/>
              </w:tcPr>
              <w:p w14:paraId="3AFD511F" w14:textId="77777777" w:rsidR="0021113B" w:rsidRDefault="00C76BD7">
                <w:r>
                  <w:rPr>
                    <w:color w:val="0000FF"/>
                  </w:rPr>
                  <w:t>1 Die Verpackung von Cannabisprodukten muss für den Verkauf folgende Angaben enthalten:</w:t>
                </w:r>
                <w:r>
                  <w:rPr>
                    <w:color w:val="0000FF"/>
                  </w:rPr>
                  <w:br/>
                </w:r>
                <w:r>
                  <w:rPr>
                    <w:color w:val="0000FF"/>
                  </w:rPr>
                  <w:tab/>
                  <w:t>a. Sachbezeichnung, die der Art oder der Beschaffenheit des Produkts entspricht;</w:t>
                </w:r>
                <w:r>
                  <w:rPr>
                    <w:color w:val="0000FF"/>
                  </w:rPr>
                  <w:br/>
                </w:r>
                <w:r>
                  <w:rPr>
                    <w:color w:val="0000FF"/>
                  </w:rPr>
                  <w:tab/>
                  <w:t>b. Name des Herstellers;</w:t>
                </w:r>
                <w:r>
                  <w:rPr>
                    <w:color w:val="0000FF"/>
                  </w:rPr>
                  <w:br/>
                </w:r>
                <w:r>
                  <w:rPr>
                    <w:color w:val="0000FF"/>
                  </w:rPr>
                  <w:tab/>
                  <w:t>c. Hinweis auf allenfalls weniger schädliche Konsumformen;</w:t>
                </w:r>
                <w:r>
                  <w:rPr>
                    <w:color w:val="0000FF"/>
                  </w:rPr>
                  <w:br/>
                </w:r>
                <w:r>
                  <w:rPr>
                    <w:color w:val="0000FF"/>
                  </w:rPr>
                  <w:tab/>
                  <w:t>d. Deklaration der Wirkstoffe, insbesondere des Gesamt-THC- und des Gesamt-CBD-Gehalts in Milligramm und Prozent;</w:t>
                </w:r>
                <w:r>
                  <w:rPr>
                    <w:color w:val="0000FF"/>
                  </w:rPr>
                  <w:br/>
                </w:r>
                <w:r>
                  <w:rPr>
                    <w:color w:val="0000FF"/>
                  </w:rPr>
                  <w:tab/>
                  <w:t>e. bei Cannabisprodukten mit Zusatzstoffen: die Gesamt-THC-Konzentration in Milligramm pro Flüssigkeitsvolumen oder Konsumeinheit;</w:t>
                </w:r>
                <w:r>
                  <w:rPr>
                    <w:color w:val="0000FF"/>
                  </w:rPr>
                  <w:br/>
                </w:r>
                <w:r>
                  <w:rPr>
                    <w:color w:val="0000FF"/>
                  </w:rPr>
                  <w:tab/>
                  <w:t>f. bei Cannabisprodukten mit Zusatzstoffen: Deklaration der Zusatzstoffe;</w:t>
                </w:r>
                <w:r>
                  <w:rPr>
                    <w:color w:val="0000FF"/>
                  </w:rPr>
                  <w:br/>
                </w:r>
                <w:r>
                  <w:rPr>
                    <w:color w:val="0000FF"/>
                  </w:rPr>
                  <w:tab/>
                  <w:t>g. bei Produkten, die teilsynthetisch oder synthetisch hergestelltes THC enthalten: Hinweis auf die Herstellungsart des Wirkstoffs;</w:t>
                </w:r>
                <w:r>
                  <w:rPr>
                    <w:color w:val="0000FF"/>
                  </w:rPr>
                  <w:br/>
                </w:r>
                <w:r>
                  <w:rPr>
                    <w:color w:val="0000FF"/>
                  </w:rPr>
                  <w:tab/>
                  <w:t>h. Lotnummer;</w:t>
                </w:r>
                <w:r>
                  <w:rPr>
                    <w:color w:val="0000FF"/>
                  </w:rPr>
                  <w:br/>
                </w:r>
                <w:r>
                  <w:rPr>
                    <w:color w:val="0000FF"/>
                  </w:rPr>
                  <w:tab/>
                  <w:t>i. Mindesthaltbarkeitsdatum;</w:t>
                </w:r>
                <w:r>
                  <w:rPr>
                    <w:color w:val="0000FF"/>
                  </w:rPr>
                  <w:br/>
                </w:r>
                <w:r>
                  <w:rPr>
                    <w:color w:val="0000FF"/>
                  </w:rPr>
                  <w:tab/>
                  <w:t>j. Code zur Nachverfolgung des Cannabisprodukts;</w:t>
                </w:r>
                <w:r>
                  <w:rPr>
                    <w:color w:val="0000FF"/>
                  </w:rPr>
                  <w:br/>
                </w:r>
                <w:r>
                  <w:rPr>
                    <w:color w:val="0000FF"/>
                  </w:rPr>
                  <w:tab/>
                  <w:t>k. Warnhinweise;</w:t>
                </w:r>
                <w:r>
                  <w:rPr>
                    <w:color w:val="0000FF"/>
                  </w:rPr>
                  <w:br/>
                </w:r>
                <w:r>
                  <w:rPr>
                    <w:color w:val="0000FF"/>
                  </w:rPr>
                  <w:tab/>
                  <w:t>l. Hinweis, dass das Produkt nicht an Minderjährige abgegeben werden darf;</w:t>
                </w:r>
                <w:r>
                  <w:rPr>
                    <w:color w:val="0000FF"/>
                  </w:rPr>
                  <w:br/>
                </w:r>
                <w:r>
                  <w:rPr>
                    <w:color w:val="0000FF"/>
                  </w:rPr>
                  <w:tab/>
                  <w:t>m. Hinweis auf Präventions- und Suchtfachstellen.</w:t>
                </w:r>
                <w:r>
                  <w:rPr>
                    <w:color w:val="0000FF"/>
                  </w:rPr>
                  <w:br/>
                  <w:t>2 Die Verpackung von Cannabisprodukten darf zudem ausschliesslich folgende Angaben enthalten:</w:t>
                </w:r>
                <w:r>
                  <w:rPr>
                    <w:color w:val="0000FF"/>
                  </w:rPr>
                  <w:br/>
                </w:r>
                <w:r>
                  <w:rPr>
                    <w:color w:val="0000FF"/>
                  </w:rPr>
                  <w:tab/>
                  <w:t>a. Produkte- und Markenname, sofern damit nicht der Eindruck erweckt wird, dass das Produkt wenig schädlich oder unschädlich ist;</w:t>
                </w:r>
                <w:r>
                  <w:rPr>
                    <w:color w:val="0000FF"/>
                  </w:rPr>
                  <w:br/>
                </w:r>
                <w:r>
                  <w:rPr>
                    <w:color w:val="0000FF"/>
                  </w:rPr>
                  <w:tab/>
                  <w:t>b. Erntedatum;</w:t>
                </w:r>
                <w:r>
                  <w:rPr>
                    <w:color w:val="0000FF"/>
                  </w:rPr>
                  <w:br/>
                </w:r>
                <w:r>
                  <w:rPr>
                    <w:color w:val="0000FF"/>
                  </w:rPr>
                  <w:tab/>
                  <w:t>c. Verpackungsdatum;</w:t>
                </w:r>
                <w:r>
                  <w:rPr>
                    <w:color w:val="0000FF"/>
                  </w:rPr>
                  <w:br/>
                </w:r>
                <w:r>
                  <w:rPr>
                    <w:color w:val="0000FF"/>
                  </w:rPr>
                  <w:tab/>
                  <w:t>d. Gewicht oder Flüssigkeitsvolumen des Produktes;</w:t>
                </w:r>
                <w:r>
                  <w:rPr>
                    <w:color w:val="0000FF"/>
                  </w:rPr>
                  <w:br/>
                </w:r>
                <w:r>
                  <w:rPr>
                    <w:color w:val="0000FF"/>
                  </w:rPr>
                  <w:tab/>
                  <w:t>e. bei Cannabisprodukten mit Zusatzstoffen: die Konzentration weiterer Wirkstoffe ausser THC in Milligramm pro Flüssigkeitsvolumen oder Konsumeinheit;</w:t>
                </w:r>
                <w:r>
                  <w:rPr>
                    <w:color w:val="0000FF"/>
                  </w:rPr>
                  <w:br/>
                </w:r>
                <w:r>
                  <w:rPr>
                    <w:color w:val="0000FF"/>
                  </w:rPr>
                  <w:tab/>
                  <w:t>f. Kennzeichnung als biologisches Produkt gestützt auf Artikel 14 Absatz 1 Buchstabe a des Landwirtschaftsgesetzes vom 29. April 1998;</w:t>
                </w:r>
                <w:r>
                  <w:rPr>
                    <w:color w:val="0000FF"/>
                  </w:rPr>
                  <w:br/>
                </w:r>
                <w:r>
                  <w:rPr>
                    <w:color w:val="0000FF"/>
                  </w:rPr>
                  <w:tab/>
                  <w:t>g. QR-Code für eine elektronische Zusatzinformation nach Absatz 3.</w:t>
                </w:r>
                <w:r>
                  <w:rPr>
                    <w:color w:val="0000FF"/>
                  </w:rPr>
                  <w:br/>
                  <w:t>3 Der Beipackzettel oder die elektronische Zusatzinformation muss zusätzlich zu den Angaben nach Absatz 1 folgende Informationen enthalten:</w:t>
                </w:r>
                <w:r>
                  <w:rPr>
                    <w:color w:val="0000FF"/>
                  </w:rPr>
                  <w:br/>
                </w:r>
                <w:r>
                  <w:rPr>
                    <w:color w:val="0000FF"/>
                  </w:rPr>
                  <w:tab/>
                  <w:t>a. neutrale Anwendungs- und Dosierungsempfehlung;</w:t>
                </w:r>
                <w:r>
                  <w:rPr>
                    <w:color w:val="0000FF"/>
                  </w:rPr>
                  <w:br/>
                </w:r>
                <w:r>
                  <w:rPr>
                    <w:color w:val="0000FF"/>
                  </w:rPr>
                  <w:tab/>
                  <w:t xml:space="preserve">b. sachliche Information zu Wirkungen, Nebenwirkungen </w:t>
                </w:r>
                <w:r>
                  <w:rPr>
                    <w:color w:val="0000FF"/>
                  </w:rPr>
                  <w:lastRenderedPageBreak/>
                  <w:t>und Konsumrisiken;</w:t>
                </w:r>
                <w:r>
                  <w:rPr>
                    <w:color w:val="0000FF"/>
                  </w:rPr>
                  <w:br/>
                </w:r>
                <w:r>
                  <w:rPr>
                    <w:color w:val="0000FF"/>
                  </w:rPr>
                  <w:tab/>
                  <w:t>c. Suchtpotenzial und Toxizität;</w:t>
                </w:r>
                <w:r>
                  <w:rPr>
                    <w:color w:val="0000FF"/>
                  </w:rPr>
                  <w:br/>
                </w:r>
                <w:r>
                  <w:rPr>
                    <w:color w:val="0000FF"/>
                  </w:rPr>
                  <w:tab/>
                  <w:t>d. Informationen zu Gefahren von Mischkonsum mit Alkohol, Arzneimitteln oder anderen psychoaktiven Substanzen;</w:t>
                </w:r>
                <w:r>
                  <w:rPr>
                    <w:color w:val="0000FF"/>
                  </w:rPr>
                  <w:br/>
                </w:r>
                <w:r>
                  <w:rPr>
                    <w:color w:val="0000FF"/>
                  </w:rPr>
                  <w:tab/>
                  <w:t>e. Aufbewahrungshinweise;</w:t>
                </w:r>
                <w:r>
                  <w:rPr>
                    <w:color w:val="0000FF"/>
                  </w:rPr>
                  <w:br/>
                </w:r>
                <w:r>
                  <w:rPr>
                    <w:color w:val="0000FF"/>
                  </w:rPr>
                  <w:tab/>
                  <w:t>f. Information zu Hersteller oder Importeur.</w:t>
                </w:r>
                <w:r>
                  <w:rPr>
                    <w:color w:val="0000FF"/>
                  </w:rPr>
                  <w:br/>
                  <w:t>4 Folgende Angaben im Beipackzettel oder in der elektronischen Zusatzinformation sind verboten:</w:t>
                </w:r>
                <w:r>
                  <w:rPr>
                    <w:color w:val="0000FF"/>
                  </w:rPr>
                  <w:br/>
                </w:r>
                <w:r>
                  <w:rPr>
                    <w:color w:val="0000FF"/>
                  </w:rPr>
                  <w:tab/>
                  <w:t>a. Angaben, Marken und figurative Zeichen, die den Eindruck erwecken, dass ein bestimmtes Produkt wenig schädlich oder unschädlich sei, wie «leicht», «mild», oder «natürlich»;</w:t>
                </w:r>
                <w:r>
                  <w:rPr>
                    <w:color w:val="0000FF"/>
                  </w:rPr>
                  <w:br/>
                </w:r>
                <w:r>
                  <w:rPr>
                    <w:color w:val="0000FF"/>
                  </w:rPr>
                  <w:tab/>
                  <w:t>b. Hinweise auf eine krankheitsheilende, -lindernde oder -verhütende Wirkung.</w:t>
                </w:r>
                <w:r>
                  <w:rPr>
                    <w:color w:val="0000FF"/>
                  </w:rPr>
                  <w:br/>
                  <w:t>5 Die Verpackung von Cannabissamen und -stecklingen zur Selbstversorgung muss beim Verkauf die Angaben nach Absatz 1 Buchstaben a–c und k–m enthalten. Zusätzlich ist die Anzahl, der durchschnittliche Ernteertrag unter Bedingungen der Selbstversorgung und der durchschnittliche Gesamt-THC- und Gesamt-CBD-Gehalt der Sorte bei Erntereife anzugeben. Die Absätze 2–4 sind anwendbar.</w:t>
                </w:r>
                <w:r>
                  <w:rPr>
                    <w:color w:val="0000FF"/>
                  </w:rPr>
                  <w:br/>
                  <w:t>6 Der Bundesrat regelt die Form und die Sprache der Angaben. Er kann vorsehen, dass die Verpackungen, die Beipackzettel oder die elektronischen Zusatzinformationen weitere Informationen enthalten müssen.</w:t>
                </w:r>
                <w:r>
                  <w:rPr>
                    <w:color w:val="0000FF"/>
                  </w:rPr>
                  <w:br/>
                  <w:t>7 Er legt fest, welche lebensmittelrechtlichen Kennzeichnungsanforderungen für Cannabisprodukte mit Zusatzstoffen gelten.</w:t>
                </w:r>
              </w:p>
            </w:tc>
          </w:tr>
          <w:tr w:rsidR="0021113B" w14:paraId="17EA75E6" w14:textId="77777777">
            <w:trPr>
              <w:tblCellSpacing w:w="10" w:type="dxa"/>
            </w:trPr>
            <w:tc>
              <w:tcPr>
                <w:tcW w:w="0" w:type="auto"/>
                <w:shd w:val="clear" w:color="auto" w:fill="D9D9D9"/>
                <w:tcMar>
                  <w:top w:w="200" w:type="dxa"/>
                </w:tcMar>
                <w:vAlign w:val="center"/>
              </w:tcPr>
              <w:p w14:paraId="4EBAEA53" w14:textId="77777777" w:rsidR="0021113B" w:rsidRDefault="00C76BD7">
                <w:r>
                  <w:lastRenderedPageBreak/>
                  <w:t>Akzeptanz (Dropdown auswählen)</w:t>
                </w:r>
              </w:p>
            </w:tc>
            <w:tc>
              <w:tcPr>
                <w:tcW w:w="0" w:type="auto"/>
                <w:tcMar>
                  <w:top w:w="200" w:type="dxa"/>
                </w:tcMar>
                <w:vAlign w:val="center"/>
              </w:tcPr>
              <w:sdt>
                <w:sdtPr>
                  <w:alias w:val="Akzeptanz (Dropdown auswählen)"/>
                  <w:tag w:val="AF-ACCEPTANCE-2c623ad1-21b7-406d-a805-6719a541606d"/>
                  <w:id w:val="1551961305"/>
                  <w:dropDownList>
                    <w:listItem w:displayText="Zustimmung" w:value="2"/>
                    <w:listItem w:displayText="Zustimmung mit Anpassung" w:value="3"/>
                    <w:listItem w:displayText="Enthaltung" w:value="4"/>
                    <w:listItem w:displayText="Ablehnung" w:value="5"/>
                  </w:dropDownList>
                </w:sdtPr>
                <w:sdtEndPr/>
                <w:sdtContent>
                  <w:p w14:paraId="73BC3FDA" w14:textId="77777777" w:rsidR="0021113B" w:rsidRDefault="00C76BD7">
                    <w:r>
                      <w:t>Zustimmung</w:t>
                    </w:r>
                  </w:p>
                </w:sdtContent>
              </w:sdt>
            </w:tc>
          </w:tr>
          <w:tr w:rsidR="0021113B" w14:paraId="7C994149" w14:textId="77777777">
            <w:trPr>
              <w:tblCellSpacing w:w="10" w:type="dxa"/>
            </w:trPr>
            <w:tc>
              <w:tcPr>
                <w:tcW w:w="0" w:type="auto"/>
                <w:shd w:val="clear" w:color="auto" w:fill="D9D9D9"/>
                <w:tcMar>
                  <w:top w:w="200" w:type="dxa"/>
                </w:tcMar>
                <w:vAlign w:val="center"/>
              </w:tcPr>
              <w:p w14:paraId="18B9BB05" w14:textId="77777777" w:rsidR="0021113B" w:rsidRDefault="00C76BD7">
                <w:r>
                  <w:t>Gegenvorschlag</w:t>
                </w:r>
              </w:p>
            </w:tc>
            <w:tc>
              <w:tcPr>
                <w:tcW w:w="0" w:type="auto"/>
                <w:tcMar>
                  <w:top w:w="200" w:type="dxa"/>
                </w:tcMar>
                <w:vAlign w:val="center"/>
              </w:tcPr>
              <w:sdt>
                <w:sdtPr>
                  <w:alias w:val="Gegenvorschlag"/>
                  <w:tag w:val="AF-TEXT-2c623ad1-21b7-406d-a805-6719a541606d"/>
                  <w:id w:val="1039240632"/>
                  <w:text w:multiLine="1"/>
                </w:sdtPr>
                <w:sdtEndPr/>
                <w:sdtContent>
                  <w:p w14:paraId="284866B7" w14:textId="77777777" w:rsidR="0021113B" w:rsidRDefault="00B573F7"/>
                </w:sdtContent>
              </w:sdt>
            </w:tc>
          </w:tr>
          <w:tr w:rsidR="0021113B" w14:paraId="20EA5DB4" w14:textId="77777777">
            <w:trPr>
              <w:tblCellSpacing w:w="10" w:type="dxa"/>
            </w:trPr>
            <w:tc>
              <w:tcPr>
                <w:tcW w:w="0" w:type="auto"/>
                <w:shd w:val="clear" w:color="auto" w:fill="D9D9D9"/>
                <w:tcMar>
                  <w:top w:w="200" w:type="dxa"/>
                </w:tcMar>
                <w:vAlign w:val="center"/>
              </w:tcPr>
              <w:p w14:paraId="1E6A8050" w14:textId="77777777" w:rsidR="0021113B" w:rsidRDefault="00C76BD7">
                <w:r>
                  <w:t>Begründung / Bemerkung</w:t>
                </w:r>
              </w:p>
            </w:tc>
            <w:tc>
              <w:tcPr>
                <w:tcW w:w="0" w:type="auto"/>
                <w:tcMar>
                  <w:top w:w="200" w:type="dxa"/>
                </w:tcMar>
                <w:vAlign w:val="center"/>
              </w:tcPr>
              <w:sdt>
                <w:sdtPr>
                  <w:alias w:val="Begründung / Bemerkung"/>
                  <w:tag w:val="AF-NOTE-2c623ad1-21b7-406d-a805-6719a541606d"/>
                  <w:id w:val="623885416"/>
                  <w:text w:multiLine="1"/>
                </w:sdtPr>
                <w:sdtEndPr/>
                <w:sdtContent>
                  <w:p w14:paraId="76C93B06" w14:textId="77777777" w:rsidR="0021113B" w:rsidRDefault="00C76BD7">
                    <w:r>
                      <w:t>Produkteinformationen sind wichtig für die Käuferinnen und Käufer.</w:t>
                    </w:r>
                  </w:p>
                </w:sdtContent>
              </w:sdt>
            </w:tc>
          </w:tr>
        </w:tbl>
      </w:sdtContent>
    </w:sdt>
    <w:p w14:paraId="5A197411" w14:textId="77777777" w:rsidR="0021113B" w:rsidRDefault="00C76BD7">
      <w:r>
        <w:br w:type="page"/>
      </w:r>
    </w:p>
    <w:sdt>
      <w:sdtPr>
        <w:tag w:val="de7f3359-b3cd-43e8-989f-c0f07952b02a"/>
        <w:id w:val="-80963846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9"/>
            <w:gridCol w:w="6828"/>
          </w:tblGrid>
          <w:tr w:rsidR="0021113B" w14:paraId="3B947412" w14:textId="77777777">
            <w:trPr>
              <w:tblCellSpacing w:w="10" w:type="dxa"/>
            </w:trPr>
            <w:tc>
              <w:tcPr>
                <w:tcW w:w="0" w:type="auto"/>
                <w:shd w:val="clear" w:color="auto" w:fill="D9D9D9"/>
                <w:tcMar>
                  <w:top w:w="200" w:type="dxa"/>
                </w:tcMar>
                <w:vAlign w:val="center"/>
              </w:tcPr>
              <w:p w14:paraId="1D869A6D" w14:textId="77777777" w:rsidR="0021113B" w:rsidRDefault="00C76BD7">
                <w:r>
                  <w:rPr>
                    <w:color w:val="0000FF"/>
                  </w:rPr>
                  <w:t>Titel / Frage</w:t>
                </w:r>
              </w:p>
            </w:tc>
            <w:tc>
              <w:tcPr>
                <w:tcW w:w="0" w:type="auto"/>
                <w:tcMar>
                  <w:top w:w="200" w:type="dxa"/>
                </w:tcMar>
                <w:vAlign w:val="center"/>
              </w:tcPr>
              <w:p w14:paraId="4FDF10CD" w14:textId="77777777" w:rsidR="0021113B" w:rsidRDefault="00C76BD7">
                <w:r>
                  <w:rPr>
                    <w:color w:val="0000FF"/>
                  </w:rPr>
                  <w:t>Art. 29</w:t>
                </w:r>
                <w:r>
                  <w:rPr>
                    <w:color w:val="0000FF"/>
                  </w:rPr>
                  <w:tab/>
                  <w:t>Allgemeine Warnhinweise</w:t>
                </w:r>
              </w:p>
            </w:tc>
          </w:tr>
          <w:tr w:rsidR="0021113B" w14:paraId="4277E738" w14:textId="77777777">
            <w:trPr>
              <w:tblCellSpacing w:w="10" w:type="dxa"/>
            </w:trPr>
            <w:tc>
              <w:tcPr>
                <w:tcW w:w="0" w:type="auto"/>
                <w:shd w:val="clear" w:color="auto" w:fill="D9D9D9"/>
                <w:tcMar>
                  <w:top w:w="200" w:type="dxa"/>
                </w:tcMar>
                <w:vAlign w:val="center"/>
              </w:tcPr>
              <w:p w14:paraId="4935AA15" w14:textId="77777777" w:rsidR="0021113B" w:rsidRDefault="00C76BD7">
                <w:r>
                  <w:rPr>
                    <w:color w:val="0000FF"/>
                  </w:rPr>
                  <w:t>Artikel Detail / andere Informationen</w:t>
                </w:r>
              </w:p>
            </w:tc>
            <w:tc>
              <w:tcPr>
                <w:tcW w:w="0" w:type="auto"/>
                <w:tcMar>
                  <w:top w:w="200" w:type="dxa"/>
                </w:tcMar>
                <w:vAlign w:val="center"/>
              </w:tcPr>
              <w:p w14:paraId="2ACAD5C6" w14:textId="77777777" w:rsidR="0021113B" w:rsidRDefault="00C76BD7">
                <w:r>
                  <w:rPr>
                    <w:color w:val="0000FF"/>
                  </w:rPr>
                  <w:t>1 Die Verpackung von Cannabisprodukten muss für den Verkauf an die Konsumentinnen und Konsumenten folgende gut sichtbare Warnhinweise tragen:</w:t>
                </w:r>
                <w:r>
                  <w:rPr>
                    <w:color w:val="0000FF"/>
                  </w:rPr>
                  <w:br/>
                </w:r>
                <w:r>
                  <w:rPr>
                    <w:color w:val="0000FF"/>
                  </w:rPr>
                  <w:tab/>
                  <w:t>a. «Dieses Produkt schädigt Ihre Gesundheit und kann abhängig machen.»</w:t>
                </w:r>
                <w:r>
                  <w:rPr>
                    <w:color w:val="0000FF"/>
                  </w:rPr>
                  <w:br/>
                </w:r>
                <w:r>
                  <w:rPr>
                    <w:color w:val="0000FF"/>
                  </w:rPr>
                  <w:tab/>
                  <w:t>b. «Dieses Produkt ist sicher vor Kindern aufzubewahren.»</w:t>
                </w:r>
                <w:r>
                  <w:rPr>
                    <w:color w:val="0000FF"/>
                  </w:rPr>
                  <w:br/>
                </w:r>
                <w:r>
                  <w:rPr>
                    <w:color w:val="0000FF"/>
                  </w:rPr>
                  <w:tab/>
                  <w:t>c. «Dieses Produkt soll nicht von schwangeren und stillenden Personen konsumiert werden.»</w:t>
                </w:r>
                <w:r>
                  <w:rPr>
                    <w:color w:val="0000FF"/>
                  </w:rPr>
                  <w:br/>
                </w:r>
                <w:r>
                  <w:rPr>
                    <w:color w:val="0000FF"/>
                  </w:rPr>
                  <w:tab/>
                  <w:t>d. «Dieses Produkt kann Ihre Fahrfähigkeit beeinträchtigen. Nach dessen Konsum darf kein Fahrzeug gelenkt und keine Maschine geführt werden.»</w:t>
                </w:r>
                <w:r>
                  <w:rPr>
                    <w:color w:val="0000FF"/>
                  </w:rPr>
                  <w:br/>
                  <w:t>2 Auf der Verpackung für Cannabissamen und -stecklinge zur Selbstversorgung sind die Warnhinweise in Bezug auf das geerntete Cannabis gut sichtbar anzubringen.</w:t>
                </w:r>
                <w:r>
                  <w:rPr>
                    <w:color w:val="0000FF"/>
                  </w:rPr>
                  <w:br/>
                  <w:t>3 Der Bundesrat legt fest, wie die Warnhinweise im Einzelnen zu gestalten sind. Er kann zusätzlich oder statt der Warnhinweise Piktogramme vorschreiben.</w:t>
                </w:r>
              </w:p>
            </w:tc>
          </w:tr>
          <w:tr w:rsidR="0021113B" w14:paraId="52F786AA" w14:textId="77777777">
            <w:trPr>
              <w:tblCellSpacing w:w="10" w:type="dxa"/>
            </w:trPr>
            <w:tc>
              <w:tcPr>
                <w:tcW w:w="0" w:type="auto"/>
                <w:shd w:val="clear" w:color="auto" w:fill="D9D9D9"/>
                <w:tcMar>
                  <w:top w:w="200" w:type="dxa"/>
                </w:tcMar>
                <w:vAlign w:val="center"/>
              </w:tcPr>
              <w:p w14:paraId="0CEE2477" w14:textId="77777777" w:rsidR="0021113B" w:rsidRDefault="00C76BD7">
                <w:r>
                  <w:t>Akzeptanz (Dropdown auswählen)</w:t>
                </w:r>
              </w:p>
            </w:tc>
            <w:tc>
              <w:tcPr>
                <w:tcW w:w="0" w:type="auto"/>
                <w:tcMar>
                  <w:top w:w="200" w:type="dxa"/>
                </w:tcMar>
                <w:vAlign w:val="center"/>
              </w:tcPr>
              <w:sdt>
                <w:sdtPr>
                  <w:alias w:val="Akzeptanz (Dropdown auswählen)"/>
                  <w:tag w:val="AF-ACCEPTANCE-de7f3359-b3cd-43e8-989f-c0f07952b02a"/>
                  <w:id w:val="104857872"/>
                  <w:dropDownList>
                    <w:listItem w:displayText="Zustimmung" w:value="2"/>
                    <w:listItem w:displayText="Zustimmung mit Anpassung" w:value="3"/>
                    <w:listItem w:displayText="Enthaltung" w:value="4"/>
                    <w:listItem w:displayText="Ablehnung" w:value="5"/>
                  </w:dropDownList>
                </w:sdtPr>
                <w:sdtEndPr/>
                <w:sdtContent>
                  <w:p w14:paraId="26F9A9E5" w14:textId="77777777" w:rsidR="0021113B" w:rsidRDefault="00C76BD7">
                    <w:r>
                      <w:t>Zustimmung mit Anpassung</w:t>
                    </w:r>
                  </w:p>
                </w:sdtContent>
              </w:sdt>
            </w:tc>
          </w:tr>
          <w:tr w:rsidR="0021113B" w14:paraId="57DE2269" w14:textId="77777777">
            <w:trPr>
              <w:tblCellSpacing w:w="10" w:type="dxa"/>
            </w:trPr>
            <w:tc>
              <w:tcPr>
                <w:tcW w:w="0" w:type="auto"/>
                <w:shd w:val="clear" w:color="auto" w:fill="D9D9D9"/>
                <w:tcMar>
                  <w:top w:w="200" w:type="dxa"/>
                </w:tcMar>
                <w:vAlign w:val="center"/>
              </w:tcPr>
              <w:p w14:paraId="7CF604BE" w14:textId="77777777" w:rsidR="0021113B" w:rsidRDefault="00C76BD7">
                <w:r>
                  <w:t>Gegenvorschlag</w:t>
                </w:r>
              </w:p>
            </w:tc>
            <w:tc>
              <w:tcPr>
                <w:tcW w:w="0" w:type="auto"/>
                <w:tcMar>
                  <w:top w:w="200" w:type="dxa"/>
                </w:tcMar>
                <w:vAlign w:val="center"/>
              </w:tcPr>
              <w:sdt>
                <w:sdtPr>
                  <w:alias w:val="Gegenvorschlag"/>
                  <w:tag w:val="AF-TEXT-de7f3359-b3cd-43e8-989f-c0f07952b02a"/>
                  <w:id w:val="361791438"/>
                  <w:text w:multiLine="1"/>
                </w:sdtPr>
                <w:sdtEndPr/>
                <w:sdtContent>
                  <w:p w14:paraId="0520D6D3" w14:textId="77777777" w:rsidR="0021113B" w:rsidRDefault="00C76BD7">
                    <w:r>
                      <w:t>1 Die Verpackung von Cannabisprodukten muss für den Verkauf an die Konsumentinnen und Konsumenten folgende gut sichtbare Warnhinweise auf 2/3 der Verpackungsfläche tragen:</w:t>
                    </w:r>
                    <w:r>
                      <w:br/>
                      <w:t>a. «Dieses Produkt schädigt Ihre Gesundheit und kann abhängig machen.»</w:t>
                    </w:r>
                    <w:r>
                      <w:br/>
                      <w:t>b. «Dieses Produkt ist sicher vor Kindern aufzubewahren.»</w:t>
                    </w:r>
                    <w:r>
                      <w:br/>
                      <w:t>c. «Dieses Produkt soll nicht von schwangeren und stillenden Personen konsumiert werden.»</w:t>
                    </w:r>
                    <w:r>
                      <w:br/>
                      <w:t>d. «Dieses Produkt kann Ihre Fahrfähigkeit beeinträchtigen. Nach dessen Konsum darf kein Fahrzeug gelenkt und keine Maschine geführt werden.»</w:t>
                    </w:r>
                    <w:r>
                      <w:br/>
                      <w:t>Abs 1bis (neu) Zu den Texten in Abs. 1 Bst. c und d werden gut sichtbare und verständliche Piktogramme dargestellt.</w:t>
                    </w:r>
                    <w:r>
                      <w:br/>
                      <w:t>2 Auf der Verpackung für Cannabissamen und -stecklinge zur Selbstversorgung sind die Warnhinweise in Bezug auf das geerntete Cannabis gut sichtbar anzubringen.</w:t>
                    </w:r>
                    <w:r>
                      <w:br/>
                      <w:t xml:space="preserve">Abs. 3 Der Bundesrat legt den Text fest und wie die Warnhinweise im Einzelnen zu gestalten sind und wo diese auf dem Produkt zu platzieren sind. Er kann zusätzlich oder statt der Warnhinweise Piktogramme vorschlagen. Er kann die Warnhinweise zusätzlich mit zusätzlich Fotografien nach Artikel 13 Absatz 1 Buchstabe c </w:t>
                    </w:r>
                    <w:r>
                      <w:lastRenderedPageBreak/>
                      <w:t>Ziffer 1 TabPG ergänzen.</w:t>
                    </w:r>
                    <w:r>
                      <w:br/>
                      <w:t>Abs. 4 (neu) Für Cannabisprodukte zum Rauchen sind zwingend zusätzlichFotografien nach Artikel 13 Absatz 1 Buchstabe c Ziffer 1 TabPG anzubringen.</w:t>
                    </w:r>
                  </w:p>
                </w:sdtContent>
              </w:sdt>
            </w:tc>
          </w:tr>
          <w:tr w:rsidR="0021113B" w14:paraId="060CC5CC" w14:textId="77777777">
            <w:trPr>
              <w:tblCellSpacing w:w="10" w:type="dxa"/>
            </w:trPr>
            <w:tc>
              <w:tcPr>
                <w:tcW w:w="0" w:type="auto"/>
                <w:shd w:val="clear" w:color="auto" w:fill="D9D9D9"/>
                <w:tcMar>
                  <w:top w:w="200" w:type="dxa"/>
                </w:tcMar>
                <w:vAlign w:val="center"/>
              </w:tcPr>
              <w:p w14:paraId="7FDAF41A" w14:textId="77777777" w:rsidR="0021113B" w:rsidRDefault="00C76BD7">
                <w:r>
                  <w:lastRenderedPageBreak/>
                  <w:t>Begründung / Bemerkung</w:t>
                </w:r>
              </w:p>
            </w:tc>
            <w:tc>
              <w:tcPr>
                <w:tcW w:w="0" w:type="auto"/>
                <w:tcMar>
                  <w:top w:w="200" w:type="dxa"/>
                </w:tcMar>
                <w:vAlign w:val="center"/>
              </w:tcPr>
              <w:sdt>
                <w:sdtPr>
                  <w:alias w:val="Begründung / Bemerkung"/>
                  <w:tag w:val="AF-NOTE-de7f3359-b3cd-43e8-989f-c0f07952b02a"/>
                  <w:id w:val="1767576951"/>
                  <w:text w:multiLine="1"/>
                </w:sdtPr>
                <w:sdtEndPr/>
                <w:sdtContent>
                  <w:p w14:paraId="0DD3811C" w14:textId="77777777" w:rsidR="0021113B" w:rsidRDefault="00C76BD7">
                    <w:r>
                      <w:t>Piktogramme sind einfach zu erkennen und verstehen, im Sinne von «ein Bild sagt mehr als tausend Worte».</w:t>
                    </w:r>
                  </w:p>
                </w:sdtContent>
              </w:sdt>
            </w:tc>
          </w:tr>
        </w:tbl>
      </w:sdtContent>
    </w:sdt>
    <w:p w14:paraId="330CE68C" w14:textId="77777777" w:rsidR="0021113B" w:rsidRDefault="00C76BD7">
      <w:r>
        <w:br w:type="page"/>
      </w:r>
    </w:p>
    <w:sdt>
      <w:sdtPr>
        <w:tag w:val="a3874530-80d2-4296-8860-1b725fdb5c32"/>
        <w:id w:val="90866182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98"/>
            <w:gridCol w:w="6509"/>
          </w:tblGrid>
          <w:tr w:rsidR="0021113B" w14:paraId="013357B9" w14:textId="77777777">
            <w:trPr>
              <w:tblCellSpacing w:w="10" w:type="dxa"/>
            </w:trPr>
            <w:tc>
              <w:tcPr>
                <w:tcW w:w="0" w:type="auto"/>
                <w:shd w:val="clear" w:color="auto" w:fill="D9D9D9"/>
                <w:tcMar>
                  <w:top w:w="200" w:type="dxa"/>
                </w:tcMar>
                <w:vAlign w:val="center"/>
              </w:tcPr>
              <w:p w14:paraId="10F54E9F" w14:textId="77777777" w:rsidR="0021113B" w:rsidRDefault="00C76BD7">
                <w:r>
                  <w:rPr>
                    <w:color w:val="0000FF"/>
                  </w:rPr>
                  <w:t>Titel / Frage</w:t>
                </w:r>
              </w:p>
            </w:tc>
            <w:tc>
              <w:tcPr>
                <w:tcW w:w="0" w:type="auto"/>
                <w:tcMar>
                  <w:top w:w="200" w:type="dxa"/>
                </w:tcMar>
                <w:vAlign w:val="center"/>
              </w:tcPr>
              <w:p w14:paraId="2DD5E15C" w14:textId="77777777" w:rsidR="0021113B" w:rsidRDefault="00C76BD7">
                <w:r>
                  <w:rPr>
                    <w:color w:val="0000FF"/>
                  </w:rPr>
                  <w:t>Art. 30</w:t>
                </w:r>
                <w:r>
                  <w:rPr>
                    <w:color w:val="0000FF"/>
                  </w:rPr>
                  <w:tab/>
                  <w:t>Warnhinweise für Cannabisprodukte zum Rauchen</w:t>
                </w:r>
              </w:p>
            </w:tc>
          </w:tr>
          <w:tr w:rsidR="0021113B" w14:paraId="029FC94D" w14:textId="77777777">
            <w:trPr>
              <w:tblCellSpacing w:w="10" w:type="dxa"/>
            </w:trPr>
            <w:tc>
              <w:tcPr>
                <w:tcW w:w="0" w:type="auto"/>
                <w:shd w:val="clear" w:color="auto" w:fill="D9D9D9"/>
                <w:tcMar>
                  <w:top w:w="200" w:type="dxa"/>
                </w:tcMar>
                <w:vAlign w:val="center"/>
              </w:tcPr>
              <w:p w14:paraId="29B90AC2" w14:textId="77777777" w:rsidR="0021113B" w:rsidRDefault="00C76BD7">
                <w:r>
                  <w:rPr>
                    <w:color w:val="0000FF"/>
                  </w:rPr>
                  <w:t>Artikel Detail / andere Informationen</w:t>
                </w:r>
              </w:p>
            </w:tc>
            <w:tc>
              <w:tcPr>
                <w:tcW w:w="0" w:type="auto"/>
                <w:tcMar>
                  <w:top w:w="200" w:type="dxa"/>
                </w:tcMar>
                <w:vAlign w:val="center"/>
              </w:tcPr>
              <w:p w14:paraId="3ADE70F2" w14:textId="77777777" w:rsidR="0021113B" w:rsidRDefault="00C76BD7">
                <w:r>
                  <w:rPr>
                    <w:color w:val="0000FF"/>
                  </w:rPr>
                  <w:t>1 Für Cannabisprodukte zum Rauchen sind zusätzlich zu den allgemeinen Warnhinweisen nach Artikel 29 Absatz 1 folgende Warnhinweise anzubringen:</w:t>
                </w:r>
                <w:r>
                  <w:rPr>
                    <w:color w:val="0000FF"/>
                  </w:rPr>
                  <w:br/>
                </w:r>
                <w:r>
                  <w:rPr>
                    <w:color w:val="0000FF"/>
                  </w:rPr>
                  <w:tab/>
                  <w:t>a. «Rauchen ist die schädlichste Cannabiskonsumart.»</w:t>
                </w:r>
                <w:r>
                  <w:rPr>
                    <w:color w:val="0000FF"/>
                  </w:rPr>
                  <w:br/>
                </w:r>
                <w:r>
                  <w:rPr>
                    <w:color w:val="0000FF"/>
                  </w:rPr>
                  <w:tab/>
                  <w:t>b. «Das Beimischen von Tabak kann zu einer Nikotinabhängigkeit führen und erhöht die gesundheitlichen Risiken deutlich.»</w:t>
                </w:r>
                <w:r>
                  <w:rPr>
                    <w:color w:val="0000FF"/>
                  </w:rPr>
                  <w:br/>
                </w:r>
                <w:r>
                  <w:rPr>
                    <w:color w:val="0000FF"/>
                  </w:rPr>
                  <w:tab/>
                  <w:t>c. «Durch die Verbrennung von Cannabis wird eine Vielzahl von toxischen Schadstoffen freigesetzt.»</w:t>
                </w:r>
                <w:r>
                  <w:rPr>
                    <w:color w:val="0000FF"/>
                  </w:rPr>
                  <w:br/>
                  <w:t>2 Für Cannabisprodukte zum Rauchen sind zusätzlich Fotografien nach Artikel 13 Absatz 1 Buchstabe c Ziffer 1 TabPG anzubringen.</w:t>
                </w:r>
              </w:p>
            </w:tc>
          </w:tr>
          <w:tr w:rsidR="0021113B" w14:paraId="22BE465D" w14:textId="77777777">
            <w:trPr>
              <w:tblCellSpacing w:w="10" w:type="dxa"/>
            </w:trPr>
            <w:tc>
              <w:tcPr>
                <w:tcW w:w="0" w:type="auto"/>
                <w:shd w:val="clear" w:color="auto" w:fill="D9D9D9"/>
                <w:tcMar>
                  <w:top w:w="200" w:type="dxa"/>
                </w:tcMar>
                <w:vAlign w:val="center"/>
              </w:tcPr>
              <w:p w14:paraId="46FA2E71" w14:textId="77777777" w:rsidR="0021113B" w:rsidRDefault="00C76BD7">
                <w:r>
                  <w:t>Akzeptanz (Dropdown auswählen)</w:t>
                </w:r>
              </w:p>
            </w:tc>
            <w:tc>
              <w:tcPr>
                <w:tcW w:w="0" w:type="auto"/>
                <w:tcMar>
                  <w:top w:w="200" w:type="dxa"/>
                </w:tcMar>
                <w:vAlign w:val="center"/>
              </w:tcPr>
              <w:sdt>
                <w:sdtPr>
                  <w:alias w:val="Akzeptanz (Dropdown auswählen)"/>
                  <w:tag w:val="AF-ACCEPTANCE-a3874530-80d2-4296-8860-1b725fdb5c32"/>
                  <w:id w:val="1341358175"/>
                  <w:dropDownList>
                    <w:listItem w:displayText="Zustimmung" w:value="2"/>
                    <w:listItem w:displayText="Zustimmung mit Anpassung" w:value="3"/>
                    <w:listItem w:displayText="Enthaltung" w:value="4"/>
                    <w:listItem w:displayText="Ablehnung" w:value="5"/>
                  </w:dropDownList>
                </w:sdtPr>
                <w:sdtEndPr/>
                <w:sdtContent>
                  <w:p w14:paraId="06D489FC" w14:textId="77777777" w:rsidR="0021113B" w:rsidRDefault="00C76BD7">
                    <w:r>
                      <w:t>Zustimmung mit Anpassung</w:t>
                    </w:r>
                  </w:p>
                </w:sdtContent>
              </w:sdt>
            </w:tc>
          </w:tr>
          <w:tr w:rsidR="0021113B" w14:paraId="2ADE53C7" w14:textId="77777777">
            <w:trPr>
              <w:tblCellSpacing w:w="10" w:type="dxa"/>
            </w:trPr>
            <w:tc>
              <w:tcPr>
                <w:tcW w:w="0" w:type="auto"/>
                <w:shd w:val="clear" w:color="auto" w:fill="D9D9D9"/>
                <w:tcMar>
                  <w:top w:w="200" w:type="dxa"/>
                </w:tcMar>
                <w:vAlign w:val="center"/>
              </w:tcPr>
              <w:p w14:paraId="789E3200" w14:textId="77777777" w:rsidR="0021113B" w:rsidRDefault="00C76BD7">
                <w:r>
                  <w:t>Gegenvorschlag</w:t>
                </w:r>
              </w:p>
            </w:tc>
            <w:tc>
              <w:tcPr>
                <w:tcW w:w="0" w:type="auto"/>
                <w:tcMar>
                  <w:top w:w="200" w:type="dxa"/>
                </w:tcMar>
                <w:vAlign w:val="center"/>
              </w:tcPr>
              <w:sdt>
                <w:sdtPr>
                  <w:alias w:val="Gegenvorschlag"/>
                  <w:tag w:val="AF-TEXT-a3874530-80d2-4296-8860-1b725fdb5c32"/>
                  <w:id w:val="183559927"/>
                  <w:text w:multiLine="1"/>
                </w:sdtPr>
                <w:sdtEndPr/>
                <w:sdtContent>
                  <w:p w14:paraId="67F1307F" w14:textId="77777777" w:rsidR="0021113B" w:rsidRDefault="00C76BD7">
                    <w:r>
                      <w:t>1 Für Cannabisprodukte zum Rauchen sind zusätzlich zu den allgemeinen Warnhinweisen nach Artikel 29 Absatz 1 folgende Warnhinweise anzubringen:</w:t>
                    </w:r>
                    <w:r>
                      <w:br/>
                      <w:t>a. «Rauchen ist die schädlichste Cannabiskonsumart.»</w:t>
                    </w:r>
                    <w:r>
                      <w:br/>
                      <w:t>b. «Das Beimischen von Tabak kann zu einer Nikotinabhängigkeit führen und erhöht die gesundheitlichen Risiken deutlich.»</w:t>
                    </w:r>
                    <w:r>
                      <w:br/>
                      <w:t>c. «Durch die Verbrennung von Cannabis wird eine Vielzahl von toxischen Schadstoffen freigesetzt.»</w:t>
                    </w:r>
                    <w:r>
                      <w:br/>
                      <w:t>d. «Verbrannter Tabak ist ursächlich für viele Krankheiten, darunter Unfruchtbarkeit, langsames Lungenversagen COPD, Krebs».</w:t>
                    </w:r>
                    <w:r>
                      <w:br/>
                      <w:t>2 Für Cannabisprodukte zum Rauchen sind zusätzlich Fotografien nach Artikel 13 Absatz 1 Buchstabe c Ziffer 1 TabPG anzubringen.</w:t>
                    </w:r>
                  </w:p>
                </w:sdtContent>
              </w:sdt>
            </w:tc>
          </w:tr>
          <w:tr w:rsidR="0021113B" w14:paraId="74C5AA59" w14:textId="77777777">
            <w:trPr>
              <w:tblCellSpacing w:w="10" w:type="dxa"/>
            </w:trPr>
            <w:tc>
              <w:tcPr>
                <w:tcW w:w="0" w:type="auto"/>
                <w:shd w:val="clear" w:color="auto" w:fill="D9D9D9"/>
                <w:tcMar>
                  <w:top w:w="200" w:type="dxa"/>
                </w:tcMar>
                <w:vAlign w:val="center"/>
              </w:tcPr>
              <w:p w14:paraId="2E40B264" w14:textId="77777777" w:rsidR="0021113B" w:rsidRDefault="00C76BD7">
                <w:r>
                  <w:t>Begründung / Bemerkung</w:t>
                </w:r>
              </w:p>
            </w:tc>
            <w:tc>
              <w:tcPr>
                <w:tcW w:w="0" w:type="auto"/>
                <w:tcMar>
                  <w:top w:w="200" w:type="dxa"/>
                </w:tcMar>
                <w:vAlign w:val="center"/>
              </w:tcPr>
              <w:sdt>
                <w:sdtPr>
                  <w:alias w:val="Begründung / Bemerkung"/>
                  <w:tag w:val="AF-NOTE-a3874530-80d2-4296-8860-1b725fdb5c32"/>
                  <w:id w:val="-210198723"/>
                  <w:text w:multiLine="1"/>
                </w:sdtPr>
                <w:sdtEndPr/>
                <w:sdtContent>
                  <w:p w14:paraId="0308698B" w14:textId="77777777" w:rsidR="0021113B" w:rsidRDefault="00C76BD7">
                    <w:r>
                      <w:t>Wenn die Krankheiten aufgezählt werden, sind die Gesundheitsschäden eindrücklicher. Insbesondere die Unfruchtbarkeit beschäftigt junge Menschen.</w:t>
                    </w:r>
                  </w:p>
                </w:sdtContent>
              </w:sdt>
            </w:tc>
          </w:tr>
        </w:tbl>
      </w:sdtContent>
    </w:sdt>
    <w:p w14:paraId="5E2502A8" w14:textId="77777777" w:rsidR="0021113B" w:rsidRDefault="00C76BD7">
      <w:r>
        <w:br w:type="page"/>
      </w:r>
    </w:p>
    <w:sdt>
      <w:sdtPr>
        <w:tag w:val="b676100e-f94a-48dc-b4e0-aab757a24151"/>
        <w:id w:val="-198731837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83"/>
            <w:gridCol w:w="6724"/>
          </w:tblGrid>
          <w:tr w:rsidR="0021113B" w14:paraId="48623F80" w14:textId="77777777">
            <w:trPr>
              <w:tblCellSpacing w:w="10" w:type="dxa"/>
            </w:trPr>
            <w:tc>
              <w:tcPr>
                <w:tcW w:w="0" w:type="auto"/>
                <w:shd w:val="clear" w:color="auto" w:fill="D9D9D9"/>
                <w:tcMar>
                  <w:top w:w="200" w:type="dxa"/>
                </w:tcMar>
                <w:vAlign w:val="center"/>
              </w:tcPr>
              <w:p w14:paraId="4CE3CE35" w14:textId="77777777" w:rsidR="0021113B" w:rsidRDefault="00C76BD7">
                <w:r>
                  <w:rPr>
                    <w:color w:val="0000FF"/>
                  </w:rPr>
                  <w:t>Titel / Frage</w:t>
                </w:r>
              </w:p>
            </w:tc>
            <w:tc>
              <w:tcPr>
                <w:tcW w:w="0" w:type="auto"/>
                <w:tcMar>
                  <w:top w:w="200" w:type="dxa"/>
                </w:tcMar>
                <w:vAlign w:val="center"/>
              </w:tcPr>
              <w:p w14:paraId="5A6AA5AA" w14:textId="77777777" w:rsidR="0021113B" w:rsidRDefault="00C76BD7">
                <w:r>
                  <w:rPr>
                    <w:color w:val="0000FF"/>
                  </w:rPr>
                  <w:t>Art. 31</w:t>
                </w:r>
                <w:r>
                  <w:rPr>
                    <w:color w:val="0000FF"/>
                  </w:rPr>
                  <w:tab/>
                  <w:t>Warnhinweise für weitere Kategorien von Cannabisprodukten</w:t>
                </w:r>
              </w:p>
            </w:tc>
          </w:tr>
          <w:tr w:rsidR="0021113B" w14:paraId="5B85CCE0" w14:textId="77777777">
            <w:trPr>
              <w:tblCellSpacing w:w="10" w:type="dxa"/>
            </w:trPr>
            <w:tc>
              <w:tcPr>
                <w:tcW w:w="0" w:type="auto"/>
                <w:shd w:val="clear" w:color="auto" w:fill="D9D9D9"/>
                <w:tcMar>
                  <w:top w:w="200" w:type="dxa"/>
                </w:tcMar>
                <w:vAlign w:val="center"/>
              </w:tcPr>
              <w:p w14:paraId="7C2AFC0B" w14:textId="77777777" w:rsidR="0021113B" w:rsidRDefault="00C76BD7">
                <w:r>
                  <w:rPr>
                    <w:color w:val="0000FF"/>
                  </w:rPr>
                  <w:t>Artikel Detail / andere Informationen</w:t>
                </w:r>
              </w:p>
            </w:tc>
            <w:tc>
              <w:tcPr>
                <w:tcW w:w="0" w:type="auto"/>
                <w:tcMar>
                  <w:top w:w="200" w:type="dxa"/>
                </w:tcMar>
                <w:vAlign w:val="center"/>
              </w:tcPr>
              <w:p w14:paraId="18143D71" w14:textId="77777777" w:rsidR="0021113B" w:rsidRDefault="00C76BD7">
                <w:r>
                  <w:rPr>
                    <w:color w:val="0000FF"/>
                  </w:rPr>
                  <w:t>1 Für Cannabisprodukte zum Schlucken ist zusätzlich zu den allgemeinen Warnhinweisen nach Artikel 29 Absatz 1 folgender Warnhinweis anzubringen: «Die verzögerte Wirkung dieses Cannabisprodukts erhöht das Risiko einer Überdosierung.»</w:t>
                </w:r>
                <w:r>
                  <w:rPr>
                    <w:color w:val="0000FF"/>
                  </w:rPr>
                  <w:br/>
                  <w:t>2 Der Bundesrat kann bei besonderen gesundheitlichen Risiken für weitere Kategorien von Cannabisprodukten spezifische Warnhinweise festlegen.</w:t>
                </w:r>
              </w:p>
            </w:tc>
          </w:tr>
          <w:tr w:rsidR="0021113B" w14:paraId="766E50E2" w14:textId="77777777">
            <w:trPr>
              <w:tblCellSpacing w:w="10" w:type="dxa"/>
            </w:trPr>
            <w:tc>
              <w:tcPr>
                <w:tcW w:w="0" w:type="auto"/>
                <w:shd w:val="clear" w:color="auto" w:fill="D9D9D9"/>
                <w:tcMar>
                  <w:top w:w="200" w:type="dxa"/>
                </w:tcMar>
                <w:vAlign w:val="center"/>
              </w:tcPr>
              <w:p w14:paraId="37118963" w14:textId="77777777" w:rsidR="0021113B" w:rsidRDefault="00C76BD7">
                <w:r>
                  <w:t>Akzeptanz (Dropdown auswählen)</w:t>
                </w:r>
              </w:p>
            </w:tc>
            <w:tc>
              <w:tcPr>
                <w:tcW w:w="0" w:type="auto"/>
                <w:tcMar>
                  <w:top w:w="200" w:type="dxa"/>
                </w:tcMar>
                <w:vAlign w:val="center"/>
              </w:tcPr>
              <w:sdt>
                <w:sdtPr>
                  <w:alias w:val="Akzeptanz (Dropdown auswählen)"/>
                  <w:tag w:val="AF-ACCEPTANCE-b676100e-f94a-48dc-b4e0-aab757a24151"/>
                  <w:id w:val="-670715286"/>
                  <w:dropDownList>
                    <w:listItem w:displayText="Zustimmung" w:value="2"/>
                    <w:listItem w:displayText="Zustimmung mit Anpassung" w:value="3"/>
                    <w:listItem w:displayText="Enthaltung" w:value="4"/>
                    <w:listItem w:displayText="Ablehnung" w:value="5"/>
                  </w:dropDownList>
                </w:sdtPr>
                <w:sdtEndPr/>
                <w:sdtContent>
                  <w:p w14:paraId="36D076E7" w14:textId="77777777" w:rsidR="0021113B" w:rsidRDefault="00C76BD7">
                    <w:r>
                      <w:t>Zustimmung</w:t>
                    </w:r>
                  </w:p>
                </w:sdtContent>
              </w:sdt>
            </w:tc>
          </w:tr>
          <w:tr w:rsidR="0021113B" w14:paraId="49DCFB15" w14:textId="77777777">
            <w:trPr>
              <w:tblCellSpacing w:w="10" w:type="dxa"/>
            </w:trPr>
            <w:tc>
              <w:tcPr>
                <w:tcW w:w="0" w:type="auto"/>
                <w:shd w:val="clear" w:color="auto" w:fill="D9D9D9"/>
                <w:tcMar>
                  <w:top w:w="200" w:type="dxa"/>
                </w:tcMar>
                <w:vAlign w:val="center"/>
              </w:tcPr>
              <w:p w14:paraId="0121ED8F" w14:textId="77777777" w:rsidR="0021113B" w:rsidRDefault="00C76BD7">
                <w:r>
                  <w:t>Gegenvorschlag</w:t>
                </w:r>
              </w:p>
            </w:tc>
            <w:tc>
              <w:tcPr>
                <w:tcW w:w="0" w:type="auto"/>
                <w:tcMar>
                  <w:top w:w="200" w:type="dxa"/>
                </w:tcMar>
                <w:vAlign w:val="center"/>
              </w:tcPr>
              <w:sdt>
                <w:sdtPr>
                  <w:alias w:val="Gegenvorschlag"/>
                  <w:tag w:val="AF-TEXT-b676100e-f94a-48dc-b4e0-aab757a24151"/>
                  <w:id w:val="-336765487"/>
                  <w:text w:multiLine="1"/>
                </w:sdtPr>
                <w:sdtEndPr/>
                <w:sdtContent>
                  <w:p w14:paraId="0DA33961" w14:textId="77777777" w:rsidR="0021113B" w:rsidRDefault="00B573F7"/>
                </w:sdtContent>
              </w:sdt>
            </w:tc>
          </w:tr>
          <w:tr w:rsidR="0021113B" w14:paraId="6DA703AB" w14:textId="77777777">
            <w:trPr>
              <w:tblCellSpacing w:w="10" w:type="dxa"/>
            </w:trPr>
            <w:tc>
              <w:tcPr>
                <w:tcW w:w="0" w:type="auto"/>
                <w:shd w:val="clear" w:color="auto" w:fill="D9D9D9"/>
                <w:tcMar>
                  <w:top w:w="200" w:type="dxa"/>
                </w:tcMar>
                <w:vAlign w:val="center"/>
              </w:tcPr>
              <w:p w14:paraId="3D99267D" w14:textId="77777777" w:rsidR="0021113B" w:rsidRDefault="00C76BD7">
                <w:r>
                  <w:t>Begründung / Bemerkung</w:t>
                </w:r>
              </w:p>
            </w:tc>
            <w:tc>
              <w:tcPr>
                <w:tcW w:w="0" w:type="auto"/>
                <w:tcMar>
                  <w:top w:w="200" w:type="dxa"/>
                </w:tcMar>
                <w:vAlign w:val="center"/>
              </w:tcPr>
              <w:sdt>
                <w:sdtPr>
                  <w:alias w:val="Begründung / Bemerkung"/>
                  <w:tag w:val="AF-NOTE-b676100e-f94a-48dc-b4e0-aab757a24151"/>
                  <w:id w:val="-2107946554"/>
                  <w:text w:multiLine="1"/>
                </w:sdtPr>
                <w:sdtEndPr/>
                <w:sdtContent>
                  <w:p w14:paraId="37666114" w14:textId="77777777" w:rsidR="0021113B" w:rsidRDefault="00C76BD7">
                    <w:r>
                      <w:t>Aufklärung über die gesundheitlichen Auswirkungen von Cannabis ist notwendig.</w:t>
                    </w:r>
                  </w:p>
                </w:sdtContent>
              </w:sdt>
            </w:tc>
          </w:tr>
        </w:tbl>
      </w:sdtContent>
    </w:sdt>
    <w:p w14:paraId="3B44BB4C" w14:textId="77777777" w:rsidR="0021113B" w:rsidRDefault="00C76BD7">
      <w:r>
        <w:br w:type="page"/>
      </w:r>
    </w:p>
    <w:sdt>
      <w:sdtPr>
        <w:tag w:val="7e7d954a-32f0-4862-b4af-74f96aa9cc18"/>
        <w:id w:val="6638501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4799"/>
          </w:tblGrid>
          <w:tr w:rsidR="0021113B" w14:paraId="59F342F7" w14:textId="77777777">
            <w:trPr>
              <w:tblCellSpacing w:w="10" w:type="dxa"/>
            </w:trPr>
            <w:tc>
              <w:tcPr>
                <w:tcW w:w="0" w:type="auto"/>
                <w:shd w:val="clear" w:color="auto" w:fill="D9D9D9"/>
                <w:tcMar>
                  <w:top w:w="200" w:type="dxa"/>
                </w:tcMar>
                <w:vAlign w:val="center"/>
              </w:tcPr>
              <w:p w14:paraId="56D215F8" w14:textId="77777777" w:rsidR="0021113B" w:rsidRDefault="00C76BD7">
                <w:r>
                  <w:rPr>
                    <w:color w:val="0000FF"/>
                  </w:rPr>
                  <w:t>Titel / Frage</w:t>
                </w:r>
              </w:p>
            </w:tc>
            <w:tc>
              <w:tcPr>
                <w:tcW w:w="0" w:type="auto"/>
                <w:tcMar>
                  <w:top w:w="200" w:type="dxa"/>
                </w:tcMar>
                <w:vAlign w:val="center"/>
              </w:tcPr>
              <w:p w14:paraId="54A1B03F" w14:textId="77777777" w:rsidR="0021113B" w:rsidRDefault="00C76BD7">
                <w:r>
                  <w:rPr>
                    <w:color w:val="0000FF"/>
                  </w:rPr>
                  <w:t>4. Abschnitt: Pflichten der Bewilligungsinhaber</w:t>
                </w:r>
              </w:p>
            </w:tc>
          </w:tr>
          <w:tr w:rsidR="0021113B" w14:paraId="27E7278A" w14:textId="77777777">
            <w:trPr>
              <w:tblCellSpacing w:w="10" w:type="dxa"/>
            </w:trPr>
            <w:tc>
              <w:tcPr>
                <w:tcW w:w="0" w:type="auto"/>
                <w:shd w:val="clear" w:color="auto" w:fill="D9D9D9"/>
                <w:tcMar>
                  <w:top w:w="200" w:type="dxa"/>
                </w:tcMar>
                <w:vAlign w:val="center"/>
              </w:tcPr>
              <w:p w14:paraId="645CF504" w14:textId="77777777" w:rsidR="0021113B" w:rsidRDefault="00C76BD7">
                <w:r>
                  <w:rPr>
                    <w:color w:val="0000FF"/>
                  </w:rPr>
                  <w:t>Artikel Detail / andere Informationen</w:t>
                </w:r>
              </w:p>
            </w:tc>
            <w:tc>
              <w:tcPr>
                <w:tcW w:w="0" w:type="auto"/>
                <w:tcMar>
                  <w:top w:w="200" w:type="dxa"/>
                </w:tcMar>
                <w:vAlign w:val="center"/>
              </w:tcPr>
              <w:p w14:paraId="5D307AE2" w14:textId="77777777" w:rsidR="0021113B" w:rsidRDefault="0021113B"/>
            </w:tc>
          </w:tr>
          <w:tr w:rsidR="0021113B" w14:paraId="31D77567" w14:textId="77777777">
            <w:trPr>
              <w:tblCellSpacing w:w="10" w:type="dxa"/>
            </w:trPr>
            <w:tc>
              <w:tcPr>
                <w:tcW w:w="0" w:type="auto"/>
                <w:shd w:val="clear" w:color="auto" w:fill="D9D9D9"/>
                <w:tcMar>
                  <w:top w:w="200" w:type="dxa"/>
                </w:tcMar>
                <w:vAlign w:val="center"/>
              </w:tcPr>
              <w:p w14:paraId="69E4A123" w14:textId="77777777" w:rsidR="0021113B" w:rsidRDefault="00C76BD7">
                <w:r>
                  <w:t>Akzeptanz (Dropdown auswählen)</w:t>
                </w:r>
              </w:p>
            </w:tc>
            <w:tc>
              <w:tcPr>
                <w:tcW w:w="0" w:type="auto"/>
                <w:tcMar>
                  <w:top w:w="200" w:type="dxa"/>
                </w:tcMar>
                <w:vAlign w:val="center"/>
              </w:tcPr>
              <w:sdt>
                <w:sdtPr>
                  <w:alias w:val="Akzeptanz (Dropdown auswählen)"/>
                  <w:tag w:val="AF-ACCEPTANCE-7e7d954a-32f0-4862-b4af-74f96aa9cc18"/>
                  <w:id w:val="-569349377"/>
                  <w:dropDownList>
                    <w:listItem w:displayText="Zustimmung" w:value="2"/>
                    <w:listItem w:displayText="Zustimmung mit Anpassung" w:value="3"/>
                    <w:listItem w:displayText="Enthaltung" w:value="4"/>
                    <w:listItem w:displayText="Ablehnung" w:value="5"/>
                  </w:dropDownList>
                </w:sdtPr>
                <w:sdtEndPr/>
                <w:sdtContent>
                  <w:p w14:paraId="0306AAEA" w14:textId="77777777" w:rsidR="0021113B" w:rsidRDefault="00B573F7"/>
                </w:sdtContent>
              </w:sdt>
            </w:tc>
          </w:tr>
          <w:tr w:rsidR="0021113B" w14:paraId="6C22C616" w14:textId="77777777">
            <w:trPr>
              <w:tblCellSpacing w:w="10" w:type="dxa"/>
            </w:trPr>
            <w:tc>
              <w:tcPr>
                <w:tcW w:w="0" w:type="auto"/>
                <w:shd w:val="clear" w:color="auto" w:fill="D9D9D9"/>
                <w:tcMar>
                  <w:top w:w="200" w:type="dxa"/>
                </w:tcMar>
                <w:vAlign w:val="center"/>
              </w:tcPr>
              <w:p w14:paraId="31BFB235" w14:textId="77777777" w:rsidR="0021113B" w:rsidRDefault="00C76BD7">
                <w:r>
                  <w:t>Gegenvorschlag</w:t>
                </w:r>
              </w:p>
            </w:tc>
            <w:tc>
              <w:tcPr>
                <w:tcW w:w="0" w:type="auto"/>
                <w:tcMar>
                  <w:top w:w="200" w:type="dxa"/>
                </w:tcMar>
                <w:vAlign w:val="center"/>
              </w:tcPr>
              <w:sdt>
                <w:sdtPr>
                  <w:alias w:val="Gegenvorschlag"/>
                  <w:tag w:val="AF-TEXT-7e7d954a-32f0-4862-b4af-74f96aa9cc18"/>
                  <w:id w:val="568545234"/>
                  <w:text w:multiLine="1"/>
                </w:sdtPr>
                <w:sdtEndPr/>
                <w:sdtContent>
                  <w:p w14:paraId="2224782B" w14:textId="77777777" w:rsidR="0021113B" w:rsidRDefault="00B573F7"/>
                </w:sdtContent>
              </w:sdt>
            </w:tc>
          </w:tr>
          <w:tr w:rsidR="0021113B" w14:paraId="29FCCD2A" w14:textId="77777777">
            <w:trPr>
              <w:tblCellSpacing w:w="10" w:type="dxa"/>
            </w:trPr>
            <w:tc>
              <w:tcPr>
                <w:tcW w:w="0" w:type="auto"/>
                <w:shd w:val="clear" w:color="auto" w:fill="D9D9D9"/>
                <w:tcMar>
                  <w:top w:w="200" w:type="dxa"/>
                </w:tcMar>
                <w:vAlign w:val="center"/>
              </w:tcPr>
              <w:p w14:paraId="0D162A3D" w14:textId="77777777" w:rsidR="0021113B" w:rsidRDefault="00C76BD7">
                <w:r>
                  <w:t>Begründung / Bemerkung</w:t>
                </w:r>
              </w:p>
            </w:tc>
            <w:tc>
              <w:tcPr>
                <w:tcW w:w="0" w:type="auto"/>
                <w:tcMar>
                  <w:top w:w="200" w:type="dxa"/>
                </w:tcMar>
                <w:vAlign w:val="center"/>
              </w:tcPr>
              <w:sdt>
                <w:sdtPr>
                  <w:alias w:val="Begründung / Bemerkung"/>
                  <w:tag w:val="AF-NOTE-7e7d954a-32f0-4862-b4af-74f96aa9cc18"/>
                  <w:id w:val="-2048513553"/>
                  <w:text w:multiLine="1"/>
                </w:sdtPr>
                <w:sdtEndPr/>
                <w:sdtContent>
                  <w:p w14:paraId="265F1D89" w14:textId="77777777" w:rsidR="0021113B" w:rsidRDefault="00B573F7"/>
                </w:sdtContent>
              </w:sdt>
            </w:tc>
          </w:tr>
        </w:tbl>
      </w:sdtContent>
    </w:sdt>
    <w:p w14:paraId="6257872B" w14:textId="77777777" w:rsidR="0021113B" w:rsidRDefault="00C76BD7">
      <w:r>
        <w:br w:type="page"/>
      </w:r>
    </w:p>
    <w:sdt>
      <w:sdtPr>
        <w:tag w:val="6fe19aad-d2bb-4e6e-95aa-605171084f29"/>
        <w:id w:val="-189041526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32"/>
            <w:gridCol w:w="6575"/>
          </w:tblGrid>
          <w:tr w:rsidR="0021113B" w14:paraId="3EC9FC0B" w14:textId="77777777">
            <w:trPr>
              <w:tblCellSpacing w:w="10" w:type="dxa"/>
            </w:trPr>
            <w:tc>
              <w:tcPr>
                <w:tcW w:w="0" w:type="auto"/>
                <w:shd w:val="clear" w:color="auto" w:fill="D9D9D9"/>
                <w:tcMar>
                  <w:top w:w="200" w:type="dxa"/>
                </w:tcMar>
                <w:vAlign w:val="center"/>
              </w:tcPr>
              <w:p w14:paraId="52E95E54" w14:textId="77777777" w:rsidR="0021113B" w:rsidRDefault="00C76BD7">
                <w:r>
                  <w:rPr>
                    <w:color w:val="0000FF"/>
                  </w:rPr>
                  <w:t>Titel / Frage</w:t>
                </w:r>
              </w:p>
            </w:tc>
            <w:tc>
              <w:tcPr>
                <w:tcW w:w="0" w:type="auto"/>
                <w:tcMar>
                  <w:top w:w="200" w:type="dxa"/>
                </w:tcMar>
                <w:vAlign w:val="center"/>
              </w:tcPr>
              <w:p w14:paraId="5DD490F5" w14:textId="77777777" w:rsidR="0021113B" w:rsidRDefault="00C76BD7">
                <w:r>
                  <w:rPr>
                    <w:color w:val="0000FF"/>
                  </w:rPr>
                  <w:t>Art. 32</w:t>
                </w:r>
                <w:r>
                  <w:rPr>
                    <w:color w:val="0000FF"/>
                  </w:rPr>
                  <w:tab/>
                  <w:t>Meldepflicht bei Änderungen im Zusammenhang mit den Bewilligungsvoraussetzungen</w:t>
                </w:r>
              </w:p>
            </w:tc>
          </w:tr>
          <w:tr w:rsidR="0021113B" w14:paraId="6705196C" w14:textId="77777777">
            <w:trPr>
              <w:tblCellSpacing w:w="10" w:type="dxa"/>
            </w:trPr>
            <w:tc>
              <w:tcPr>
                <w:tcW w:w="0" w:type="auto"/>
                <w:shd w:val="clear" w:color="auto" w:fill="D9D9D9"/>
                <w:tcMar>
                  <w:top w:w="200" w:type="dxa"/>
                </w:tcMar>
                <w:vAlign w:val="center"/>
              </w:tcPr>
              <w:p w14:paraId="65D70131" w14:textId="77777777" w:rsidR="0021113B" w:rsidRDefault="00C76BD7">
                <w:r>
                  <w:rPr>
                    <w:color w:val="0000FF"/>
                  </w:rPr>
                  <w:t>Artikel Detail / andere Informationen</w:t>
                </w:r>
              </w:p>
            </w:tc>
            <w:tc>
              <w:tcPr>
                <w:tcW w:w="0" w:type="auto"/>
                <w:tcMar>
                  <w:top w:w="200" w:type="dxa"/>
                </w:tcMar>
                <w:vAlign w:val="center"/>
              </w:tcPr>
              <w:p w14:paraId="0455B4C8" w14:textId="77777777" w:rsidR="0021113B" w:rsidRDefault="00C76BD7">
                <w:r>
                  <w:rPr>
                    <w:color w:val="0000FF"/>
                  </w:rPr>
                  <w:t>Der Bewilligungsinhaber muss dem BAG unverzüglich alle wesentlichen Änderungen im Zusammenhang mit den Bewilligungsvoraussetzungen melden.</w:t>
                </w:r>
              </w:p>
            </w:tc>
          </w:tr>
          <w:tr w:rsidR="0021113B" w14:paraId="4ADDF568" w14:textId="77777777">
            <w:trPr>
              <w:tblCellSpacing w:w="10" w:type="dxa"/>
            </w:trPr>
            <w:tc>
              <w:tcPr>
                <w:tcW w:w="0" w:type="auto"/>
                <w:shd w:val="clear" w:color="auto" w:fill="D9D9D9"/>
                <w:tcMar>
                  <w:top w:w="200" w:type="dxa"/>
                </w:tcMar>
                <w:vAlign w:val="center"/>
              </w:tcPr>
              <w:p w14:paraId="49AD29FD" w14:textId="77777777" w:rsidR="0021113B" w:rsidRDefault="00C76BD7">
                <w:r>
                  <w:t>Akzeptanz (Dropdown auswählen)</w:t>
                </w:r>
              </w:p>
            </w:tc>
            <w:tc>
              <w:tcPr>
                <w:tcW w:w="0" w:type="auto"/>
                <w:tcMar>
                  <w:top w:w="200" w:type="dxa"/>
                </w:tcMar>
                <w:vAlign w:val="center"/>
              </w:tcPr>
              <w:sdt>
                <w:sdtPr>
                  <w:alias w:val="Akzeptanz (Dropdown auswählen)"/>
                  <w:tag w:val="AF-ACCEPTANCE-6fe19aad-d2bb-4e6e-95aa-605171084f29"/>
                  <w:id w:val="323789268"/>
                  <w:dropDownList>
                    <w:listItem w:displayText="Zustimmung" w:value="2"/>
                    <w:listItem w:displayText="Zustimmung mit Anpassung" w:value="3"/>
                    <w:listItem w:displayText="Enthaltung" w:value="4"/>
                    <w:listItem w:displayText="Ablehnung" w:value="5"/>
                  </w:dropDownList>
                </w:sdtPr>
                <w:sdtEndPr/>
                <w:sdtContent>
                  <w:p w14:paraId="13309C04" w14:textId="77777777" w:rsidR="0021113B" w:rsidRDefault="00B573F7"/>
                </w:sdtContent>
              </w:sdt>
            </w:tc>
          </w:tr>
          <w:tr w:rsidR="0021113B" w14:paraId="70244EB7" w14:textId="77777777">
            <w:trPr>
              <w:tblCellSpacing w:w="10" w:type="dxa"/>
            </w:trPr>
            <w:tc>
              <w:tcPr>
                <w:tcW w:w="0" w:type="auto"/>
                <w:shd w:val="clear" w:color="auto" w:fill="D9D9D9"/>
                <w:tcMar>
                  <w:top w:w="200" w:type="dxa"/>
                </w:tcMar>
                <w:vAlign w:val="center"/>
              </w:tcPr>
              <w:p w14:paraId="401C7A36" w14:textId="77777777" w:rsidR="0021113B" w:rsidRDefault="00C76BD7">
                <w:r>
                  <w:t>Gegenvorschlag</w:t>
                </w:r>
              </w:p>
            </w:tc>
            <w:tc>
              <w:tcPr>
                <w:tcW w:w="0" w:type="auto"/>
                <w:tcMar>
                  <w:top w:w="200" w:type="dxa"/>
                </w:tcMar>
                <w:vAlign w:val="center"/>
              </w:tcPr>
              <w:sdt>
                <w:sdtPr>
                  <w:alias w:val="Gegenvorschlag"/>
                  <w:tag w:val="AF-TEXT-6fe19aad-d2bb-4e6e-95aa-605171084f29"/>
                  <w:id w:val="1410501418"/>
                  <w:text w:multiLine="1"/>
                </w:sdtPr>
                <w:sdtEndPr/>
                <w:sdtContent>
                  <w:p w14:paraId="1F8944E2" w14:textId="77777777" w:rsidR="0021113B" w:rsidRDefault="00B573F7"/>
                </w:sdtContent>
              </w:sdt>
            </w:tc>
          </w:tr>
          <w:tr w:rsidR="0021113B" w14:paraId="3898703B" w14:textId="77777777">
            <w:trPr>
              <w:tblCellSpacing w:w="10" w:type="dxa"/>
            </w:trPr>
            <w:tc>
              <w:tcPr>
                <w:tcW w:w="0" w:type="auto"/>
                <w:shd w:val="clear" w:color="auto" w:fill="D9D9D9"/>
                <w:tcMar>
                  <w:top w:w="200" w:type="dxa"/>
                </w:tcMar>
                <w:vAlign w:val="center"/>
              </w:tcPr>
              <w:p w14:paraId="3BECC0A9" w14:textId="77777777" w:rsidR="0021113B" w:rsidRDefault="00C76BD7">
                <w:r>
                  <w:t>Begründung / Bemerkung</w:t>
                </w:r>
              </w:p>
            </w:tc>
            <w:tc>
              <w:tcPr>
                <w:tcW w:w="0" w:type="auto"/>
                <w:tcMar>
                  <w:top w:w="200" w:type="dxa"/>
                </w:tcMar>
                <w:vAlign w:val="center"/>
              </w:tcPr>
              <w:sdt>
                <w:sdtPr>
                  <w:alias w:val="Begründung / Bemerkung"/>
                  <w:tag w:val="AF-NOTE-6fe19aad-d2bb-4e6e-95aa-605171084f29"/>
                  <w:id w:val="527846004"/>
                  <w:text w:multiLine="1"/>
                </w:sdtPr>
                <w:sdtEndPr/>
                <w:sdtContent>
                  <w:p w14:paraId="04A7E8BE" w14:textId="77777777" w:rsidR="0021113B" w:rsidRDefault="00B573F7"/>
                </w:sdtContent>
              </w:sdt>
            </w:tc>
          </w:tr>
        </w:tbl>
      </w:sdtContent>
    </w:sdt>
    <w:p w14:paraId="4B164B8B" w14:textId="77777777" w:rsidR="0021113B" w:rsidRDefault="00C76BD7">
      <w:r>
        <w:br w:type="page"/>
      </w:r>
    </w:p>
    <w:sdt>
      <w:sdtPr>
        <w:tag w:val="05a18dc6-d0d1-4771-ba9c-10e520f00e6a"/>
        <w:id w:val="-145539768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8"/>
            <w:gridCol w:w="6839"/>
          </w:tblGrid>
          <w:tr w:rsidR="0021113B" w14:paraId="01DAF72B" w14:textId="77777777">
            <w:trPr>
              <w:tblCellSpacing w:w="10" w:type="dxa"/>
            </w:trPr>
            <w:tc>
              <w:tcPr>
                <w:tcW w:w="0" w:type="auto"/>
                <w:shd w:val="clear" w:color="auto" w:fill="D9D9D9"/>
                <w:tcMar>
                  <w:top w:w="200" w:type="dxa"/>
                </w:tcMar>
                <w:vAlign w:val="center"/>
              </w:tcPr>
              <w:p w14:paraId="315CF19B" w14:textId="77777777" w:rsidR="0021113B" w:rsidRDefault="00C76BD7">
                <w:r>
                  <w:rPr>
                    <w:color w:val="0000FF"/>
                  </w:rPr>
                  <w:t>Titel / Frage</w:t>
                </w:r>
              </w:p>
            </w:tc>
            <w:tc>
              <w:tcPr>
                <w:tcW w:w="0" w:type="auto"/>
                <w:tcMar>
                  <w:top w:w="200" w:type="dxa"/>
                </w:tcMar>
                <w:vAlign w:val="center"/>
              </w:tcPr>
              <w:p w14:paraId="55ADA68B" w14:textId="77777777" w:rsidR="0021113B" w:rsidRDefault="00C76BD7">
                <w:r>
                  <w:rPr>
                    <w:color w:val="0000FF"/>
                  </w:rPr>
                  <w:t>Art. 33</w:t>
                </w:r>
                <w:r>
                  <w:rPr>
                    <w:color w:val="0000FF"/>
                  </w:rPr>
                  <w:tab/>
                  <w:t>Einhaltung der Anforderung an die Cannabisprodukte</w:t>
                </w:r>
              </w:p>
            </w:tc>
          </w:tr>
          <w:tr w:rsidR="0021113B" w14:paraId="13E7D24C" w14:textId="77777777">
            <w:trPr>
              <w:tblCellSpacing w:w="10" w:type="dxa"/>
            </w:trPr>
            <w:tc>
              <w:tcPr>
                <w:tcW w:w="0" w:type="auto"/>
                <w:shd w:val="clear" w:color="auto" w:fill="D9D9D9"/>
                <w:tcMar>
                  <w:top w:w="200" w:type="dxa"/>
                </w:tcMar>
                <w:vAlign w:val="center"/>
              </w:tcPr>
              <w:p w14:paraId="4848E9D6" w14:textId="77777777" w:rsidR="0021113B" w:rsidRDefault="00C76BD7">
                <w:r>
                  <w:rPr>
                    <w:color w:val="0000FF"/>
                  </w:rPr>
                  <w:t>Artikel Detail / andere Informationen</w:t>
                </w:r>
              </w:p>
            </w:tc>
            <w:tc>
              <w:tcPr>
                <w:tcW w:w="0" w:type="auto"/>
                <w:tcMar>
                  <w:top w:w="200" w:type="dxa"/>
                </w:tcMar>
                <w:vAlign w:val="center"/>
              </w:tcPr>
              <w:p w14:paraId="303F9FF2" w14:textId="77777777" w:rsidR="0021113B" w:rsidRDefault="00C76BD7">
                <w:r>
                  <w:rPr>
                    <w:color w:val="0000FF"/>
                  </w:rPr>
                  <w:t>1 Die Hersteller sind für die Einhaltung der Anforderungen an die Cannabisprodukte verantwortlich.</w:t>
                </w:r>
                <w:r>
                  <w:rPr>
                    <w:color w:val="0000FF"/>
                  </w:rPr>
                  <w:br/>
                  <w:t>2 Der Bundesrat regelt die Dokumentationspflichten betreffend die Selbstkontrolle. Er kann unter Berücksichtigung international harmonisierter Normen Analyseverfahren für verbindlich erklären und eine Mindestanzahl von Proben sowie Art, Häufigkeit, Grösse und Aufbewahrung von Rückstellmustern vorschreiben.</w:t>
                </w:r>
              </w:p>
            </w:tc>
          </w:tr>
          <w:tr w:rsidR="0021113B" w14:paraId="2FD5F03D" w14:textId="77777777">
            <w:trPr>
              <w:tblCellSpacing w:w="10" w:type="dxa"/>
            </w:trPr>
            <w:tc>
              <w:tcPr>
                <w:tcW w:w="0" w:type="auto"/>
                <w:shd w:val="clear" w:color="auto" w:fill="D9D9D9"/>
                <w:tcMar>
                  <w:top w:w="200" w:type="dxa"/>
                </w:tcMar>
                <w:vAlign w:val="center"/>
              </w:tcPr>
              <w:p w14:paraId="3F7B56BF" w14:textId="77777777" w:rsidR="0021113B" w:rsidRDefault="00C76BD7">
                <w:r>
                  <w:t>Akzeptanz (Dropdown auswählen)</w:t>
                </w:r>
              </w:p>
            </w:tc>
            <w:tc>
              <w:tcPr>
                <w:tcW w:w="0" w:type="auto"/>
                <w:tcMar>
                  <w:top w:w="200" w:type="dxa"/>
                </w:tcMar>
                <w:vAlign w:val="center"/>
              </w:tcPr>
              <w:sdt>
                <w:sdtPr>
                  <w:alias w:val="Akzeptanz (Dropdown auswählen)"/>
                  <w:tag w:val="AF-ACCEPTANCE-05a18dc6-d0d1-4771-ba9c-10e520f00e6a"/>
                  <w:id w:val="1360093079"/>
                  <w:dropDownList>
                    <w:listItem w:displayText="Zustimmung" w:value="2"/>
                    <w:listItem w:displayText="Zustimmung mit Anpassung" w:value="3"/>
                    <w:listItem w:displayText="Enthaltung" w:value="4"/>
                    <w:listItem w:displayText="Ablehnung" w:value="5"/>
                  </w:dropDownList>
                </w:sdtPr>
                <w:sdtEndPr/>
                <w:sdtContent>
                  <w:p w14:paraId="79BBAC82" w14:textId="77777777" w:rsidR="0021113B" w:rsidRDefault="00B573F7"/>
                </w:sdtContent>
              </w:sdt>
            </w:tc>
          </w:tr>
          <w:tr w:rsidR="0021113B" w14:paraId="37FB572D" w14:textId="77777777">
            <w:trPr>
              <w:tblCellSpacing w:w="10" w:type="dxa"/>
            </w:trPr>
            <w:tc>
              <w:tcPr>
                <w:tcW w:w="0" w:type="auto"/>
                <w:shd w:val="clear" w:color="auto" w:fill="D9D9D9"/>
                <w:tcMar>
                  <w:top w:w="200" w:type="dxa"/>
                </w:tcMar>
                <w:vAlign w:val="center"/>
              </w:tcPr>
              <w:p w14:paraId="3D6E1520" w14:textId="77777777" w:rsidR="0021113B" w:rsidRDefault="00C76BD7">
                <w:r>
                  <w:t>Gegenvorschlag</w:t>
                </w:r>
              </w:p>
            </w:tc>
            <w:tc>
              <w:tcPr>
                <w:tcW w:w="0" w:type="auto"/>
                <w:tcMar>
                  <w:top w:w="200" w:type="dxa"/>
                </w:tcMar>
                <w:vAlign w:val="center"/>
              </w:tcPr>
              <w:sdt>
                <w:sdtPr>
                  <w:alias w:val="Gegenvorschlag"/>
                  <w:tag w:val="AF-TEXT-05a18dc6-d0d1-4771-ba9c-10e520f00e6a"/>
                  <w:id w:val="-2113581284"/>
                  <w:text w:multiLine="1"/>
                </w:sdtPr>
                <w:sdtEndPr/>
                <w:sdtContent>
                  <w:p w14:paraId="432D329C" w14:textId="77777777" w:rsidR="0021113B" w:rsidRDefault="00B573F7"/>
                </w:sdtContent>
              </w:sdt>
            </w:tc>
          </w:tr>
          <w:tr w:rsidR="0021113B" w14:paraId="0585C612" w14:textId="77777777">
            <w:trPr>
              <w:tblCellSpacing w:w="10" w:type="dxa"/>
            </w:trPr>
            <w:tc>
              <w:tcPr>
                <w:tcW w:w="0" w:type="auto"/>
                <w:shd w:val="clear" w:color="auto" w:fill="D9D9D9"/>
                <w:tcMar>
                  <w:top w:w="200" w:type="dxa"/>
                </w:tcMar>
                <w:vAlign w:val="center"/>
              </w:tcPr>
              <w:p w14:paraId="404C1E48" w14:textId="77777777" w:rsidR="0021113B" w:rsidRDefault="00C76BD7">
                <w:r>
                  <w:t>Begründung / Bemerkung</w:t>
                </w:r>
              </w:p>
            </w:tc>
            <w:tc>
              <w:tcPr>
                <w:tcW w:w="0" w:type="auto"/>
                <w:tcMar>
                  <w:top w:w="200" w:type="dxa"/>
                </w:tcMar>
                <w:vAlign w:val="center"/>
              </w:tcPr>
              <w:sdt>
                <w:sdtPr>
                  <w:alias w:val="Begründung / Bemerkung"/>
                  <w:tag w:val="AF-NOTE-05a18dc6-d0d1-4771-ba9c-10e520f00e6a"/>
                  <w:id w:val="949515599"/>
                  <w:text w:multiLine="1"/>
                </w:sdtPr>
                <w:sdtEndPr/>
                <w:sdtContent>
                  <w:p w14:paraId="43328E31" w14:textId="77777777" w:rsidR="0021113B" w:rsidRDefault="00B573F7"/>
                </w:sdtContent>
              </w:sdt>
            </w:tc>
          </w:tr>
        </w:tbl>
      </w:sdtContent>
    </w:sdt>
    <w:p w14:paraId="780C52F6" w14:textId="77777777" w:rsidR="0021113B" w:rsidRDefault="00C76BD7">
      <w:r>
        <w:br w:type="page"/>
      </w:r>
    </w:p>
    <w:sdt>
      <w:sdtPr>
        <w:tag w:val="e44f8591-b764-4a22-b825-9e2e77c68a78"/>
        <w:id w:val="67022069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54"/>
            <w:gridCol w:w="6553"/>
          </w:tblGrid>
          <w:tr w:rsidR="0021113B" w14:paraId="112D9CD8" w14:textId="77777777">
            <w:trPr>
              <w:tblCellSpacing w:w="10" w:type="dxa"/>
            </w:trPr>
            <w:tc>
              <w:tcPr>
                <w:tcW w:w="0" w:type="auto"/>
                <w:shd w:val="clear" w:color="auto" w:fill="D9D9D9"/>
                <w:tcMar>
                  <w:top w:w="200" w:type="dxa"/>
                </w:tcMar>
                <w:vAlign w:val="center"/>
              </w:tcPr>
              <w:p w14:paraId="0BD7B0F0" w14:textId="77777777" w:rsidR="0021113B" w:rsidRDefault="00C76BD7">
                <w:r>
                  <w:rPr>
                    <w:color w:val="0000FF"/>
                  </w:rPr>
                  <w:t>Titel / Frage</w:t>
                </w:r>
              </w:p>
            </w:tc>
            <w:tc>
              <w:tcPr>
                <w:tcW w:w="0" w:type="auto"/>
                <w:tcMar>
                  <w:top w:w="200" w:type="dxa"/>
                </w:tcMar>
                <w:vAlign w:val="center"/>
              </w:tcPr>
              <w:p w14:paraId="6CABAD8B" w14:textId="77777777" w:rsidR="0021113B" w:rsidRDefault="00C76BD7">
                <w:r>
                  <w:rPr>
                    <w:color w:val="0000FF"/>
                  </w:rPr>
                  <w:t>Art. 34</w:t>
                </w:r>
                <w:r>
                  <w:rPr>
                    <w:color w:val="0000FF"/>
                  </w:rPr>
                  <w:tab/>
                  <w:t>Meldung von Cannabisprodukten mit Zusatzstoffen</w:t>
                </w:r>
              </w:p>
            </w:tc>
          </w:tr>
          <w:tr w:rsidR="0021113B" w14:paraId="60C8CE41" w14:textId="77777777">
            <w:trPr>
              <w:tblCellSpacing w:w="10" w:type="dxa"/>
            </w:trPr>
            <w:tc>
              <w:tcPr>
                <w:tcW w:w="0" w:type="auto"/>
                <w:shd w:val="clear" w:color="auto" w:fill="D9D9D9"/>
                <w:tcMar>
                  <w:top w:w="200" w:type="dxa"/>
                </w:tcMar>
                <w:vAlign w:val="center"/>
              </w:tcPr>
              <w:p w14:paraId="1DE6BAF3" w14:textId="77777777" w:rsidR="0021113B" w:rsidRDefault="00C76BD7">
                <w:r>
                  <w:rPr>
                    <w:color w:val="0000FF"/>
                  </w:rPr>
                  <w:t>Artikel Detail / andere Informationen</w:t>
                </w:r>
              </w:p>
            </w:tc>
            <w:tc>
              <w:tcPr>
                <w:tcW w:w="0" w:type="auto"/>
                <w:tcMar>
                  <w:top w:w="200" w:type="dxa"/>
                </w:tcMar>
                <w:vAlign w:val="center"/>
              </w:tcPr>
              <w:p w14:paraId="379EC3C3" w14:textId="77777777" w:rsidR="0021113B" w:rsidRDefault="00C76BD7">
                <w:r>
                  <w:rPr>
                    <w:color w:val="0000FF"/>
                  </w:rPr>
                  <w:t>1 Wer ein Cannabisprodukt mit Zusatzstoffen herstellt oder einführt, muss dieses dem BAG mindestens sechs Monate vor dessen Bereitstellung auf dem Markt melden.</w:t>
                </w:r>
                <w:r>
                  <w:rPr>
                    <w:color w:val="0000FF"/>
                  </w:rPr>
                  <w:br/>
                  <w:t>2 Bei jeder wesentlichen Änderung des Produkts muss eine neue Meldung erfolgen.</w:t>
                </w:r>
                <w:r>
                  <w:rPr>
                    <w:color w:val="0000FF"/>
                  </w:rPr>
                  <w:br/>
                  <w:t>3 Die Meldung erfolgt mittels des elektronischen Informationssystems für die Meldung von Tabakprodukten nach Artikel 26 TabPG.</w:t>
                </w:r>
                <w:r>
                  <w:rPr>
                    <w:color w:val="0000FF"/>
                  </w:rPr>
                  <w:br/>
                  <w:t>4 Der Bundesrat regelt die Modalitäten der Meldung.</w:t>
                </w:r>
                <w:r>
                  <w:rPr>
                    <w:color w:val="0000FF"/>
                  </w:rPr>
                  <w:br/>
                  <w:t>5 Das BAG veröffentlicht die Meldungen im Internet.</w:t>
                </w:r>
              </w:p>
            </w:tc>
          </w:tr>
          <w:tr w:rsidR="0021113B" w14:paraId="3BF911C9" w14:textId="77777777">
            <w:trPr>
              <w:tblCellSpacing w:w="10" w:type="dxa"/>
            </w:trPr>
            <w:tc>
              <w:tcPr>
                <w:tcW w:w="0" w:type="auto"/>
                <w:shd w:val="clear" w:color="auto" w:fill="D9D9D9"/>
                <w:tcMar>
                  <w:top w:w="200" w:type="dxa"/>
                </w:tcMar>
                <w:vAlign w:val="center"/>
              </w:tcPr>
              <w:p w14:paraId="129D7938" w14:textId="77777777" w:rsidR="0021113B" w:rsidRDefault="00C76BD7">
                <w:r>
                  <w:t>Akzeptanz (Dropdown auswählen)</w:t>
                </w:r>
              </w:p>
            </w:tc>
            <w:tc>
              <w:tcPr>
                <w:tcW w:w="0" w:type="auto"/>
                <w:tcMar>
                  <w:top w:w="200" w:type="dxa"/>
                </w:tcMar>
                <w:vAlign w:val="center"/>
              </w:tcPr>
              <w:sdt>
                <w:sdtPr>
                  <w:alias w:val="Akzeptanz (Dropdown auswählen)"/>
                  <w:tag w:val="AF-ACCEPTANCE-e44f8591-b764-4a22-b825-9e2e77c68a78"/>
                  <w:id w:val="561529171"/>
                  <w:dropDownList>
                    <w:listItem w:displayText="Zustimmung" w:value="2"/>
                    <w:listItem w:displayText="Zustimmung mit Anpassung" w:value="3"/>
                    <w:listItem w:displayText="Enthaltung" w:value="4"/>
                    <w:listItem w:displayText="Ablehnung" w:value="5"/>
                  </w:dropDownList>
                </w:sdtPr>
                <w:sdtEndPr/>
                <w:sdtContent>
                  <w:p w14:paraId="3E401882" w14:textId="77777777" w:rsidR="0021113B" w:rsidRDefault="00C76BD7">
                    <w:r>
                      <w:t>Ablehnung</w:t>
                    </w:r>
                  </w:p>
                </w:sdtContent>
              </w:sdt>
            </w:tc>
          </w:tr>
          <w:tr w:rsidR="0021113B" w14:paraId="750A81B4" w14:textId="77777777">
            <w:trPr>
              <w:tblCellSpacing w:w="10" w:type="dxa"/>
            </w:trPr>
            <w:tc>
              <w:tcPr>
                <w:tcW w:w="0" w:type="auto"/>
                <w:shd w:val="clear" w:color="auto" w:fill="D9D9D9"/>
                <w:tcMar>
                  <w:top w:w="200" w:type="dxa"/>
                </w:tcMar>
                <w:vAlign w:val="center"/>
              </w:tcPr>
              <w:p w14:paraId="5D2C2EB3" w14:textId="77777777" w:rsidR="0021113B" w:rsidRDefault="00C76BD7">
                <w:r>
                  <w:t>Gegenvorschlag</w:t>
                </w:r>
              </w:p>
            </w:tc>
            <w:tc>
              <w:tcPr>
                <w:tcW w:w="0" w:type="auto"/>
                <w:tcMar>
                  <w:top w:w="200" w:type="dxa"/>
                </w:tcMar>
                <w:vAlign w:val="center"/>
              </w:tcPr>
              <w:sdt>
                <w:sdtPr>
                  <w:alias w:val="Gegenvorschlag"/>
                  <w:tag w:val="AF-TEXT-e44f8591-b764-4a22-b825-9e2e77c68a78"/>
                  <w:id w:val="1416590989"/>
                  <w:text w:multiLine="1"/>
                </w:sdtPr>
                <w:sdtEndPr/>
                <w:sdtContent>
                  <w:p w14:paraId="03086B56" w14:textId="77777777" w:rsidR="0021113B" w:rsidRDefault="00C76BD7">
                    <w:r>
                      <w:t>streichen</w:t>
                    </w:r>
                  </w:p>
                </w:sdtContent>
              </w:sdt>
            </w:tc>
          </w:tr>
          <w:tr w:rsidR="0021113B" w14:paraId="0528C0CF" w14:textId="77777777">
            <w:trPr>
              <w:tblCellSpacing w:w="10" w:type="dxa"/>
            </w:trPr>
            <w:tc>
              <w:tcPr>
                <w:tcW w:w="0" w:type="auto"/>
                <w:shd w:val="clear" w:color="auto" w:fill="D9D9D9"/>
                <w:tcMar>
                  <w:top w:w="200" w:type="dxa"/>
                </w:tcMar>
                <w:vAlign w:val="center"/>
              </w:tcPr>
              <w:p w14:paraId="2F1ED0D4" w14:textId="77777777" w:rsidR="0021113B" w:rsidRDefault="00C76BD7">
                <w:r>
                  <w:t>Begründung / Bemerkung</w:t>
                </w:r>
              </w:p>
            </w:tc>
            <w:tc>
              <w:tcPr>
                <w:tcW w:w="0" w:type="auto"/>
                <w:tcMar>
                  <w:top w:w="200" w:type="dxa"/>
                </w:tcMar>
                <w:vAlign w:val="center"/>
              </w:tcPr>
              <w:sdt>
                <w:sdtPr>
                  <w:alias w:val="Begründung / Bemerkung"/>
                  <w:tag w:val="AF-NOTE-e44f8591-b764-4a22-b825-9e2e77c68a78"/>
                  <w:id w:val="1456374623"/>
                  <w:text w:multiLine="1"/>
                </w:sdtPr>
                <w:sdtEndPr/>
                <w:sdtContent>
                  <w:p w14:paraId="4C3E17ED" w14:textId="77777777" w:rsidR="0021113B" w:rsidRDefault="00C76BD7">
                    <w:r>
                      <w:t>Die Herstellung von Cannabisprodukten mit Zusatzstoffen ist verboten.</w:t>
                    </w:r>
                  </w:p>
                </w:sdtContent>
              </w:sdt>
            </w:tc>
          </w:tr>
        </w:tbl>
      </w:sdtContent>
    </w:sdt>
    <w:p w14:paraId="07797349" w14:textId="77777777" w:rsidR="0021113B" w:rsidRDefault="00C76BD7">
      <w:r>
        <w:br w:type="page"/>
      </w:r>
    </w:p>
    <w:sdt>
      <w:sdtPr>
        <w:tag w:val="d199f76b-9fd7-4f9a-8bf9-1a46adb60366"/>
        <w:id w:val="186208872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70"/>
            <w:gridCol w:w="6637"/>
          </w:tblGrid>
          <w:tr w:rsidR="0021113B" w14:paraId="06F43062" w14:textId="77777777">
            <w:trPr>
              <w:tblCellSpacing w:w="10" w:type="dxa"/>
            </w:trPr>
            <w:tc>
              <w:tcPr>
                <w:tcW w:w="0" w:type="auto"/>
                <w:shd w:val="clear" w:color="auto" w:fill="D9D9D9"/>
                <w:tcMar>
                  <w:top w:w="200" w:type="dxa"/>
                </w:tcMar>
                <w:vAlign w:val="center"/>
              </w:tcPr>
              <w:p w14:paraId="59485FD4" w14:textId="77777777" w:rsidR="0021113B" w:rsidRDefault="00C76BD7">
                <w:r>
                  <w:rPr>
                    <w:color w:val="0000FF"/>
                  </w:rPr>
                  <w:t>Titel / Frage</w:t>
                </w:r>
              </w:p>
            </w:tc>
            <w:tc>
              <w:tcPr>
                <w:tcW w:w="0" w:type="auto"/>
                <w:tcMar>
                  <w:top w:w="200" w:type="dxa"/>
                </w:tcMar>
                <w:vAlign w:val="center"/>
              </w:tcPr>
              <w:p w14:paraId="48913D94" w14:textId="77777777" w:rsidR="0021113B" w:rsidRDefault="00C76BD7">
                <w:r>
                  <w:rPr>
                    <w:color w:val="0000FF"/>
                  </w:rPr>
                  <w:t>Art. 35</w:t>
                </w:r>
                <w:r>
                  <w:rPr>
                    <w:color w:val="0000FF"/>
                  </w:rPr>
                  <w:tab/>
                  <w:t>Inhalt der Meldung</w:t>
                </w:r>
              </w:p>
            </w:tc>
          </w:tr>
          <w:tr w:rsidR="0021113B" w14:paraId="08C75606" w14:textId="77777777">
            <w:trPr>
              <w:tblCellSpacing w:w="10" w:type="dxa"/>
            </w:trPr>
            <w:tc>
              <w:tcPr>
                <w:tcW w:w="0" w:type="auto"/>
                <w:shd w:val="clear" w:color="auto" w:fill="D9D9D9"/>
                <w:tcMar>
                  <w:top w:w="200" w:type="dxa"/>
                </w:tcMar>
                <w:vAlign w:val="center"/>
              </w:tcPr>
              <w:p w14:paraId="60F0DC5E" w14:textId="77777777" w:rsidR="0021113B" w:rsidRDefault="00C76BD7">
                <w:r>
                  <w:rPr>
                    <w:color w:val="0000FF"/>
                  </w:rPr>
                  <w:t>Artikel Detail / andere Informationen</w:t>
                </w:r>
              </w:p>
            </w:tc>
            <w:tc>
              <w:tcPr>
                <w:tcW w:w="0" w:type="auto"/>
                <w:tcMar>
                  <w:top w:w="200" w:type="dxa"/>
                </w:tcMar>
                <w:vAlign w:val="center"/>
              </w:tcPr>
              <w:p w14:paraId="1342E7E7" w14:textId="77777777" w:rsidR="0021113B" w:rsidRDefault="00C76BD7">
                <w:r>
                  <w:rPr>
                    <w:color w:val="0000FF"/>
                  </w:rPr>
                  <w:t>1 Die Meldung muss folgende Angaben enthalten:</w:t>
                </w:r>
                <w:r>
                  <w:rPr>
                    <w:color w:val="0000FF"/>
                  </w:rPr>
                  <w:br/>
                </w:r>
                <w:r>
                  <w:rPr>
                    <w:color w:val="0000FF"/>
                  </w:rPr>
                  <w:tab/>
                  <w:t>a. Firmenname;</w:t>
                </w:r>
                <w:r>
                  <w:rPr>
                    <w:color w:val="0000FF"/>
                  </w:rPr>
                  <w:br/>
                </w:r>
                <w:r>
                  <w:rPr>
                    <w:color w:val="0000FF"/>
                  </w:rPr>
                  <w:tab/>
                  <w:t>b. Produktekategorie nach Artikel 5 Absatz 1 Buchstaben c–h;</w:t>
                </w:r>
                <w:r>
                  <w:rPr>
                    <w:color w:val="0000FF"/>
                  </w:rPr>
                  <w:br/>
                </w:r>
                <w:r>
                  <w:rPr>
                    <w:color w:val="0000FF"/>
                  </w:rPr>
                  <w:tab/>
                  <w:t>c. Produkte- und Markenname;</w:t>
                </w:r>
                <w:r>
                  <w:rPr>
                    <w:color w:val="0000FF"/>
                  </w:rPr>
                  <w:br/>
                </w:r>
                <w:r>
                  <w:rPr>
                    <w:color w:val="0000FF"/>
                  </w:rPr>
                  <w:tab/>
                  <w:t>d. Produktzusammensetzung, einschliesslich der Zusatzstoffe;</w:t>
                </w:r>
                <w:r>
                  <w:rPr>
                    <w:color w:val="0000FF"/>
                  </w:rPr>
                  <w:br/>
                </w:r>
                <w:r>
                  <w:rPr>
                    <w:color w:val="0000FF"/>
                  </w:rPr>
                  <w:tab/>
                  <w:t>e. Gesamt-THC-Gehalt in Milligramm und Prozent und Gesamt-THC-Konzentration pro Konsumeinheit oder Flüssigkeitsvolumen;</w:t>
                </w:r>
                <w:r>
                  <w:rPr>
                    <w:color w:val="0000FF"/>
                  </w:rPr>
                  <w:br/>
                </w:r>
                <w:r>
                  <w:rPr>
                    <w:color w:val="0000FF"/>
                  </w:rPr>
                  <w:tab/>
                  <w:t>f. Funktionen der verwendeten Zutaten;</w:t>
                </w:r>
                <w:r>
                  <w:rPr>
                    <w:color w:val="0000FF"/>
                  </w:rPr>
                  <w:br/>
                </w:r>
                <w:r>
                  <w:rPr>
                    <w:color w:val="0000FF"/>
                  </w:rPr>
                  <w:tab/>
                  <w:t>g. Bescheinigung, dass das Produkt kein Nikotin, Alkohol und Koffein und abgesehen von THC keine Stoffe mit psychotroper Wirkung enthält;</w:t>
                </w:r>
                <w:r>
                  <w:rPr>
                    <w:color w:val="0000FF"/>
                  </w:rPr>
                  <w:br/>
                </w:r>
                <w:r>
                  <w:rPr>
                    <w:color w:val="0000FF"/>
                  </w:rPr>
                  <w:tab/>
                  <w:t>h. Bescheinigung, dass das Produkt keine Zusätze von Vitaminen, Mineralstoffen, Zucker und Süss-, Farb- oder Aromastoffen enthält.</w:t>
                </w:r>
                <w:r>
                  <w:rPr>
                    <w:color w:val="0000FF"/>
                  </w:rPr>
                  <w:br/>
                  <w:t>2 Mit der Meldung müssen vorhandene Studien und wissenschaftliche Informationen bezüglich Produktezusammensetzung einschliesslich der Zusatzstoffe eingereicht werden.</w:t>
                </w:r>
                <w:r>
                  <w:rPr>
                    <w:color w:val="0000FF"/>
                  </w:rPr>
                  <w:br/>
                  <w:t>3 Der Bundesrat regelt die Einzelheiten unter Wahrung von Fabrikationsgeheimnissen.</w:t>
                </w:r>
              </w:p>
            </w:tc>
          </w:tr>
          <w:tr w:rsidR="0021113B" w14:paraId="147276EC" w14:textId="77777777">
            <w:trPr>
              <w:tblCellSpacing w:w="10" w:type="dxa"/>
            </w:trPr>
            <w:tc>
              <w:tcPr>
                <w:tcW w:w="0" w:type="auto"/>
                <w:shd w:val="clear" w:color="auto" w:fill="D9D9D9"/>
                <w:tcMar>
                  <w:top w:w="200" w:type="dxa"/>
                </w:tcMar>
                <w:vAlign w:val="center"/>
              </w:tcPr>
              <w:p w14:paraId="623BD422" w14:textId="77777777" w:rsidR="0021113B" w:rsidRDefault="00C76BD7">
                <w:r>
                  <w:t>Akzeptanz (Dropdown auswählen)</w:t>
                </w:r>
              </w:p>
            </w:tc>
            <w:tc>
              <w:tcPr>
                <w:tcW w:w="0" w:type="auto"/>
                <w:tcMar>
                  <w:top w:w="200" w:type="dxa"/>
                </w:tcMar>
                <w:vAlign w:val="center"/>
              </w:tcPr>
              <w:sdt>
                <w:sdtPr>
                  <w:alias w:val="Akzeptanz (Dropdown auswählen)"/>
                  <w:tag w:val="AF-ACCEPTANCE-d199f76b-9fd7-4f9a-8bf9-1a46adb60366"/>
                  <w:id w:val="1301574015"/>
                  <w:dropDownList>
                    <w:listItem w:displayText="Zustimmung" w:value="2"/>
                    <w:listItem w:displayText="Zustimmung mit Anpassung" w:value="3"/>
                    <w:listItem w:displayText="Enthaltung" w:value="4"/>
                    <w:listItem w:displayText="Ablehnung" w:value="5"/>
                  </w:dropDownList>
                </w:sdtPr>
                <w:sdtEndPr/>
                <w:sdtContent>
                  <w:p w14:paraId="2C45FFC8" w14:textId="77777777" w:rsidR="0021113B" w:rsidRDefault="00B573F7"/>
                </w:sdtContent>
              </w:sdt>
            </w:tc>
          </w:tr>
          <w:tr w:rsidR="0021113B" w14:paraId="328BB2EF" w14:textId="77777777">
            <w:trPr>
              <w:tblCellSpacing w:w="10" w:type="dxa"/>
            </w:trPr>
            <w:tc>
              <w:tcPr>
                <w:tcW w:w="0" w:type="auto"/>
                <w:shd w:val="clear" w:color="auto" w:fill="D9D9D9"/>
                <w:tcMar>
                  <w:top w:w="200" w:type="dxa"/>
                </w:tcMar>
                <w:vAlign w:val="center"/>
              </w:tcPr>
              <w:p w14:paraId="0648F85B" w14:textId="77777777" w:rsidR="0021113B" w:rsidRDefault="00C76BD7">
                <w:r>
                  <w:t>Gegenvorschlag</w:t>
                </w:r>
              </w:p>
            </w:tc>
            <w:tc>
              <w:tcPr>
                <w:tcW w:w="0" w:type="auto"/>
                <w:tcMar>
                  <w:top w:w="200" w:type="dxa"/>
                </w:tcMar>
                <w:vAlign w:val="center"/>
              </w:tcPr>
              <w:sdt>
                <w:sdtPr>
                  <w:alias w:val="Gegenvorschlag"/>
                  <w:tag w:val="AF-TEXT-d199f76b-9fd7-4f9a-8bf9-1a46adb60366"/>
                  <w:id w:val="1929689901"/>
                  <w:text w:multiLine="1"/>
                </w:sdtPr>
                <w:sdtEndPr/>
                <w:sdtContent>
                  <w:p w14:paraId="386C6C83" w14:textId="77777777" w:rsidR="0021113B" w:rsidRDefault="00B573F7"/>
                </w:sdtContent>
              </w:sdt>
            </w:tc>
          </w:tr>
          <w:tr w:rsidR="0021113B" w14:paraId="0BFCF496" w14:textId="77777777">
            <w:trPr>
              <w:tblCellSpacing w:w="10" w:type="dxa"/>
            </w:trPr>
            <w:tc>
              <w:tcPr>
                <w:tcW w:w="0" w:type="auto"/>
                <w:shd w:val="clear" w:color="auto" w:fill="D9D9D9"/>
                <w:tcMar>
                  <w:top w:w="200" w:type="dxa"/>
                </w:tcMar>
                <w:vAlign w:val="center"/>
              </w:tcPr>
              <w:p w14:paraId="345C5065" w14:textId="77777777" w:rsidR="0021113B" w:rsidRDefault="00C76BD7">
                <w:r>
                  <w:t>Begründung / Bemerkung</w:t>
                </w:r>
              </w:p>
            </w:tc>
            <w:tc>
              <w:tcPr>
                <w:tcW w:w="0" w:type="auto"/>
                <w:tcMar>
                  <w:top w:w="200" w:type="dxa"/>
                </w:tcMar>
                <w:vAlign w:val="center"/>
              </w:tcPr>
              <w:sdt>
                <w:sdtPr>
                  <w:alias w:val="Begründung / Bemerkung"/>
                  <w:tag w:val="AF-NOTE-d199f76b-9fd7-4f9a-8bf9-1a46adb60366"/>
                  <w:id w:val="497774228"/>
                  <w:text w:multiLine="1"/>
                </w:sdtPr>
                <w:sdtEndPr/>
                <w:sdtContent>
                  <w:p w14:paraId="5484F6CD" w14:textId="77777777" w:rsidR="0021113B" w:rsidRDefault="00B573F7"/>
                </w:sdtContent>
              </w:sdt>
            </w:tc>
          </w:tr>
        </w:tbl>
      </w:sdtContent>
    </w:sdt>
    <w:p w14:paraId="023FD75E" w14:textId="77777777" w:rsidR="0021113B" w:rsidRDefault="00C76BD7">
      <w:r>
        <w:br w:type="page"/>
      </w:r>
    </w:p>
    <w:sdt>
      <w:sdtPr>
        <w:tag w:val="aedc0fb4-a208-4330-8636-18e556c54d68"/>
        <w:id w:val="-47282720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5"/>
            <w:gridCol w:w="6842"/>
          </w:tblGrid>
          <w:tr w:rsidR="0021113B" w14:paraId="5A54BB0B" w14:textId="77777777">
            <w:trPr>
              <w:tblCellSpacing w:w="10" w:type="dxa"/>
            </w:trPr>
            <w:tc>
              <w:tcPr>
                <w:tcW w:w="0" w:type="auto"/>
                <w:shd w:val="clear" w:color="auto" w:fill="D9D9D9"/>
                <w:tcMar>
                  <w:top w:w="200" w:type="dxa"/>
                </w:tcMar>
                <w:vAlign w:val="center"/>
              </w:tcPr>
              <w:p w14:paraId="6635DF74" w14:textId="77777777" w:rsidR="0021113B" w:rsidRDefault="00C76BD7">
                <w:r>
                  <w:rPr>
                    <w:color w:val="0000FF"/>
                  </w:rPr>
                  <w:t>Titel / Frage</w:t>
                </w:r>
              </w:p>
            </w:tc>
            <w:tc>
              <w:tcPr>
                <w:tcW w:w="0" w:type="auto"/>
                <w:tcMar>
                  <w:top w:w="200" w:type="dxa"/>
                </w:tcMar>
                <w:vAlign w:val="center"/>
              </w:tcPr>
              <w:p w14:paraId="3BCA48B9" w14:textId="77777777" w:rsidR="0021113B" w:rsidRDefault="00C76BD7">
                <w:r>
                  <w:rPr>
                    <w:color w:val="0000FF"/>
                  </w:rPr>
                  <w:t>Art. 36</w:t>
                </w:r>
                <w:r>
                  <w:rPr>
                    <w:color w:val="0000FF"/>
                  </w:rPr>
                  <w:tab/>
                  <w:t>Rücknahme und Rückruf</w:t>
                </w:r>
              </w:p>
            </w:tc>
          </w:tr>
          <w:tr w:rsidR="0021113B" w14:paraId="06DA42EA" w14:textId="77777777">
            <w:trPr>
              <w:tblCellSpacing w:w="10" w:type="dxa"/>
            </w:trPr>
            <w:tc>
              <w:tcPr>
                <w:tcW w:w="0" w:type="auto"/>
                <w:shd w:val="clear" w:color="auto" w:fill="D9D9D9"/>
                <w:tcMar>
                  <w:top w:w="200" w:type="dxa"/>
                </w:tcMar>
                <w:vAlign w:val="center"/>
              </w:tcPr>
              <w:p w14:paraId="7F988D07" w14:textId="77777777" w:rsidR="0021113B" w:rsidRDefault="00C76BD7">
                <w:r>
                  <w:rPr>
                    <w:color w:val="0000FF"/>
                  </w:rPr>
                  <w:t>Artikel Detail / andere Informationen</w:t>
                </w:r>
              </w:p>
            </w:tc>
            <w:tc>
              <w:tcPr>
                <w:tcW w:w="0" w:type="auto"/>
                <w:tcMar>
                  <w:top w:w="200" w:type="dxa"/>
                </w:tcMar>
                <w:vAlign w:val="center"/>
              </w:tcPr>
              <w:p w14:paraId="1A67454C" w14:textId="77777777" w:rsidR="0021113B" w:rsidRDefault="00C76BD7">
                <w:r>
                  <w:rPr>
                    <w:color w:val="0000FF"/>
                  </w:rPr>
                  <w:t>1 Inhaber von Bewilligungen für die Herstellung, die feststellen, dass von ihnen auf dem Markt bereitgestellte Cannabisprodukte bei ihrem üblichen Gebrauch eine unerwartete oder unmittelbare Gefahr für die Gesundheit darstellen, müssen die Produkte vom Markt nehmen und zurückrufen oder anderweitig sicherstellen, dass die Konsumentinnen und Konsumenten möglichst wenig geschädigt werden.</w:t>
                </w:r>
                <w:r>
                  <w:rPr>
                    <w:color w:val="0000FF"/>
                  </w:rPr>
                  <w:br/>
                  <w:t>2 Der Aufruf zur Rücknahme von Cannabisprodukten erfolgt über das Nachverfolgungssystem nach Artikel 85.</w:t>
                </w:r>
                <w:r>
                  <w:rPr>
                    <w:color w:val="0000FF"/>
                  </w:rPr>
                  <w:br/>
                  <w:t>3 Der Bundesrat regelt die Einzelheiten zur Rücknahme und zum Rückruf. Er legt insbesondere fest, welche Angaben den zuständigen Behörden des Bundes und der Kantone gemeldet werden müssen und was als unerwartete oder unmittelbare Gefahr für die Gesundheit gilt.</w:t>
                </w:r>
              </w:p>
            </w:tc>
          </w:tr>
          <w:tr w:rsidR="0021113B" w14:paraId="169B5CB3" w14:textId="77777777">
            <w:trPr>
              <w:tblCellSpacing w:w="10" w:type="dxa"/>
            </w:trPr>
            <w:tc>
              <w:tcPr>
                <w:tcW w:w="0" w:type="auto"/>
                <w:shd w:val="clear" w:color="auto" w:fill="D9D9D9"/>
                <w:tcMar>
                  <w:top w:w="200" w:type="dxa"/>
                </w:tcMar>
                <w:vAlign w:val="center"/>
              </w:tcPr>
              <w:p w14:paraId="7E45B75D" w14:textId="77777777" w:rsidR="0021113B" w:rsidRDefault="00C76BD7">
                <w:r>
                  <w:t>Akzeptanz (Dropdown auswählen)</w:t>
                </w:r>
              </w:p>
            </w:tc>
            <w:tc>
              <w:tcPr>
                <w:tcW w:w="0" w:type="auto"/>
                <w:tcMar>
                  <w:top w:w="200" w:type="dxa"/>
                </w:tcMar>
                <w:vAlign w:val="center"/>
              </w:tcPr>
              <w:sdt>
                <w:sdtPr>
                  <w:alias w:val="Akzeptanz (Dropdown auswählen)"/>
                  <w:tag w:val="AF-ACCEPTANCE-aedc0fb4-a208-4330-8636-18e556c54d68"/>
                  <w:id w:val="1076009416"/>
                  <w:dropDownList>
                    <w:listItem w:displayText="Zustimmung" w:value="2"/>
                    <w:listItem w:displayText="Zustimmung mit Anpassung" w:value="3"/>
                    <w:listItem w:displayText="Enthaltung" w:value="4"/>
                    <w:listItem w:displayText="Ablehnung" w:value="5"/>
                  </w:dropDownList>
                </w:sdtPr>
                <w:sdtEndPr/>
                <w:sdtContent>
                  <w:p w14:paraId="53985901" w14:textId="77777777" w:rsidR="0021113B" w:rsidRDefault="00C76BD7">
                    <w:r>
                      <w:t>Zustimmung</w:t>
                    </w:r>
                  </w:p>
                </w:sdtContent>
              </w:sdt>
            </w:tc>
          </w:tr>
          <w:tr w:rsidR="0021113B" w14:paraId="1571D9E5" w14:textId="77777777">
            <w:trPr>
              <w:tblCellSpacing w:w="10" w:type="dxa"/>
            </w:trPr>
            <w:tc>
              <w:tcPr>
                <w:tcW w:w="0" w:type="auto"/>
                <w:shd w:val="clear" w:color="auto" w:fill="D9D9D9"/>
                <w:tcMar>
                  <w:top w:w="200" w:type="dxa"/>
                </w:tcMar>
                <w:vAlign w:val="center"/>
              </w:tcPr>
              <w:p w14:paraId="613FF0A1" w14:textId="77777777" w:rsidR="0021113B" w:rsidRDefault="00C76BD7">
                <w:r>
                  <w:t>Gegenvorschlag</w:t>
                </w:r>
              </w:p>
            </w:tc>
            <w:tc>
              <w:tcPr>
                <w:tcW w:w="0" w:type="auto"/>
                <w:tcMar>
                  <w:top w:w="200" w:type="dxa"/>
                </w:tcMar>
                <w:vAlign w:val="center"/>
              </w:tcPr>
              <w:sdt>
                <w:sdtPr>
                  <w:alias w:val="Gegenvorschlag"/>
                  <w:tag w:val="AF-TEXT-aedc0fb4-a208-4330-8636-18e556c54d68"/>
                  <w:id w:val="-144898069"/>
                  <w:text w:multiLine="1"/>
                </w:sdtPr>
                <w:sdtEndPr/>
                <w:sdtContent>
                  <w:p w14:paraId="6CFF33C4" w14:textId="77777777" w:rsidR="0021113B" w:rsidRDefault="00B573F7"/>
                </w:sdtContent>
              </w:sdt>
            </w:tc>
          </w:tr>
          <w:tr w:rsidR="0021113B" w14:paraId="5E57A9C5" w14:textId="77777777">
            <w:trPr>
              <w:tblCellSpacing w:w="10" w:type="dxa"/>
            </w:trPr>
            <w:tc>
              <w:tcPr>
                <w:tcW w:w="0" w:type="auto"/>
                <w:shd w:val="clear" w:color="auto" w:fill="D9D9D9"/>
                <w:tcMar>
                  <w:top w:w="200" w:type="dxa"/>
                </w:tcMar>
                <w:vAlign w:val="center"/>
              </w:tcPr>
              <w:p w14:paraId="4BC0EB0D" w14:textId="77777777" w:rsidR="0021113B" w:rsidRDefault="00C76BD7">
                <w:r>
                  <w:t>Begründung / Bemerkung</w:t>
                </w:r>
              </w:p>
            </w:tc>
            <w:tc>
              <w:tcPr>
                <w:tcW w:w="0" w:type="auto"/>
                <w:tcMar>
                  <w:top w:w="200" w:type="dxa"/>
                </w:tcMar>
                <w:vAlign w:val="center"/>
              </w:tcPr>
              <w:sdt>
                <w:sdtPr>
                  <w:alias w:val="Begründung / Bemerkung"/>
                  <w:tag w:val="AF-NOTE-aedc0fb4-a208-4330-8636-18e556c54d68"/>
                  <w:id w:val="-64871434"/>
                  <w:text w:multiLine="1"/>
                </w:sdtPr>
                <w:sdtEndPr/>
                <w:sdtContent>
                  <w:p w14:paraId="430628CA" w14:textId="77777777" w:rsidR="0021113B" w:rsidRDefault="00B573F7"/>
                </w:sdtContent>
              </w:sdt>
            </w:tc>
          </w:tr>
        </w:tbl>
      </w:sdtContent>
    </w:sdt>
    <w:p w14:paraId="6418C2FB" w14:textId="77777777" w:rsidR="0021113B" w:rsidRDefault="00C76BD7">
      <w:r>
        <w:br w:type="page"/>
      </w:r>
    </w:p>
    <w:sdt>
      <w:sdtPr>
        <w:tag w:val="cce07c3a-9904-40c8-999d-ae9bebf0bb36"/>
        <w:id w:val="-134933171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2427"/>
          </w:tblGrid>
          <w:tr w:rsidR="0021113B" w14:paraId="27285DC8" w14:textId="77777777">
            <w:trPr>
              <w:tblCellSpacing w:w="10" w:type="dxa"/>
            </w:trPr>
            <w:tc>
              <w:tcPr>
                <w:tcW w:w="0" w:type="auto"/>
                <w:shd w:val="clear" w:color="auto" w:fill="D9D9D9"/>
                <w:tcMar>
                  <w:top w:w="200" w:type="dxa"/>
                </w:tcMar>
                <w:vAlign w:val="center"/>
              </w:tcPr>
              <w:p w14:paraId="24FCFDEA" w14:textId="77777777" w:rsidR="0021113B" w:rsidRDefault="00C76BD7">
                <w:r>
                  <w:rPr>
                    <w:color w:val="0000FF"/>
                  </w:rPr>
                  <w:t>Titel / Frage</w:t>
                </w:r>
              </w:p>
            </w:tc>
            <w:tc>
              <w:tcPr>
                <w:tcW w:w="0" w:type="auto"/>
                <w:tcMar>
                  <w:top w:w="200" w:type="dxa"/>
                </w:tcMar>
                <w:vAlign w:val="center"/>
              </w:tcPr>
              <w:p w14:paraId="18A5AE9C" w14:textId="77777777" w:rsidR="0021113B" w:rsidRDefault="00C76BD7">
                <w:r>
                  <w:rPr>
                    <w:color w:val="0000FF"/>
                  </w:rPr>
                  <w:t>5. Abschnitt: Kontrolle</w:t>
                </w:r>
              </w:p>
            </w:tc>
          </w:tr>
          <w:tr w:rsidR="0021113B" w14:paraId="59507377" w14:textId="77777777">
            <w:trPr>
              <w:tblCellSpacing w:w="10" w:type="dxa"/>
            </w:trPr>
            <w:tc>
              <w:tcPr>
                <w:tcW w:w="0" w:type="auto"/>
                <w:shd w:val="clear" w:color="auto" w:fill="D9D9D9"/>
                <w:tcMar>
                  <w:top w:w="200" w:type="dxa"/>
                </w:tcMar>
                <w:vAlign w:val="center"/>
              </w:tcPr>
              <w:p w14:paraId="52A28398" w14:textId="77777777" w:rsidR="0021113B" w:rsidRDefault="00C76BD7">
                <w:r>
                  <w:rPr>
                    <w:color w:val="0000FF"/>
                  </w:rPr>
                  <w:t>Artikel Detail / andere Informationen</w:t>
                </w:r>
              </w:p>
            </w:tc>
            <w:tc>
              <w:tcPr>
                <w:tcW w:w="0" w:type="auto"/>
                <w:tcMar>
                  <w:top w:w="200" w:type="dxa"/>
                </w:tcMar>
                <w:vAlign w:val="center"/>
              </w:tcPr>
              <w:p w14:paraId="3F9F3210" w14:textId="77777777" w:rsidR="0021113B" w:rsidRDefault="0021113B"/>
            </w:tc>
          </w:tr>
          <w:tr w:rsidR="0021113B" w14:paraId="7FFBCE6C" w14:textId="77777777">
            <w:trPr>
              <w:tblCellSpacing w:w="10" w:type="dxa"/>
            </w:trPr>
            <w:tc>
              <w:tcPr>
                <w:tcW w:w="0" w:type="auto"/>
                <w:shd w:val="clear" w:color="auto" w:fill="D9D9D9"/>
                <w:tcMar>
                  <w:top w:w="200" w:type="dxa"/>
                </w:tcMar>
                <w:vAlign w:val="center"/>
              </w:tcPr>
              <w:p w14:paraId="7E6A8C65" w14:textId="77777777" w:rsidR="0021113B" w:rsidRDefault="00C76BD7">
                <w:r>
                  <w:t>Akzeptanz (Dropdown auswählen)</w:t>
                </w:r>
              </w:p>
            </w:tc>
            <w:tc>
              <w:tcPr>
                <w:tcW w:w="0" w:type="auto"/>
                <w:tcMar>
                  <w:top w:w="200" w:type="dxa"/>
                </w:tcMar>
                <w:vAlign w:val="center"/>
              </w:tcPr>
              <w:sdt>
                <w:sdtPr>
                  <w:alias w:val="Akzeptanz (Dropdown auswählen)"/>
                  <w:tag w:val="AF-ACCEPTANCE-cce07c3a-9904-40c8-999d-ae9bebf0bb36"/>
                  <w:id w:val="-1984387073"/>
                  <w:dropDownList>
                    <w:listItem w:displayText="Zustimmung" w:value="2"/>
                    <w:listItem w:displayText="Zustimmung mit Anpassung" w:value="3"/>
                    <w:listItem w:displayText="Enthaltung" w:value="4"/>
                    <w:listItem w:displayText="Ablehnung" w:value="5"/>
                  </w:dropDownList>
                </w:sdtPr>
                <w:sdtEndPr/>
                <w:sdtContent>
                  <w:p w14:paraId="5898FBAC" w14:textId="77777777" w:rsidR="0021113B" w:rsidRDefault="00B573F7"/>
                </w:sdtContent>
              </w:sdt>
            </w:tc>
          </w:tr>
          <w:tr w:rsidR="0021113B" w14:paraId="2DEC1D9B" w14:textId="77777777">
            <w:trPr>
              <w:tblCellSpacing w:w="10" w:type="dxa"/>
            </w:trPr>
            <w:tc>
              <w:tcPr>
                <w:tcW w:w="0" w:type="auto"/>
                <w:shd w:val="clear" w:color="auto" w:fill="D9D9D9"/>
                <w:tcMar>
                  <w:top w:w="200" w:type="dxa"/>
                </w:tcMar>
                <w:vAlign w:val="center"/>
              </w:tcPr>
              <w:p w14:paraId="7A2AF65F" w14:textId="77777777" w:rsidR="0021113B" w:rsidRDefault="00C76BD7">
                <w:r>
                  <w:t>Gegenvorschlag</w:t>
                </w:r>
              </w:p>
            </w:tc>
            <w:tc>
              <w:tcPr>
                <w:tcW w:w="0" w:type="auto"/>
                <w:tcMar>
                  <w:top w:w="200" w:type="dxa"/>
                </w:tcMar>
                <w:vAlign w:val="center"/>
              </w:tcPr>
              <w:sdt>
                <w:sdtPr>
                  <w:alias w:val="Gegenvorschlag"/>
                  <w:tag w:val="AF-TEXT-cce07c3a-9904-40c8-999d-ae9bebf0bb36"/>
                  <w:id w:val="1409354424"/>
                  <w:text w:multiLine="1"/>
                </w:sdtPr>
                <w:sdtEndPr/>
                <w:sdtContent>
                  <w:p w14:paraId="5D3AA581" w14:textId="77777777" w:rsidR="0021113B" w:rsidRDefault="00B573F7"/>
                </w:sdtContent>
              </w:sdt>
            </w:tc>
          </w:tr>
          <w:tr w:rsidR="0021113B" w14:paraId="6991B470" w14:textId="77777777">
            <w:trPr>
              <w:tblCellSpacing w:w="10" w:type="dxa"/>
            </w:trPr>
            <w:tc>
              <w:tcPr>
                <w:tcW w:w="0" w:type="auto"/>
                <w:shd w:val="clear" w:color="auto" w:fill="D9D9D9"/>
                <w:tcMar>
                  <w:top w:w="200" w:type="dxa"/>
                </w:tcMar>
                <w:vAlign w:val="center"/>
              </w:tcPr>
              <w:p w14:paraId="563891AF" w14:textId="77777777" w:rsidR="0021113B" w:rsidRDefault="00C76BD7">
                <w:r>
                  <w:t>Begründung / Bemerkung</w:t>
                </w:r>
              </w:p>
            </w:tc>
            <w:tc>
              <w:tcPr>
                <w:tcW w:w="0" w:type="auto"/>
                <w:tcMar>
                  <w:top w:w="200" w:type="dxa"/>
                </w:tcMar>
                <w:vAlign w:val="center"/>
              </w:tcPr>
              <w:sdt>
                <w:sdtPr>
                  <w:alias w:val="Begründung / Bemerkung"/>
                  <w:tag w:val="AF-NOTE-cce07c3a-9904-40c8-999d-ae9bebf0bb36"/>
                  <w:id w:val="1903013744"/>
                  <w:text w:multiLine="1"/>
                </w:sdtPr>
                <w:sdtEndPr/>
                <w:sdtContent>
                  <w:p w14:paraId="5339C043" w14:textId="77777777" w:rsidR="0021113B" w:rsidRDefault="00B573F7"/>
                </w:sdtContent>
              </w:sdt>
            </w:tc>
          </w:tr>
        </w:tbl>
      </w:sdtContent>
    </w:sdt>
    <w:p w14:paraId="15C40E52" w14:textId="77777777" w:rsidR="0021113B" w:rsidRDefault="00C76BD7">
      <w:r>
        <w:br w:type="page"/>
      </w:r>
    </w:p>
    <w:sdt>
      <w:sdtPr>
        <w:tag w:val="1db72e06-4634-4676-a67e-02067d5ea352"/>
        <w:id w:val="-37469531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6"/>
            <w:gridCol w:w="6821"/>
          </w:tblGrid>
          <w:tr w:rsidR="0021113B" w14:paraId="74606952" w14:textId="77777777">
            <w:trPr>
              <w:tblCellSpacing w:w="10" w:type="dxa"/>
            </w:trPr>
            <w:tc>
              <w:tcPr>
                <w:tcW w:w="0" w:type="auto"/>
                <w:shd w:val="clear" w:color="auto" w:fill="D9D9D9"/>
                <w:tcMar>
                  <w:top w:w="200" w:type="dxa"/>
                </w:tcMar>
                <w:vAlign w:val="center"/>
              </w:tcPr>
              <w:p w14:paraId="1D662D44" w14:textId="77777777" w:rsidR="0021113B" w:rsidRDefault="00C76BD7">
                <w:r>
                  <w:rPr>
                    <w:color w:val="0000FF"/>
                  </w:rPr>
                  <w:t>Titel / Frage</w:t>
                </w:r>
              </w:p>
            </w:tc>
            <w:tc>
              <w:tcPr>
                <w:tcW w:w="0" w:type="auto"/>
                <w:tcMar>
                  <w:top w:w="200" w:type="dxa"/>
                </w:tcMar>
                <w:vAlign w:val="center"/>
              </w:tcPr>
              <w:p w14:paraId="73E35C7F" w14:textId="77777777" w:rsidR="0021113B" w:rsidRDefault="00C76BD7">
                <w:r>
                  <w:rPr>
                    <w:color w:val="0000FF"/>
                  </w:rPr>
                  <w:t>Art. 37</w:t>
                </w:r>
                <w:r>
                  <w:rPr>
                    <w:color w:val="0000FF"/>
                  </w:rPr>
                  <w:tab/>
                  <w:t>Kontrollmassnahmen</w:t>
                </w:r>
              </w:p>
            </w:tc>
          </w:tr>
          <w:tr w:rsidR="0021113B" w14:paraId="09D94B5E" w14:textId="77777777">
            <w:trPr>
              <w:tblCellSpacing w:w="10" w:type="dxa"/>
            </w:trPr>
            <w:tc>
              <w:tcPr>
                <w:tcW w:w="0" w:type="auto"/>
                <w:shd w:val="clear" w:color="auto" w:fill="D9D9D9"/>
                <w:tcMar>
                  <w:top w:w="200" w:type="dxa"/>
                </w:tcMar>
                <w:vAlign w:val="center"/>
              </w:tcPr>
              <w:p w14:paraId="31B5724A" w14:textId="77777777" w:rsidR="0021113B" w:rsidRDefault="00C76BD7">
                <w:r>
                  <w:rPr>
                    <w:color w:val="0000FF"/>
                  </w:rPr>
                  <w:t>Artikel Detail / andere Informationen</w:t>
                </w:r>
              </w:p>
            </w:tc>
            <w:tc>
              <w:tcPr>
                <w:tcW w:w="0" w:type="auto"/>
                <w:tcMar>
                  <w:top w:w="200" w:type="dxa"/>
                </w:tcMar>
                <w:vAlign w:val="center"/>
              </w:tcPr>
              <w:p w14:paraId="18EE5255" w14:textId="77777777" w:rsidR="0021113B" w:rsidRDefault="00C76BD7">
                <w:r>
                  <w:rPr>
                    <w:color w:val="0000FF"/>
                  </w:rPr>
                  <w:t>1 Die zuständigen Behörden von Bund und Kantonen kontrollieren den Markt und die Einhaltung der Bestimmungen dieses Kapitels.</w:t>
                </w:r>
                <w:r>
                  <w:rPr>
                    <w:color w:val="0000FF"/>
                  </w:rPr>
                  <w:br/>
                  <w:t>2 Die zuständigen kantonalen Behörden kontrollieren die Einhaltung der Anforderungen nach dem 2. und dem 3. Abschnitt. Dazu führen sie stichprobenmässig Laboranalysen zur Überprüfung der deklarierten Wirkstoffgehalte, von Verunreinigungen und von problematischen Zusatzstoffen durch.</w:t>
                </w:r>
                <w:r>
                  <w:rPr>
                    <w:color w:val="0000FF"/>
                  </w:rPr>
                  <w:br/>
                  <w:t>3 Die zuständigen Behörden von Bund und Kantonen können zu den Zwecken nach den Absätzen 1 und 2 von den Bewilligungsinhabern verlangen, dass diese unentgeltlich:</w:t>
                </w:r>
                <w:r>
                  <w:rPr>
                    <w:color w:val="0000FF"/>
                  </w:rPr>
                  <w:br/>
                </w:r>
                <w:r>
                  <w:rPr>
                    <w:color w:val="0000FF"/>
                  </w:rPr>
                  <w:tab/>
                  <w:t>a. die erforderlichen Auskünfte erteilen;</w:t>
                </w:r>
                <w:r>
                  <w:rPr>
                    <w:color w:val="0000FF"/>
                  </w:rPr>
                  <w:br/>
                </w:r>
                <w:r>
                  <w:rPr>
                    <w:color w:val="0000FF"/>
                  </w:rPr>
                  <w:tab/>
                  <w:t>b. Abklärungen vornehmen oder deren Vornahme dulden;</w:t>
                </w:r>
                <w:r>
                  <w:rPr>
                    <w:color w:val="0000FF"/>
                  </w:rPr>
                  <w:br/>
                </w:r>
                <w:r>
                  <w:rPr>
                    <w:color w:val="0000FF"/>
                  </w:rPr>
                  <w:tab/>
                  <w:t>c. Räumlichkeiten und Einrichtungen zugänglich machen sowie die Bestände an Cannabispflanzen, Ausgangsmaterial und Cannabisprodukten und alle dazugehörenden Belege vorweisen;</w:t>
                </w:r>
                <w:r>
                  <w:rPr>
                    <w:color w:val="0000FF"/>
                  </w:rPr>
                  <w:br/>
                </w:r>
                <w:r>
                  <w:rPr>
                    <w:color w:val="0000FF"/>
                  </w:rPr>
                  <w:tab/>
                  <w:t>d. auf Verlangen Rückstellmuster oder Proben für Stichprobenkontrollen bereitstellen oder Probenahmen gestatten.</w:t>
                </w:r>
                <w:r>
                  <w:rPr>
                    <w:color w:val="0000FF"/>
                  </w:rPr>
                  <w:br/>
                  <w:t>4 Die zuständigen Behörden der Kantone informieren das BAG unverzüglich, wenn sie schwerwiegende Unregelmässigkeiten oder Verstösse feststellen.</w:t>
                </w:r>
                <w:r>
                  <w:rPr>
                    <w:color w:val="0000FF"/>
                  </w:rPr>
                  <w:br/>
                  <w:t>5 Die zuständigen Behörden von Bund und Kantonen können auf Kosten des kontrollierten Betriebs alle erforderlichen Massnahmen treffen, um widerrechtliche Zustände zu beseitigen. Sie können insbesondere:</w:t>
                </w:r>
                <w:r>
                  <w:rPr>
                    <w:color w:val="0000FF"/>
                  </w:rPr>
                  <w:br/>
                </w:r>
                <w:r>
                  <w:rPr>
                    <w:color w:val="0000FF"/>
                  </w:rPr>
                  <w:tab/>
                  <w:t>a. das Bereitstellen der kontrollierten Produkte auf dem Markt verbieten;</w:t>
                </w:r>
                <w:r>
                  <w:rPr>
                    <w:color w:val="0000FF"/>
                  </w:rPr>
                  <w:br/>
                </w:r>
                <w:r>
                  <w:rPr>
                    <w:color w:val="0000FF"/>
                  </w:rPr>
                  <w:tab/>
                  <w:t>b. den Rückruf, die Rücknahme oder die Vernichtung der kontrollierten Produkte anordnen.</w:t>
                </w:r>
                <w:r>
                  <w:rPr>
                    <w:color w:val="0000FF"/>
                  </w:rPr>
                  <w:br/>
                  <w:t>6 Die zuständigen kantonalen Behörden melden die durchgeführten Kontrollmassnahmen jährlich dem BAG in der von diesem vorgegebenen Form.</w:t>
                </w:r>
                <w:r>
                  <w:rPr>
                    <w:color w:val="0000FF"/>
                  </w:rPr>
                  <w:br/>
                  <w:t>7 Der Bundesrat regelt das Kontrollverfahren. Er kann insbesondere anerkannte Verfahren der Probenahme und der Untersuchung, eine Mindestzahl an Kontrollen vorschreiben und die Anforderungen an die Protokollierung, die Dokumentation und die Meldung der durchgeführten Kontrollmassnahmen festlegen.</w:t>
                </w:r>
              </w:p>
            </w:tc>
          </w:tr>
          <w:tr w:rsidR="0021113B" w14:paraId="06AE9569" w14:textId="77777777">
            <w:trPr>
              <w:tblCellSpacing w:w="10" w:type="dxa"/>
            </w:trPr>
            <w:tc>
              <w:tcPr>
                <w:tcW w:w="0" w:type="auto"/>
                <w:shd w:val="clear" w:color="auto" w:fill="D9D9D9"/>
                <w:tcMar>
                  <w:top w:w="200" w:type="dxa"/>
                </w:tcMar>
                <w:vAlign w:val="center"/>
              </w:tcPr>
              <w:p w14:paraId="702D095F" w14:textId="77777777" w:rsidR="0021113B" w:rsidRDefault="00C76BD7">
                <w:r>
                  <w:t>Akzeptanz (Dropdown auswählen)</w:t>
                </w:r>
              </w:p>
            </w:tc>
            <w:tc>
              <w:tcPr>
                <w:tcW w:w="0" w:type="auto"/>
                <w:tcMar>
                  <w:top w:w="200" w:type="dxa"/>
                </w:tcMar>
                <w:vAlign w:val="center"/>
              </w:tcPr>
              <w:sdt>
                <w:sdtPr>
                  <w:alias w:val="Akzeptanz (Dropdown auswählen)"/>
                  <w:tag w:val="AF-ACCEPTANCE-1db72e06-4634-4676-a67e-02067d5ea352"/>
                  <w:id w:val="1125205209"/>
                  <w:dropDownList>
                    <w:listItem w:displayText="Zustimmung" w:value="2"/>
                    <w:listItem w:displayText="Zustimmung mit Anpassung" w:value="3"/>
                    <w:listItem w:displayText="Enthaltung" w:value="4"/>
                    <w:listItem w:displayText="Ablehnung" w:value="5"/>
                  </w:dropDownList>
                </w:sdtPr>
                <w:sdtEndPr/>
                <w:sdtContent>
                  <w:p w14:paraId="0ACD7282" w14:textId="77777777" w:rsidR="0021113B" w:rsidRDefault="00C76BD7">
                    <w:r>
                      <w:t>Zustimmung</w:t>
                    </w:r>
                  </w:p>
                </w:sdtContent>
              </w:sdt>
            </w:tc>
          </w:tr>
          <w:tr w:rsidR="0021113B" w14:paraId="1A210E46" w14:textId="77777777">
            <w:trPr>
              <w:tblCellSpacing w:w="10" w:type="dxa"/>
            </w:trPr>
            <w:tc>
              <w:tcPr>
                <w:tcW w:w="0" w:type="auto"/>
                <w:shd w:val="clear" w:color="auto" w:fill="D9D9D9"/>
                <w:tcMar>
                  <w:top w:w="200" w:type="dxa"/>
                </w:tcMar>
                <w:vAlign w:val="center"/>
              </w:tcPr>
              <w:p w14:paraId="72A688C0" w14:textId="77777777" w:rsidR="0021113B" w:rsidRDefault="00C76BD7">
                <w:r>
                  <w:t>Gegenvorschlag</w:t>
                </w:r>
              </w:p>
            </w:tc>
            <w:tc>
              <w:tcPr>
                <w:tcW w:w="0" w:type="auto"/>
                <w:tcMar>
                  <w:top w:w="200" w:type="dxa"/>
                </w:tcMar>
                <w:vAlign w:val="center"/>
              </w:tcPr>
              <w:sdt>
                <w:sdtPr>
                  <w:alias w:val="Gegenvorschlag"/>
                  <w:tag w:val="AF-TEXT-1db72e06-4634-4676-a67e-02067d5ea352"/>
                  <w:id w:val="-2045906674"/>
                  <w:text w:multiLine="1"/>
                </w:sdtPr>
                <w:sdtEndPr/>
                <w:sdtContent>
                  <w:p w14:paraId="79D92302" w14:textId="77777777" w:rsidR="0021113B" w:rsidRDefault="00B573F7"/>
                </w:sdtContent>
              </w:sdt>
            </w:tc>
          </w:tr>
          <w:tr w:rsidR="0021113B" w14:paraId="3E77E51F" w14:textId="77777777">
            <w:trPr>
              <w:tblCellSpacing w:w="10" w:type="dxa"/>
            </w:trPr>
            <w:tc>
              <w:tcPr>
                <w:tcW w:w="0" w:type="auto"/>
                <w:shd w:val="clear" w:color="auto" w:fill="D9D9D9"/>
                <w:tcMar>
                  <w:top w:w="200" w:type="dxa"/>
                </w:tcMar>
                <w:vAlign w:val="center"/>
              </w:tcPr>
              <w:p w14:paraId="012D415D" w14:textId="77777777" w:rsidR="0021113B" w:rsidRDefault="00C76BD7">
                <w:r>
                  <w:lastRenderedPageBreak/>
                  <w:t>Begründung / Bemerkung</w:t>
                </w:r>
              </w:p>
            </w:tc>
            <w:tc>
              <w:tcPr>
                <w:tcW w:w="0" w:type="auto"/>
                <w:tcMar>
                  <w:top w:w="200" w:type="dxa"/>
                </w:tcMar>
                <w:vAlign w:val="center"/>
              </w:tcPr>
              <w:sdt>
                <w:sdtPr>
                  <w:alias w:val="Begründung / Bemerkung"/>
                  <w:tag w:val="AF-NOTE-1db72e06-4634-4676-a67e-02067d5ea352"/>
                  <w:id w:val="110485238"/>
                  <w:text w:multiLine="1"/>
                </w:sdtPr>
                <w:sdtEndPr/>
                <w:sdtContent>
                  <w:p w14:paraId="40314D86" w14:textId="77777777" w:rsidR="0021113B" w:rsidRDefault="00C76BD7">
                    <w:r>
                      <w:t>Das Blaue Kreuz begrüsst Kontrollmassnahmen von Bund und Kantonen.</w:t>
                    </w:r>
                  </w:p>
                </w:sdtContent>
              </w:sdt>
            </w:tc>
          </w:tr>
        </w:tbl>
      </w:sdtContent>
    </w:sdt>
    <w:p w14:paraId="189DBA98" w14:textId="77777777" w:rsidR="0021113B" w:rsidRDefault="00C76BD7">
      <w:r>
        <w:br w:type="page"/>
      </w:r>
    </w:p>
    <w:sdt>
      <w:sdtPr>
        <w:tag w:val="e08676e0-e452-42cb-bd39-86b3ed8e1036"/>
        <w:id w:val="-174154479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48"/>
            <w:gridCol w:w="6559"/>
          </w:tblGrid>
          <w:tr w:rsidR="0021113B" w14:paraId="2DFFD892" w14:textId="77777777">
            <w:trPr>
              <w:tblCellSpacing w:w="10" w:type="dxa"/>
            </w:trPr>
            <w:tc>
              <w:tcPr>
                <w:tcW w:w="0" w:type="auto"/>
                <w:shd w:val="clear" w:color="auto" w:fill="D9D9D9"/>
                <w:tcMar>
                  <w:top w:w="200" w:type="dxa"/>
                </w:tcMar>
                <w:vAlign w:val="center"/>
              </w:tcPr>
              <w:p w14:paraId="760C1502" w14:textId="77777777" w:rsidR="0021113B" w:rsidRDefault="00C76BD7">
                <w:r>
                  <w:rPr>
                    <w:color w:val="0000FF"/>
                  </w:rPr>
                  <w:t>Titel / Frage</w:t>
                </w:r>
              </w:p>
            </w:tc>
            <w:tc>
              <w:tcPr>
                <w:tcW w:w="0" w:type="auto"/>
                <w:tcMar>
                  <w:top w:w="200" w:type="dxa"/>
                </w:tcMar>
                <w:vAlign w:val="center"/>
              </w:tcPr>
              <w:p w14:paraId="488EEBFB" w14:textId="77777777" w:rsidR="0021113B" w:rsidRDefault="00C76BD7">
                <w:r>
                  <w:rPr>
                    <w:color w:val="0000FF"/>
                  </w:rPr>
                  <w:t>Art. 38</w:t>
                </w:r>
                <w:r>
                  <w:rPr>
                    <w:color w:val="0000FF"/>
                  </w:rPr>
                  <w:tab/>
                  <w:t>Information über den Rückruf</w:t>
                </w:r>
              </w:p>
            </w:tc>
          </w:tr>
          <w:tr w:rsidR="0021113B" w14:paraId="3A75C09D" w14:textId="77777777">
            <w:trPr>
              <w:tblCellSpacing w:w="10" w:type="dxa"/>
            </w:trPr>
            <w:tc>
              <w:tcPr>
                <w:tcW w:w="0" w:type="auto"/>
                <w:shd w:val="clear" w:color="auto" w:fill="D9D9D9"/>
                <w:tcMar>
                  <w:top w:w="200" w:type="dxa"/>
                </w:tcMar>
                <w:vAlign w:val="center"/>
              </w:tcPr>
              <w:p w14:paraId="4B243174" w14:textId="77777777" w:rsidR="0021113B" w:rsidRDefault="00C76BD7">
                <w:r>
                  <w:rPr>
                    <w:color w:val="0000FF"/>
                  </w:rPr>
                  <w:t>Artikel Detail / andere Informationen</w:t>
                </w:r>
              </w:p>
            </w:tc>
            <w:tc>
              <w:tcPr>
                <w:tcW w:w="0" w:type="auto"/>
                <w:tcMar>
                  <w:top w:w="200" w:type="dxa"/>
                </w:tcMar>
                <w:vAlign w:val="center"/>
              </w:tcPr>
              <w:p w14:paraId="468A15DE" w14:textId="77777777" w:rsidR="0021113B" w:rsidRDefault="00C76BD7">
                <w:r>
                  <w:rPr>
                    <w:color w:val="0000FF"/>
                  </w:rPr>
                  <w:t>Die zuständige Bundesbehörde informiert die Öffentlichkeit über den Rückruf von Produkten nach Artikel 36 und über die durch die Kantone beanstandeten Produkte nach Artikel 37.</w:t>
                </w:r>
              </w:p>
            </w:tc>
          </w:tr>
          <w:tr w:rsidR="0021113B" w14:paraId="59935415" w14:textId="77777777">
            <w:trPr>
              <w:tblCellSpacing w:w="10" w:type="dxa"/>
            </w:trPr>
            <w:tc>
              <w:tcPr>
                <w:tcW w:w="0" w:type="auto"/>
                <w:shd w:val="clear" w:color="auto" w:fill="D9D9D9"/>
                <w:tcMar>
                  <w:top w:w="200" w:type="dxa"/>
                </w:tcMar>
                <w:vAlign w:val="center"/>
              </w:tcPr>
              <w:p w14:paraId="526B0E24" w14:textId="77777777" w:rsidR="0021113B" w:rsidRDefault="00C76BD7">
                <w:r>
                  <w:t>Akzeptanz (Dropdown auswählen)</w:t>
                </w:r>
              </w:p>
            </w:tc>
            <w:tc>
              <w:tcPr>
                <w:tcW w:w="0" w:type="auto"/>
                <w:tcMar>
                  <w:top w:w="200" w:type="dxa"/>
                </w:tcMar>
                <w:vAlign w:val="center"/>
              </w:tcPr>
              <w:sdt>
                <w:sdtPr>
                  <w:alias w:val="Akzeptanz (Dropdown auswählen)"/>
                  <w:tag w:val="AF-ACCEPTANCE-e08676e0-e452-42cb-bd39-86b3ed8e1036"/>
                  <w:id w:val="-772937760"/>
                  <w:dropDownList>
                    <w:listItem w:displayText="Zustimmung" w:value="2"/>
                    <w:listItem w:displayText="Zustimmung mit Anpassung" w:value="3"/>
                    <w:listItem w:displayText="Enthaltung" w:value="4"/>
                    <w:listItem w:displayText="Ablehnung" w:value="5"/>
                  </w:dropDownList>
                </w:sdtPr>
                <w:sdtEndPr/>
                <w:sdtContent>
                  <w:p w14:paraId="700A6360" w14:textId="77777777" w:rsidR="0021113B" w:rsidRDefault="00C76BD7">
                    <w:r>
                      <w:t>Zustimmung</w:t>
                    </w:r>
                  </w:p>
                </w:sdtContent>
              </w:sdt>
            </w:tc>
          </w:tr>
          <w:tr w:rsidR="0021113B" w14:paraId="4956F7A9" w14:textId="77777777">
            <w:trPr>
              <w:tblCellSpacing w:w="10" w:type="dxa"/>
            </w:trPr>
            <w:tc>
              <w:tcPr>
                <w:tcW w:w="0" w:type="auto"/>
                <w:shd w:val="clear" w:color="auto" w:fill="D9D9D9"/>
                <w:tcMar>
                  <w:top w:w="200" w:type="dxa"/>
                </w:tcMar>
                <w:vAlign w:val="center"/>
              </w:tcPr>
              <w:p w14:paraId="040D8D5D" w14:textId="77777777" w:rsidR="0021113B" w:rsidRDefault="00C76BD7">
                <w:r>
                  <w:t>Gegenvorschlag</w:t>
                </w:r>
              </w:p>
            </w:tc>
            <w:tc>
              <w:tcPr>
                <w:tcW w:w="0" w:type="auto"/>
                <w:tcMar>
                  <w:top w:w="200" w:type="dxa"/>
                </w:tcMar>
                <w:vAlign w:val="center"/>
              </w:tcPr>
              <w:sdt>
                <w:sdtPr>
                  <w:alias w:val="Gegenvorschlag"/>
                  <w:tag w:val="AF-TEXT-e08676e0-e452-42cb-bd39-86b3ed8e1036"/>
                  <w:id w:val="-74823597"/>
                  <w:text w:multiLine="1"/>
                </w:sdtPr>
                <w:sdtEndPr/>
                <w:sdtContent>
                  <w:p w14:paraId="16F4D333" w14:textId="77777777" w:rsidR="0021113B" w:rsidRDefault="00B573F7"/>
                </w:sdtContent>
              </w:sdt>
            </w:tc>
          </w:tr>
          <w:tr w:rsidR="0021113B" w14:paraId="32B54AC0" w14:textId="77777777">
            <w:trPr>
              <w:tblCellSpacing w:w="10" w:type="dxa"/>
            </w:trPr>
            <w:tc>
              <w:tcPr>
                <w:tcW w:w="0" w:type="auto"/>
                <w:shd w:val="clear" w:color="auto" w:fill="D9D9D9"/>
                <w:tcMar>
                  <w:top w:w="200" w:type="dxa"/>
                </w:tcMar>
                <w:vAlign w:val="center"/>
              </w:tcPr>
              <w:p w14:paraId="2867E7B6" w14:textId="77777777" w:rsidR="0021113B" w:rsidRDefault="00C76BD7">
                <w:r>
                  <w:t>Begründung / Bemerkung</w:t>
                </w:r>
              </w:p>
            </w:tc>
            <w:tc>
              <w:tcPr>
                <w:tcW w:w="0" w:type="auto"/>
                <w:tcMar>
                  <w:top w:w="200" w:type="dxa"/>
                </w:tcMar>
                <w:vAlign w:val="center"/>
              </w:tcPr>
              <w:sdt>
                <w:sdtPr>
                  <w:alias w:val="Begründung / Bemerkung"/>
                  <w:tag w:val="AF-NOTE-e08676e0-e452-42cb-bd39-86b3ed8e1036"/>
                  <w:id w:val="-306085756"/>
                  <w:text w:multiLine="1"/>
                </w:sdtPr>
                <w:sdtEndPr/>
                <w:sdtContent>
                  <w:p w14:paraId="3530F860" w14:textId="77777777" w:rsidR="0021113B" w:rsidRDefault="00B573F7"/>
                </w:sdtContent>
              </w:sdt>
            </w:tc>
          </w:tr>
        </w:tbl>
      </w:sdtContent>
    </w:sdt>
    <w:p w14:paraId="7001735A" w14:textId="77777777" w:rsidR="0021113B" w:rsidRDefault="00C76BD7">
      <w:r>
        <w:br w:type="page"/>
      </w:r>
    </w:p>
    <w:sdt>
      <w:sdtPr>
        <w:tag w:val="363bf2ec-faa9-4dd3-ab53-08d87b3aaf91"/>
        <w:id w:val="208464625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4469"/>
          </w:tblGrid>
          <w:tr w:rsidR="0021113B" w14:paraId="24443507" w14:textId="77777777">
            <w:trPr>
              <w:tblCellSpacing w:w="10" w:type="dxa"/>
            </w:trPr>
            <w:tc>
              <w:tcPr>
                <w:tcW w:w="0" w:type="auto"/>
                <w:shd w:val="clear" w:color="auto" w:fill="D9D9D9"/>
                <w:tcMar>
                  <w:top w:w="200" w:type="dxa"/>
                </w:tcMar>
                <w:vAlign w:val="center"/>
              </w:tcPr>
              <w:p w14:paraId="02B3281A" w14:textId="77777777" w:rsidR="0021113B" w:rsidRDefault="00C76BD7">
                <w:r>
                  <w:rPr>
                    <w:color w:val="0000FF"/>
                  </w:rPr>
                  <w:t>Titel / Frage</w:t>
                </w:r>
              </w:p>
            </w:tc>
            <w:tc>
              <w:tcPr>
                <w:tcW w:w="0" w:type="auto"/>
                <w:tcMar>
                  <w:top w:w="200" w:type="dxa"/>
                </w:tcMar>
                <w:vAlign w:val="center"/>
              </w:tcPr>
              <w:p w14:paraId="2E163035" w14:textId="77777777" w:rsidR="0021113B" w:rsidRDefault="00C76BD7">
                <w:r>
                  <w:rPr>
                    <w:color w:val="0000FF"/>
                  </w:rPr>
                  <w:t>5. Kapitel: Verkauf von Cannabisprodukten</w:t>
                </w:r>
              </w:p>
            </w:tc>
          </w:tr>
          <w:tr w:rsidR="0021113B" w14:paraId="61C0BF14" w14:textId="77777777">
            <w:trPr>
              <w:tblCellSpacing w:w="10" w:type="dxa"/>
            </w:trPr>
            <w:tc>
              <w:tcPr>
                <w:tcW w:w="0" w:type="auto"/>
                <w:shd w:val="clear" w:color="auto" w:fill="D9D9D9"/>
                <w:tcMar>
                  <w:top w:w="200" w:type="dxa"/>
                </w:tcMar>
                <w:vAlign w:val="center"/>
              </w:tcPr>
              <w:p w14:paraId="67B31ADE" w14:textId="77777777" w:rsidR="0021113B" w:rsidRDefault="00C76BD7">
                <w:r>
                  <w:rPr>
                    <w:color w:val="0000FF"/>
                  </w:rPr>
                  <w:t>Artikel Detail / andere Informationen</w:t>
                </w:r>
              </w:p>
            </w:tc>
            <w:tc>
              <w:tcPr>
                <w:tcW w:w="0" w:type="auto"/>
                <w:tcMar>
                  <w:top w:w="200" w:type="dxa"/>
                </w:tcMar>
                <w:vAlign w:val="center"/>
              </w:tcPr>
              <w:p w14:paraId="5D1AA1DF" w14:textId="77777777" w:rsidR="0021113B" w:rsidRDefault="0021113B"/>
            </w:tc>
          </w:tr>
          <w:tr w:rsidR="0021113B" w14:paraId="5B09BD5B" w14:textId="77777777">
            <w:trPr>
              <w:tblCellSpacing w:w="10" w:type="dxa"/>
            </w:trPr>
            <w:tc>
              <w:tcPr>
                <w:tcW w:w="0" w:type="auto"/>
                <w:shd w:val="clear" w:color="auto" w:fill="D9D9D9"/>
                <w:tcMar>
                  <w:top w:w="200" w:type="dxa"/>
                </w:tcMar>
                <w:vAlign w:val="center"/>
              </w:tcPr>
              <w:p w14:paraId="3A6F3EA7" w14:textId="77777777" w:rsidR="0021113B" w:rsidRDefault="00C76BD7">
                <w:r>
                  <w:t>Akzeptanz (Dropdown auswählen)</w:t>
                </w:r>
              </w:p>
            </w:tc>
            <w:tc>
              <w:tcPr>
                <w:tcW w:w="0" w:type="auto"/>
                <w:tcMar>
                  <w:top w:w="200" w:type="dxa"/>
                </w:tcMar>
                <w:vAlign w:val="center"/>
              </w:tcPr>
              <w:sdt>
                <w:sdtPr>
                  <w:alias w:val="Akzeptanz (Dropdown auswählen)"/>
                  <w:tag w:val="AF-ACCEPTANCE-363bf2ec-faa9-4dd3-ab53-08d87b3aaf91"/>
                  <w:id w:val="-1496341257"/>
                  <w:dropDownList>
                    <w:listItem w:displayText="Zustimmung" w:value="2"/>
                    <w:listItem w:displayText="Zustimmung mit Anpassung" w:value="3"/>
                    <w:listItem w:displayText="Enthaltung" w:value="4"/>
                    <w:listItem w:displayText="Ablehnung" w:value="5"/>
                  </w:dropDownList>
                </w:sdtPr>
                <w:sdtEndPr/>
                <w:sdtContent>
                  <w:p w14:paraId="58C36515" w14:textId="77777777" w:rsidR="0021113B" w:rsidRDefault="00C76BD7">
                    <w:r>
                      <w:t>Zustimmung mit Anpassung</w:t>
                    </w:r>
                  </w:p>
                </w:sdtContent>
              </w:sdt>
            </w:tc>
          </w:tr>
          <w:tr w:rsidR="0021113B" w14:paraId="796950D1" w14:textId="77777777">
            <w:trPr>
              <w:tblCellSpacing w:w="10" w:type="dxa"/>
            </w:trPr>
            <w:tc>
              <w:tcPr>
                <w:tcW w:w="0" w:type="auto"/>
                <w:shd w:val="clear" w:color="auto" w:fill="D9D9D9"/>
                <w:tcMar>
                  <w:top w:w="200" w:type="dxa"/>
                </w:tcMar>
                <w:vAlign w:val="center"/>
              </w:tcPr>
              <w:p w14:paraId="1FB22706" w14:textId="77777777" w:rsidR="0021113B" w:rsidRDefault="00C76BD7">
                <w:r>
                  <w:t>Gegenvorschlag</w:t>
                </w:r>
              </w:p>
            </w:tc>
            <w:tc>
              <w:tcPr>
                <w:tcW w:w="0" w:type="auto"/>
                <w:tcMar>
                  <w:top w:w="200" w:type="dxa"/>
                </w:tcMar>
                <w:vAlign w:val="center"/>
              </w:tcPr>
              <w:sdt>
                <w:sdtPr>
                  <w:alias w:val="Gegenvorschlag"/>
                  <w:tag w:val="AF-TEXT-363bf2ec-faa9-4dd3-ab53-08d87b3aaf91"/>
                  <w:id w:val="152118891"/>
                  <w:text w:multiLine="1"/>
                </w:sdtPr>
                <w:sdtEndPr/>
                <w:sdtContent>
                  <w:p w14:paraId="108FD84A" w14:textId="77777777" w:rsidR="0021113B" w:rsidRDefault="00B573F7"/>
                </w:sdtContent>
              </w:sdt>
            </w:tc>
          </w:tr>
          <w:tr w:rsidR="0021113B" w14:paraId="6F72BE66" w14:textId="77777777">
            <w:trPr>
              <w:tblCellSpacing w:w="10" w:type="dxa"/>
            </w:trPr>
            <w:tc>
              <w:tcPr>
                <w:tcW w:w="0" w:type="auto"/>
                <w:shd w:val="clear" w:color="auto" w:fill="D9D9D9"/>
                <w:tcMar>
                  <w:top w:w="200" w:type="dxa"/>
                </w:tcMar>
                <w:vAlign w:val="center"/>
              </w:tcPr>
              <w:p w14:paraId="584E5C22" w14:textId="77777777" w:rsidR="0021113B" w:rsidRDefault="00C76BD7">
                <w:r>
                  <w:t>Begründung / Bemerkung</w:t>
                </w:r>
              </w:p>
            </w:tc>
            <w:tc>
              <w:tcPr>
                <w:tcW w:w="0" w:type="auto"/>
                <w:tcMar>
                  <w:top w:w="200" w:type="dxa"/>
                </w:tcMar>
                <w:vAlign w:val="center"/>
              </w:tcPr>
              <w:sdt>
                <w:sdtPr>
                  <w:alias w:val="Begründung / Bemerkung"/>
                  <w:tag w:val="AF-NOTE-363bf2ec-faa9-4dd3-ab53-08d87b3aaf91"/>
                  <w:id w:val="752931593"/>
                  <w:text w:multiLine="1"/>
                </w:sdtPr>
                <w:sdtEndPr/>
                <w:sdtContent>
                  <w:p w14:paraId="51316815" w14:textId="77777777" w:rsidR="0021113B" w:rsidRDefault="00C76BD7">
                    <w:r>
                      <w:t>siehe Details in einzelnen Artikeln</w:t>
                    </w:r>
                  </w:p>
                </w:sdtContent>
              </w:sdt>
            </w:tc>
          </w:tr>
        </w:tbl>
      </w:sdtContent>
    </w:sdt>
    <w:p w14:paraId="1FFF47EB" w14:textId="77777777" w:rsidR="0021113B" w:rsidRDefault="00C76BD7">
      <w:r>
        <w:br w:type="page"/>
      </w:r>
    </w:p>
    <w:sdt>
      <w:sdtPr>
        <w:tag w:val="f72a8764-cd82-491a-ace2-7bc386a8f69a"/>
        <w:id w:val="-158845492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3613"/>
          </w:tblGrid>
          <w:tr w:rsidR="0021113B" w14:paraId="028B0DEA" w14:textId="77777777">
            <w:trPr>
              <w:tblCellSpacing w:w="10" w:type="dxa"/>
            </w:trPr>
            <w:tc>
              <w:tcPr>
                <w:tcW w:w="0" w:type="auto"/>
                <w:shd w:val="clear" w:color="auto" w:fill="D9D9D9"/>
                <w:tcMar>
                  <w:top w:w="200" w:type="dxa"/>
                </w:tcMar>
                <w:vAlign w:val="center"/>
              </w:tcPr>
              <w:p w14:paraId="1F76B566" w14:textId="77777777" w:rsidR="0021113B" w:rsidRDefault="00C76BD7">
                <w:r>
                  <w:rPr>
                    <w:color w:val="0000FF"/>
                  </w:rPr>
                  <w:t>Titel / Frage</w:t>
                </w:r>
              </w:p>
            </w:tc>
            <w:tc>
              <w:tcPr>
                <w:tcW w:w="0" w:type="auto"/>
                <w:tcMar>
                  <w:top w:w="200" w:type="dxa"/>
                </w:tcMar>
                <w:vAlign w:val="center"/>
              </w:tcPr>
              <w:p w14:paraId="2819D848" w14:textId="77777777" w:rsidR="0021113B" w:rsidRDefault="00C76BD7">
                <w:r>
                  <w:rPr>
                    <w:color w:val="0000FF"/>
                  </w:rPr>
                  <w:t>1. Abschnitt: Konzession</w:t>
                </w:r>
              </w:p>
            </w:tc>
          </w:tr>
          <w:tr w:rsidR="0021113B" w14:paraId="2BE63077" w14:textId="77777777">
            <w:trPr>
              <w:tblCellSpacing w:w="10" w:type="dxa"/>
            </w:trPr>
            <w:tc>
              <w:tcPr>
                <w:tcW w:w="0" w:type="auto"/>
                <w:shd w:val="clear" w:color="auto" w:fill="D9D9D9"/>
                <w:tcMar>
                  <w:top w:w="200" w:type="dxa"/>
                </w:tcMar>
                <w:vAlign w:val="center"/>
              </w:tcPr>
              <w:p w14:paraId="2BA16FA0" w14:textId="77777777" w:rsidR="0021113B" w:rsidRDefault="00C76BD7">
                <w:r>
                  <w:rPr>
                    <w:color w:val="0000FF"/>
                  </w:rPr>
                  <w:t>Artikel Detail / andere Informationen</w:t>
                </w:r>
              </w:p>
            </w:tc>
            <w:tc>
              <w:tcPr>
                <w:tcW w:w="0" w:type="auto"/>
                <w:tcMar>
                  <w:top w:w="200" w:type="dxa"/>
                </w:tcMar>
                <w:vAlign w:val="center"/>
              </w:tcPr>
              <w:p w14:paraId="6B4407A5" w14:textId="77777777" w:rsidR="0021113B" w:rsidRDefault="0021113B"/>
            </w:tc>
          </w:tr>
          <w:tr w:rsidR="0021113B" w14:paraId="31306F40" w14:textId="77777777">
            <w:trPr>
              <w:tblCellSpacing w:w="10" w:type="dxa"/>
            </w:trPr>
            <w:tc>
              <w:tcPr>
                <w:tcW w:w="0" w:type="auto"/>
                <w:shd w:val="clear" w:color="auto" w:fill="D9D9D9"/>
                <w:tcMar>
                  <w:top w:w="200" w:type="dxa"/>
                </w:tcMar>
                <w:vAlign w:val="center"/>
              </w:tcPr>
              <w:p w14:paraId="38DE11E2" w14:textId="77777777" w:rsidR="0021113B" w:rsidRDefault="00C76BD7">
                <w:r>
                  <w:t>Akzeptanz (Dropdown auswählen)</w:t>
                </w:r>
              </w:p>
            </w:tc>
            <w:tc>
              <w:tcPr>
                <w:tcW w:w="0" w:type="auto"/>
                <w:tcMar>
                  <w:top w:w="200" w:type="dxa"/>
                </w:tcMar>
                <w:vAlign w:val="center"/>
              </w:tcPr>
              <w:sdt>
                <w:sdtPr>
                  <w:alias w:val="Akzeptanz (Dropdown auswählen)"/>
                  <w:tag w:val="AF-ACCEPTANCE-f72a8764-cd82-491a-ace2-7bc386a8f69a"/>
                  <w:id w:val="-819262023"/>
                  <w:dropDownList>
                    <w:listItem w:displayText="Zustimmung" w:value="2"/>
                    <w:listItem w:displayText="Zustimmung mit Anpassung" w:value="3"/>
                    <w:listItem w:displayText="Enthaltung" w:value="4"/>
                    <w:listItem w:displayText="Ablehnung" w:value="5"/>
                  </w:dropDownList>
                </w:sdtPr>
                <w:sdtEndPr/>
                <w:sdtContent>
                  <w:p w14:paraId="3A60DDF9" w14:textId="77777777" w:rsidR="0021113B" w:rsidRDefault="00C76BD7">
                    <w:r>
                      <w:t>Ablehnung</w:t>
                    </w:r>
                  </w:p>
                </w:sdtContent>
              </w:sdt>
            </w:tc>
          </w:tr>
          <w:tr w:rsidR="0021113B" w14:paraId="0BBDF123" w14:textId="77777777">
            <w:trPr>
              <w:tblCellSpacing w:w="10" w:type="dxa"/>
            </w:trPr>
            <w:tc>
              <w:tcPr>
                <w:tcW w:w="0" w:type="auto"/>
                <w:shd w:val="clear" w:color="auto" w:fill="D9D9D9"/>
                <w:tcMar>
                  <w:top w:w="200" w:type="dxa"/>
                </w:tcMar>
                <w:vAlign w:val="center"/>
              </w:tcPr>
              <w:p w14:paraId="2A28C344" w14:textId="77777777" w:rsidR="0021113B" w:rsidRDefault="00C76BD7">
                <w:r>
                  <w:t>Gegenvorschlag</w:t>
                </w:r>
              </w:p>
            </w:tc>
            <w:tc>
              <w:tcPr>
                <w:tcW w:w="0" w:type="auto"/>
                <w:tcMar>
                  <w:top w:w="200" w:type="dxa"/>
                </w:tcMar>
                <w:vAlign w:val="center"/>
              </w:tcPr>
              <w:sdt>
                <w:sdtPr>
                  <w:alias w:val="Gegenvorschlag"/>
                  <w:tag w:val="AF-TEXT-f72a8764-cd82-491a-ace2-7bc386a8f69a"/>
                  <w:id w:val="-1285655263"/>
                  <w:text w:multiLine="1"/>
                </w:sdtPr>
                <w:sdtEndPr/>
                <w:sdtContent>
                  <w:p w14:paraId="78D7D972" w14:textId="77777777" w:rsidR="0021113B" w:rsidRDefault="00B573F7"/>
                </w:sdtContent>
              </w:sdt>
            </w:tc>
          </w:tr>
          <w:tr w:rsidR="0021113B" w14:paraId="33E4561C" w14:textId="77777777">
            <w:trPr>
              <w:tblCellSpacing w:w="10" w:type="dxa"/>
            </w:trPr>
            <w:tc>
              <w:tcPr>
                <w:tcW w:w="0" w:type="auto"/>
                <w:shd w:val="clear" w:color="auto" w:fill="D9D9D9"/>
                <w:tcMar>
                  <w:top w:w="200" w:type="dxa"/>
                </w:tcMar>
                <w:vAlign w:val="center"/>
              </w:tcPr>
              <w:p w14:paraId="10D895F9" w14:textId="77777777" w:rsidR="0021113B" w:rsidRDefault="00C76BD7">
                <w:r>
                  <w:t>Begründung / Bemerkung</w:t>
                </w:r>
              </w:p>
            </w:tc>
            <w:tc>
              <w:tcPr>
                <w:tcW w:w="0" w:type="auto"/>
                <w:tcMar>
                  <w:top w:w="200" w:type="dxa"/>
                </w:tcMar>
                <w:vAlign w:val="center"/>
              </w:tcPr>
              <w:sdt>
                <w:sdtPr>
                  <w:alias w:val="Begründung / Bemerkung"/>
                  <w:tag w:val="AF-NOTE-f72a8764-cd82-491a-ace2-7bc386a8f69a"/>
                  <w:id w:val="-551610517"/>
                  <w:text w:multiLine="1"/>
                </w:sdtPr>
                <w:sdtEndPr/>
                <w:sdtContent>
                  <w:p w14:paraId="5FFE2528" w14:textId="77777777" w:rsidR="0021113B" w:rsidRDefault="00C76BD7">
                    <w:r>
                      <w:t>Siehe Details in einzelnen Artikeln</w:t>
                    </w:r>
                  </w:p>
                </w:sdtContent>
              </w:sdt>
            </w:tc>
          </w:tr>
        </w:tbl>
      </w:sdtContent>
    </w:sdt>
    <w:p w14:paraId="59C83D32" w14:textId="77777777" w:rsidR="0021113B" w:rsidRDefault="00C76BD7">
      <w:r>
        <w:br w:type="page"/>
      </w:r>
    </w:p>
    <w:sdt>
      <w:sdtPr>
        <w:tag w:val="3a389c10-e80e-4596-930f-9dd952c78c38"/>
        <w:id w:val="91297062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3"/>
            <w:gridCol w:w="6834"/>
          </w:tblGrid>
          <w:tr w:rsidR="0021113B" w14:paraId="01687324" w14:textId="77777777">
            <w:trPr>
              <w:tblCellSpacing w:w="10" w:type="dxa"/>
            </w:trPr>
            <w:tc>
              <w:tcPr>
                <w:tcW w:w="0" w:type="auto"/>
                <w:shd w:val="clear" w:color="auto" w:fill="D9D9D9"/>
                <w:tcMar>
                  <w:top w:w="200" w:type="dxa"/>
                </w:tcMar>
                <w:vAlign w:val="center"/>
              </w:tcPr>
              <w:p w14:paraId="71E09CE0" w14:textId="77777777" w:rsidR="0021113B" w:rsidRDefault="00C76BD7">
                <w:r>
                  <w:rPr>
                    <w:color w:val="0000FF"/>
                  </w:rPr>
                  <w:t>Titel / Frage</w:t>
                </w:r>
              </w:p>
            </w:tc>
            <w:tc>
              <w:tcPr>
                <w:tcW w:w="0" w:type="auto"/>
                <w:tcMar>
                  <w:top w:w="200" w:type="dxa"/>
                </w:tcMar>
                <w:vAlign w:val="center"/>
              </w:tcPr>
              <w:p w14:paraId="50EF24ED" w14:textId="77777777" w:rsidR="0021113B" w:rsidRDefault="00C76BD7">
                <w:r>
                  <w:rPr>
                    <w:color w:val="0000FF"/>
                  </w:rPr>
                  <w:t>Art. 39</w:t>
                </w:r>
                <w:r>
                  <w:rPr>
                    <w:color w:val="0000FF"/>
                  </w:rPr>
                  <w:tab/>
                  <w:t>Grundsätze</w:t>
                </w:r>
              </w:p>
            </w:tc>
          </w:tr>
          <w:tr w:rsidR="0021113B" w14:paraId="53D00408" w14:textId="77777777">
            <w:trPr>
              <w:tblCellSpacing w:w="10" w:type="dxa"/>
            </w:trPr>
            <w:tc>
              <w:tcPr>
                <w:tcW w:w="0" w:type="auto"/>
                <w:shd w:val="clear" w:color="auto" w:fill="D9D9D9"/>
                <w:tcMar>
                  <w:top w:w="200" w:type="dxa"/>
                </w:tcMar>
                <w:vAlign w:val="center"/>
              </w:tcPr>
              <w:p w14:paraId="1F15D3CB" w14:textId="77777777" w:rsidR="0021113B" w:rsidRDefault="00C76BD7">
                <w:r>
                  <w:rPr>
                    <w:color w:val="0000FF"/>
                  </w:rPr>
                  <w:t>Artikel Detail / andere Informationen</w:t>
                </w:r>
              </w:p>
            </w:tc>
            <w:tc>
              <w:tcPr>
                <w:tcW w:w="0" w:type="auto"/>
                <w:tcMar>
                  <w:top w:w="200" w:type="dxa"/>
                </w:tcMar>
                <w:vAlign w:val="center"/>
              </w:tcPr>
              <w:p w14:paraId="236AD091" w14:textId="77777777" w:rsidR="0021113B" w:rsidRDefault="00C76BD7">
                <w:r>
                  <w:rPr>
                    <w:color w:val="0000FF"/>
                  </w:rPr>
                  <w:t>1 Das Recht zum Verkauf von Cannabisprodukten an Konsumentinnen und Konsumenten in Verkaufsstellen steht den Kantonen zu.</w:t>
                </w:r>
                <w:r>
                  <w:rPr>
                    <w:color w:val="0000FF"/>
                  </w:rPr>
                  <w:br/>
                  <w:t>2 Der Kanton nimmt das Recht zum Verkauf selber wahr, überträgt es auf öffentlich-rechtliche Institutionen oder Körperschaften oder erteilt Dritten eine Konzession.</w:t>
                </w:r>
                <w:r>
                  <w:rPr>
                    <w:color w:val="0000FF"/>
                  </w:rPr>
                  <w:br/>
                  <w:t>3 Er begrenzt die Anzahl der Konzessionen in seinem Gebiet gestützt auf gesundheits- und sicherheitspolizeiliche Gesichtspunkte.</w:t>
                </w:r>
                <w:r>
                  <w:rPr>
                    <w:color w:val="0000FF"/>
                  </w:rPr>
                  <w:br/>
                  <w:t>4 Mehrere Kantone können zusammen eine Konzession für eine oder mehrere gemeinsame Verkaufsstellen erteilen.</w:t>
                </w:r>
              </w:p>
            </w:tc>
          </w:tr>
          <w:tr w:rsidR="0021113B" w14:paraId="08D8B238" w14:textId="77777777">
            <w:trPr>
              <w:tblCellSpacing w:w="10" w:type="dxa"/>
            </w:trPr>
            <w:tc>
              <w:tcPr>
                <w:tcW w:w="0" w:type="auto"/>
                <w:shd w:val="clear" w:color="auto" w:fill="D9D9D9"/>
                <w:tcMar>
                  <w:top w:w="200" w:type="dxa"/>
                </w:tcMar>
                <w:vAlign w:val="center"/>
              </w:tcPr>
              <w:p w14:paraId="6E3795AF" w14:textId="77777777" w:rsidR="0021113B" w:rsidRDefault="00C76BD7">
                <w:r>
                  <w:t>Akzeptanz (Dropdown auswählen)</w:t>
                </w:r>
              </w:p>
            </w:tc>
            <w:tc>
              <w:tcPr>
                <w:tcW w:w="0" w:type="auto"/>
                <w:tcMar>
                  <w:top w:w="200" w:type="dxa"/>
                </w:tcMar>
                <w:vAlign w:val="center"/>
              </w:tcPr>
              <w:sdt>
                <w:sdtPr>
                  <w:alias w:val="Akzeptanz (Dropdown auswählen)"/>
                  <w:tag w:val="AF-ACCEPTANCE-3a389c10-e80e-4596-930f-9dd952c78c38"/>
                  <w:id w:val="-1045287060"/>
                  <w:dropDownList>
                    <w:listItem w:displayText="Zustimmung" w:value="2"/>
                    <w:listItem w:displayText="Zustimmung mit Anpassung" w:value="3"/>
                    <w:listItem w:displayText="Enthaltung" w:value="4"/>
                    <w:listItem w:displayText="Ablehnung" w:value="5"/>
                  </w:dropDownList>
                </w:sdtPr>
                <w:sdtEndPr/>
                <w:sdtContent>
                  <w:p w14:paraId="65765CF3" w14:textId="77777777" w:rsidR="0021113B" w:rsidRDefault="00C76BD7">
                    <w:r>
                      <w:t>Zustimmung mit Anpassung</w:t>
                    </w:r>
                  </w:p>
                </w:sdtContent>
              </w:sdt>
            </w:tc>
          </w:tr>
          <w:tr w:rsidR="0021113B" w14:paraId="3912E1F0" w14:textId="77777777">
            <w:trPr>
              <w:tblCellSpacing w:w="10" w:type="dxa"/>
            </w:trPr>
            <w:tc>
              <w:tcPr>
                <w:tcW w:w="0" w:type="auto"/>
                <w:shd w:val="clear" w:color="auto" w:fill="D9D9D9"/>
                <w:tcMar>
                  <w:top w:w="200" w:type="dxa"/>
                </w:tcMar>
                <w:vAlign w:val="center"/>
              </w:tcPr>
              <w:p w14:paraId="7C39BCF2" w14:textId="77777777" w:rsidR="0021113B" w:rsidRDefault="00C76BD7">
                <w:r>
                  <w:t>Gegenvorschlag</w:t>
                </w:r>
              </w:p>
            </w:tc>
            <w:tc>
              <w:tcPr>
                <w:tcW w:w="0" w:type="auto"/>
                <w:tcMar>
                  <w:top w:w="200" w:type="dxa"/>
                </w:tcMar>
                <w:vAlign w:val="center"/>
              </w:tcPr>
              <w:sdt>
                <w:sdtPr>
                  <w:alias w:val="Gegenvorschlag"/>
                  <w:tag w:val="AF-TEXT-3a389c10-e80e-4596-930f-9dd952c78c38"/>
                  <w:id w:val="-1942447505"/>
                  <w:text w:multiLine="1"/>
                </w:sdtPr>
                <w:sdtEndPr/>
                <w:sdtContent>
                  <w:p w14:paraId="4E128F5E" w14:textId="77777777" w:rsidR="0021113B" w:rsidRDefault="00C76BD7">
                    <w:r>
                      <w:t>Einführung eines Bundesmonopol mit wenigen Verkaufsstellen.</w:t>
                    </w:r>
                    <w:r>
                      <w:br/>
                      <w:t>Art. 39 Bundesmonopol</w:t>
                    </w:r>
                    <w:r>
                      <w:br/>
                      <w:t>Abs. 1 Der Verkauf von Cannabis ist ein Bundesmonopol, um den Verkauf, den Konsum und damit die negativen Auswirkungen gering zu halten.</w:t>
                    </w:r>
                    <w:r>
                      <w:br/>
                      <w:t>Abs. 2 Es gibt höchstens 40 Verkaufsstellen in der Schweiz.</w:t>
                    </w:r>
                    <w:r>
                      <w:br/>
                      <w:t>Abs. 3 Verkaufsstellen haben eine Distanz von 500 Metern zu Ausbildungs- und Freizeiteinrichtungen für Kinder und Jugendliche.</w:t>
                    </w:r>
                    <w:r>
                      <w:br/>
                      <w:t>Abs. 4 Verkaufsstellen für Cannabis dürfen nicht andere Substanzen, wie Tabak, Nikotin, Alkohol und Substanzen nach dem Betäubungsmittelrecht abgeben.</w:t>
                    </w:r>
                    <w:r>
                      <w:br/>
                      <w:t>Abs. 5 Gewinne aus dem Verkauf von Cannabisprodukten werden vollumfänglich für die Prävention, die Schadenminderung, die Suchthilfe und die Suchtbekämpfung in Übereinstimmung mit den kantonalen und den nationalen Gesundheitsstrategien eingesetzt.</w:t>
                    </w:r>
                  </w:p>
                </w:sdtContent>
              </w:sdt>
            </w:tc>
          </w:tr>
          <w:tr w:rsidR="0021113B" w14:paraId="793BEFB3" w14:textId="77777777">
            <w:trPr>
              <w:tblCellSpacing w:w="10" w:type="dxa"/>
            </w:trPr>
            <w:tc>
              <w:tcPr>
                <w:tcW w:w="0" w:type="auto"/>
                <w:shd w:val="clear" w:color="auto" w:fill="D9D9D9"/>
                <w:tcMar>
                  <w:top w:w="200" w:type="dxa"/>
                </w:tcMar>
                <w:vAlign w:val="center"/>
              </w:tcPr>
              <w:p w14:paraId="24729765" w14:textId="77777777" w:rsidR="0021113B" w:rsidRDefault="00C76BD7">
                <w:r>
                  <w:t>Begründung / Bemerkung</w:t>
                </w:r>
              </w:p>
            </w:tc>
            <w:tc>
              <w:tcPr>
                <w:tcW w:w="0" w:type="auto"/>
                <w:tcMar>
                  <w:top w:w="200" w:type="dxa"/>
                </w:tcMar>
                <w:vAlign w:val="center"/>
              </w:tcPr>
              <w:sdt>
                <w:sdtPr>
                  <w:alias w:val="Begründung / Bemerkung"/>
                  <w:tag w:val="AF-NOTE-3a389c10-e80e-4596-930f-9dd952c78c38"/>
                  <w:id w:val="-68428821"/>
                  <w:text w:multiLine="1"/>
                </w:sdtPr>
                <w:sdtEndPr/>
                <w:sdtContent>
                  <w:p w14:paraId="5B26C40C" w14:textId="77777777" w:rsidR="0021113B" w:rsidRDefault="00C76BD7">
                    <w:r>
                      <w:t>Das effektivste Mittel, um den Kauf, Konsum und damit die negativen Auswirkungen von Cannabis, namentlich von THC, geringzuhalten, ist ein staatliches Monopol mit genau dieser Zielsetzung und wenigen Verkaufsstellen. Das staatliche Verkaufsmonopol für Alkohol hat sich in Skandinavien bewährt. Es hat den Verkauf und damit Konsum von Alkohol reduziert. Skandinavierinnen und Skandinavier in Ländern mit staatlichem Alkoholmonopol konsumieren durchschnittlich weniger Alkohol als die Schweizerinnen und Schweizer.</w:t>
                    </w:r>
                    <w:r>
                      <w:br/>
                      <w:t xml:space="preserve">Ein staatliches Verkaufsmonopol für Cannabis kann in der Schweiz </w:t>
                    </w:r>
                    <w:r>
                      <w:lastRenderedPageBreak/>
                      <w:t>funktionieren, weil es wie bei Lotterien und Wetten eine klare Trennung zwischen Konsum und kommerziellen Gewinninteressen gewährleistet. Dadurch liesse sich der Jugendschutz konsequent umsetzen, da Verkauf, Werbung und Preisgestaltung vollständig unter staatlicher Kontrolle stünden. Gleichzeitig könnten Qualität, Reinheit und Abgabemengen zentral überwacht und gesundheitspolitische Ziele direkt integriert werden. Wie beim bestehenden Lotterie- und Wettmonopol würde der Staat Verantwortung übernehmen, um Missbrauch zu verhindern und die öffentlichen Interessen über wirtschaftliche Anreize zu stellen."</w:t>
                    </w:r>
                    <w:r>
                      <w:br/>
                      <w:t>Ein staatliches Monopol kann sein Schwergewicht auf Public Health und ein gesundes soziales Zusammenlegen fokussieren, was bei privaten Anbietern unwahrscheinlich ist. So ermöglicht das Monopol eine einfache Früherkennung und Frühintervention. Der Verkauf kann auch verweigert werden.</w:t>
                    </w:r>
                    <w:r>
                      <w:br/>
                      <w:t>Eine Übertragung auf Cannabis scheint leicht möglich.</w:t>
                    </w:r>
                  </w:p>
                </w:sdtContent>
              </w:sdt>
            </w:tc>
          </w:tr>
        </w:tbl>
      </w:sdtContent>
    </w:sdt>
    <w:p w14:paraId="0B67A316" w14:textId="77777777" w:rsidR="0021113B" w:rsidRDefault="00C76BD7">
      <w:r>
        <w:lastRenderedPageBreak/>
        <w:br w:type="page"/>
      </w:r>
    </w:p>
    <w:sdt>
      <w:sdtPr>
        <w:tag w:val="480ef657-5ff3-4234-ae9d-6850f7dad948"/>
        <w:id w:val="175978741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80"/>
            <w:gridCol w:w="6427"/>
          </w:tblGrid>
          <w:tr w:rsidR="0021113B" w14:paraId="3373D421" w14:textId="77777777">
            <w:trPr>
              <w:tblCellSpacing w:w="10" w:type="dxa"/>
            </w:trPr>
            <w:tc>
              <w:tcPr>
                <w:tcW w:w="0" w:type="auto"/>
                <w:shd w:val="clear" w:color="auto" w:fill="D9D9D9"/>
                <w:tcMar>
                  <w:top w:w="200" w:type="dxa"/>
                </w:tcMar>
                <w:vAlign w:val="center"/>
              </w:tcPr>
              <w:p w14:paraId="21E83C9D" w14:textId="77777777" w:rsidR="0021113B" w:rsidRDefault="00C76BD7">
                <w:r>
                  <w:rPr>
                    <w:color w:val="0000FF"/>
                  </w:rPr>
                  <w:t>Titel / Frage</w:t>
                </w:r>
              </w:p>
            </w:tc>
            <w:tc>
              <w:tcPr>
                <w:tcW w:w="0" w:type="auto"/>
                <w:tcMar>
                  <w:top w:w="200" w:type="dxa"/>
                </w:tcMar>
                <w:vAlign w:val="center"/>
              </w:tcPr>
              <w:p w14:paraId="656A20A9" w14:textId="77777777" w:rsidR="0021113B" w:rsidRDefault="00C76BD7">
                <w:r>
                  <w:rPr>
                    <w:color w:val="0000FF"/>
                  </w:rPr>
                  <w:t>Art. 39 Abs. 2; Minderheit (Sauter, Aellen, Aeschi, de Courten, Glarner, Graber, Gutjahr, Pahud, Silberschmidt, Thalmann-Bieri, Vietze, Wyssmann)</w:t>
                </w:r>
              </w:p>
            </w:tc>
          </w:tr>
          <w:tr w:rsidR="0021113B" w14:paraId="77A7F080" w14:textId="77777777">
            <w:trPr>
              <w:tblCellSpacing w:w="10" w:type="dxa"/>
            </w:trPr>
            <w:tc>
              <w:tcPr>
                <w:tcW w:w="0" w:type="auto"/>
                <w:shd w:val="clear" w:color="auto" w:fill="D9D9D9"/>
                <w:tcMar>
                  <w:top w:w="200" w:type="dxa"/>
                </w:tcMar>
                <w:vAlign w:val="center"/>
              </w:tcPr>
              <w:p w14:paraId="7D9DBC91" w14:textId="77777777" w:rsidR="0021113B" w:rsidRDefault="00C76BD7">
                <w:r>
                  <w:rPr>
                    <w:color w:val="0000FF"/>
                  </w:rPr>
                  <w:t>Artikel Detail / andere Informationen</w:t>
                </w:r>
              </w:p>
            </w:tc>
            <w:tc>
              <w:tcPr>
                <w:tcW w:w="0" w:type="auto"/>
                <w:tcMar>
                  <w:top w:w="200" w:type="dxa"/>
                </w:tcMar>
                <w:vAlign w:val="center"/>
              </w:tcPr>
              <w:p w14:paraId="27580AED" w14:textId="77777777" w:rsidR="0021113B" w:rsidRDefault="00C76BD7">
                <w:r>
                  <w:rPr>
                    <w:color w:val="0000FF"/>
                  </w:rPr>
                  <w:t>2 Der Kanton nimmt das Recht zum Verkauf selber wahr oder erteilt privaten Institutionen oder Organisationen eine Konzession.</w:t>
                </w:r>
              </w:p>
            </w:tc>
          </w:tr>
          <w:tr w:rsidR="0021113B" w14:paraId="77D03184" w14:textId="77777777">
            <w:trPr>
              <w:tblCellSpacing w:w="10" w:type="dxa"/>
            </w:trPr>
            <w:tc>
              <w:tcPr>
                <w:tcW w:w="0" w:type="auto"/>
                <w:shd w:val="clear" w:color="auto" w:fill="D9D9D9"/>
                <w:tcMar>
                  <w:top w:w="200" w:type="dxa"/>
                </w:tcMar>
                <w:vAlign w:val="center"/>
              </w:tcPr>
              <w:p w14:paraId="00C24681" w14:textId="77777777" w:rsidR="0021113B" w:rsidRDefault="00C76BD7">
                <w:r>
                  <w:t>Akzeptanz (Dropdown auswählen)</w:t>
                </w:r>
              </w:p>
            </w:tc>
            <w:tc>
              <w:tcPr>
                <w:tcW w:w="0" w:type="auto"/>
                <w:tcMar>
                  <w:top w:w="200" w:type="dxa"/>
                </w:tcMar>
                <w:vAlign w:val="center"/>
              </w:tcPr>
              <w:sdt>
                <w:sdtPr>
                  <w:alias w:val="Akzeptanz (Dropdown auswählen)"/>
                  <w:tag w:val="AF-ACCEPTANCE-480ef657-5ff3-4234-ae9d-6850f7dad948"/>
                  <w:id w:val="-939223441"/>
                  <w:dropDownList>
                    <w:listItem w:displayText="Zustimmung" w:value="2"/>
                    <w:listItem w:displayText="Zustimmung mit Anpassung" w:value="3"/>
                    <w:listItem w:displayText="Enthaltung" w:value="4"/>
                    <w:listItem w:displayText="Ablehnung" w:value="5"/>
                  </w:dropDownList>
                </w:sdtPr>
                <w:sdtEndPr/>
                <w:sdtContent>
                  <w:p w14:paraId="38177AD6" w14:textId="77777777" w:rsidR="0021113B" w:rsidRDefault="00C76BD7">
                    <w:r>
                      <w:t>Ablehnung</w:t>
                    </w:r>
                  </w:p>
                </w:sdtContent>
              </w:sdt>
            </w:tc>
          </w:tr>
          <w:tr w:rsidR="0021113B" w14:paraId="70466FE0" w14:textId="77777777">
            <w:trPr>
              <w:tblCellSpacing w:w="10" w:type="dxa"/>
            </w:trPr>
            <w:tc>
              <w:tcPr>
                <w:tcW w:w="0" w:type="auto"/>
                <w:shd w:val="clear" w:color="auto" w:fill="D9D9D9"/>
                <w:tcMar>
                  <w:top w:w="200" w:type="dxa"/>
                </w:tcMar>
                <w:vAlign w:val="center"/>
              </w:tcPr>
              <w:p w14:paraId="09088F17" w14:textId="77777777" w:rsidR="0021113B" w:rsidRDefault="00C76BD7">
                <w:r>
                  <w:t>Gegenvorschlag</w:t>
                </w:r>
              </w:p>
            </w:tc>
            <w:tc>
              <w:tcPr>
                <w:tcW w:w="0" w:type="auto"/>
                <w:tcMar>
                  <w:top w:w="200" w:type="dxa"/>
                </w:tcMar>
                <w:vAlign w:val="center"/>
              </w:tcPr>
              <w:sdt>
                <w:sdtPr>
                  <w:alias w:val="Gegenvorschlag"/>
                  <w:tag w:val="AF-TEXT-480ef657-5ff3-4234-ae9d-6850f7dad948"/>
                  <w:id w:val="-2035800392"/>
                  <w:text w:multiLine="1"/>
                </w:sdtPr>
                <w:sdtEndPr/>
                <w:sdtContent>
                  <w:p w14:paraId="28661BD5" w14:textId="77777777" w:rsidR="0021113B" w:rsidRDefault="00C76BD7">
                    <w:r>
                      <w:t>streichen</w:t>
                    </w:r>
                  </w:p>
                </w:sdtContent>
              </w:sdt>
            </w:tc>
          </w:tr>
          <w:tr w:rsidR="0021113B" w14:paraId="35F0CE39" w14:textId="77777777">
            <w:trPr>
              <w:tblCellSpacing w:w="10" w:type="dxa"/>
            </w:trPr>
            <w:tc>
              <w:tcPr>
                <w:tcW w:w="0" w:type="auto"/>
                <w:shd w:val="clear" w:color="auto" w:fill="D9D9D9"/>
                <w:tcMar>
                  <w:top w:w="200" w:type="dxa"/>
                </w:tcMar>
                <w:vAlign w:val="center"/>
              </w:tcPr>
              <w:p w14:paraId="593ED8BD" w14:textId="77777777" w:rsidR="0021113B" w:rsidRDefault="00C76BD7">
                <w:r>
                  <w:t>Begründung / Bemerkung</w:t>
                </w:r>
              </w:p>
            </w:tc>
            <w:tc>
              <w:tcPr>
                <w:tcW w:w="0" w:type="auto"/>
                <w:tcMar>
                  <w:top w:w="200" w:type="dxa"/>
                </w:tcMar>
                <w:vAlign w:val="center"/>
              </w:tcPr>
              <w:sdt>
                <w:sdtPr>
                  <w:alias w:val="Begründung / Bemerkung"/>
                  <w:tag w:val="AF-NOTE-480ef657-5ff3-4234-ae9d-6850f7dad948"/>
                  <w:id w:val="-1028710484"/>
                  <w:text w:multiLine="1"/>
                </w:sdtPr>
                <w:sdtEndPr/>
                <w:sdtContent>
                  <w:p w14:paraId="5B0DA7F2" w14:textId="77777777" w:rsidR="0021113B" w:rsidRDefault="00C76BD7">
                    <w:r>
                      <w:t>Nationales Monopol, siehe Art. 39 Mehrheit</w:t>
                    </w:r>
                  </w:p>
                </w:sdtContent>
              </w:sdt>
            </w:tc>
          </w:tr>
        </w:tbl>
      </w:sdtContent>
    </w:sdt>
    <w:p w14:paraId="72243C57" w14:textId="77777777" w:rsidR="0021113B" w:rsidRDefault="00C76BD7">
      <w:r>
        <w:br w:type="page"/>
      </w:r>
    </w:p>
    <w:sdt>
      <w:sdtPr>
        <w:tag w:val="97664bee-1d96-4bf3-b45c-390792ddbd2d"/>
        <w:id w:val="-67418598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4"/>
            <w:gridCol w:w="6873"/>
          </w:tblGrid>
          <w:tr w:rsidR="0021113B" w14:paraId="7F310503" w14:textId="77777777">
            <w:trPr>
              <w:tblCellSpacing w:w="10" w:type="dxa"/>
            </w:trPr>
            <w:tc>
              <w:tcPr>
                <w:tcW w:w="0" w:type="auto"/>
                <w:shd w:val="clear" w:color="auto" w:fill="D9D9D9"/>
                <w:tcMar>
                  <w:top w:w="200" w:type="dxa"/>
                </w:tcMar>
                <w:vAlign w:val="center"/>
              </w:tcPr>
              <w:p w14:paraId="732BDB6D" w14:textId="77777777" w:rsidR="0021113B" w:rsidRDefault="00C76BD7">
                <w:r>
                  <w:rPr>
                    <w:color w:val="0000FF"/>
                  </w:rPr>
                  <w:t>Titel / Frage</w:t>
                </w:r>
              </w:p>
            </w:tc>
            <w:tc>
              <w:tcPr>
                <w:tcW w:w="0" w:type="auto"/>
                <w:tcMar>
                  <w:top w:w="200" w:type="dxa"/>
                </w:tcMar>
                <w:vAlign w:val="center"/>
              </w:tcPr>
              <w:p w14:paraId="748DCE52" w14:textId="77777777" w:rsidR="0021113B" w:rsidRDefault="00C76BD7">
                <w:r>
                  <w:rPr>
                    <w:color w:val="0000FF"/>
                  </w:rPr>
                  <w:t>Art. 40</w:t>
                </w:r>
                <w:r>
                  <w:rPr>
                    <w:color w:val="0000FF"/>
                  </w:rPr>
                  <w:tab/>
                  <w:t>Voraussetzungen für die Erteilung der Konzession</w:t>
                </w:r>
              </w:p>
            </w:tc>
          </w:tr>
          <w:tr w:rsidR="0021113B" w14:paraId="4473CC54" w14:textId="77777777">
            <w:trPr>
              <w:tblCellSpacing w:w="10" w:type="dxa"/>
            </w:trPr>
            <w:tc>
              <w:tcPr>
                <w:tcW w:w="0" w:type="auto"/>
                <w:shd w:val="clear" w:color="auto" w:fill="D9D9D9"/>
                <w:tcMar>
                  <w:top w:w="200" w:type="dxa"/>
                </w:tcMar>
                <w:vAlign w:val="center"/>
              </w:tcPr>
              <w:p w14:paraId="169A5395" w14:textId="77777777" w:rsidR="0021113B" w:rsidRDefault="00C76BD7">
                <w:r>
                  <w:rPr>
                    <w:color w:val="0000FF"/>
                  </w:rPr>
                  <w:t>Artikel Detail / andere Informationen</w:t>
                </w:r>
              </w:p>
            </w:tc>
            <w:tc>
              <w:tcPr>
                <w:tcW w:w="0" w:type="auto"/>
                <w:tcMar>
                  <w:top w:w="200" w:type="dxa"/>
                </w:tcMar>
                <w:vAlign w:val="center"/>
              </w:tcPr>
              <w:p w14:paraId="3985289C" w14:textId="77777777" w:rsidR="0021113B" w:rsidRDefault="00C76BD7">
                <w:r>
                  <w:rPr>
                    <w:color w:val="0000FF"/>
                  </w:rPr>
                  <w:t>1 Die Konzession kann erteilt werden, wenn der Gesuchsteller:</w:t>
                </w:r>
                <w:r>
                  <w:rPr>
                    <w:color w:val="0000FF"/>
                  </w:rPr>
                  <w:br/>
                </w:r>
                <w:r>
                  <w:rPr>
                    <w:color w:val="0000FF"/>
                  </w:rPr>
                  <w:tab/>
                  <w:t>a. eine juristische Person des privaten Rechts mit Sitz in der Schweiz ist;</w:t>
                </w:r>
                <w:r>
                  <w:rPr>
                    <w:color w:val="0000FF"/>
                  </w:rPr>
                  <w:br/>
                </w:r>
                <w:r>
                  <w:rPr>
                    <w:color w:val="0000FF"/>
                  </w:rPr>
                  <w:tab/>
                  <w:t>b. Cannabisprodukte nicht gewinnorientiert verkauft;</w:t>
                </w:r>
                <w:r>
                  <w:rPr>
                    <w:color w:val="0000FF"/>
                  </w:rPr>
                  <w:br/>
                </w:r>
                <w:r>
                  <w:rPr>
                    <w:color w:val="0000FF"/>
                  </w:rPr>
                  <w:tab/>
                  <w:t>c. allfällige Gewinne aus dem Verkauf von Cannabisprodukten, soweit diese die angemessene Verzinsung des anteiligen Eigenkapitals übersteigen, vollumfänglich für die Prävention, die Schadenminderung und die Suchthilfe in Übereinstimmung mit den kantonalen und den nationalen Gesundheitsstrategien einsetzt;</w:t>
                </w:r>
                <w:r>
                  <w:rPr>
                    <w:color w:val="0000FF"/>
                  </w:rPr>
                  <w:br/>
                </w:r>
                <w:r>
                  <w:rPr>
                    <w:color w:val="0000FF"/>
                  </w:rPr>
                  <w:tab/>
                  <w:t>d. Gewähr für einen ordnungsgemässen Verkaufsbetrieb und eine einwandfreie Geschäftstätigkeit bietet;</w:t>
                </w:r>
                <w:r>
                  <w:rPr>
                    <w:color w:val="0000FF"/>
                  </w:rPr>
                  <w:br/>
                </w:r>
                <w:r>
                  <w:rPr>
                    <w:color w:val="0000FF"/>
                  </w:rPr>
                  <w:tab/>
                  <w:t>e. eine für die Konzession verantwortliche Person bezeichnet;</w:t>
                </w:r>
                <w:r>
                  <w:rPr>
                    <w:color w:val="0000FF"/>
                  </w:rPr>
                  <w:br/>
                </w:r>
                <w:r>
                  <w:rPr>
                    <w:color w:val="0000FF"/>
                  </w:rPr>
                  <w:tab/>
                  <w:t>f. nachweist, dass die für die Konzession verantwortliche Person keinen Strafregistereintrag wegen Verstössen gegen das BetmG und dieses Gesetz aufweist;</w:t>
                </w:r>
                <w:r>
                  <w:rPr>
                    <w:color w:val="0000FF"/>
                  </w:rPr>
                  <w:br/>
                </w:r>
                <w:r>
                  <w:rPr>
                    <w:color w:val="0000FF"/>
                  </w:rPr>
                  <w:tab/>
                  <w:t>g. gewährleistet, dass die Löhne orts-, berufs- und branchenüblich sind und keine Verkaufsprovisionen im Sinne von Artikel 322b des Obligationenrechts vereinbart werden; und</w:t>
                </w:r>
                <w:r>
                  <w:rPr>
                    <w:color w:val="0000FF"/>
                  </w:rPr>
                  <w:br/>
                </w:r>
                <w:r>
                  <w:rPr>
                    <w:color w:val="0000FF"/>
                  </w:rPr>
                  <w:tab/>
                  <w:t>h. nachweist, dass ein allfälliger Konsumraum die Anforderungen nach Artikel 43 erfüllt.</w:t>
                </w:r>
                <w:r>
                  <w:rPr>
                    <w:color w:val="0000FF"/>
                  </w:rPr>
                  <w:br/>
                  <w:t>2 Die Kantone können vorsehen, dass die Verkaufsstellen Mindestabstände zu Ausbildungsstätten mit Minderjährigen einhalten müssen.</w:t>
                </w:r>
                <w:r>
                  <w:rPr>
                    <w:color w:val="0000FF"/>
                  </w:rPr>
                  <w:br/>
                  <w:t>3 Der Bundesrat legt die Einzelheiten zu den Konzessionsvoraussetzungen fest, insbesondere die Bemessung der angemessenen Verzinsung des anteiligen Eigenkapitals.</w:t>
                </w:r>
              </w:p>
            </w:tc>
          </w:tr>
          <w:tr w:rsidR="0021113B" w14:paraId="426C6AB9" w14:textId="77777777">
            <w:trPr>
              <w:tblCellSpacing w:w="10" w:type="dxa"/>
            </w:trPr>
            <w:tc>
              <w:tcPr>
                <w:tcW w:w="0" w:type="auto"/>
                <w:shd w:val="clear" w:color="auto" w:fill="D9D9D9"/>
                <w:tcMar>
                  <w:top w:w="200" w:type="dxa"/>
                </w:tcMar>
                <w:vAlign w:val="center"/>
              </w:tcPr>
              <w:p w14:paraId="29727C52" w14:textId="77777777" w:rsidR="0021113B" w:rsidRDefault="00C76BD7">
                <w:r>
                  <w:t>Akzeptanz (Dropdown auswählen)</w:t>
                </w:r>
              </w:p>
            </w:tc>
            <w:tc>
              <w:tcPr>
                <w:tcW w:w="0" w:type="auto"/>
                <w:tcMar>
                  <w:top w:w="200" w:type="dxa"/>
                </w:tcMar>
                <w:vAlign w:val="center"/>
              </w:tcPr>
              <w:sdt>
                <w:sdtPr>
                  <w:alias w:val="Akzeptanz (Dropdown auswählen)"/>
                  <w:tag w:val="AF-ACCEPTANCE-97664bee-1d96-4bf3-b45c-390792ddbd2d"/>
                  <w:id w:val="1416125823"/>
                  <w:dropDownList>
                    <w:listItem w:displayText="Zustimmung" w:value="2"/>
                    <w:listItem w:displayText="Zustimmung mit Anpassung" w:value="3"/>
                    <w:listItem w:displayText="Enthaltung" w:value="4"/>
                    <w:listItem w:displayText="Ablehnung" w:value="5"/>
                  </w:dropDownList>
                </w:sdtPr>
                <w:sdtEndPr/>
                <w:sdtContent>
                  <w:p w14:paraId="28182C68" w14:textId="77777777" w:rsidR="0021113B" w:rsidRDefault="00C76BD7">
                    <w:r>
                      <w:t>Zustimmung mit Anpassung</w:t>
                    </w:r>
                  </w:p>
                </w:sdtContent>
              </w:sdt>
            </w:tc>
          </w:tr>
          <w:tr w:rsidR="0021113B" w14:paraId="56D8CB45" w14:textId="77777777">
            <w:trPr>
              <w:tblCellSpacing w:w="10" w:type="dxa"/>
            </w:trPr>
            <w:tc>
              <w:tcPr>
                <w:tcW w:w="0" w:type="auto"/>
                <w:shd w:val="clear" w:color="auto" w:fill="D9D9D9"/>
                <w:tcMar>
                  <w:top w:w="200" w:type="dxa"/>
                </w:tcMar>
                <w:vAlign w:val="center"/>
              </w:tcPr>
              <w:p w14:paraId="544705FC" w14:textId="77777777" w:rsidR="0021113B" w:rsidRDefault="00C76BD7">
                <w:r>
                  <w:t>Gegenvorschlag</w:t>
                </w:r>
              </w:p>
            </w:tc>
            <w:tc>
              <w:tcPr>
                <w:tcW w:w="0" w:type="auto"/>
                <w:tcMar>
                  <w:top w:w="200" w:type="dxa"/>
                </w:tcMar>
                <w:vAlign w:val="center"/>
              </w:tcPr>
              <w:sdt>
                <w:sdtPr>
                  <w:alias w:val="Gegenvorschlag"/>
                  <w:tag w:val="AF-TEXT-97664bee-1d96-4bf3-b45c-390792ddbd2d"/>
                  <w:id w:val="921142457"/>
                  <w:text w:multiLine="1"/>
                </w:sdtPr>
                <w:sdtEndPr/>
                <w:sdtContent>
                  <w:p w14:paraId="43BD7907" w14:textId="77777777" w:rsidR="0021113B" w:rsidRDefault="00C76BD7">
                    <w:r>
                      <w:t>1 Die Konzession kann erteilt werden, wenn der Gesuchsteller:</w:t>
                    </w:r>
                    <w:r>
                      <w:br/>
                      <w:t>a. eine juristische Person des privaten Rechts mit Sitz in der Schweiz ist;</w:t>
                    </w:r>
                    <w:r>
                      <w:br/>
                      <w:t>b. Cannabisprodukte nicht gewinnorientiert verkauft;</w:t>
                    </w:r>
                    <w:r>
                      <w:br/>
                      <w:t>c. allfällige Gewinne aus dem Verkauf von Cannabisprodukten, soweit diese die angemessene Verzinsung des anteiligen Eigenkapitals übersteigen, vollumfänglich für die Prävention, die Schadenminderung und die Suchthilfe in Übereinstimmung mit den kantonalen und den nationalen Gesundheitsstrategien einsetzt;</w:t>
                    </w:r>
                    <w:r>
                      <w:br/>
                      <w:t xml:space="preserve">d. Gewähr für einen ordnungsgemässen Verkaufsbetrieb und eine </w:t>
                    </w:r>
                    <w:r>
                      <w:lastRenderedPageBreak/>
                      <w:t>einwandfreie Geschäftstätigkeit bietet;</w:t>
                    </w:r>
                    <w:r>
                      <w:br/>
                      <w:t>e. eine für die Konzession verantwortliche Person bezeichnet;</w:t>
                    </w:r>
                    <w:r>
                      <w:br/>
                      <w:t>f. nachweist, dass die für die Konzession verantwortliche Person keinen Strafregistereintrag wegen Verstössen gegen das BetmG, das TabPG, das AlkG und dieses Gesetz aufweist;</w:t>
                    </w:r>
                    <w:r>
                      <w:br/>
                      <w:t>g. gewährleistet, dass die Löhne orts-, berufs- und branchenüblich sind und keine Verkaufsprovisionen im Sinne von Artikel 322b des Obligationenrechts vereinbart werden; und</w:t>
                    </w:r>
                    <w:r>
                      <w:br/>
                      <w:t>h. nachweist, dass ein allfälliger Konsumraum die Anforderungen nach Artikel 43 erfüllt.</w:t>
                    </w:r>
                    <w:r>
                      <w:br/>
                      <w:t>2 Die Kantone sehen vor, dass die Verkaufsstellen mindestens 500 Meter Distanz zu Ausbildungs- und Freizeitstätten mit Minderjährigen einhalten.</w:t>
                    </w:r>
                    <w:r>
                      <w:br/>
                      <w:t>3 Der Bundesrat legt die Einzelheiten zu den Konzessionsvoraussetzungen fest, insbesondere die Bemessung der angemessenen Verzinsung des anteiligen Eigenkapitals.</w:t>
                    </w:r>
                  </w:p>
                </w:sdtContent>
              </w:sdt>
            </w:tc>
          </w:tr>
          <w:tr w:rsidR="0021113B" w14:paraId="187CB8EC" w14:textId="77777777">
            <w:trPr>
              <w:tblCellSpacing w:w="10" w:type="dxa"/>
            </w:trPr>
            <w:tc>
              <w:tcPr>
                <w:tcW w:w="0" w:type="auto"/>
                <w:shd w:val="clear" w:color="auto" w:fill="D9D9D9"/>
                <w:tcMar>
                  <w:top w:w="200" w:type="dxa"/>
                </w:tcMar>
                <w:vAlign w:val="center"/>
              </w:tcPr>
              <w:p w14:paraId="55FB0C14" w14:textId="77777777" w:rsidR="0021113B" w:rsidRDefault="00C76BD7">
                <w:r>
                  <w:lastRenderedPageBreak/>
                  <w:t>Begründung / Bemerkung</w:t>
                </w:r>
              </w:p>
            </w:tc>
            <w:tc>
              <w:tcPr>
                <w:tcW w:w="0" w:type="auto"/>
                <w:tcMar>
                  <w:top w:w="200" w:type="dxa"/>
                </w:tcMar>
                <w:vAlign w:val="center"/>
              </w:tcPr>
              <w:sdt>
                <w:sdtPr>
                  <w:alias w:val="Begründung / Bemerkung"/>
                  <w:tag w:val="AF-NOTE-97664bee-1d96-4bf3-b45c-390792ddbd2d"/>
                  <w:id w:val="-134261019"/>
                  <w:text w:multiLine="1"/>
                </w:sdtPr>
                <w:sdtEndPr/>
                <w:sdtContent>
                  <w:p w14:paraId="1B0B3854" w14:textId="77777777" w:rsidR="0021113B" w:rsidRDefault="00C76BD7">
                    <w:r>
                      <w:t>Zum Eventualvorschlag 1:</w:t>
                    </w:r>
                    <w:r>
                      <w:br/>
                      <w:t>Psychotrope Substanzen werden nicht nur im BetmG sondern auch im Tabakproduktegesetz und im Alkoholgesetz behandelt.</w:t>
                    </w:r>
                    <w:r>
                      <w:br/>
                    </w:r>
                    <w:r>
                      <w:br/>
                      <w:t>Zum Eventualvorschlag 2:</w:t>
                    </w:r>
                    <w:r>
                      <w:br/>
                      <w:t>Je näher Verkaufsstellen zu Einrichtungen für Kinder und Jugendliche sind, desto höher ist deren Konsum. Deshalb braucht es einen Mindestabstand von 500 Meter zwischen Cannabis-Verkaufsstelle und Einrichtung für Kinder und Jugendliche.</w:t>
                    </w:r>
                  </w:p>
                </w:sdtContent>
              </w:sdt>
            </w:tc>
          </w:tr>
        </w:tbl>
      </w:sdtContent>
    </w:sdt>
    <w:p w14:paraId="03CEF760" w14:textId="77777777" w:rsidR="0021113B" w:rsidRDefault="00C76BD7">
      <w:r>
        <w:br w:type="page"/>
      </w:r>
    </w:p>
    <w:sdt>
      <w:sdtPr>
        <w:tag w:val="e424a974-ccc8-4e91-be83-df05408ca9af"/>
        <w:id w:val="-65174980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3"/>
            <w:gridCol w:w="6834"/>
          </w:tblGrid>
          <w:tr w:rsidR="0021113B" w14:paraId="3E432FFA" w14:textId="77777777">
            <w:trPr>
              <w:tblCellSpacing w:w="10" w:type="dxa"/>
            </w:trPr>
            <w:tc>
              <w:tcPr>
                <w:tcW w:w="0" w:type="auto"/>
                <w:shd w:val="clear" w:color="auto" w:fill="D9D9D9"/>
                <w:tcMar>
                  <w:top w:w="200" w:type="dxa"/>
                </w:tcMar>
                <w:vAlign w:val="center"/>
              </w:tcPr>
              <w:p w14:paraId="35F4D5D9" w14:textId="77777777" w:rsidR="0021113B" w:rsidRDefault="00C76BD7">
                <w:r>
                  <w:rPr>
                    <w:color w:val="0000FF"/>
                  </w:rPr>
                  <w:t>Titel / Frage</w:t>
                </w:r>
              </w:p>
            </w:tc>
            <w:tc>
              <w:tcPr>
                <w:tcW w:w="0" w:type="auto"/>
                <w:tcMar>
                  <w:top w:w="200" w:type="dxa"/>
                </w:tcMar>
                <w:vAlign w:val="center"/>
              </w:tcPr>
              <w:p w14:paraId="0CBCB39C" w14:textId="77777777" w:rsidR="0021113B" w:rsidRDefault="00C76BD7">
                <w:r>
                  <w:rPr>
                    <w:color w:val="0000FF"/>
                  </w:rPr>
                  <w:t>Art. 40 Abs. 1 Bst. c; Minderheit (de Courten, Aeschi, Glarner, Graber, Gutjahr, Pahud, Roduit, Thalmann-Bieri, Wyssmann)</w:t>
                </w:r>
              </w:p>
            </w:tc>
          </w:tr>
          <w:tr w:rsidR="0021113B" w14:paraId="37E38BB6" w14:textId="77777777">
            <w:trPr>
              <w:tblCellSpacing w:w="10" w:type="dxa"/>
            </w:trPr>
            <w:tc>
              <w:tcPr>
                <w:tcW w:w="0" w:type="auto"/>
                <w:shd w:val="clear" w:color="auto" w:fill="D9D9D9"/>
                <w:tcMar>
                  <w:top w:w="200" w:type="dxa"/>
                </w:tcMar>
                <w:vAlign w:val="center"/>
              </w:tcPr>
              <w:p w14:paraId="32946E86" w14:textId="77777777" w:rsidR="0021113B" w:rsidRDefault="00C76BD7">
                <w:r>
                  <w:rPr>
                    <w:color w:val="0000FF"/>
                  </w:rPr>
                  <w:t>Artikel Detail / andere Informationen</w:t>
                </w:r>
              </w:p>
            </w:tc>
            <w:tc>
              <w:tcPr>
                <w:tcW w:w="0" w:type="auto"/>
                <w:tcMar>
                  <w:top w:w="200" w:type="dxa"/>
                </w:tcMar>
                <w:vAlign w:val="center"/>
              </w:tcPr>
              <w:p w14:paraId="0360E951" w14:textId="77777777" w:rsidR="0021113B" w:rsidRDefault="00C76BD7">
                <w:r>
                  <w:rPr>
                    <w:color w:val="0000FF"/>
                  </w:rPr>
                  <w:t>c. allfällige Gewinne aus dem Verkauf von Cannabisprodukten, soweit diese die angemessene Verzinsung des anteiligen Eigenkapitals übersteigen, vollumfänglich für die Prävention, die Schadenminderung und die Suchtbekämpfung in Übereinstimmung mit den kantonalen und den nationalen Gesundheitsstrategien einsetzt;</w:t>
                </w:r>
                <w:r>
                  <w:rPr>
                    <w:color w:val="0000FF"/>
                  </w:rPr>
                  <w:br/>
                  <w:t>(siehe Art. 49 Abs. 1 Bst. c)</w:t>
                </w:r>
              </w:p>
            </w:tc>
          </w:tr>
          <w:tr w:rsidR="0021113B" w14:paraId="51B639E5" w14:textId="77777777">
            <w:trPr>
              <w:tblCellSpacing w:w="10" w:type="dxa"/>
            </w:trPr>
            <w:tc>
              <w:tcPr>
                <w:tcW w:w="0" w:type="auto"/>
                <w:shd w:val="clear" w:color="auto" w:fill="D9D9D9"/>
                <w:tcMar>
                  <w:top w:w="200" w:type="dxa"/>
                </w:tcMar>
                <w:vAlign w:val="center"/>
              </w:tcPr>
              <w:p w14:paraId="2F73A34E" w14:textId="77777777" w:rsidR="0021113B" w:rsidRDefault="00C76BD7">
                <w:r>
                  <w:t>Akzeptanz (Dropdown auswählen)</w:t>
                </w:r>
              </w:p>
            </w:tc>
            <w:tc>
              <w:tcPr>
                <w:tcW w:w="0" w:type="auto"/>
                <w:tcMar>
                  <w:top w:w="200" w:type="dxa"/>
                </w:tcMar>
                <w:vAlign w:val="center"/>
              </w:tcPr>
              <w:sdt>
                <w:sdtPr>
                  <w:alias w:val="Akzeptanz (Dropdown auswählen)"/>
                  <w:tag w:val="AF-ACCEPTANCE-e424a974-ccc8-4e91-be83-df05408ca9af"/>
                  <w:id w:val="1949660796"/>
                  <w:dropDownList>
                    <w:listItem w:displayText="Zustimmung" w:value="2"/>
                    <w:listItem w:displayText="Zustimmung mit Anpassung" w:value="3"/>
                    <w:listItem w:displayText="Enthaltung" w:value="4"/>
                    <w:listItem w:displayText="Ablehnung" w:value="5"/>
                  </w:dropDownList>
                </w:sdtPr>
                <w:sdtEndPr/>
                <w:sdtContent>
                  <w:p w14:paraId="024CA72E" w14:textId="77777777" w:rsidR="0021113B" w:rsidRDefault="00C76BD7">
                    <w:r>
                      <w:t>Zustimmung mit Anpassung</w:t>
                    </w:r>
                  </w:p>
                </w:sdtContent>
              </w:sdt>
            </w:tc>
          </w:tr>
          <w:tr w:rsidR="0021113B" w14:paraId="5E45AAB1" w14:textId="77777777">
            <w:trPr>
              <w:tblCellSpacing w:w="10" w:type="dxa"/>
            </w:trPr>
            <w:tc>
              <w:tcPr>
                <w:tcW w:w="0" w:type="auto"/>
                <w:shd w:val="clear" w:color="auto" w:fill="D9D9D9"/>
                <w:tcMar>
                  <w:top w:w="200" w:type="dxa"/>
                </w:tcMar>
                <w:vAlign w:val="center"/>
              </w:tcPr>
              <w:p w14:paraId="56D7EA26" w14:textId="77777777" w:rsidR="0021113B" w:rsidRDefault="00C76BD7">
                <w:r>
                  <w:t>Gegenvorschlag</w:t>
                </w:r>
              </w:p>
            </w:tc>
            <w:tc>
              <w:tcPr>
                <w:tcW w:w="0" w:type="auto"/>
                <w:tcMar>
                  <w:top w:w="200" w:type="dxa"/>
                </w:tcMar>
                <w:vAlign w:val="center"/>
              </w:tcPr>
              <w:sdt>
                <w:sdtPr>
                  <w:alias w:val="Gegenvorschlag"/>
                  <w:tag w:val="AF-TEXT-e424a974-ccc8-4e91-be83-df05408ca9af"/>
                  <w:id w:val="-608897146"/>
                  <w:text w:multiLine="1"/>
                </w:sdtPr>
                <w:sdtEndPr/>
                <w:sdtContent>
                  <w:p w14:paraId="343E8A20" w14:textId="77777777" w:rsidR="0021113B" w:rsidRDefault="00C76BD7">
                    <w:r>
                      <w:t>c. Gewinne aus dem Verkauf von Cannabisprodukten, soweit diese die angemessene Verzinsung des anteiligen Eigenkapitals übersteigen, vollumfänglich für die Prävention, die Schadenminderung, die Suchthilfe, Konsumverzicht, Denormalisierung und die Suchtbekämpfung in Übereinstimmung mit den kantonalen und den nationalen Gesundheitsstrategien einsetzt;</w:t>
                    </w:r>
                  </w:p>
                </w:sdtContent>
              </w:sdt>
            </w:tc>
          </w:tr>
          <w:tr w:rsidR="0021113B" w14:paraId="39FBCB10" w14:textId="77777777">
            <w:trPr>
              <w:tblCellSpacing w:w="10" w:type="dxa"/>
            </w:trPr>
            <w:tc>
              <w:tcPr>
                <w:tcW w:w="0" w:type="auto"/>
                <w:shd w:val="clear" w:color="auto" w:fill="D9D9D9"/>
                <w:tcMar>
                  <w:top w:w="200" w:type="dxa"/>
                </w:tcMar>
                <w:vAlign w:val="center"/>
              </w:tcPr>
              <w:p w14:paraId="31B22391" w14:textId="77777777" w:rsidR="0021113B" w:rsidRDefault="00C76BD7">
                <w:r>
                  <w:t>Begründung / Bemerkung</w:t>
                </w:r>
              </w:p>
            </w:tc>
            <w:tc>
              <w:tcPr>
                <w:tcW w:w="0" w:type="auto"/>
                <w:tcMar>
                  <w:top w:w="200" w:type="dxa"/>
                </w:tcMar>
                <w:vAlign w:val="center"/>
              </w:tcPr>
              <w:sdt>
                <w:sdtPr>
                  <w:alias w:val="Begründung / Bemerkung"/>
                  <w:tag w:val="AF-NOTE-e424a974-ccc8-4e91-be83-df05408ca9af"/>
                  <w:id w:val="951903890"/>
                  <w:text w:multiLine="1"/>
                </w:sdtPr>
                <w:sdtEndPr/>
                <w:sdtContent>
                  <w:p w14:paraId="1A0B2E4C" w14:textId="77777777" w:rsidR="0021113B" w:rsidRDefault="00B573F7"/>
                </w:sdtContent>
              </w:sdt>
            </w:tc>
          </w:tr>
        </w:tbl>
      </w:sdtContent>
    </w:sdt>
    <w:p w14:paraId="0BA9FA29" w14:textId="77777777" w:rsidR="0021113B" w:rsidRDefault="00C76BD7">
      <w:r>
        <w:br w:type="page"/>
      </w:r>
    </w:p>
    <w:sdt>
      <w:sdtPr>
        <w:tag w:val="ff062b8c-62b7-4f5e-b355-2f9eeaa7c301"/>
        <w:id w:val="182477103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54"/>
            <w:gridCol w:w="6253"/>
          </w:tblGrid>
          <w:tr w:rsidR="0021113B" w14:paraId="5133E0B2" w14:textId="77777777">
            <w:trPr>
              <w:tblCellSpacing w:w="10" w:type="dxa"/>
            </w:trPr>
            <w:tc>
              <w:tcPr>
                <w:tcW w:w="0" w:type="auto"/>
                <w:shd w:val="clear" w:color="auto" w:fill="D9D9D9"/>
                <w:tcMar>
                  <w:top w:w="200" w:type="dxa"/>
                </w:tcMar>
                <w:vAlign w:val="center"/>
              </w:tcPr>
              <w:p w14:paraId="12EEA61A" w14:textId="77777777" w:rsidR="0021113B" w:rsidRDefault="00C76BD7">
                <w:r>
                  <w:rPr>
                    <w:color w:val="0000FF"/>
                  </w:rPr>
                  <w:t>Titel / Frage</w:t>
                </w:r>
              </w:p>
            </w:tc>
            <w:tc>
              <w:tcPr>
                <w:tcW w:w="0" w:type="auto"/>
                <w:tcMar>
                  <w:top w:w="200" w:type="dxa"/>
                </w:tcMar>
                <w:vAlign w:val="center"/>
              </w:tcPr>
              <w:p w14:paraId="6866F78E" w14:textId="77777777" w:rsidR="0021113B" w:rsidRDefault="00C76BD7">
                <w:r>
                  <w:rPr>
                    <w:color w:val="0000FF"/>
                  </w:rPr>
                  <w:t>Art. 40 Abs. 1 Bst. g; Minderheit (Aeschi, de Courten, Glarner, Graber, Gutjahr, Pahud, Thalmann-Bieri, Wyssmann)</w:t>
                </w:r>
              </w:p>
            </w:tc>
          </w:tr>
          <w:tr w:rsidR="0021113B" w14:paraId="763A8D49" w14:textId="77777777">
            <w:trPr>
              <w:tblCellSpacing w:w="10" w:type="dxa"/>
            </w:trPr>
            <w:tc>
              <w:tcPr>
                <w:tcW w:w="0" w:type="auto"/>
                <w:shd w:val="clear" w:color="auto" w:fill="D9D9D9"/>
                <w:tcMar>
                  <w:top w:w="200" w:type="dxa"/>
                </w:tcMar>
                <w:vAlign w:val="center"/>
              </w:tcPr>
              <w:p w14:paraId="4E3FEBE6" w14:textId="77777777" w:rsidR="0021113B" w:rsidRDefault="00C76BD7">
                <w:r>
                  <w:rPr>
                    <w:color w:val="0000FF"/>
                  </w:rPr>
                  <w:t>Artikel Detail / andere Informationen</w:t>
                </w:r>
              </w:p>
            </w:tc>
            <w:tc>
              <w:tcPr>
                <w:tcW w:w="0" w:type="auto"/>
                <w:tcMar>
                  <w:top w:w="200" w:type="dxa"/>
                </w:tcMar>
                <w:vAlign w:val="center"/>
              </w:tcPr>
              <w:p w14:paraId="0549AB3A" w14:textId="77777777" w:rsidR="0021113B" w:rsidRDefault="00C76BD7">
                <w:r>
                  <w:rPr>
                    <w:color w:val="0000FF"/>
                  </w:rPr>
                  <w:t>g. streichen</w:t>
                </w:r>
                <w:r>
                  <w:rPr>
                    <w:color w:val="0000FF"/>
                  </w:rPr>
                  <w:br/>
                  <w:t>(siehe Art. 49 Abs. 1 Bst. g)</w:t>
                </w:r>
              </w:p>
            </w:tc>
          </w:tr>
          <w:tr w:rsidR="0021113B" w14:paraId="053BE7B3" w14:textId="77777777">
            <w:trPr>
              <w:tblCellSpacing w:w="10" w:type="dxa"/>
            </w:trPr>
            <w:tc>
              <w:tcPr>
                <w:tcW w:w="0" w:type="auto"/>
                <w:shd w:val="clear" w:color="auto" w:fill="D9D9D9"/>
                <w:tcMar>
                  <w:top w:w="200" w:type="dxa"/>
                </w:tcMar>
                <w:vAlign w:val="center"/>
              </w:tcPr>
              <w:p w14:paraId="3F4B12B8" w14:textId="77777777" w:rsidR="0021113B" w:rsidRDefault="00C76BD7">
                <w:r>
                  <w:t>Akzeptanz (Dropdown auswählen)</w:t>
                </w:r>
              </w:p>
            </w:tc>
            <w:tc>
              <w:tcPr>
                <w:tcW w:w="0" w:type="auto"/>
                <w:tcMar>
                  <w:top w:w="200" w:type="dxa"/>
                </w:tcMar>
                <w:vAlign w:val="center"/>
              </w:tcPr>
              <w:sdt>
                <w:sdtPr>
                  <w:alias w:val="Akzeptanz (Dropdown auswählen)"/>
                  <w:tag w:val="AF-ACCEPTANCE-ff062b8c-62b7-4f5e-b355-2f9eeaa7c301"/>
                  <w:id w:val="537090354"/>
                  <w:dropDownList>
                    <w:listItem w:displayText="Zustimmung" w:value="2"/>
                    <w:listItem w:displayText="Zustimmung mit Anpassung" w:value="3"/>
                    <w:listItem w:displayText="Enthaltung" w:value="4"/>
                    <w:listItem w:displayText="Ablehnung" w:value="5"/>
                  </w:dropDownList>
                </w:sdtPr>
                <w:sdtEndPr/>
                <w:sdtContent>
                  <w:p w14:paraId="3E19F795" w14:textId="77777777" w:rsidR="0021113B" w:rsidRDefault="00C76BD7">
                    <w:r>
                      <w:t>Ablehnung</w:t>
                    </w:r>
                  </w:p>
                </w:sdtContent>
              </w:sdt>
            </w:tc>
          </w:tr>
          <w:tr w:rsidR="0021113B" w14:paraId="2AB13500" w14:textId="77777777">
            <w:trPr>
              <w:tblCellSpacing w:w="10" w:type="dxa"/>
            </w:trPr>
            <w:tc>
              <w:tcPr>
                <w:tcW w:w="0" w:type="auto"/>
                <w:shd w:val="clear" w:color="auto" w:fill="D9D9D9"/>
                <w:tcMar>
                  <w:top w:w="200" w:type="dxa"/>
                </w:tcMar>
                <w:vAlign w:val="center"/>
              </w:tcPr>
              <w:p w14:paraId="663465F6" w14:textId="77777777" w:rsidR="0021113B" w:rsidRDefault="00C76BD7">
                <w:r>
                  <w:t>Gegenvorschlag</w:t>
                </w:r>
              </w:p>
            </w:tc>
            <w:tc>
              <w:tcPr>
                <w:tcW w:w="0" w:type="auto"/>
                <w:tcMar>
                  <w:top w:w="200" w:type="dxa"/>
                </w:tcMar>
                <w:vAlign w:val="center"/>
              </w:tcPr>
              <w:sdt>
                <w:sdtPr>
                  <w:alias w:val="Gegenvorschlag"/>
                  <w:tag w:val="AF-TEXT-ff062b8c-62b7-4f5e-b355-2f9eeaa7c301"/>
                  <w:id w:val="381448783"/>
                  <w:text w:multiLine="1"/>
                </w:sdtPr>
                <w:sdtEndPr/>
                <w:sdtContent>
                  <w:p w14:paraId="03388775" w14:textId="77777777" w:rsidR="0021113B" w:rsidRDefault="00B573F7"/>
                </w:sdtContent>
              </w:sdt>
            </w:tc>
          </w:tr>
          <w:tr w:rsidR="0021113B" w14:paraId="5BDFFE22" w14:textId="77777777">
            <w:trPr>
              <w:tblCellSpacing w:w="10" w:type="dxa"/>
            </w:trPr>
            <w:tc>
              <w:tcPr>
                <w:tcW w:w="0" w:type="auto"/>
                <w:shd w:val="clear" w:color="auto" w:fill="D9D9D9"/>
                <w:tcMar>
                  <w:top w:w="200" w:type="dxa"/>
                </w:tcMar>
                <w:vAlign w:val="center"/>
              </w:tcPr>
              <w:p w14:paraId="6B4AFBE5" w14:textId="77777777" w:rsidR="0021113B" w:rsidRDefault="00C76BD7">
                <w:r>
                  <w:t>Begründung / Bemerkung</w:t>
                </w:r>
              </w:p>
            </w:tc>
            <w:tc>
              <w:tcPr>
                <w:tcW w:w="0" w:type="auto"/>
                <w:tcMar>
                  <w:top w:w="200" w:type="dxa"/>
                </w:tcMar>
                <w:vAlign w:val="center"/>
              </w:tcPr>
              <w:sdt>
                <w:sdtPr>
                  <w:alias w:val="Begründung / Bemerkung"/>
                  <w:tag w:val="AF-NOTE-ff062b8c-62b7-4f5e-b355-2f9eeaa7c301"/>
                  <w:id w:val="-1859033833"/>
                  <w:text w:multiLine="1"/>
                </w:sdtPr>
                <w:sdtEndPr/>
                <w:sdtContent>
                  <w:p w14:paraId="36AE6831" w14:textId="77777777" w:rsidR="0021113B" w:rsidRDefault="00C76BD7">
                    <w:r>
                      <w:t>Staatliche Verkaufsstellen, siehe Art. 39 Mehrheit</w:t>
                    </w:r>
                  </w:p>
                </w:sdtContent>
              </w:sdt>
            </w:tc>
          </w:tr>
        </w:tbl>
      </w:sdtContent>
    </w:sdt>
    <w:p w14:paraId="3B25527E" w14:textId="77777777" w:rsidR="0021113B" w:rsidRDefault="00C76BD7">
      <w:r>
        <w:br w:type="page"/>
      </w:r>
    </w:p>
    <w:sdt>
      <w:sdtPr>
        <w:tag w:val="3ebfc682-265e-49dc-8245-1d9f47e511e9"/>
        <w:id w:val="-9865140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2"/>
            <w:gridCol w:w="6175"/>
          </w:tblGrid>
          <w:tr w:rsidR="0021113B" w14:paraId="33D293BB" w14:textId="77777777">
            <w:trPr>
              <w:tblCellSpacing w:w="10" w:type="dxa"/>
            </w:trPr>
            <w:tc>
              <w:tcPr>
                <w:tcW w:w="0" w:type="auto"/>
                <w:shd w:val="clear" w:color="auto" w:fill="D9D9D9"/>
                <w:tcMar>
                  <w:top w:w="200" w:type="dxa"/>
                </w:tcMar>
                <w:vAlign w:val="center"/>
              </w:tcPr>
              <w:p w14:paraId="21DA7415" w14:textId="77777777" w:rsidR="0021113B" w:rsidRDefault="00C76BD7">
                <w:r>
                  <w:rPr>
                    <w:color w:val="0000FF"/>
                  </w:rPr>
                  <w:t>Titel / Frage</w:t>
                </w:r>
              </w:p>
            </w:tc>
            <w:tc>
              <w:tcPr>
                <w:tcW w:w="0" w:type="auto"/>
                <w:tcMar>
                  <w:top w:w="200" w:type="dxa"/>
                </w:tcMar>
                <w:vAlign w:val="center"/>
              </w:tcPr>
              <w:p w14:paraId="54A407F8" w14:textId="77777777" w:rsidR="0021113B" w:rsidRDefault="00C76BD7">
                <w:r>
                  <w:rPr>
                    <w:color w:val="0000FF"/>
                  </w:rPr>
                  <w:t>Art. 41</w:t>
                </w:r>
                <w:r>
                  <w:rPr>
                    <w:color w:val="0000FF"/>
                  </w:rPr>
                  <w:tab/>
                  <w:t>Erteilung, Übertragbarkeit, Gültigkeitsdauer und Erneuerung der Konzession</w:t>
                </w:r>
              </w:p>
            </w:tc>
          </w:tr>
          <w:tr w:rsidR="0021113B" w14:paraId="2F05CB3F" w14:textId="77777777">
            <w:trPr>
              <w:tblCellSpacing w:w="10" w:type="dxa"/>
            </w:trPr>
            <w:tc>
              <w:tcPr>
                <w:tcW w:w="0" w:type="auto"/>
                <w:shd w:val="clear" w:color="auto" w:fill="D9D9D9"/>
                <w:tcMar>
                  <w:top w:w="200" w:type="dxa"/>
                </w:tcMar>
                <w:vAlign w:val="center"/>
              </w:tcPr>
              <w:p w14:paraId="307A3038" w14:textId="77777777" w:rsidR="0021113B" w:rsidRDefault="00C76BD7">
                <w:r>
                  <w:rPr>
                    <w:color w:val="0000FF"/>
                  </w:rPr>
                  <w:t>Artikel Detail / andere Informationen</w:t>
                </w:r>
              </w:p>
            </w:tc>
            <w:tc>
              <w:tcPr>
                <w:tcW w:w="0" w:type="auto"/>
                <w:tcMar>
                  <w:top w:w="200" w:type="dxa"/>
                </w:tcMar>
                <w:vAlign w:val="center"/>
              </w:tcPr>
              <w:p w14:paraId="5A98B287" w14:textId="77777777" w:rsidR="0021113B" w:rsidRDefault="00C76BD7">
                <w:r>
                  <w:rPr>
                    <w:color w:val="0000FF"/>
                  </w:rPr>
                  <w:t>1 Die zuständige kantonale Behörde erteilt die Konzession auf Gesuch hin.</w:t>
                </w:r>
                <w:r>
                  <w:rPr>
                    <w:color w:val="0000FF"/>
                  </w:rPr>
                  <w:br/>
                  <w:t>2 Dem Gesuch ist der Strafregisterauszug der für die Konzession verantwortlichen Person beizulegen.</w:t>
                </w:r>
                <w:r>
                  <w:rPr>
                    <w:color w:val="0000FF"/>
                  </w:rPr>
                  <w:br/>
                  <w:t>3 Die Konzession ist nicht übertragbar.</w:t>
                </w:r>
                <w:r>
                  <w:rPr>
                    <w:color w:val="0000FF"/>
                  </w:rPr>
                  <w:br/>
                  <w:t>4 Sie gilt für höchstens zehn Jahre.</w:t>
                </w:r>
                <w:r>
                  <w:rPr>
                    <w:color w:val="0000FF"/>
                  </w:rPr>
                  <w:br/>
                  <w:t>5 Die zuständige kantonale Behörde kann die Konzession auf Gesuch hin ändern oder erneuern.</w:t>
                </w:r>
                <w:r>
                  <w:rPr>
                    <w:color w:val="0000FF"/>
                  </w:rPr>
                  <w:br/>
                  <w:t>6 Der Bundesrat legt weitere Einzelheiten zum Gesuchsinhalt fest.</w:t>
                </w:r>
              </w:p>
            </w:tc>
          </w:tr>
          <w:tr w:rsidR="0021113B" w14:paraId="4AE03778" w14:textId="77777777">
            <w:trPr>
              <w:tblCellSpacing w:w="10" w:type="dxa"/>
            </w:trPr>
            <w:tc>
              <w:tcPr>
                <w:tcW w:w="0" w:type="auto"/>
                <w:shd w:val="clear" w:color="auto" w:fill="D9D9D9"/>
                <w:tcMar>
                  <w:top w:w="200" w:type="dxa"/>
                </w:tcMar>
                <w:vAlign w:val="center"/>
              </w:tcPr>
              <w:p w14:paraId="0C530070" w14:textId="77777777" w:rsidR="0021113B" w:rsidRDefault="00C76BD7">
                <w:r>
                  <w:t>Akzeptanz (Dropdown auswählen)</w:t>
                </w:r>
              </w:p>
            </w:tc>
            <w:tc>
              <w:tcPr>
                <w:tcW w:w="0" w:type="auto"/>
                <w:tcMar>
                  <w:top w:w="200" w:type="dxa"/>
                </w:tcMar>
                <w:vAlign w:val="center"/>
              </w:tcPr>
              <w:sdt>
                <w:sdtPr>
                  <w:alias w:val="Akzeptanz (Dropdown auswählen)"/>
                  <w:tag w:val="AF-ACCEPTANCE-3ebfc682-265e-49dc-8245-1d9f47e511e9"/>
                  <w:id w:val="1644393422"/>
                  <w:dropDownList>
                    <w:listItem w:displayText="Zustimmung" w:value="2"/>
                    <w:listItem w:displayText="Zustimmung mit Anpassung" w:value="3"/>
                    <w:listItem w:displayText="Enthaltung" w:value="4"/>
                    <w:listItem w:displayText="Ablehnung" w:value="5"/>
                  </w:dropDownList>
                </w:sdtPr>
                <w:sdtEndPr/>
                <w:sdtContent>
                  <w:p w14:paraId="67448647" w14:textId="77777777" w:rsidR="0021113B" w:rsidRDefault="00C76BD7">
                    <w:r>
                      <w:t>Ablehnung</w:t>
                    </w:r>
                  </w:p>
                </w:sdtContent>
              </w:sdt>
            </w:tc>
          </w:tr>
          <w:tr w:rsidR="0021113B" w14:paraId="064425CE" w14:textId="77777777">
            <w:trPr>
              <w:tblCellSpacing w:w="10" w:type="dxa"/>
            </w:trPr>
            <w:tc>
              <w:tcPr>
                <w:tcW w:w="0" w:type="auto"/>
                <w:shd w:val="clear" w:color="auto" w:fill="D9D9D9"/>
                <w:tcMar>
                  <w:top w:w="200" w:type="dxa"/>
                </w:tcMar>
                <w:vAlign w:val="center"/>
              </w:tcPr>
              <w:p w14:paraId="16BCE318" w14:textId="77777777" w:rsidR="0021113B" w:rsidRDefault="00C76BD7">
                <w:r>
                  <w:t>Gegenvorschlag</w:t>
                </w:r>
              </w:p>
            </w:tc>
            <w:tc>
              <w:tcPr>
                <w:tcW w:w="0" w:type="auto"/>
                <w:tcMar>
                  <w:top w:w="200" w:type="dxa"/>
                </w:tcMar>
                <w:vAlign w:val="center"/>
              </w:tcPr>
              <w:sdt>
                <w:sdtPr>
                  <w:alias w:val="Gegenvorschlag"/>
                  <w:tag w:val="AF-TEXT-3ebfc682-265e-49dc-8245-1d9f47e511e9"/>
                  <w:id w:val="60304998"/>
                  <w:text w:multiLine="1"/>
                </w:sdtPr>
                <w:sdtEndPr/>
                <w:sdtContent>
                  <w:p w14:paraId="6760C3CB" w14:textId="77777777" w:rsidR="0021113B" w:rsidRDefault="00C76BD7">
                    <w:r>
                      <w:t>streichen</w:t>
                    </w:r>
                  </w:p>
                </w:sdtContent>
              </w:sdt>
            </w:tc>
          </w:tr>
          <w:tr w:rsidR="0021113B" w14:paraId="59238378" w14:textId="77777777">
            <w:trPr>
              <w:tblCellSpacing w:w="10" w:type="dxa"/>
            </w:trPr>
            <w:tc>
              <w:tcPr>
                <w:tcW w:w="0" w:type="auto"/>
                <w:shd w:val="clear" w:color="auto" w:fill="D9D9D9"/>
                <w:tcMar>
                  <w:top w:w="200" w:type="dxa"/>
                </w:tcMar>
                <w:vAlign w:val="center"/>
              </w:tcPr>
              <w:p w14:paraId="7F6B0841" w14:textId="77777777" w:rsidR="0021113B" w:rsidRDefault="00C76BD7">
                <w:r>
                  <w:t>Begründung / Bemerkung</w:t>
                </w:r>
              </w:p>
            </w:tc>
            <w:tc>
              <w:tcPr>
                <w:tcW w:w="0" w:type="auto"/>
                <w:tcMar>
                  <w:top w:w="200" w:type="dxa"/>
                </w:tcMar>
                <w:vAlign w:val="center"/>
              </w:tcPr>
              <w:sdt>
                <w:sdtPr>
                  <w:alias w:val="Begründung / Bemerkung"/>
                  <w:tag w:val="AF-NOTE-3ebfc682-265e-49dc-8245-1d9f47e511e9"/>
                  <w:id w:val="1051425542"/>
                  <w:text w:multiLine="1"/>
                </w:sdtPr>
                <w:sdtEndPr/>
                <w:sdtContent>
                  <w:p w14:paraId="48289D33" w14:textId="77777777" w:rsidR="0021113B" w:rsidRDefault="00C76BD7">
                    <w:r>
                      <w:t>Staatliche Verkaufsstellen, siehe Art. 39 Mehrheit</w:t>
                    </w:r>
                  </w:p>
                </w:sdtContent>
              </w:sdt>
            </w:tc>
          </w:tr>
        </w:tbl>
      </w:sdtContent>
    </w:sdt>
    <w:p w14:paraId="4277798C" w14:textId="77777777" w:rsidR="0021113B" w:rsidRDefault="00C76BD7">
      <w:r>
        <w:br w:type="page"/>
      </w:r>
    </w:p>
    <w:sdt>
      <w:sdtPr>
        <w:tag w:val="813d17c3-4aec-4177-ba7e-f29a42ad16bd"/>
        <w:id w:val="-148408078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5092"/>
          </w:tblGrid>
          <w:tr w:rsidR="0021113B" w14:paraId="43E0E541" w14:textId="77777777">
            <w:trPr>
              <w:tblCellSpacing w:w="10" w:type="dxa"/>
            </w:trPr>
            <w:tc>
              <w:tcPr>
                <w:tcW w:w="0" w:type="auto"/>
                <w:shd w:val="clear" w:color="auto" w:fill="D9D9D9"/>
                <w:tcMar>
                  <w:top w:w="200" w:type="dxa"/>
                </w:tcMar>
                <w:vAlign w:val="center"/>
              </w:tcPr>
              <w:p w14:paraId="7C7EB95C" w14:textId="77777777" w:rsidR="0021113B" w:rsidRDefault="00C76BD7">
                <w:r>
                  <w:rPr>
                    <w:color w:val="0000FF"/>
                  </w:rPr>
                  <w:t>Titel / Frage</w:t>
                </w:r>
              </w:p>
            </w:tc>
            <w:tc>
              <w:tcPr>
                <w:tcW w:w="0" w:type="auto"/>
                <w:tcMar>
                  <w:top w:w="200" w:type="dxa"/>
                </w:tcMar>
                <w:vAlign w:val="center"/>
              </w:tcPr>
              <w:p w14:paraId="249A05E5" w14:textId="77777777" w:rsidR="0021113B" w:rsidRDefault="00C76BD7">
                <w:r>
                  <w:rPr>
                    <w:color w:val="0000FF"/>
                  </w:rPr>
                  <w:t>2. Abschnitt: Verkaufsstellen</w:t>
                </w:r>
              </w:p>
            </w:tc>
          </w:tr>
          <w:tr w:rsidR="0021113B" w14:paraId="1E712A1E" w14:textId="77777777">
            <w:trPr>
              <w:tblCellSpacing w:w="10" w:type="dxa"/>
            </w:trPr>
            <w:tc>
              <w:tcPr>
                <w:tcW w:w="0" w:type="auto"/>
                <w:shd w:val="clear" w:color="auto" w:fill="D9D9D9"/>
                <w:tcMar>
                  <w:top w:w="200" w:type="dxa"/>
                </w:tcMar>
                <w:vAlign w:val="center"/>
              </w:tcPr>
              <w:p w14:paraId="25C7B7E5" w14:textId="77777777" w:rsidR="0021113B" w:rsidRDefault="00C76BD7">
                <w:r>
                  <w:rPr>
                    <w:color w:val="0000FF"/>
                  </w:rPr>
                  <w:t>Artikel Detail / andere Informationen</w:t>
                </w:r>
              </w:p>
            </w:tc>
            <w:tc>
              <w:tcPr>
                <w:tcW w:w="0" w:type="auto"/>
                <w:tcMar>
                  <w:top w:w="200" w:type="dxa"/>
                </w:tcMar>
                <w:vAlign w:val="center"/>
              </w:tcPr>
              <w:p w14:paraId="79E69864" w14:textId="77777777" w:rsidR="0021113B" w:rsidRDefault="0021113B"/>
            </w:tc>
          </w:tr>
          <w:tr w:rsidR="0021113B" w14:paraId="4115F639" w14:textId="77777777">
            <w:trPr>
              <w:tblCellSpacing w:w="10" w:type="dxa"/>
            </w:trPr>
            <w:tc>
              <w:tcPr>
                <w:tcW w:w="0" w:type="auto"/>
                <w:shd w:val="clear" w:color="auto" w:fill="D9D9D9"/>
                <w:tcMar>
                  <w:top w:w="200" w:type="dxa"/>
                </w:tcMar>
                <w:vAlign w:val="center"/>
              </w:tcPr>
              <w:p w14:paraId="7669890D" w14:textId="77777777" w:rsidR="0021113B" w:rsidRDefault="00C76BD7">
                <w:r>
                  <w:t>Akzeptanz (Dropdown auswählen)</w:t>
                </w:r>
              </w:p>
            </w:tc>
            <w:tc>
              <w:tcPr>
                <w:tcW w:w="0" w:type="auto"/>
                <w:tcMar>
                  <w:top w:w="200" w:type="dxa"/>
                </w:tcMar>
                <w:vAlign w:val="center"/>
              </w:tcPr>
              <w:sdt>
                <w:sdtPr>
                  <w:alias w:val="Akzeptanz (Dropdown auswählen)"/>
                  <w:tag w:val="AF-ACCEPTANCE-813d17c3-4aec-4177-ba7e-f29a42ad16bd"/>
                  <w:id w:val="-480302506"/>
                  <w:dropDownList>
                    <w:listItem w:displayText="Zustimmung" w:value="2"/>
                    <w:listItem w:displayText="Zustimmung mit Anpassung" w:value="3"/>
                    <w:listItem w:displayText="Enthaltung" w:value="4"/>
                    <w:listItem w:displayText="Ablehnung" w:value="5"/>
                  </w:dropDownList>
                </w:sdtPr>
                <w:sdtEndPr/>
                <w:sdtContent>
                  <w:p w14:paraId="49BBB4DA" w14:textId="77777777" w:rsidR="0021113B" w:rsidRDefault="00C76BD7">
                    <w:r>
                      <w:t>Ablehnung</w:t>
                    </w:r>
                  </w:p>
                </w:sdtContent>
              </w:sdt>
            </w:tc>
          </w:tr>
          <w:tr w:rsidR="0021113B" w14:paraId="7C8BF476" w14:textId="77777777">
            <w:trPr>
              <w:tblCellSpacing w:w="10" w:type="dxa"/>
            </w:trPr>
            <w:tc>
              <w:tcPr>
                <w:tcW w:w="0" w:type="auto"/>
                <w:shd w:val="clear" w:color="auto" w:fill="D9D9D9"/>
                <w:tcMar>
                  <w:top w:w="200" w:type="dxa"/>
                </w:tcMar>
                <w:vAlign w:val="center"/>
              </w:tcPr>
              <w:p w14:paraId="0293B92F" w14:textId="77777777" w:rsidR="0021113B" w:rsidRDefault="00C76BD7">
                <w:r>
                  <w:t>Gegenvorschlag</w:t>
                </w:r>
              </w:p>
            </w:tc>
            <w:tc>
              <w:tcPr>
                <w:tcW w:w="0" w:type="auto"/>
                <w:tcMar>
                  <w:top w:w="200" w:type="dxa"/>
                </w:tcMar>
                <w:vAlign w:val="center"/>
              </w:tcPr>
              <w:sdt>
                <w:sdtPr>
                  <w:alias w:val="Gegenvorschlag"/>
                  <w:tag w:val="AF-TEXT-813d17c3-4aec-4177-ba7e-f29a42ad16bd"/>
                  <w:id w:val="2053955604"/>
                  <w:text w:multiLine="1"/>
                </w:sdtPr>
                <w:sdtEndPr/>
                <w:sdtContent>
                  <w:p w14:paraId="7833F6B2" w14:textId="77777777" w:rsidR="0021113B" w:rsidRDefault="00C76BD7">
                    <w:r>
                      <w:t>streichen Art. 42 - 44</w:t>
                    </w:r>
                  </w:p>
                </w:sdtContent>
              </w:sdt>
            </w:tc>
          </w:tr>
          <w:tr w:rsidR="0021113B" w14:paraId="5CF97B81" w14:textId="77777777">
            <w:trPr>
              <w:tblCellSpacing w:w="10" w:type="dxa"/>
            </w:trPr>
            <w:tc>
              <w:tcPr>
                <w:tcW w:w="0" w:type="auto"/>
                <w:shd w:val="clear" w:color="auto" w:fill="D9D9D9"/>
                <w:tcMar>
                  <w:top w:w="200" w:type="dxa"/>
                </w:tcMar>
                <w:vAlign w:val="center"/>
              </w:tcPr>
              <w:p w14:paraId="202E5612" w14:textId="77777777" w:rsidR="0021113B" w:rsidRDefault="00C76BD7">
                <w:r>
                  <w:t>Begründung / Bemerkung</w:t>
                </w:r>
              </w:p>
            </w:tc>
            <w:tc>
              <w:tcPr>
                <w:tcW w:w="0" w:type="auto"/>
                <w:tcMar>
                  <w:top w:w="200" w:type="dxa"/>
                </w:tcMar>
                <w:vAlign w:val="center"/>
              </w:tcPr>
              <w:sdt>
                <w:sdtPr>
                  <w:alias w:val="Begründung / Bemerkung"/>
                  <w:tag w:val="AF-NOTE-813d17c3-4aec-4177-ba7e-f29a42ad16bd"/>
                  <w:id w:val="-904836705"/>
                  <w:text w:multiLine="1"/>
                </w:sdtPr>
                <w:sdtEndPr/>
                <w:sdtContent>
                  <w:p w14:paraId="2CA8A61D" w14:textId="77777777" w:rsidR="0021113B" w:rsidRDefault="00C76BD7">
                    <w:r>
                      <w:t>Staatliche Verkaufsstellen, siehe Art. 39 Mehrheit</w:t>
                    </w:r>
                  </w:p>
                </w:sdtContent>
              </w:sdt>
            </w:tc>
          </w:tr>
        </w:tbl>
      </w:sdtContent>
    </w:sdt>
    <w:p w14:paraId="6A03DCF3" w14:textId="77777777" w:rsidR="0021113B" w:rsidRDefault="00C76BD7">
      <w:r>
        <w:br w:type="page"/>
      </w:r>
    </w:p>
    <w:sdt>
      <w:sdtPr>
        <w:tag w:val="206d6210-983f-4c8d-9a3a-99a27a2b0f49"/>
        <w:id w:val="201239949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7"/>
            <w:gridCol w:w="6760"/>
          </w:tblGrid>
          <w:tr w:rsidR="0021113B" w14:paraId="77D60E16" w14:textId="77777777">
            <w:trPr>
              <w:tblCellSpacing w:w="10" w:type="dxa"/>
            </w:trPr>
            <w:tc>
              <w:tcPr>
                <w:tcW w:w="0" w:type="auto"/>
                <w:shd w:val="clear" w:color="auto" w:fill="D9D9D9"/>
                <w:tcMar>
                  <w:top w:w="200" w:type="dxa"/>
                </w:tcMar>
                <w:vAlign w:val="center"/>
              </w:tcPr>
              <w:p w14:paraId="3140555B" w14:textId="77777777" w:rsidR="0021113B" w:rsidRDefault="00C76BD7">
                <w:r>
                  <w:rPr>
                    <w:color w:val="0000FF"/>
                  </w:rPr>
                  <w:t>Titel / Frage</w:t>
                </w:r>
              </w:p>
            </w:tc>
            <w:tc>
              <w:tcPr>
                <w:tcW w:w="0" w:type="auto"/>
                <w:tcMar>
                  <w:top w:w="200" w:type="dxa"/>
                </w:tcMar>
                <w:vAlign w:val="center"/>
              </w:tcPr>
              <w:p w14:paraId="0C17604C" w14:textId="77777777" w:rsidR="0021113B" w:rsidRDefault="00C76BD7">
                <w:r>
                  <w:rPr>
                    <w:color w:val="0000FF"/>
                  </w:rPr>
                  <w:t>Art. 42</w:t>
                </w:r>
                <w:r>
                  <w:rPr>
                    <w:color w:val="0000FF"/>
                  </w:rPr>
                  <w:tab/>
                  <w:t>Anforderungen</w:t>
                </w:r>
              </w:p>
            </w:tc>
          </w:tr>
          <w:tr w:rsidR="0021113B" w14:paraId="7A0D4D26" w14:textId="77777777">
            <w:trPr>
              <w:tblCellSpacing w:w="10" w:type="dxa"/>
            </w:trPr>
            <w:tc>
              <w:tcPr>
                <w:tcW w:w="0" w:type="auto"/>
                <w:shd w:val="clear" w:color="auto" w:fill="D9D9D9"/>
                <w:tcMar>
                  <w:top w:w="200" w:type="dxa"/>
                </w:tcMar>
                <w:vAlign w:val="center"/>
              </w:tcPr>
              <w:p w14:paraId="69E750F5" w14:textId="77777777" w:rsidR="0021113B" w:rsidRDefault="00C76BD7">
                <w:r>
                  <w:rPr>
                    <w:color w:val="0000FF"/>
                  </w:rPr>
                  <w:t>Artikel Detail / andere Informationen</w:t>
                </w:r>
              </w:p>
            </w:tc>
            <w:tc>
              <w:tcPr>
                <w:tcW w:w="0" w:type="auto"/>
                <w:tcMar>
                  <w:top w:w="200" w:type="dxa"/>
                </w:tcMar>
                <w:vAlign w:val="center"/>
              </w:tcPr>
              <w:p w14:paraId="6A19C7A7" w14:textId="77777777" w:rsidR="0021113B" w:rsidRDefault="00C76BD7">
                <w:r>
                  <w:rPr>
                    <w:color w:val="0000FF"/>
                  </w:rPr>
                  <w:t>1 Der Konzessionär muss sicherstellen, dass in der Verkaufsstelle:</w:t>
                </w:r>
                <w:r>
                  <w:rPr>
                    <w:color w:val="0000FF"/>
                  </w:rPr>
                  <w:br/>
                </w:r>
                <w:r>
                  <w:rPr>
                    <w:color w:val="0000FF"/>
                  </w:rPr>
                  <w:tab/>
                  <w:t>a. die Sicherheits-, Jugend- und Konsumentenschutzkonzepte umgesetzt werden;</w:t>
                </w:r>
                <w:r>
                  <w:rPr>
                    <w:color w:val="0000FF"/>
                  </w:rPr>
                  <w:br/>
                </w:r>
                <w:r>
                  <w:rPr>
                    <w:color w:val="0000FF"/>
                  </w:rPr>
                  <w:tab/>
                  <w:t>b. eine adäquate Infrastruktur, insbesondere in Bezug auf die diebstahlsichere Aufbewahrung von Cannabisprodukten, vorhanden ist;</w:t>
                </w:r>
                <w:r>
                  <w:rPr>
                    <w:color w:val="0000FF"/>
                  </w:rPr>
                  <w:br/>
                </w:r>
                <w:r>
                  <w:rPr>
                    <w:color w:val="0000FF"/>
                  </w:rPr>
                  <w:tab/>
                  <w:t>c. das Verkaufspersonal ausreichend ausgebildet ist, insbesondere in den Bereichen Gesundheitsschutz, Risikominimierung und Früherkennung von problematischem Konsum;</w:t>
                </w:r>
                <w:r>
                  <w:rPr>
                    <w:color w:val="0000FF"/>
                  </w:rPr>
                  <w:br/>
                </w:r>
                <w:r>
                  <w:rPr>
                    <w:color w:val="0000FF"/>
                  </w:rPr>
                  <w:tab/>
                  <w:t>d. die Kundinnen und Kunden auf die Risiken des Cannabiskonsums hingewiesen und individuell ausreichend in Bezug auf risikoärmere Konsumformen beraten werden;</w:t>
                </w:r>
                <w:r>
                  <w:rPr>
                    <w:color w:val="0000FF"/>
                  </w:rPr>
                  <w:br/>
                </w:r>
                <w:r>
                  <w:rPr>
                    <w:color w:val="0000FF"/>
                  </w:rPr>
                  <w:tab/>
                  <w:t>e. bei problematischem Konsum die Früherkennung und die Frühintervention erfolgt;</w:t>
                </w:r>
                <w:r>
                  <w:rPr>
                    <w:color w:val="0000FF"/>
                  </w:rPr>
                  <w:br/>
                </w:r>
                <w:r>
                  <w:rPr>
                    <w:color w:val="0000FF"/>
                  </w:rPr>
                  <w:tab/>
                  <w:t>f.pro Verkauf eine Bezugsmenge mit einem Gesamt-THC-Gehalt von fünf Gramm nicht überschritten wird;</w:t>
                </w:r>
                <w:r>
                  <w:rPr>
                    <w:color w:val="0000FF"/>
                  </w:rPr>
                  <w:br/>
                </w:r>
                <w:r>
                  <w:rPr>
                    <w:color w:val="0000FF"/>
                  </w:rPr>
                  <w:tab/>
                  <w:t>g. ausschliesslich Cannabisprodukte und Cannabissamen und -stecklinge zur Selbstversorgung sowie Zubehör zum Konsum, sofern es der Schadenminderung dient, und Zubehör zur Selbstversorgung verkauft werden;</w:t>
                </w:r>
                <w:r>
                  <w:rPr>
                    <w:color w:val="0000FF"/>
                  </w:rPr>
                  <w:br/>
                </w:r>
                <w:r>
                  <w:rPr>
                    <w:color w:val="0000FF"/>
                  </w:rPr>
                  <w:tab/>
                  <w:t>h. auch rauchfreie Cannabisprodukte und solche mit geringem Gesamt-THC-Gehalt angeboten werden;</w:t>
                </w:r>
                <w:r>
                  <w:rPr>
                    <w:color w:val="0000FF"/>
                  </w:rPr>
                  <w:br/>
                </w:r>
                <w:r>
                  <w:rPr>
                    <w:color w:val="0000FF"/>
                  </w:rPr>
                  <w:tab/>
                  <w:t>i. Cannabisprodukte nur innerhalb der Verkaufsräume verkauft werden;</w:t>
                </w:r>
                <w:r>
                  <w:rPr>
                    <w:color w:val="0000FF"/>
                  </w:rPr>
                  <w:br/>
                </w:r>
                <w:r>
                  <w:rPr>
                    <w:color w:val="0000FF"/>
                  </w:rPr>
                  <w:tab/>
                  <w:t>j. Cannabisprodukte nur an erwachsene Personen mit Schweizer Bürgerrecht oder Aufenthaltstitel für die Schweiz, mit Ausnahme von Personen mit Kurzaufenthaltsbewilligung, verkauft werden;</w:t>
                </w:r>
                <w:r>
                  <w:rPr>
                    <w:color w:val="0000FF"/>
                  </w:rPr>
                  <w:br/>
                </w:r>
                <w:r>
                  <w:rPr>
                    <w:color w:val="0000FF"/>
                  </w:rPr>
                  <w:tab/>
                  <w:t>k. das Alter der Kundin oder des Kunden anhand eines amtlichen Ausweises überprüft wird;</w:t>
                </w:r>
                <w:r>
                  <w:rPr>
                    <w:color w:val="0000FF"/>
                  </w:rPr>
                  <w:br/>
                </w:r>
                <w:r>
                  <w:rPr>
                    <w:color w:val="0000FF"/>
                  </w:rPr>
                  <w:tab/>
                  <w:t>l. gut sichtbar und leserlich auf das Verbot des Verkaufs an Minderjährige hingewiesen wird;</w:t>
                </w:r>
                <w:r>
                  <w:rPr>
                    <w:color w:val="0000FF"/>
                  </w:rPr>
                  <w:br/>
                </w:r>
                <w:r>
                  <w:rPr>
                    <w:color w:val="0000FF"/>
                  </w:rPr>
                  <w:tab/>
                  <w:t>m. Cannabisprodukte sowie Cannabissamen und -stecklinge nur in der Originalverpackung der Hersteller verkauft werden; und</w:t>
                </w:r>
                <w:r>
                  <w:rPr>
                    <w:color w:val="0000FF"/>
                  </w:rPr>
                  <w:br/>
                </w:r>
                <w:r>
                  <w:rPr>
                    <w:color w:val="0000FF"/>
                  </w:rPr>
                  <w:tab/>
                  <w:t>n. die Cannabisprodukte sachgemäss entsorgt werden.</w:t>
                </w:r>
                <w:r>
                  <w:rPr>
                    <w:color w:val="0000FF"/>
                  </w:rPr>
                  <w:br/>
                  <w:t>2 Das Verkaufspersonal muss sich betreffend Früherkennung und Frühintervention nach Absatz 1 Buchstabe e mit geeigneten Präventions- und Suchtfachstellen austauschen.</w:t>
                </w:r>
                <w:r>
                  <w:rPr>
                    <w:color w:val="0000FF"/>
                  </w:rPr>
                  <w:br/>
                  <w:t xml:space="preserve">3 Die Kantone können in begründeten Fällen in Abweichung von Absatz 1 Buchstabe g den Verkauf von weiteren Produkten </w:t>
                </w:r>
                <w:r>
                  <w:rPr>
                    <w:color w:val="0000FF"/>
                  </w:rPr>
                  <w:lastRenderedPageBreak/>
                  <w:t>genehmigen. Der Verkauf von Alkohol und Tabakprodukten ist in jedem Fall verboten.</w:t>
                </w:r>
              </w:p>
            </w:tc>
          </w:tr>
          <w:tr w:rsidR="0021113B" w14:paraId="3F6E3021" w14:textId="77777777">
            <w:trPr>
              <w:tblCellSpacing w:w="10" w:type="dxa"/>
            </w:trPr>
            <w:tc>
              <w:tcPr>
                <w:tcW w:w="0" w:type="auto"/>
                <w:shd w:val="clear" w:color="auto" w:fill="D9D9D9"/>
                <w:tcMar>
                  <w:top w:w="200" w:type="dxa"/>
                </w:tcMar>
                <w:vAlign w:val="center"/>
              </w:tcPr>
              <w:p w14:paraId="6B5591D4" w14:textId="77777777" w:rsidR="0021113B" w:rsidRDefault="00C76BD7">
                <w:r>
                  <w:lastRenderedPageBreak/>
                  <w:t>Akzeptanz (Dropdown auswählen)</w:t>
                </w:r>
              </w:p>
            </w:tc>
            <w:tc>
              <w:tcPr>
                <w:tcW w:w="0" w:type="auto"/>
                <w:tcMar>
                  <w:top w:w="200" w:type="dxa"/>
                </w:tcMar>
                <w:vAlign w:val="center"/>
              </w:tcPr>
              <w:sdt>
                <w:sdtPr>
                  <w:alias w:val="Akzeptanz (Dropdown auswählen)"/>
                  <w:tag w:val="AF-ACCEPTANCE-206d6210-983f-4c8d-9a3a-99a27a2b0f49"/>
                  <w:id w:val="1489596401"/>
                  <w:dropDownList>
                    <w:listItem w:displayText="Zustimmung" w:value="2"/>
                    <w:listItem w:displayText="Zustimmung mit Anpassung" w:value="3"/>
                    <w:listItem w:displayText="Enthaltung" w:value="4"/>
                    <w:listItem w:displayText="Ablehnung" w:value="5"/>
                  </w:dropDownList>
                </w:sdtPr>
                <w:sdtEndPr/>
                <w:sdtContent>
                  <w:p w14:paraId="4CC868ED" w14:textId="77777777" w:rsidR="0021113B" w:rsidRDefault="00C76BD7">
                    <w:r>
                      <w:t>Ablehnung</w:t>
                    </w:r>
                  </w:p>
                </w:sdtContent>
              </w:sdt>
            </w:tc>
          </w:tr>
          <w:tr w:rsidR="0021113B" w14:paraId="665214DD" w14:textId="77777777">
            <w:trPr>
              <w:tblCellSpacing w:w="10" w:type="dxa"/>
            </w:trPr>
            <w:tc>
              <w:tcPr>
                <w:tcW w:w="0" w:type="auto"/>
                <w:shd w:val="clear" w:color="auto" w:fill="D9D9D9"/>
                <w:tcMar>
                  <w:top w:w="200" w:type="dxa"/>
                </w:tcMar>
                <w:vAlign w:val="center"/>
              </w:tcPr>
              <w:p w14:paraId="01392846" w14:textId="77777777" w:rsidR="0021113B" w:rsidRDefault="00C76BD7">
                <w:r>
                  <w:t>Gegenvorschlag</w:t>
                </w:r>
              </w:p>
            </w:tc>
            <w:tc>
              <w:tcPr>
                <w:tcW w:w="0" w:type="auto"/>
                <w:tcMar>
                  <w:top w:w="200" w:type="dxa"/>
                </w:tcMar>
                <w:vAlign w:val="center"/>
              </w:tcPr>
              <w:sdt>
                <w:sdtPr>
                  <w:alias w:val="Gegenvorschlag"/>
                  <w:tag w:val="AF-TEXT-206d6210-983f-4c8d-9a3a-99a27a2b0f49"/>
                  <w:id w:val="-850713462"/>
                  <w:text w:multiLine="1"/>
                </w:sdtPr>
                <w:sdtEndPr/>
                <w:sdtContent>
                  <w:p w14:paraId="08CAC772" w14:textId="77777777" w:rsidR="0021113B" w:rsidRDefault="00C76BD7">
                    <w:r>
                      <w:t>1 Der Konzessionär muss sicherstellen, dass in der Verkaufsstelle:</w:t>
                    </w:r>
                    <w:r>
                      <w:br/>
                      <w:t>a. Kinder und Jugendliche keinen Zugang haben und die Sicherheits-, Jugend- und Konsumentenschutzkonzepte umgesetzt werden;</w:t>
                    </w:r>
                    <w:r>
                      <w:br/>
                      <w:t>b. eine adäquate Infrastruktur, insbesondere in Bezug auf die diebstahlsichere Aufbewahrung von Cannabisprodukten, vorhanden ist;</w:t>
                    </w:r>
                    <w:r>
                      <w:br/>
                      <w:t>c. das Verkaufspersonal ausreichend ausgebildet ist, insbesondere in den Bereichen Gesundheitsschutz, Risikominimierung und Früherkennung von problematischem Konsum;</w:t>
                    </w:r>
                    <w:r>
                      <w:br/>
                      <w:t>d. die Kundinnen und Kunden auf die Risiken des Cannabiskonsums hingewiesen und individuell ausreichend in Bezug auf risikoärmere Konsumformen beraten werden;</w:t>
                    </w:r>
                    <w:r>
                      <w:br/>
                      <w:t>e. bei problematischem Konsum die Früherkennung und die Frühintervention erfolgt;</w:t>
                    </w:r>
                    <w:r>
                      <w:br/>
                      <w:t>f.pro Verkauf eine Bezugsmenge mit einem Gesamt-THC-Gehalt von fünf Gramm nicht überschritten wird;</w:t>
                    </w:r>
                    <w:r>
                      <w:br/>
                      <w:t>g. ausschliesslich Cannabisprodukte und Cannabissamen und -stecklinge zur Selbstversorgung sowie Zubehör zum Konsum, sofern es der Schadenminderung dient, und Zubehör zur Selbstversorgung verkauft werden;</w:t>
                    </w:r>
                    <w:r>
                      <w:br/>
                      <w:t>h. auch rauchfreie Cannabisprodukte und solche mit geringem Gesamt-THC-Gehalt angeboten werden;</w:t>
                    </w:r>
                    <w:r>
                      <w:br/>
                      <w:t>i. Cannabisprodukte nur innerhalb der Verkaufsräume verkauft werden;</w:t>
                    </w:r>
                    <w:r>
                      <w:br/>
                      <w:t>j. Cannabisprodukte nur an erwachsene Personen mit Schweizer Bürgerrecht oder Aufenthaltstitel für die Schweiz, mit Ausnahme von Personen mit Kurzaufenthaltsbewilligung, verkauft werden;</w:t>
                    </w:r>
                    <w:r>
                      <w:br/>
                      <w:t>k. das Alter der Kundin oder des Kunden anhand eines amtlichen Ausweises überprüft wird;</w:t>
                    </w:r>
                    <w:r>
                      <w:br/>
                      <w:t>l. gut sichtbar und leserlich auf das Verbot des Verkaufs an Minderjährige hingewiesen wird;</w:t>
                    </w:r>
                    <w:r>
                      <w:br/>
                      <w:t>m. Cannabisprodukte sowie Cannabissamen und -stecklinge nur in der Originalverpackung der Hersteller verkauft werden; und</w:t>
                    </w:r>
                    <w:r>
                      <w:br/>
                      <w:t>n. die Cannabisprodukte sachgemäss entsorgt werden.</w:t>
                    </w:r>
                    <w:r>
                      <w:br/>
                      <w:t xml:space="preserve">2 Das Verkaufspersonal muss sich betreffend Früherkennung und </w:t>
                    </w:r>
                    <w:r>
                      <w:lastRenderedPageBreak/>
                      <w:t>Frühintervention nach Absatz 1 Buchstabe e mit geeigneten Präventions- und Suchtfachstellen austauschen.</w:t>
                    </w:r>
                    <w:r>
                      <w:br/>
                      <w:t>3 Insbesondere der Verkauf von Alkohol und Tabak muss verboten sein.</w:t>
                    </w:r>
                  </w:p>
                </w:sdtContent>
              </w:sdt>
            </w:tc>
          </w:tr>
          <w:tr w:rsidR="0021113B" w14:paraId="5457BFFE" w14:textId="77777777">
            <w:trPr>
              <w:tblCellSpacing w:w="10" w:type="dxa"/>
            </w:trPr>
            <w:tc>
              <w:tcPr>
                <w:tcW w:w="0" w:type="auto"/>
                <w:shd w:val="clear" w:color="auto" w:fill="D9D9D9"/>
                <w:tcMar>
                  <w:top w:w="200" w:type="dxa"/>
                </w:tcMar>
                <w:vAlign w:val="center"/>
              </w:tcPr>
              <w:p w14:paraId="75F74D51" w14:textId="77777777" w:rsidR="0021113B" w:rsidRDefault="00C76BD7">
                <w:r>
                  <w:lastRenderedPageBreak/>
                  <w:t>Begründung / Bemerkung</w:t>
                </w:r>
              </w:p>
            </w:tc>
            <w:tc>
              <w:tcPr>
                <w:tcW w:w="0" w:type="auto"/>
                <w:tcMar>
                  <w:top w:w="200" w:type="dxa"/>
                </w:tcMar>
                <w:vAlign w:val="center"/>
              </w:tcPr>
              <w:sdt>
                <w:sdtPr>
                  <w:alias w:val="Begründung / Bemerkung"/>
                  <w:tag w:val="AF-NOTE-206d6210-983f-4c8d-9a3a-99a27a2b0f49"/>
                  <w:id w:val="450206763"/>
                  <w:text w:multiLine="1"/>
                </w:sdtPr>
                <w:sdtEndPr/>
                <w:sdtContent>
                  <w:p w14:paraId="2B5E1BA8" w14:textId="77777777" w:rsidR="0021113B" w:rsidRDefault="00B573F7"/>
                </w:sdtContent>
              </w:sdt>
            </w:tc>
          </w:tr>
        </w:tbl>
      </w:sdtContent>
    </w:sdt>
    <w:p w14:paraId="456D4372" w14:textId="77777777" w:rsidR="0021113B" w:rsidRDefault="00C76BD7">
      <w:r>
        <w:br w:type="page"/>
      </w:r>
    </w:p>
    <w:sdt>
      <w:sdtPr>
        <w:tag w:val="e7185ef2-11c6-474c-a83a-2ae5311ebbd7"/>
        <w:id w:val="199321987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1"/>
            <w:gridCol w:w="6676"/>
          </w:tblGrid>
          <w:tr w:rsidR="0021113B" w14:paraId="5700FB02" w14:textId="77777777">
            <w:trPr>
              <w:tblCellSpacing w:w="10" w:type="dxa"/>
            </w:trPr>
            <w:tc>
              <w:tcPr>
                <w:tcW w:w="0" w:type="auto"/>
                <w:shd w:val="clear" w:color="auto" w:fill="D9D9D9"/>
                <w:tcMar>
                  <w:top w:w="200" w:type="dxa"/>
                </w:tcMar>
                <w:vAlign w:val="center"/>
              </w:tcPr>
              <w:p w14:paraId="0BC153E5" w14:textId="77777777" w:rsidR="0021113B" w:rsidRDefault="00C76BD7">
                <w:r>
                  <w:rPr>
                    <w:color w:val="0000FF"/>
                  </w:rPr>
                  <w:t>Titel / Frage</w:t>
                </w:r>
              </w:p>
            </w:tc>
            <w:tc>
              <w:tcPr>
                <w:tcW w:w="0" w:type="auto"/>
                <w:tcMar>
                  <w:top w:w="200" w:type="dxa"/>
                </w:tcMar>
                <w:vAlign w:val="center"/>
              </w:tcPr>
              <w:p w14:paraId="12BC25C0" w14:textId="77777777" w:rsidR="0021113B" w:rsidRDefault="00C76BD7">
                <w:r>
                  <w:rPr>
                    <w:color w:val="0000FF"/>
                  </w:rPr>
                  <w:t>Art. 43</w:t>
                </w:r>
                <w:r>
                  <w:rPr>
                    <w:color w:val="0000FF"/>
                  </w:rPr>
                  <w:tab/>
                  <w:t>Anforderungen an Konsumräume</w:t>
                </w:r>
              </w:p>
            </w:tc>
          </w:tr>
          <w:tr w:rsidR="0021113B" w14:paraId="68C34C27" w14:textId="77777777">
            <w:trPr>
              <w:tblCellSpacing w:w="10" w:type="dxa"/>
            </w:trPr>
            <w:tc>
              <w:tcPr>
                <w:tcW w:w="0" w:type="auto"/>
                <w:shd w:val="clear" w:color="auto" w:fill="D9D9D9"/>
                <w:tcMar>
                  <w:top w:w="200" w:type="dxa"/>
                </w:tcMar>
                <w:vAlign w:val="center"/>
              </w:tcPr>
              <w:p w14:paraId="5BAA67C6" w14:textId="77777777" w:rsidR="0021113B" w:rsidRDefault="00C76BD7">
                <w:r>
                  <w:rPr>
                    <w:color w:val="0000FF"/>
                  </w:rPr>
                  <w:t>Artikel Detail / andere Informationen</w:t>
                </w:r>
              </w:p>
            </w:tc>
            <w:tc>
              <w:tcPr>
                <w:tcW w:w="0" w:type="auto"/>
                <w:tcMar>
                  <w:top w:w="200" w:type="dxa"/>
                </w:tcMar>
                <w:vAlign w:val="center"/>
              </w:tcPr>
              <w:p w14:paraId="335BEDEC" w14:textId="77777777" w:rsidR="0021113B" w:rsidRDefault="00C76BD7">
                <w:r>
                  <w:rPr>
                    <w:color w:val="0000FF"/>
                  </w:rPr>
                  <w:t>1 Der Konzessionär stellt sicher, dass im Konsumraum:</w:t>
                </w:r>
                <w:r>
                  <w:rPr>
                    <w:color w:val="0000FF"/>
                  </w:rPr>
                  <w:br/>
                </w:r>
                <w:r>
                  <w:rPr>
                    <w:color w:val="0000FF"/>
                  </w:rPr>
                  <w:tab/>
                  <w:t>a. die Anforderungen gemäss Bundesgesetz vom 3. Oktober 2008 zum Schutz vor Passivrauchen erfüllt sind;</w:t>
                </w:r>
                <w:r>
                  <w:rPr>
                    <w:color w:val="0000FF"/>
                  </w:rPr>
                  <w:br/>
                </w:r>
                <w:r>
                  <w:rPr>
                    <w:color w:val="0000FF"/>
                  </w:rPr>
                  <w:tab/>
                  <w:t>b. die Aufsicht, insbesondere die Durchsetzung des Zutrittsverbots für Minderjährige, gewährleistet ist.</w:t>
                </w:r>
                <w:r>
                  <w:rPr>
                    <w:color w:val="0000FF"/>
                  </w:rPr>
                  <w:br/>
                  <w:t>2 Im Konsumraum dürfen keine alkoholischen Getränke konsumiert werden und darin darf nicht bedient werden.</w:t>
                </w:r>
                <w:r>
                  <w:rPr>
                    <w:color w:val="0000FF"/>
                  </w:rPr>
                  <w:br/>
                  <w:t>3 Der Zutritt zum Konsumraum ist für Minderjährige verboten.</w:t>
                </w:r>
                <w:r>
                  <w:rPr>
                    <w:color w:val="0000FF"/>
                  </w:rPr>
                  <w:br/>
                  <w:t>4 Der Bundesrat kann Vorschriften über die Beschaffenheit der Konsumräume und die Anforderungen an die Belüftung erlassen, die über die Bestimmungen des Bundesgesetzes zum Schutz vor Passivrauchen hinausgehen.</w:t>
                </w:r>
              </w:p>
            </w:tc>
          </w:tr>
          <w:tr w:rsidR="0021113B" w14:paraId="03832A83" w14:textId="77777777">
            <w:trPr>
              <w:tblCellSpacing w:w="10" w:type="dxa"/>
            </w:trPr>
            <w:tc>
              <w:tcPr>
                <w:tcW w:w="0" w:type="auto"/>
                <w:shd w:val="clear" w:color="auto" w:fill="D9D9D9"/>
                <w:tcMar>
                  <w:top w:w="200" w:type="dxa"/>
                </w:tcMar>
                <w:vAlign w:val="center"/>
              </w:tcPr>
              <w:p w14:paraId="274D50B5" w14:textId="77777777" w:rsidR="0021113B" w:rsidRDefault="00C76BD7">
                <w:r>
                  <w:t>Akzeptanz (Dropdown auswählen)</w:t>
                </w:r>
              </w:p>
            </w:tc>
            <w:tc>
              <w:tcPr>
                <w:tcW w:w="0" w:type="auto"/>
                <w:tcMar>
                  <w:top w:w="200" w:type="dxa"/>
                </w:tcMar>
                <w:vAlign w:val="center"/>
              </w:tcPr>
              <w:sdt>
                <w:sdtPr>
                  <w:alias w:val="Akzeptanz (Dropdown auswählen)"/>
                  <w:tag w:val="AF-ACCEPTANCE-e7185ef2-11c6-474c-a83a-2ae5311ebbd7"/>
                  <w:id w:val="-1789496548"/>
                  <w:dropDownList>
                    <w:listItem w:displayText="Zustimmung" w:value="2"/>
                    <w:listItem w:displayText="Zustimmung mit Anpassung" w:value="3"/>
                    <w:listItem w:displayText="Enthaltung" w:value="4"/>
                    <w:listItem w:displayText="Ablehnung" w:value="5"/>
                  </w:dropDownList>
                </w:sdtPr>
                <w:sdtEndPr/>
                <w:sdtContent>
                  <w:p w14:paraId="5C1DEFBE" w14:textId="77777777" w:rsidR="0021113B" w:rsidRDefault="00C76BD7">
                    <w:r>
                      <w:t>Zustimmung</w:t>
                    </w:r>
                  </w:p>
                </w:sdtContent>
              </w:sdt>
            </w:tc>
          </w:tr>
          <w:tr w:rsidR="0021113B" w14:paraId="3AF40D7D" w14:textId="77777777">
            <w:trPr>
              <w:tblCellSpacing w:w="10" w:type="dxa"/>
            </w:trPr>
            <w:tc>
              <w:tcPr>
                <w:tcW w:w="0" w:type="auto"/>
                <w:shd w:val="clear" w:color="auto" w:fill="D9D9D9"/>
                <w:tcMar>
                  <w:top w:w="200" w:type="dxa"/>
                </w:tcMar>
                <w:vAlign w:val="center"/>
              </w:tcPr>
              <w:p w14:paraId="5A0298F0" w14:textId="77777777" w:rsidR="0021113B" w:rsidRDefault="00C76BD7">
                <w:r>
                  <w:t>Gegenvorschlag</w:t>
                </w:r>
              </w:p>
            </w:tc>
            <w:tc>
              <w:tcPr>
                <w:tcW w:w="0" w:type="auto"/>
                <w:tcMar>
                  <w:top w:w="200" w:type="dxa"/>
                </w:tcMar>
                <w:vAlign w:val="center"/>
              </w:tcPr>
              <w:sdt>
                <w:sdtPr>
                  <w:alias w:val="Gegenvorschlag"/>
                  <w:tag w:val="AF-TEXT-e7185ef2-11c6-474c-a83a-2ae5311ebbd7"/>
                  <w:id w:val="1234122648"/>
                  <w:text w:multiLine="1"/>
                </w:sdtPr>
                <w:sdtEndPr/>
                <w:sdtContent>
                  <w:p w14:paraId="30B2159E" w14:textId="77777777" w:rsidR="0021113B" w:rsidRDefault="00B573F7"/>
                </w:sdtContent>
              </w:sdt>
            </w:tc>
          </w:tr>
          <w:tr w:rsidR="0021113B" w14:paraId="293CD468" w14:textId="77777777">
            <w:trPr>
              <w:tblCellSpacing w:w="10" w:type="dxa"/>
            </w:trPr>
            <w:tc>
              <w:tcPr>
                <w:tcW w:w="0" w:type="auto"/>
                <w:shd w:val="clear" w:color="auto" w:fill="D9D9D9"/>
                <w:tcMar>
                  <w:top w:w="200" w:type="dxa"/>
                </w:tcMar>
                <w:vAlign w:val="center"/>
              </w:tcPr>
              <w:p w14:paraId="3FB64C00" w14:textId="77777777" w:rsidR="0021113B" w:rsidRDefault="00C76BD7">
                <w:r>
                  <w:t>Begründung / Bemerkung</w:t>
                </w:r>
              </w:p>
            </w:tc>
            <w:tc>
              <w:tcPr>
                <w:tcW w:w="0" w:type="auto"/>
                <w:tcMar>
                  <w:top w:w="200" w:type="dxa"/>
                </w:tcMar>
                <w:vAlign w:val="center"/>
              </w:tcPr>
              <w:sdt>
                <w:sdtPr>
                  <w:alias w:val="Begründung / Bemerkung"/>
                  <w:tag w:val="AF-NOTE-e7185ef2-11c6-474c-a83a-2ae5311ebbd7"/>
                  <w:id w:val="578405188"/>
                  <w:text w:multiLine="1"/>
                </w:sdtPr>
                <w:sdtEndPr/>
                <w:sdtContent>
                  <w:p w14:paraId="4F8E82CD" w14:textId="77777777" w:rsidR="0021113B" w:rsidRDefault="00C76BD7">
                    <w:r>
                      <w:t>Der Kinder und Jugendschutz ist wichtig genauso wie der Schutz von Dritten Nichtrauchenden.</w:t>
                    </w:r>
                  </w:p>
                </w:sdtContent>
              </w:sdt>
            </w:tc>
          </w:tr>
        </w:tbl>
      </w:sdtContent>
    </w:sdt>
    <w:p w14:paraId="1DAD5CC5" w14:textId="77777777" w:rsidR="0021113B" w:rsidRDefault="00C76BD7">
      <w:r>
        <w:br w:type="page"/>
      </w:r>
    </w:p>
    <w:sdt>
      <w:sdtPr>
        <w:tag w:val="004f52ab-1ae9-4e82-90c8-5835de8f888d"/>
        <w:id w:val="139076524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11"/>
            <w:gridCol w:w="6796"/>
          </w:tblGrid>
          <w:tr w:rsidR="0021113B" w14:paraId="3F0627DD" w14:textId="77777777">
            <w:trPr>
              <w:tblCellSpacing w:w="10" w:type="dxa"/>
            </w:trPr>
            <w:tc>
              <w:tcPr>
                <w:tcW w:w="0" w:type="auto"/>
                <w:shd w:val="clear" w:color="auto" w:fill="D9D9D9"/>
                <w:tcMar>
                  <w:top w:w="200" w:type="dxa"/>
                </w:tcMar>
                <w:vAlign w:val="center"/>
              </w:tcPr>
              <w:p w14:paraId="1ECCB3E1" w14:textId="77777777" w:rsidR="0021113B" w:rsidRDefault="00C76BD7">
                <w:r>
                  <w:rPr>
                    <w:color w:val="0000FF"/>
                  </w:rPr>
                  <w:t>Titel / Frage</w:t>
                </w:r>
              </w:p>
            </w:tc>
            <w:tc>
              <w:tcPr>
                <w:tcW w:w="0" w:type="auto"/>
                <w:tcMar>
                  <w:top w:w="200" w:type="dxa"/>
                </w:tcMar>
                <w:vAlign w:val="center"/>
              </w:tcPr>
              <w:p w14:paraId="2E1D8F10" w14:textId="77777777" w:rsidR="0021113B" w:rsidRDefault="00C76BD7">
                <w:r>
                  <w:rPr>
                    <w:color w:val="0000FF"/>
                  </w:rPr>
                  <w:t>Art. 44</w:t>
                </w:r>
                <w:r>
                  <w:rPr>
                    <w:color w:val="0000FF"/>
                  </w:rPr>
                  <w:tab/>
                  <w:t>Nachtverkaufsverbot</w:t>
                </w:r>
              </w:p>
            </w:tc>
          </w:tr>
          <w:tr w:rsidR="0021113B" w14:paraId="219693AA" w14:textId="77777777">
            <w:trPr>
              <w:tblCellSpacing w:w="10" w:type="dxa"/>
            </w:trPr>
            <w:tc>
              <w:tcPr>
                <w:tcW w:w="0" w:type="auto"/>
                <w:shd w:val="clear" w:color="auto" w:fill="D9D9D9"/>
                <w:tcMar>
                  <w:top w:w="200" w:type="dxa"/>
                </w:tcMar>
                <w:vAlign w:val="center"/>
              </w:tcPr>
              <w:p w14:paraId="6A3414F6" w14:textId="77777777" w:rsidR="0021113B" w:rsidRDefault="00C76BD7">
                <w:r>
                  <w:rPr>
                    <w:color w:val="0000FF"/>
                  </w:rPr>
                  <w:t>Artikel Detail / andere Informationen</w:t>
                </w:r>
              </w:p>
            </w:tc>
            <w:tc>
              <w:tcPr>
                <w:tcW w:w="0" w:type="auto"/>
                <w:tcMar>
                  <w:top w:w="200" w:type="dxa"/>
                </w:tcMar>
                <w:vAlign w:val="center"/>
              </w:tcPr>
              <w:p w14:paraId="6B150CBD" w14:textId="77777777" w:rsidR="0021113B" w:rsidRDefault="00C76BD7">
                <w:r>
                  <w:rPr>
                    <w:color w:val="0000FF"/>
                  </w:rPr>
                  <w:t>1 Zwischen 22 Uhr und 6 Uhr gilt ein Nachtverkaufsverbot von Cannabisprodukten.</w:t>
                </w:r>
                <w:r>
                  <w:rPr>
                    <w:color w:val="0000FF"/>
                  </w:rPr>
                  <w:br/>
                  <w:t>2 Die Kantone können die Dauer des Nachtverkaufsverbots verlängern.</w:t>
                </w:r>
              </w:p>
            </w:tc>
          </w:tr>
          <w:tr w:rsidR="0021113B" w14:paraId="05AC9451" w14:textId="77777777">
            <w:trPr>
              <w:tblCellSpacing w:w="10" w:type="dxa"/>
            </w:trPr>
            <w:tc>
              <w:tcPr>
                <w:tcW w:w="0" w:type="auto"/>
                <w:shd w:val="clear" w:color="auto" w:fill="D9D9D9"/>
                <w:tcMar>
                  <w:top w:w="200" w:type="dxa"/>
                </w:tcMar>
                <w:vAlign w:val="center"/>
              </w:tcPr>
              <w:p w14:paraId="28ABB4E7" w14:textId="77777777" w:rsidR="0021113B" w:rsidRDefault="00C76BD7">
                <w:r>
                  <w:t>Akzeptanz (Dropdown auswählen)</w:t>
                </w:r>
              </w:p>
            </w:tc>
            <w:tc>
              <w:tcPr>
                <w:tcW w:w="0" w:type="auto"/>
                <w:tcMar>
                  <w:top w:w="200" w:type="dxa"/>
                </w:tcMar>
                <w:vAlign w:val="center"/>
              </w:tcPr>
              <w:sdt>
                <w:sdtPr>
                  <w:alias w:val="Akzeptanz (Dropdown auswählen)"/>
                  <w:tag w:val="AF-ACCEPTANCE-004f52ab-1ae9-4e82-90c8-5835de8f888d"/>
                  <w:id w:val="679472641"/>
                  <w:dropDownList>
                    <w:listItem w:displayText="Zustimmung" w:value="2"/>
                    <w:listItem w:displayText="Zustimmung mit Anpassung" w:value="3"/>
                    <w:listItem w:displayText="Enthaltung" w:value="4"/>
                    <w:listItem w:displayText="Ablehnung" w:value="5"/>
                  </w:dropDownList>
                </w:sdtPr>
                <w:sdtEndPr/>
                <w:sdtContent>
                  <w:p w14:paraId="5E47DB15" w14:textId="77777777" w:rsidR="0021113B" w:rsidRDefault="00C76BD7">
                    <w:r>
                      <w:t>Zustimmung mit Anpassung</w:t>
                    </w:r>
                  </w:p>
                </w:sdtContent>
              </w:sdt>
            </w:tc>
          </w:tr>
          <w:tr w:rsidR="0021113B" w14:paraId="500233C2" w14:textId="77777777">
            <w:trPr>
              <w:tblCellSpacing w:w="10" w:type="dxa"/>
            </w:trPr>
            <w:tc>
              <w:tcPr>
                <w:tcW w:w="0" w:type="auto"/>
                <w:shd w:val="clear" w:color="auto" w:fill="D9D9D9"/>
                <w:tcMar>
                  <w:top w:w="200" w:type="dxa"/>
                </w:tcMar>
                <w:vAlign w:val="center"/>
              </w:tcPr>
              <w:p w14:paraId="48C2992E" w14:textId="77777777" w:rsidR="0021113B" w:rsidRDefault="00C76BD7">
                <w:r>
                  <w:t>Gegenvorschlag</w:t>
                </w:r>
              </w:p>
            </w:tc>
            <w:tc>
              <w:tcPr>
                <w:tcW w:w="0" w:type="auto"/>
                <w:tcMar>
                  <w:top w:w="200" w:type="dxa"/>
                </w:tcMar>
                <w:vAlign w:val="center"/>
              </w:tcPr>
              <w:sdt>
                <w:sdtPr>
                  <w:alias w:val="Gegenvorschlag"/>
                  <w:tag w:val="AF-TEXT-004f52ab-1ae9-4e82-90c8-5835de8f888d"/>
                  <w:id w:val="172236586"/>
                  <w:text w:multiLine="1"/>
                </w:sdtPr>
                <w:sdtEndPr/>
                <w:sdtContent>
                  <w:p w14:paraId="6C7B4490" w14:textId="77777777" w:rsidR="0021113B" w:rsidRDefault="00C76BD7">
                    <w:r>
                      <w:t>1 Zwischen 20 Uhr und 10 Uhr gilt ein Nachtverkaufsverbot von Cannabisprodukten.</w:t>
                    </w:r>
                    <w:r>
                      <w:br/>
                      <w:t>2 Die Kantone können die Dauer des Nachtverkaufsverbots verlängern.</w:t>
                    </w:r>
                  </w:p>
                </w:sdtContent>
              </w:sdt>
            </w:tc>
          </w:tr>
          <w:tr w:rsidR="0021113B" w14:paraId="6EA5D1F1" w14:textId="77777777">
            <w:trPr>
              <w:tblCellSpacing w:w="10" w:type="dxa"/>
            </w:trPr>
            <w:tc>
              <w:tcPr>
                <w:tcW w:w="0" w:type="auto"/>
                <w:shd w:val="clear" w:color="auto" w:fill="D9D9D9"/>
                <w:tcMar>
                  <w:top w:w="200" w:type="dxa"/>
                </w:tcMar>
                <w:vAlign w:val="center"/>
              </w:tcPr>
              <w:p w14:paraId="7F888598" w14:textId="77777777" w:rsidR="0021113B" w:rsidRDefault="00C76BD7">
                <w:r>
                  <w:t>Begründung / Bemerkung</w:t>
                </w:r>
              </w:p>
            </w:tc>
            <w:tc>
              <w:tcPr>
                <w:tcW w:w="0" w:type="auto"/>
                <w:tcMar>
                  <w:top w:w="200" w:type="dxa"/>
                </w:tcMar>
                <w:vAlign w:val="center"/>
              </w:tcPr>
              <w:sdt>
                <w:sdtPr>
                  <w:alias w:val="Begründung / Bemerkung"/>
                  <w:tag w:val="AF-NOTE-004f52ab-1ae9-4e82-90c8-5835de8f888d"/>
                  <w:id w:val="-919097558"/>
                  <w:text w:multiLine="1"/>
                </w:sdtPr>
                <w:sdtEndPr/>
                <w:sdtContent>
                  <w:p w14:paraId="337A1C8B" w14:textId="77777777" w:rsidR="0021113B" w:rsidRDefault="00C76BD7">
                    <w:r>
                      <w:t>Der Kauf am Abend soll eingeschränkt sein. 22 Uhr ist zu spät. Der Verkauf morgens kann bis 10 Uhr verboten sein, dies vor allem, um häufigen und abhängigen Konsum zu verhindern. Es ist hinlänglich nachgewiesen, dass je geringer die Verfügbarkeit ist, desto weniger konsumiert wird.</w:t>
                    </w:r>
                  </w:p>
                </w:sdtContent>
              </w:sdt>
            </w:tc>
          </w:tr>
        </w:tbl>
      </w:sdtContent>
    </w:sdt>
    <w:p w14:paraId="6A73F565" w14:textId="77777777" w:rsidR="0021113B" w:rsidRDefault="00C76BD7">
      <w:r>
        <w:br w:type="page"/>
      </w:r>
    </w:p>
    <w:sdt>
      <w:sdtPr>
        <w:tag w:val="fb7b1c81-1fde-46bc-85db-c2b6e8038afd"/>
        <w:id w:val="21840852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6"/>
            <w:gridCol w:w="5331"/>
          </w:tblGrid>
          <w:tr w:rsidR="0021113B" w14:paraId="2C82C384" w14:textId="77777777">
            <w:trPr>
              <w:tblCellSpacing w:w="10" w:type="dxa"/>
            </w:trPr>
            <w:tc>
              <w:tcPr>
                <w:tcW w:w="0" w:type="auto"/>
                <w:shd w:val="clear" w:color="auto" w:fill="D9D9D9"/>
                <w:tcMar>
                  <w:top w:w="200" w:type="dxa"/>
                </w:tcMar>
                <w:vAlign w:val="center"/>
              </w:tcPr>
              <w:p w14:paraId="7D9A24CA" w14:textId="77777777" w:rsidR="0021113B" w:rsidRDefault="00C76BD7">
                <w:r>
                  <w:rPr>
                    <w:color w:val="0000FF"/>
                  </w:rPr>
                  <w:t>Titel / Frage</w:t>
                </w:r>
              </w:p>
            </w:tc>
            <w:tc>
              <w:tcPr>
                <w:tcW w:w="0" w:type="auto"/>
                <w:tcMar>
                  <w:top w:w="200" w:type="dxa"/>
                </w:tcMar>
                <w:vAlign w:val="center"/>
              </w:tcPr>
              <w:p w14:paraId="1D825850" w14:textId="77777777" w:rsidR="0021113B" w:rsidRDefault="00C76BD7">
                <w:r>
                  <w:rPr>
                    <w:color w:val="0000FF"/>
                  </w:rPr>
                  <w:t>3. Abschnitt: Kontrolle des Verkaufs und Massnahmen</w:t>
                </w:r>
              </w:p>
            </w:tc>
          </w:tr>
          <w:tr w:rsidR="0021113B" w14:paraId="4D751F4A" w14:textId="77777777">
            <w:trPr>
              <w:tblCellSpacing w:w="10" w:type="dxa"/>
            </w:trPr>
            <w:tc>
              <w:tcPr>
                <w:tcW w:w="0" w:type="auto"/>
                <w:shd w:val="clear" w:color="auto" w:fill="D9D9D9"/>
                <w:tcMar>
                  <w:top w:w="200" w:type="dxa"/>
                </w:tcMar>
                <w:vAlign w:val="center"/>
              </w:tcPr>
              <w:p w14:paraId="2F935940" w14:textId="77777777" w:rsidR="0021113B" w:rsidRDefault="00C76BD7">
                <w:r>
                  <w:rPr>
                    <w:color w:val="0000FF"/>
                  </w:rPr>
                  <w:t>Artikel Detail / andere Informationen</w:t>
                </w:r>
              </w:p>
            </w:tc>
            <w:tc>
              <w:tcPr>
                <w:tcW w:w="0" w:type="auto"/>
                <w:tcMar>
                  <w:top w:w="200" w:type="dxa"/>
                </w:tcMar>
                <w:vAlign w:val="center"/>
              </w:tcPr>
              <w:p w14:paraId="42D3ABDD" w14:textId="77777777" w:rsidR="0021113B" w:rsidRDefault="0021113B"/>
            </w:tc>
          </w:tr>
          <w:tr w:rsidR="0021113B" w14:paraId="4A65D554" w14:textId="77777777">
            <w:trPr>
              <w:tblCellSpacing w:w="10" w:type="dxa"/>
            </w:trPr>
            <w:tc>
              <w:tcPr>
                <w:tcW w:w="0" w:type="auto"/>
                <w:shd w:val="clear" w:color="auto" w:fill="D9D9D9"/>
                <w:tcMar>
                  <w:top w:w="200" w:type="dxa"/>
                </w:tcMar>
                <w:vAlign w:val="center"/>
              </w:tcPr>
              <w:p w14:paraId="213E4A34" w14:textId="77777777" w:rsidR="0021113B" w:rsidRDefault="00C76BD7">
                <w:r>
                  <w:t>Akzeptanz (Dropdown auswählen)</w:t>
                </w:r>
              </w:p>
            </w:tc>
            <w:tc>
              <w:tcPr>
                <w:tcW w:w="0" w:type="auto"/>
                <w:tcMar>
                  <w:top w:w="200" w:type="dxa"/>
                </w:tcMar>
                <w:vAlign w:val="center"/>
              </w:tcPr>
              <w:sdt>
                <w:sdtPr>
                  <w:alias w:val="Akzeptanz (Dropdown auswählen)"/>
                  <w:tag w:val="AF-ACCEPTANCE-fb7b1c81-1fde-46bc-85db-c2b6e8038afd"/>
                  <w:id w:val="465397409"/>
                  <w:dropDownList>
                    <w:listItem w:displayText="Zustimmung" w:value="2"/>
                    <w:listItem w:displayText="Zustimmung mit Anpassung" w:value="3"/>
                    <w:listItem w:displayText="Enthaltung" w:value="4"/>
                    <w:listItem w:displayText="Ablehnung" w:value="5"/>
                  </w:dropDownList>
                </w:sdtPr>
                <w:sdtEndPr/>
                <w:sdtContent>
                  <w:p w14:paraId="6DB16B14" w14:textId="77777777" w:rsidR="0021113B" w:rsidRDefault="00B573F7"/>
                </w:sdtContent>
              </w:sdt>
            </w:tc>
          </w:tr>
          <w:tr w:rsidR="0021113B" w14:paraId="38C88519" w14:textId="77777777">
            <w:trPr>
              <w:tblCellSpacing w:w="10" w:type="dxa"/>
            </w:trPr>
            <w:tc>
              <w:tcPr>
                <w:tcW w:w="0" w:type="auto"/>
                <w:shd w:val="clear" w:color="auto" w:fill="D9D9D9"/>
                <w:tcMar>
                  <w:top w:w="200" w:type="dxa"/>
                </w:tcMar>
                <w:vAlign w:val="center"/>
              </w:tcPr>
              <w:p w14:paraId="3FB5C31E" w14:textId="77777777" w:rsidR="0021113B" w:rsidRDefault="00C76BD7">
                <w:r>
                  <w:t>Gegenvorschlag</w:t>
                </w:r>
              </w:p>
            </w:tc>
            <w:tc>
              <w:tcPr>
                <w:tcW w:w="0" w:type="auto"/>
                <w:tcMar>
                  <w:top w:w="200" w:type="dxa"/>
                </w:tcMar>
                <w:vAlign w:val="center"/>
              </w:tcPr>
              <w:sdt>
                <w:sdtPr>
                  <w:alias w:val="Gegenvorschlag"/>
                  <w:tag w:val="AF-TEXT-fb7b1c81-1fde-46bc-85db-c2b6e8038afd"/>
                  <w:id w:val="-1764135985"/>
                  <w:text w:multiLine="1"/>
                </w:sdtPr>
                <w:sdtEndPr/>
                <w:sdtContent>
                  <w:p w14:paraId="3B0B3A4E" w14:textId="77777777" w:rsidR="0021113B" w:rsidRDefault="00B573F7"/>
                </w:sdtContent>
              </w:sdt>
            </w:tc>
          </w:tr>
          <w:tr w:rsidR="0021113B" w14:paraId="0961F21B" w14:textId="77777777">
            <w:trPr>
              <w:tblCellSpacing w:w="10" w:type="dxa"/>
            </w:trPr>
            <w:tc>
              <w:tcPr>
                <w:tcW w:w="0" w:type="auto"/>
                <w:shd w:val="clear" w:color="auto" w:fill="D9D9D9"/>
                <w:tcMar>
                  <w:top w:w="200" w:type="dxa"/>
                </w:tcMar>
                <w:vAlign w:val="center"/>
              </w:tcPr>
              <w:p w14:paraId="7FA6E3D9" w14:textId="77777777" w:rsidR="0021113B" w:rsidRDefault="00C76BD7">
                <w:r>
                  <w:t>Begründung / Bemerkung</w:t>
                </w:r>
              </w:p>
            </w:tc>
            <w:tc>
              <w:tcPr>
                <w:tcW w:w="0" w:type="auto"/>
                <w:tcMar>
                  <w:top w:w="200" w:type="dxa"/>
                </w:tcMar>
                <w:vAlign w:val="center"/>
              </w:tcPr>
              <w:sdt>
                <w:sdtPr>
                  <w:alias w:val="Begründung / Bemerkung"/>
                  <w:tag w:val="AF-NOTE-fb7b1c81-1fde-46bc-85db-c2b6e8038afd"/>
                  <w:id w:val="1104773502"/>
                  <w:text w:multiLine="1"/>
                </w:sdtPr>
                <w:sdtEndPr/>
                <w:sdtContent>
                  <w:p w14:paraId="407FFEE2" w14:textId="77777777" w:rsidR="0021113B" w:rsidRDefault="00B573F7"/>
                </w:sdtContent>
              </w:sdt>
            </w:tc>
          </w:tr>
        </w:tbl>
      </w:sdtContent>
    </w:sdt>
    <w:p w14:paraId="0D91ACA9" w14:textId="77777777" w:rsidR="0021113B" w:rsidRDefault="00C76BD7">
      <w:r>
        <w:br w:type="page"/>
      </w:r>
    </w:p>
    <w:sdt>
      <w:sdtPr>
        <w:tag w:val="7b30d690-5954-4516-83a9-9de24b05c29a"/>
        <w:id w:val="36356374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7"/>
            <w:gridCol w:w="6770"/>
          </w:tblGrid>
          <w:tr w:rsidR="0021113B" w14:paraId="6DDBAB26" w14:textId="77777777">
            <w:trPr>
              <w:tblCellSpacing w:w="10" w:type="dxa"/>
            </w:trPr>
            <w:tc>
              <w:tcPr>
                <w:tcW w:w="0" w:type="auto"/>
                <w:shd w:val="clear" w:color="auto" w:fill="D9D9D9"/>
                <w:tcMar>
                  <w:top w:w="200" w:type="dxa"/>
                </w:tcMar>
                <w:vAlign w:val="center"/>
              </w:tcPr>
              <w:p w14:paraId="28998160" w14:textId="77777777" w:rsidR="0021113B" w:rsidRDefault="00C76BD7">
                <w:r>
                  <w:rPr>
                    <w:color w:val="0000FF"/>
                  </w:rPr>
                  <w:t>Titel / Frage</w:t>
                </w:r>
              </w:p>
            </w:tc>
            <w:tc>
              <w:tcPr>
                <w:tcW w:w="0" w:type="auto"/>
                <w:tcMar>
                  <w:top w:w="200" w:type="dxa"/>
                </w:tcMar>
                <w:vAlign w:val="center"/>
              </w:tcPr>
              <w:p w14:paraId="2404F946" w14:textId="77777777" w:rsidR="0021113B" w:rsidRDefault="00C76BD7">
                <w:r>
                  <w:rPr>
                    <w:color w:val="0000FF"/>
                  </w:rPr>
                  <w:t>Art. 45</w:t>
                </w:r>
                <w:r>
                  <w:rPr>
                    <w:color w:val="0000FF"/>
                  </w:rPr>
                  <w:tab/>
                  <w:t>Kontrolle</w:t>
                </w:r>
              </w:p>
            </w:tc>
          </w:tr>
          <w:tr w:rsidR="0021113B" w14:paraId="1A2AA754" w14:textId="77777777">
            <w:trPr>
              <w:tblCellSpacing w:w="10" w:type="dxa"/>
            </w:trPr>
            <w:tc>
              <w:tcPr>
                <w:tcW w:w="0" w:type="auto"/>
                <w:shd w:val="clear" w:color="auto" w:fill="D9D9D9"/>
                <w:tcMar>
                  <w:top w:w="200" w:type="dxa"/>
                </w:tcMar>
                <w:vAlign w:val="center"/>
              </w:tcPr>
              <w:p w14:paraId="1F41BDE7" w14:textId="77777777" w:rsidR="0021113B" w:rsidRDefault="00C76BD7">
                <w:r>
                  <w:rPr>
                    <w:color w:val="0000FF"/>
                  </w:rPr>
                  <w:t>Artikel Detail / andere Informationen</w:t>
                </w:r>
              </w:p>
            </w:tc>
            <w:tc>
              <w:tcPr>
                <w:tcW w:w="0" w:type="auto"/>
                <w:tcMar>
                  <w:top w:w="200" w:type="dxa"/>
                </w:tcMar>
                <w:vAlign w:val="center"/>
              </w:tcPr>
              <w:p w14:paraId="381F0C61" w14:textId="77777777" w:rsidR="0021113B" w:rsidRDefault="00C76BD7">
                <w:r>
                  <w:rPr>
                    <w:color w:val="0000FF"/>
                  </w:rPr>
                  <w:t>1 Die zuständige kantonale Behörde kontrolliert, ob die Konzessionäre die Bestimmungen bezüglich Verkaufsstellen einhalten. Sie kann die Kontrolle Dritten übertragen.</w:t>
                </w:r>
                <w:r>
                  <w:rPr>
                    <w:color w:val="0000FF"/>
                  </w:rPr>
                  <w:br/>
                  <w:t>2 Sie darf zum Zweck der Kontrolle von den Konzessionären verlangen, dass diese unentgeltlich:</w:t>
                </w:r>
                <w:r>
                  <w:rPr>
                    <w:color w:val="0000FF"/>
                  </w:rPr>
                  <w:br/>
                </w:r>
                <w:r>
                  <w:rPr>
                    <w:color w:val="0000FF"/>
                  </w:rPr>
                  <w:tab/>
                  <w:t>a. die erforderlichen Auskünfte erteilen;</w:t>
                </w:r>
                <w:r>
                  <w:rPr>
                    <w:color w:val="0000FF"/>
                  </w:rPr>
                  <w:br/>
                </w:r>
                <w:r>
                  <w:rPr>
                    <w:color w:val="0000FF"/>
                  </w:rPr>
                  <w:tab/>
                  <w:t>b. Abklärungen vornehmen oder deren Vornahme dulden;</w:t>
                </w:r>
                <w:r>
                  <w:rPr>
                    <w:color w:val="0000FF"/>
                  </w:rPr>
                  <w:br/>
                </w:r>
                <w:r>
                  <w:rPr>
                    <w:color w:val="0000FF"/>
                  </w:rPr>
                  <w:tab/>
                  <w:t>c. Räumlichkeiten und Einrichtungen zugänglich machen sowie die Bestände an Cannabisprodukten und alle dazugehörenden Belege vorweisen.</w:t>
                </w:r>
              </w:p>
            </w:tc>
          </w:tr>
          <w:tr w:rsidR="0021113B" w14:paraId="164746B7" w14:textId="77777777">
            <w:trPr>
              <w:tblCellSpacing w:w="10" w:type="dxa"/>
            </w:trPr>
            <w:tc>
              <w:tcPr>
                <w:tcW w:w="0" w:type="auto"/>
                <w:shd w:val="clear" w:color="auto" w:fill="D9D9D9"/>
                <w:tcMar>
                  <w:top w:w="200" w:type="dxa"/>
                </w:tcMar>
                <w:vAlign w:val="center"/>
              </w:tcPr>
              <w:p w14:paraId="7161FCEE" w14:textId="77777777" w:rsidR="0021113B" w:rsidRDefault="00C76BD7">
                <w:r>
                  <w:t>Akzeptanz (Dropdown auswählen)</w:t>
                </w:r>
              </w:p>
            </w:tc>
            <w:tc>
              <w:tcPr>
                <w:tcW w:w="0" w:type="auto"/>
                <w:tcMar>
                  <w:top w:w="200" w:type="dxa"/>
                </w:tcMar>
                <w:vAlign w:val="center"/>
              </w:tcPr>
              <w:sdt>
                <w:sdtPr>
                  <w:alias w:val="Akzeptanz (Dropdown auswählen)"/>
                  <w:tag w:val="AF-ACCEPTANCE-7b30d690-5954-4516-83a9-9de24b05c29a"/>
                  <w:id w:val="227356369"/>
                  <w:dropDownList>
                    <w:listItem w:displayText="Zustimmung" w:value="2"/>
                    <w:listItem w:displayText="Zustimmung mit Anpassung" w:value="3"/>
                    <w:listItem w:displayText="Enthaltung" w:value="4"/>
                    <w:listItem w:displayText="Ablehnung" w:value="5"/>
                  </w:dropDownList>
                </w:sdtPr>
                <w:sdtEndPr/>
                <w:sdtContent>
                  <w:p w14:paraId="5731383C" w14:textId="77777777" w:rsidR="0021113B" w:rsidRDefault="00C76BD7">
                    <w:r>
                      <w:t>Zustimmung mit Anpassung</w:t>
                    </w:r>
                  </w:p>
                </w:sdtContent>
              </w:sdt>
            </w:tc>
          </w:tr>
          <w:tr w:rsidR="0021113B" w14:paraId="41F2003C" w14:textId="77777777">
            <w:trPr>
              <w:tblCellSpacing w:w="10" w:type="dxa"/>
            </w:trPr>
            <w:tc>
              <w:tcPr>
                <w:tcW w:w="0" w:type="auto"/>
                <w:shd w:val="clear" w:color="auto" w:fill="D9D9D9"/>
                <w:tcMar>
                  <w:top w:w="200" w:type="dxa"/>
                </w:tcMar>
                <w:vAlign w:val="center"/>
              </w:tcPr>
              <w:p w14:paraId="4770AA0E" w14:textId="77777777" w:rsidR="0021113B" w:rsidRDefault="00C76BD7">
                <w:r>
                  <w:t>Gegenvorschlag</w:t>
                </w:r>
              </w:p>
            </w:tc>
            <w:tc>
              <w:tcPr>
                <w:tcW w:w="0" w:type="auto"/>
                <w:tcMar>
                  <w:top w:w="200" w:type="dxa"/>
                </w:tcMar>
                <w:vAlign w:val="center"/>
              </w:tcPr>
              <w:sdt>
                <w:sdtPr>
                  <w:alias w:val="Gegenvorschlag"/>
                  <w:tag w:val="AF-TEXT-7b30d690-5954-4516-83a9-9de24b05c29a"/>
                  <w:id w:val="1289858514"/>
                  <w:text w:multiLine="1"/>
                </w:sdtPr>
                <w:sdtEndPr/>
                <w:sdtContent>
                  <w:p w14:paraId="4838B12E" w14:textId="77777777" w:rsidR="0021113B" w:rsidRDefault="00C76BD7">
                    <w:r>
                      <w:t>1 Die zuständige kantonale Behörde kontrolliert, ob die Konzessionäre die Bestimmungen bezüglich Verkaufsstellen einhalten. Sie kann die Kontrolle Dritten übertragen.</w:t>
                    </w:r>
                    <w:r>
                      <w:br/>
                      <w:t>2 Sie darf zum Zweck der Kontrolle von den Konzessionären verlangen, dass diese unentgeltlich:</w:t>
                    </w:r>
                    <w:r>
                      <w:br/>
                      <w:t>a. die erforderlichen Auskünfte erteilen;</w:t>
                    </w:r>
                    <w:r>
                      <w:br/>
                      <w:t>b. Abklärungen vornehmen oder deren Vornahme dulden;</w:t>
                    </w:r>
                    <w:r>
                      <w:br/>
                      <w:t>c. Räumlichkeiten und Einrichtungen zugänglich machen sowie die Bestände an Cannabisprodukten und alle dazugehörenden Belege vorweisen.</w:t>
                    </w:r>
                    <w:r>
                      <w:br/>
                      <w:t>Abs. 3 (neu) Kontrollen je Verkaufsstelle finden mindestens einmal alle drei Jahre statt.</w:t>
                    </w:r>
                    <w:r>
                      <w:br/>
                      <w:t>Abs. 4 (neu) Sie kann im Rahmen von Testkäufen die Einhaltung der folgenden Bestimmungen überprüfen:</w:t>
                    </w:r>
                    <w:r>
                      <w:br/>
                      <w:t>a. die Einhaltung der Altersgrenze</w:t>
                    </w:r>
                    <w:r>
                      <w:br/>
                      <w:t>b. die individuelle Beratung</w:t>
                    </w:r>
                    <w:r>
                      <w:br/>
                      <w:t>c. Einhaltung der Bezugsmenge</w:t>
                    </w:r>
                  </w:p>
                </w:sdtContent>
              </w:sdt>
            </w:tc>
          </w:tr>
          <w:tr w:rsidR="0021113B" w14:paraId="68214EE2" w14:textId="77777777">
            <w:trPr>
              <w:tblCellSpacing w:w="10" w:type="dxa"/>
            </w:trPr>
            <w:tc>
              <w:tcPr>
                <w:tcW w:w="0" w:type="auto"/>
                <w:shd w:val="clear" w:color="auto" w:fill="D9D9D9"/>
                <w:tcMar>
                  <w:top w:w="200" w:type="dxa"/>
                </w:tcMar>
                <w:vAlign w:val="center"/>
              </w:tcPr>
              <w:p w14:paraId="7BFFE56B" w14:textId="77777777" w:rsidR="0021113B" w:rsidRDefault="00C76BD7">
                <w:r>
                  <w:t>Begründung / Bemerkung</w:t>
                </w:r>
              </w:p>
            </w:tc>
            <w:tc>
              <w:tcPr>
                <w:tcW w:w="0" w:type="auto"/>
                <w:tcMar>
                  <w:top w:w="200" w:type="dxa"/>
                </w:tcMar>
                <w:vAlign w:val="center"/>
              </w:tcPr>
              <w:sdt>
                <w:sdtPr>
                  <w:alias w:val="Begründung / Bemerkung"/>
                  <w:tag w:val="AF-NOTE-7b30d690-5954-4516-83a9-9de24b05c29a"/>
                  <w:id w:val="-1300992467"/>
                  <w:text w:multiLine="1"/>
                </w:sdtPr>
                <w:sdtEndPr/>
                <w:sdtContent>
                  <w:p w14:paraId="23114218" w14:textId="77777777" w:rsidR="0021113B" w:rsidRDefault="00C76BD7">
                    <w:r>
                      <w:t>Zu Abs .3 (neu)</w:t>
                    </w:r>
                    <w:r>
                      <w:br/>
                      <w:t>Wenn die Verkaufsstellen Wissen, dass sie regelmässig kontrolliert werden, dann ist die Motivation grösser gesetzeskonform zu arbeiten. Wer damit rechnen kann, nie kontrolliert zu werden, der kann damit rechnen, Unerlaubtes unentdeckt zu tun.</w:t>
                    </w:r>
                    <w:r>
                      <w:br/>
                      <w:t>zu Abs. 4 (neu)</w:t>
                    </w:r>
                    <w:r>
                      <w:br/>
                      <w:t xml:space="preserve">Drei Elemente können kontrolliert werden: die Einhaltung der Altersgrenze, die individuelle Beratung, die Einhaltung der </w:t>
                    </w:r>
                    <w:r>
                      <w:lastRenderedPageBreak/>
                      <w:t>Bezugsmenge. Diese sollten in drei verschiedenen Zeilen klar dargestellt werden, um zu zeigen, dass ein Testkauf nicht ausschliesslich das Alter kontrolliert.</w:t>
                    </w:r>
                  </w:p>
                </w:sdtContent>
              </w:sdt>
            </w:tc>
          </w:tr>
        </w:tbl>
      </w:sdtContent>
    </w:sdt>
    <w:p w14:paraId="60DC2ED5" w14:textId="77777777" w:rsidR="0021113B" w:rsidRDefault="00C76BD7">
      <w:r>
        <w:lastRenderedPageBreak/>
        <w:br w:type="page"/>
      </w:r>
    </w:p>
    <w:sdt>
      <w:sdtPr>
        <w:tag w:val="ea2450d6-ee7d-4433-96ac-878bf17804a6"/>
        <w:id w:val="103153458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2"/>
            <w:gridCol w:w="6755"/>
          </w:tblGrid>
          <w:tr w:rsidR="0021113B" w14:paraId="16DE5253" w14:textId="77777777">
            <w:trPr>
              <w:tblCellSpacing w:w="10" w:type="dxa"/>
            </w:trPr>
            <w:tc>
              <w:tcPr>
                <w:tcW w:w="0" w:type="auto"/>
                <w:shd w:val="clear" w:color="auto" w:fill="D9D9D9"/>
                <w:tcMar>
                  <w:top w:w="200" w:type="dxa"/>
                </w:tcMar>
                <w:vAlign w:val="center"/>
              </w:tcPr>
              <w:p w14:paraId="79FD8F72" w14:textId="77777777" w:rsidR="0021113B" w:rsidRDefault="00C76BD7">
                <w:r>
                  <w:rPr>
                    <w:color w:val="0000FF"/>
                  </w:rPr>
                  <w:t>Titel / Frage</w:t>
                </w:r>
              </w:p>
            </w:tc>
            <w:tc>
              <w:tcPr>
                <w:tcW w:w="0" w:type="auto"/>
                <w:tcMar>
                  <w:top w:w="200" w:type="dxa"/>
                </w:tcMar>
                <w:vAlign w:val="center"/>
              </w:tcPr>
              <w:p w14:paraId="0F75021A" w14:textId="77777777" w:rsidR="0021113B" w:rsidRDefault="00C76BD7">
                <w:r>
                  <w:rPr>
                    <w:color w:val="0000FF"/>
                  </w:rPr>
                  <w:t>Art. 46</w:t>
                </w:r>
                <w:r>
                  <w:rPr>
                    <w:color w:val="0000FF"/>
                  </w:rPr>
                  <w:tab/>
                  <w:t>Testkäufe</w:t>
                </w:r>
              </w:p>
            </w:tc>
          </w:tr>
          <w:tr w:rsidR="0021113B" w14:paraId="476EB896" w14:textId="77777777">
            <w:trPr>
              <w:tblCellSpacing w:w="10" w:type="dxa"/>
            </w:trPr>
            <w:tc>
              <w:tcPr>
                <w:tcW w:w="0" w:type="auto"/>
                <w:shd w:val="clear" w:color="auto" w:fill="D9D9D9"/>
                <w:tcMar>
                  <w:top w:w="200" w:type="dxa"/>
                </w:tcMar>
                <w:vAlign w:val="center"/>
              </w:tcPr>
              <w:p w14:paraId="6A08FA70" w14:textId="77777777" w:rsidR="0021113B" w:rsidRDefault="00C76BD7">
                <w:r>
                  <w:rPr>
                    <w:color w:val="0000FF"/>
                  </w:rPr>
                  <w:t>Artikel Detail / andere Informationen</w:t>
                </w:r>
              </w:p>
            </w:tc>
            <w:tc>
              <w:tcPr>
                <w:tcW w:w="0" w:type="auto"/>
                <w:tcMar>
                  <w:top w:w="200" w:type="dxa"/>
                </w:tcMar>
                <w:vAlign w:val="center"/>
              </w:tcPr>
              <w:p w14:paraId="757C950B" w14:textId="77777777" w:rsidR="0021113B" w:rsidRDefault="00C76BD7">
                <w:r>
                  <w:rPr>
                    <w:color w:val="0000FF"/>
                  </w:rPr>
                  <w:t>1 Ein Testkauf ist ein Kauf oder ein versuchter Kauf eines Cannabisprodukts durch eine beauftragte Person. Im Falle der Altersüberprüfung ist die Person minderjährig.</w:t>
                </w:r>
                <w:r>
                  <w:rPr>
                    <w:color w:val="0000FF"/>
                  </w:rPr>
                  <w:br/>
                  <w:t>2 Die zuständige kantonale Behörde führt zur Überprüfung der Einhaltung der Altersbeschränkung Testkäufe durch oder beauftragt eine anerkannte Fachorganisation damit.</w:t>
                </w:r>
                <w:r>
                  <w:rPr>
                    <w:color w:val="0000FF"/>
                  </w:rPr>
                  <w:br/>
                  <w:t>3 Sie kann im Rahmen der Testkäufe auch die Einhaltung folgender Vorschriften überprüfen:</w:t>
                </w:r>
                <w:r>
                  <w:rPr>
                    <w:color w:val="0000FF"/>
                  </w:rPr>
                  <w:br/>
                </w:r>
                <w:r>
                  <w:rPr>
                    <w:color w:val="0000FF"/>
                  </w:rPr>
                  <w:tab/>
                  <w:t>a. Durchführung des Beratungsgesprächs;</w:t>
                </w:r>
                <w:r>
                  <w:rPr>
                    <w:color w:val="0000FF"/>
                  </w:rPr>
                  <w:br/>
                </w:r>
                <w:r>
                  <w:rPr>
                    <w:color w:val="0000FF"/>
                  </w:rPr>
                  <w:tab/>
                  <w:t>b. Einhaltung der Bezugsmenge.</w:t>
                </w:r>
                <w:r>
                  <w:rPr>
                    <w:color w:val="0000FF"/>
                  </w:rPr>
                  <w:br/>
                  <w:t>4 Nehmen an den Testkäufen minderjährige Personen teil, so können die dabei gewonnenen Erkenntnisse in Straf- oder Verwaltungsverfahren nur verwendet werden, wenn die folgenden Voraussetzungen erfüllt sind:</w:t>
                </w:r>
                <w:r>
                  <w:rPr>
                    <w:color w:val="0000FF"/>
                  </w:rPr>
                  <w:br/>
                </w:r>
                <w:r>
                  <w:rPr>
                    <w:color w:val="0000FF"/>
                  </w:rPr>
                  <w:tab/>
                  <w:t>a. Die minderjährige Person und eine Inhaberin oder ein Inhaber der elterlichen Sorge haben der Teilnahme an den Testkäufen schriftlich zugestimmt.</w:t>
                </w:r>
                <w:r>
                  <w:rPr>
                    <w:color w:val="0000FF"/>
                  </w:rPr>
                  <w:br/>
                </w:r>
                <w:r>
                  <w:rPr>
                    <w:color w:val="0000FF"/>
                  </w:rPr>
                  <w:tab/>
                  <w:t>b. Die kantonale Behörde oder eine anerkannte Fachorganisation stellt fest, dass die minderjährige Person:</w:t>
                </w:r>
                <w:r>
                  <w:rPr>
                    <w:color w:val="0000FF"/>
                  </w:rPr>
                  <w:br/>
                </w:r>
                <w:r>
                  <w:rPr>
                    <w:color w:val="0000FF"/>
                  </w:rPr>
                  <w:tab/>
                </w:r>
                <w:r>
                  <w:rPr>
                    <w:color w:val="0000FF"/>
                  </w:rPr>
                  <w:tab/>
                  <w:t>1. sich für den vorgesehenen Einsatz eignet, und</w:t>
                </w:r>
                <w:r>
                  <w:rPr>
                    <w:color w:val="0000FF"/>
                  </w:rPr>
                  <w:br/>
                </w:r>
                <w:r>
                  <w:rPr>
                    <w:color w:val="0000FF"/>
                  </w:rPr>
                  <w:tab/>
                </w:r>
                <w:r>
                  <w:rPr>
                    <w:color w:val="0000FF"/>
                  </w:rPr>
                  <w:tab/>
                  <w:t>2. hinreichend auf den Einsatz vorbereitet worden ist.</w:t>
                </w:r>
                <w:r>
                  <w:rPr>
                    <w:color w:val="0000FF"/>
                  </w:rPr>
                  <w:br/>
                </w:r>
                <w:r>
                  <w:rPr>
                    <w:color w:val="0000FF"/>
                  </w:rPr>
                  <w:tab/>
                  <w:t>c. Die minderjährige Person leistet ihren Einsatz anonym und wird dabei von einer erwachsenen Person begleitet.</w:t>
                </w:r>
                <w:r>
                  <w:rPr>
                    <w:color w:val="0000FF"/>
                  </w:rPr>
                  <w:br/>
                </w:r>
                <w:r>
                  <w:rPr>
                    <w:color w:val="0000FF"/>
                  </w:rPr>
                  <w:tab/>
                  <w:t>d. Es werden keine Massnahmen getroffen, die das wahre Alter der minderjährigen Person verschleiern.</w:t>
                </w:r>
                <w:r>
                  <w:rPr>
                    <w:color w:val="0000FF"/>
                  </w:rPr>
                  <w:br/>
                </w:r>
                <w:r>
                  <w:rPr>
                    <w:color w:val="0000FF"/>
                  </w:rPr>
                  <w:tab/>
                  <w:t>e. Der Testkauf wird umgehend protokolliert und dokumentiert.</w:t>
                </w:r>
                <w:r>
                  <w:rPr>
                    <w:color w:val="0000FF"/>
                  </w:rPr>
                  <w:br/>
                </w:r>
                <w:r>
                  <w:rPr>
                    <w:color w:val="0000FF"/>
                  </w:rPr>
                  <w:tab/>
                  <w:t>f. Die Kantone melden die durchgeführten Testkäufe jährlich dem BAG.</w:t>
                </w:r>
                <w:r>
                  <w:rPr>
                    <w:color w:val="0000FF"/>
                  </w:rPr>
                  <w:br/>
                  <w:t>5 Nehmen an den Testkäufen ausschliesslich erwachsene Personen teil, so können die dabei gewonnenen Erkenntnisse in Straf- oder Verwaltungsverfahren nur verwendet werden, wenn die Voraussetzungen nach Absatz 4 Buchstaben e und f erfüllt sind.</w:t>
                </w:r>
                <w:r>
                  <w:rPr>
                    <w:color w:val="0000FF"/>
                  </w:rPr>
                  <w:br/>
                  <w:t>6 Der Bundesrat regelt:</w:t>
                </w:r>
                <w:r>
                  <w:rPr>
                    <w:color w:val="0000FF"/>
                  </w:rPr>
                  <w:br/>
                </w:r>
                <w:r>
                  <w:rPr>
                    <w:color w:val="0000FF"/>
                  </w:rPr>
                  <w:tab/>
                  <w:t>a. die Anerkennung und die Beaufsichtigung der beigezogenen Fachorganisationen;</w:t>
                </w:r>
                <w:r>
                  <w:rPr>
                    <w:color w:val="0000FF"/>
                  </w:rPr>
                  <w:br/>
                </w:r>
                <w:r>
                  <w:rPr>
                    <w:color w:val="0000FF"/>
                  </w:rPr>
                  <w:tab/>
                  <w:t>b. die Einzelheiten betreffend die Rekrutierung, die Instruktion, die Begleitung und den Persönlichkeitsschutz der Minderjährigen;</w:t>
                </w:r>
                <w:r>
                  <w:rPr>
                    <w:color w:val="0000FF"/>
                  </w:rPr>
                  <w:br/>
                </w:r>
                <w:r>
                  <w:rPr>
                    <w:color w:val="0000FF"/>
                  </w:rPr>
                  <w:tab/>
                  <w:t xml:space="preserve">c. die Anforderungen an die Protokollierung, die </w:t>
                </w:r>
                <w:r>
                  <w:rPr>
                    <w:color w:val="0000FF"/>
                  </w:rPr>
                  <w:lastRenderedPageBreak/>
                  <w:t>Dokumentation und die Meldung der durchgeführten Testkäufe;</w:t>
                </w:r>
                <w:r>
                  <w:rPr>
                    <w:color w:val="0000FF"/>
                  </w:rPr>
                  <w:br/>
                </w:r>
                <w:r>
                  <w:rPr>
                    <w:color w:val="0000FF"/>
                  </w:rPr>
                  <w:tab/>
                  <w:t>d. die Rückmeldungen an die betroffenen Verkaufsstellen.</w:t>
                </w:r>
              </w:p>
            </w:tc>
          </w:tr>
          <w:tr w:rsidR="0021113B" w14:paraId="56DEE035" w14:textId="77777777">
            <w:trPr>
              <w:tblCellSpacing w:w="10" w:type="dxa"/>
            </w:trPr>
            <w:tc>
              <w:tcPr>
                <w:tcW w:w="0" w:type="auto"/>
                <w:shd w:val="clear" w:color="auto" w:fill="D9D9D9"/>
                <w:tcMar>
                  <w:top w:w="200" w:type="dxa"/>
                </w:tcMar>
                <w:vAlign w:val="center"/>
              </w:tcPr>
              <w:p w14:paraId="7DAC3A6A" w14:textId="77777777" w:rsidR="0021113B" w:rsidRDefault="00C76BD7">
                <w:r>
                  <w:lastRenderedPageBreak/>
                  <w:t>Akzeptanz (Dropdown auswählen)</w:t>
                </w:r>
              </w:p>
            </w:tc>
            <w:tc>
              <w:tcPr>
                <w:tcW w:w="0" w:type="auto"/>
                <w:tcMar>
                  <w:top w:w="200" w:type="dxa"/>
                </w:tcMar>
                <w:vAlign w:val="center"/>
              </w:tcPr>
              <w:sdt>
                <w:sdtPr>
                  <w:alias w:val="Akzeptanz (Dropdown auswählen)"/>
                  <w:tag w:val="AF-ACCEPTANCE-ea2450d6-ee7d-4433-96ac-878bf17804a6"/>
                  <w:id w:val="1780284528"/>
                  <w:dropDownList>
                    <w:listItem w:displayText="Zustimmung" w:value="2"/>
                    <w:listItem w:displayText="Zustimmung mit Anpassung" w:value="3"/>
                    <w:listItem w:displayText="Enthaltung" w:value="4"/>
                    <w:listItem w:displayText="Ablehnung" w:value="5"/>
                  </w:dropDownList>
                </w:sdtPr>
                <w:sdtEndPr/>
                <w:sdtContent>
                  <w:p w14:paraId="5349F23D" w14:textId="77777777" w:rsidR="0021113B" w:rsidRDefault="00C76BD7">
                    <w:r>
                      <w:t>Zustimmung</w:t>
                    </w:r>
                  </w:p>
                </w:sdtContent>
              </w:sdt>
            </w:tc>
          </w:tr>
          <w:tr w:rsidR="0021113B" w14:paraId="0EC72E84" w14:textId="77777777">
            <w:trPr>
              <w:tblCellSpacing w:w="10" w:type="dxa"/>
            </w:trPr>
            <w:tc>
              <w:tcPr>
                <w:tcW w:w="0" w:type="auto"/>
                <w:shd w:val="clear" w:color="auto" w:fill="D9D9D9"/>
                <w:tcMar>
                  <w:top w:w="200" w:type="dxa"/>
                </w:tcMar>
                <w:vAlign w:val="center"/>
              </w:tcPr>
              <w:p w14:paraId="3F4C271F" w14:textId="77777777" w:rsidR="0021113B" w:rsidRDefault="00C76BD7">
                <w:r>
                  <w:t>Gegenvorschlag</w:t>
                </w:r>
              </w:p>
            </w:tc>
            <w:tc>
              <w:tcPr>
                <w:tcW w:w="0" w:type="auto"/>
                <w:tcMar>
                  <w:top w:w="200" w:type="dxa"/>
                </w:tcMar>
                <w:vAlign w:val="center"/>
              </w:tcPr>
              <w:sdt>
                <w:sdtPr>
                  <w:alias w:val="Gegenvorschlag"/>
                  <w:tag w:val="AF-TEXT-ea2450d6-ee7d-4433-96ac-878bf17804a6"/>
                  <w:id w:val="-1025788805"/>
                  <w:text w:multiLine="1"/>
                </w:sdtPr>
                <w:sdtEndPr/>
                <w:sdtContent>
                  <w:p w14:paraId="6785B03E" w14:textId="77777777" w:rsidR="0021113B" w:rsidRDefault="00B573F7"/>
                </w:sdtContent>
              </w:sdt>
            </w:tc>
          </w:tr>
          <w:tr w:rsidR="0021113B" w14:paraId="4BA9A02E" w14:textId="77777777">
            <w:trPr>
              <w:tblCellSpacing w:w="10" w:type="dxa"/>
            </w:trPr>
            <w:tc>
              <w:tcPr>
                <w:tcW w:w="0" w:type="auto"/>
                <w:shd w:val="clear" w:color="auto" w:fill="D9D9D9"/>
                <w:tcMar>
                  <w:top w:w="200" w:type="dxa"/>
                </w:tcMar>
                <w:vAlign w:val="center"/>
              </w:tcPr>
              <w:p w14:paraId="0A503853" w14:textId="77777777" w:rsidR="0021113B" w:rsidRDefault="00C76BD7">
                <w:r>
                  <w:t>Begründung / Bemerkung</w:t>
                </w:r>
              </w:p>
            </w:tc>
            <w:tc>
              <w:tcPr>
                <w:tcW w:w="0" w:type="auto"/>
                <w:tcMar>
                  <w:top w:w="200" w:type="dxa"/>
                </w:tcMar>
                <w:vAlign w:val="center"/>
              </w:tcPr>
              <w:sdt>
                <w:sdtPr>
                  <w:alias w:val="Begründung / Bemerkung"/>
                  <w:tag w:val="AF-NOTE-ea2450d6-ee7d-4433-96ac-878bf17804a6"/>
                  <w:id w:val="1098902902"/>
                  <w:text w:multiLine="1"/>
                </w:sdtPr>
                <w:sdtEndPr/>
                <w:sdtContent>
                  <w:p w14:paraId="428D8EBC" w14:textId="77777777" w:rsidR="0021113B" w:rsidRDefault="00C76BD7">
                    <w:r>
                      <w:t>Testkäufe sind die Basis für die Durchsetzung des Jugendschutzes.</w:t>
                    </w:r>
                  </w:p>
                </w:sdtContent>
              </w:sdt>
            </w:tc>
          </w:tr>
        </w:tbl>
      </w:sdtContent>
    </w:sdt>
    <w:p w14:paraId="4572F567" w14:textId="77777777" w:rsidR="0021113B" w:rsidRDefault="00C76BD7">
      <w:r>
        <w:br w:type="page"/>
      </w:r>
    </w:p>
    <w:sdt>
      <w:sdtPr>
        <w:tag w:val="f7c63af2-6384-4113-a572-e4c70d848394"/>
        <w:id w:val="-119707404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6"/>
            <w:gridCol w:w="6741"/>
          </w:tblGrid>
          <w:tr w:rsidR="0021113B" w14:paraId="676C4A32" w14:textId="77777777">
            <w:trPr>
              <w:tblCellSpacing w:w="10" w:type="dxa"/>
            </w:trPr>
            <w:tc>
              <w:tcPr>
                <w:tcW w:w="0" w:type="auto"/>
                <w:shd w:val="clear" w:color="auto" w:fill="D9D9D9"/>
                <w:tcMar>
                  <w:top w:w="200" w:type="dxa"/>
                </w:tcMar>
                <w:vAlign w:val="center"/>
              </w:tcPr>
              <w:p w14:paraId="663D5173" w14:textId="77777777" w:rsidR="0021113B" w:rsidRDefault="00C76BD7">
                <w:r>
                  <w:rPr>
                    <w:color w:val="0000FF"/>
                  </w:rPr>
                  <w:t>Titel / Frage</w:t>
                </w:r>
              </w:p>
            </w:tc>
            <w:tc>
              <w:tcPr>
                <w:tcW w:w="0" w:type="auto"/>
                <w:tcMar>
                  <w:top w:w="200" w:type="dxa"/>
                </w:tcMar>
                <w:vAlign w:val="center"/>
              </w:tcPr>
              <w:p w14:paraId="596A8B3B" w14:textId="77777777" w:rsidR="0021113B" w:rsidRDefault="00C76BD7">
                <w:r>
                  <w:rPr>
                    <w:color w:val="0000FF"/>
                  </w:rPr>
                  <w:t>Art. 47</w:t>
                </w:r>
                <w:r>
                  <w:rPr>
                    <w:color w:val="0000FF"/>
                  </w:rPr>
                  <w:tab/>
                  <w:t>Entzug, Einschränkung und Suspendierung der Konzession</w:t>
                </w:r>
              </w:p>
            </w:tc>
          </w:tr>
          <w:tr w:rsidR="0021113B" w14:paraId="67D7431F" w14:textId="77777777">
            <w:trPr>
              <w:tblCellSpacing w:w="10" w:type="dxa"/>
            </w:trPr>
            <w:tc>
              <w:tcPr>
                <w:tcW w:w="0" w:type="auto"/>
                <w:shd w:val="clear" w:color="auto" w:fill="D9D9D9"/>
                <w:tcMar>
                  <w:top w:w="200" w:type="dxa"/>
                </w:tcMar>
                <w:vAlign w:val="center"/>
              </w:tcPr>
              <w:p w14:paraId="4067525B" w14:textId="77777777" w:rsidR="0021113B" w:rsidRDefault="00C76BD7">
                <w:r>
                  <w:rPr>
                    <w:color w:val="0000FF"/>
                  </w:rPr>
                  <w:t>Artikel Detail / andere Informationen</w:t>
                </w:r>
              </w:p>
            </w:tc>
            <w:tc>
              <w:tcPr>
                <w:tcW w:w="0" w:type="auto"/>
                <w:tcMar>
                  <w:top w:w="200" w:type="dxa"/>
                </w:tcMar>
                <w:vAlign w:val="center"/>
              </w:tcPr>
              <w:p w14:paraId="56CF4001" w14:textId="77777777" w:rsidR="0021113B" w:rsidRDefault="00C76BD7">
                <w:r>
                  <w:rPr>
                    <w:color w:val="0000FF"/>
                  </w:rPr>
                  <w:t>1 Die zuständige kantonale Behörde entzieht die Konzession ohne Anspruch auf Entschädigung, wenn:</w:t>
                </w:r>
                <w:r>
                  <w:rPr>
                    <w:color w:val="0000FF"/>
                  </w:rPr>
                  <w:br/>
                </w:r>
                <w:r>
                  <w:rPr>
                    <w:color w:val="0000FF"/>
                  </w:rPr>
                  <w:tab/>
                  <w:t>a. die Voraussetzungen zu ihrer Erteilung nicht mehr erfüllt sind;</w:t>
                </w:r>
                <w:r>
                  <w:rPr>
                    <w:color w:val="0000FF"/>
                  </w:rPr>
                  <w:br/>
                </w:r>
                <w:r>
                  <w:rPr>
                    <w:color w:val="0000FF"/>
                  </w:rPr>
                  <w:tab/>
                  <w:t>b. die öffentliche Ordnung und Sicherheit gefährdet sind;</w:t>
                </w:r>
                <w:r>
                  <w:rPr>
                    <w:color w:val="0000FF"/>
                  </w:rPr>
                  <w:br/>
                </w:r>
                <w:r>
                  <w:rPr>
                    <w:color w:val="0000FF"/>
                  </w:rPr>
                  <w:tab/>
                  <w:t>c. der Konzessionär:</w:t>
                </w:r>
                <w:r>
                  <w:rPr>
                    <w:color w:val="0000FF"/>
                  </w:rPr>
                  <w:br/>
                </w:r>
                <w:r>
                  <w:rPr>
                    <w:color w:val="0000FF"/>
                  </w:rPr>
                  <w:tab/>
                </w:r>
                <w:r>
                  <w:rPr>
                    <w:color w:val="0000FF"/>
                  </w:rPr>
                  <w:tab/>
                  <w:t>1. die Konzession durch unvollständige oder unrichtige Angaben erwirkt hat,</w:t>
                </w:r>
                <w:r>
                  <w:rPr>
                    <w:color w:val="0000FF"/>
                  </w:rPr>
                  <w:br/>
                </w:r>
                <w:r>
                  <w:rPr>
                    <w:color w:val="0000FF"/>
                  </w:rPr>
                  <w:tab/>
                </w:r>
                <w:r>
                  <w:rPr>
                    <w:color w:val="0000FF"/>
                  </w:rPr>
                  <w:tab/>
                  <w:t>2. den Betrieb nicht innerhalb der mit der Konzession gesetzten Frist aufnimmt, oder</w:t>
                </w:r>
                <w:r>
                  <w:rPr>
                    <w:color w:val="0000FF"/>
                  </w:rPr>
                  <w:br/>
                </w:r>
                <w:r>
                  <w:rPr>
                    <w:color w:val="0000FF"/>
                  </w:rPr>
                  <w:tab/>
                </w:r>
                <w:r>
                  <w:rPr>
                    <w:color w:val="0000FF"/>
                  </w:rPr>
                  <w:tab/>
                  <w:t>3. den Betrieb während längerer Zeit einstellt, es sei denn, er wird durch Umstände am Betrieb gehindert, ohne Verantwortung dafür zu tragen; oder</w:t>
                </w:r>
                <w:r>
                  <w:rPr>
                    <w:color w:val="0000FF"/>
                  </w:rPr>
                  <w:br/>
                </w:r>
                <w:r>
                  <w:rPr>
                    <w:color w:val="0000FF"/>
                  </w:rPr>
                  <w:tab/>
                  <w:t>d. der Konzessionär oder eine Person, die mit der Geschäftsführung betraut ist, in schwerwiegender Weise oder wiederholt die ihr nach dem Gesetz, den Ausführungsvorschriften oder der Konzession auferlegten Pflichten verletzt.</w:t>
                </w:r>
                <w:r>
                  <w:rPr>
                    <w:color w:val="0000FF"/>
                  </w:rPr>
                  <w:br/>
                  <w:t>2 Sie kann die Konzession suspendieren, einschränken oder mit zusätzlichen Bedingungen und Auflagen versehen.</w:t>
                </w:r>
              </w:p>
            </w:tc>
          </w:tr>
          <w:tr w:rsidR="0021113B" w14:paraId="63065486" w14:textId="77777777">
            <w:trPr>
              <w:tblCellSpacing w:w="10" w:type="dxa"/>
            </w:trPr>
            <w:tc>
              <w:tcPr>
                <w:tcW w:w="0" w:type="auto"/>
                <w:shd w:val="clear" w:color="auto" w:fill="D9D9D9"/>
                <w:tcMar>
                  <w:top w:w="200" w:type="dxa"/>
                </w:tcMar>
                <w:vAlign w:val="center"/>
              </w:tcPr>
              <w:p w14:paraId="4836F785" w14:textId="77777777" w:rsidR="0021113B" w:rsidRDefault="00C76BD7">
                <w:r>
                  <w:t>Akzeptanz (Dropdown auswählen)</w:t>
                </w:r>
              </w:p>
            </w:tc>
            <w:tc>
              <w:tcPr>
                <w:tcW w:w="0" w:type="auto"/>
                <w:tcMar>
                  <w:top w:w="200" w:type="dxa"/>
                </w:tcMar>
                <w:vAlign w:val="center"/>
              </w:tcPr>
              <w:sdt>
                <w:sdtPr>
                  <w:alias w:val="Akzeptanz (Dropdown auswählen)"/>
                  <w:tag w:val="AF-ACCEPTANCE-f7c63af2-6384-4113-a572-e4c70d848394"/>
                  <w:id w:val="-1187438665"/>
                  <w:dropDownList>
                    <w:listItem w:displayText="Zustimmung" w:value="2"/>
                    <w:listItem w:displayText="Zustimmung mit Anpassung" w:value="3"/>
                    <w:listItem w:displayText="Enthaltung" w:value="4"/>
                    <w:listItem w:displayText="Ablehnung" w:value="5"/>
                  </w:dropDownList>
                </w:sdtPr>
                <w:sdtEndPr/>
                <w:sdtContent>
                  <w:p w14:paraId="7FC27B6F" w14:textId="77777777" w:rsidR="0021113B" w:rsidRDefault="00B573F7"/>
                </w:sdtContent>
              </w:sdt>
            </w:tc>
          </w:tr>
          <w:tr w:rsidR="0021113B" w14:paraId="2D763D3D" w14:textId="77777777">
            <w:trPr>
              <w:tblCellSpacing w:w="10" w:type="dxa"/>
            </w:trPr>
            <w:tc>
              <w:tcPr>
                <w:tcW w:w="0" w:type="auto"/>
                <w:shd w:val="clear" w:color="auto" w:fill="D9D9D9"/>
                <w:tcMar>
                  <w:top w:w="200" w:type="dxa"/>
                </w:tcMar>
                <w:vAlign w:val="center"/>
              </w:tcPr>
              <w:p w14:paraId="04E5749F" w14:textId="77777777" w:rsidR="0021113B" w:rsidRDefault="00C76BD7">
                <w:r>
                  <w:t>Gegenvorschlag</w:t>
                </w:r>
              </w:p>
            </w:tc>
            <w:tc>
              <w:tcPr>
                <w:tcW w:w="0" w:type="auto"/>
                <w:tcMar>
                  <w:top w:w="200" w:type="dxa"/>
                </w:tcMar>
                <w:vAlign w:val="center"/>
              </w:tcPr>
              <w:sdt>
                <w:sdtPr>
                  <w:alias w:val="Gegenvorschlag"/>
                  <w:tag w:val="AF-TEXT-f7c63af2-6384-4113-a572-e4c70d848394"/>
                  <w:id w:val="-152997623"/>
                  <w:text w:multiLine="1"/>
                </w:sdtPr>
                <w:sdtEndPr/>
                <w:sdtContent>
                  <w:p w14:paraId="71B7A65D" w14:textId="77777777" w:rsidR="0021113B" w:rsidRDefault="00B573F7"/>
                </w:sdtContent>
              </w:sdt>
            </w:tc>
          </w:tr>
          <w:tr w:rsidR="0021113B" w14:paraId="5ABC6167" w14:textId="77777777">
            <w:trPr>
              <w:tblCellSpacing w:w="10" w:type="dxa"/>
            </w:trPr>
            <w:tc>
              <w:tcPr>
                <w:tcW w:w="0" w:type="auto"/>
                <w:shd w:val="clear" w:color="auto" w:fill="D9D9D9"/>
                <w:tcMar>
                  <w:top w:w="200" w:type="dxa"/>
                </w:tcMar>
                <w:vAlign w:val="center"/>
              </w:tcPr>
              <w:p w14:paraId="2C1825F4" w14:textId="77777777" w:rsidR="0021113B" w:rsidRDefault="00C76BD7">
                <w:r>
                  <w:t>Begründung / Bemerkung</w:t>
                </w:r>
              </w:p>
            </w:tc>
            <w:tc>
              <w:tcPr>
                <w:tcW w:w="0" w:type="auto"/>
                <w:tcMar>
                  <w:top w:w="200" w:type="dxa"/>
                </w:tcMar>
                <w:vAlign w:val="center"/>
              </w:tcPr>
              <w:sdt>
                <w:sdtPr>
                  <w:alias w:val="Begründung / Bemerkung"/>
                  <w:tag w:val="AF-NOTE-f7c63af2-6384-4113-a572-e4c70d848394"/>
                  <w:id w:val="-966818947"/>
                  <w:text w:multiLine="1"/>
                </w:sdtPr>
                <w:sdtEndPr/>
                <w:sdtContent>
                  <w:p w14:paraId="3574BE7C" w14:textId="77777777" w:rsidR="0021113B" w:rsidRDefault="00B573F7"/>
                </w:sdtContent>
              </w:sdt>
            </w:tc>
          </w:tr>
        </w:tbl>
      </w:sdtContent>
    </w:sdt>
    <w:p w14:paraId="07F19BC4" w14:textId="77777777" w:rsidR="0021113B" w:rsidRDefault="00C76BD7">
      <w:r>
        <w:br w:type="page"/>
      </w:r>
    </w:p>
    <w:sdt>
      <w:sdtPr>
        <w:tag w:val="cb11aeb4-6009-4f93-8c43-0a396e4b8577"/>
        <w:id w:val="30983730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3026"/>
          </w:tblGrid>
          <w:tr w:rsidR="0021113B" w14:paraId="21BC5516" w14:textId="77777777">
            <w:trPr>
              <w:tblCellSpacing w:w="10" w:type="dxa"/>
            </w:trPr>
            <w:tc>
              <w:tcPr>
                <w:tcW w:w="0" w:type="auto"/>
                <w:shd w:val="clear" w:color="auto" w:fill="D9D9D9"/>
                <w:tcMar>
                  <w:top w:w="200" w:type="dxa"/>
                </w:tcMar>
                <w:vAlign w:val="center"/>
              </w:tcPr>
              <w:p w14:paraId="5AF15E88" w14:textId="77777777" w:rsidR="0021113B" w:rsidRDefault="00C76BD7">
                <w:r>
                  <w:rPr>
                    <w:color w:val="0000FF"/>
                  </w:rPr>
                  <w:t>Titel / Frage</w:t>
                </w:r>
              </w:p>
            </w:tc>
            <w:tc>
              <w:tcPr>
                <w:tcW w:w="0" w:type="auto"/>
                <w:tcMar>
                  <w:top w:w="200" w:type="dxa"/>
                </w:tcMar>
                <w:vAlign w:val="center"/>
              </w:tcPr>
              <w:p w14:paraId="78C46750" w14:textId="77777777" w:rsidR="0021113B" w:rsidRDefault="00C76BD7">
                <w:r>
                  <w:rPr>
                    <w:color w:val="0000FF"/>
                  </w:rPr>
                  <w:t>4. Abschnitt: Online-Verkauf</w:t>
                </w:r>
              </w:p>
            </w:tc>
          </w:tr>
          <w:tr w:rsidR="0021113B" w14:paraId="72529AE8" w14:textId="77777777">
            <w:trPr>
              <w:tblCellSpacing w:w="10" w:type="dxa"/>
            </w:trPr>
            <w:tc>
              <w:tcPr>
                <w:tcW w:w="0" w:type="auto"/>
                <w:shd w:val="clear" w:color="auto" w:fill="D9D9D9"/>
                <w:tcMar>
                  <w:top w:w="200" w:type="dxa"/>
                </w:tcMar>
                <w:vAlign w:val="center"/>
              </w:tcPr>
              <w:p w14:paraId="5118EB8E" w14:textId="77777777" w:rsidR="0021113B" w:rsidRDefault="00C76BD7">
                <w:r>
                  <w:rPr>
                    <w:color w:val="0000FF"/>
                  </w:rPr>
                  <w:t>Artikel Detail / andere Informationen</w:t>
                </w:r>
              </w:p>
            </w:tc>
            <w:tc>
              <w:tcPr>
                <w:tcW w:w="0" w:type="auto"/>
                <w:tcMar>
                  <w:top w:w="200" w:type="dxa"/>
                </w:tcMar>
                <w:vAlign w:val="center"/>
              </w:tcPr>
              <w:p w14:paraId="44119A20" w14:textId="77777777" w:rsidR="0021113B" w:rsidRDefault="0021113B"/>
            </w:tc>
          </w:tr>
          <w:tr w:rsidR="0021113B" w14:paraId="1AEA9241" w14:textId="77777777">
            <w:trPr>
              <w:tblCellSpacing w:w="10" w:type="dxa"/>
            </w:trPr>
            <w:tc>
              <w:tcPr>
                <w:tcW w:w="0" w:type="auto"/>
                <w:shd w:val="clear" w:color="auto" w:fill="D9D9D9"/>
                <w:tcMar>
                  <w:top w:w="200" w:type="dxa"/>
                </w:tcMar>
                <w:vAlign w:val="center"/>
              </w:tcPr>
              <w:p w14:paraId="660DBBF4" w14:textId="77777777" w:rsidR="0021113B" w:rsidRDefault="00C76BD7">
                <w:r>
                  <w:t>Akzeptanz (Dropdown auswählen)</w:t>
                </w:r>
              </w:p>
            </w:tc>
            <w:tc>
              <w:tcPr>
                <w:tcW w:w="0" w:type="auto"/>
                <w:tcMar>
                  <w:top w:w="200" w:type="dxa"/>
                </w:tcMar>
                <w:vAlign w:val="center"/>
              </w:tcPr>
              <w:sdt>
                <w:sdtPr>
                  <w:alias w:val="Akzeptanz (Dropdown auswählen)"/>
                  <w:tag w:val="AF-ACCEPTANCE-cb11aeb4-6009-4f93-8c43-0a396e4b8577"/>
                  <w:id w:val="220566465"/>
                  <w:dropDownList>
                    <w:listItem w:displayText="Zustimmung" w:value="2"/>
                    <w:listItem w:displayText="Zustimmung mit Anpassung" w:value="3"/>
                    <w:listItem w:displayText="Enthaltung" w:value="4"/>
                    <w:listItem w:displayText="Ablehnung" w:value="5"/>
                  </w:dropDownList>
                </w:sdtPr>
                <w:sdtEndPr/>
                <w:sdtContent>
                  <w:p w14:paraId="37F05B47" w14:textId="77777777" w:rsidR="0021113B" w:rsidRDefault="00C76BD7">
                    <w:r>
                      <w:t>Ablehnung</w:t>
                    </w:r>
                  </w:p>
                </w:sdtContent>
              </w:sdt>
            </w:tc>
          </w:tr>
          <w:tr w:rsidR="0021113B" w14:paraId="138209FA" w14:textId="77777777">
            <w:trPr>
              <w:tblCellSpacing w:w="10" w:type="dxa"/>
            </w:trPr>
            <w:tc>
              <w:tcPr>
                <w:tcW w:w="0" w:type="auto"/>
                <w:shd w:val="clear" w:color="auto" w:fill="D9D9D9"/>
                <w:tcMar>
                  <w:top w:w="200" w:type="dxa"/>
                </w:tcMar>
                <w:vAlign w:val="center"/>
              </w:tcPr>
              <w:p w14:paraId="33F98AD3" w14:textId="77777777" w:rsidR="0021113B" w:rsidRDefault="00C76BD7">
                <w:r>
                  <w:t>Gegenvorschlag</w:t>
                </w:r>
              </w:p>
            </w:tc>
            <w:tc>
              <w:tcPr>
                <w:tcW w:w="0" w:type="auto"/>
                <w:tcMar>
                  <w:top w:w="200" w:type="dxa"/>
                </w:tcMar>
                <w:vAlign w:val="center"/>
              </w:tcPr>
              <w:sdt>
                <w:sdtPr>
                  <w:alias w:val="Gegenvorschlag"/>
                  <w:tag w:val="AF-TEXT-cb11aeb4-6009-4f93-8c43-0a396e4b8577"/>
                  <w:id w:val="-1334986107"/>
                  <w:text w:multiLine="1"/>
                </w:sdtPr>
                <w:sdtEndPr/>
                <w:sdtContent>
                  <w:p w14:paraId="074F97DF" w14:textId="77777777" w:rsidR="0021113B" w:rsidRDefault="00C76BD7">
                    <w:r>
                      <w:t>kein Online Verkauf</w:t>
                    </w:r>
                  </w:p>
                </w:sdtContent>
              </w:sdt>
            </w:tc>
          </w:tr>
          <w:tr w:rsidR="0021113B" w14:paraId="163CAFBA" w14:textId="77777777">
            <w:trPr>
              <w:tblCellSpacing w:w="10" w:type="dxa"/>
            </w:trPr>
            <w:tc>
              <w:tcPr>
                <w:tcW w:w="0" w:type="auto"/>
                <w:shd w:val="clear" w:color="auto" w:fill="D9D9D9"/>
                <w:tcMar>
                  <w:top w:w="200" w:type="dxa"/>
                </w:tcMar>
                <w:vAlign w:val="center"/>
              </w:tcPr>
              <w:p w14:paraId="7EC565A0" w14:textId="77777777" w:rsidR="0021113B" w:rsidRDefault="00C76BD7">
                <w:r>
                  <w:t>Begründung / Bemerkung</w:t>
                </w:r>
              </w:p>
            </w:tc>
            <w:tc>
              <w:tcPr>
                <w:tcW w:w="0" w:type="auto"/>
                <w:tcMar>
                  <w:top w:w="200" w:type="dxa"/>
                </w:tcMar>
                <w:vAlign w:val="center"/>
              </w:tcPr>
              <w:sdt>
                <w:sdtPr>
                  <w:alias w:val="Begründung / Bemerkung"/>
                  <w:tag w:val="AF-NOTE-cb11aeb4-6009-4f93-8c43-0a396e4b8577"/>
                  <w:id w:val="-682125903"/>
                  <w:text w:multiLine="1"/>
                </w:sdtPr>
                <w:sdtEndPr/>
                <w:sdtContent>
                  <w:p w14:paraId="75D8B8F6" w14:textId="77777777" w:rsidR="0021113B" w:rsidRDefault="00B573F7"/>
                </w:sdtContent>
              </w:sdt>
            </w:tc>
          </w:tr>
        </w:tbl>
      </w:sdtContent>
    </w:sdt>
    <w:p w14:paraId="312E3DE0" w14:textId="77777777" w:rsidR="0021113B" w:rsidRDefault="00C76BD7">
      <w:r>
        <w:br w:type="page"/>
      </w:r>
    </w:p>
    <w:sdt>
      <w:sdtPr>
        <w:tag w:val="17ae3d73-c831-48d3-a9bd-fc4fd5d424bd"/>
        <w:id w:val="72672373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30"/>
            <w:gridCol w:w="6277"/>
          </w:tblGrid>
          <w:tr w:rsidR="0021113B" w14:paraId="5E7CFA50" w14:textId="77777777">
            <w:trPr>
              <w:tblCellSpacing w:w="10" w:type="dxa"/>
            </w:trPr>
            <w:tc>
              <w:tcPr>
                <w:tcW w:w="0" w:type="auto"/>
                <w:shd w:val="clear" w:color="auto" w:fill="D9D9D9"/>
                <w:tcMar>
                  <w:top w:w="200" w:type="dxa"/>
                </w:tcMar>
                <w:vAlign w:val="center"/>
              </w:tcPr>
              <w:p w14:paraId="560882E8" w14:textId="77777777" w:rsidR="0021113B" w:rsidRDefault="00C76BD7">
                <w:r>
                  <w:rPr>
                    <w:color w:val="0000FF"/>
                  </w:rPr>
                  <w:t>Titel / Frage</w:t>
                </w:r>
              </w:p>
            </w:tc>
            <w:tc>
              <w:tcPr>
                <w:tcW w:w="0" w:type="auto"/>
                <w:tcMar>
                  <w:top w:w="200" w:type="dxa"/>
                </w:tcMar>
                <w:vAlign w:val="center"/>
              </w:tcPr>
              <w:p w14:paraId="1F92D187" w14:textId="77777777" w:rsidR="0021113B" w:rsidRDefault="00C76BD7">
                <w:r>
                  <w:rPr>
                    <w:color w:val="0000FF"/>
                  </w:rPr>
                  <w:t>4. Abschnitt: Online-Verkauf; Minderheit (de Courten, Aeschi, Glarner, Graber, Gutjahr, Pahud, Thalmann-Bieri, Wyssmann)</w:t>
                </w:r>
              </w:p>
            </w:tc>
          </w:tr>
          <w:tr w:rsidR="0021113B" w14:paraId="30413089" w14:textId="77777777">
            <w:trPr>
              <w:tblCellSpacing w:w="10" w:type="dxa"/>
            </w:trPr>
            <w:tc>
              <w:tcPr>
                <w:tcW w:w="0" w:type="auto"/>
                <w:shd w:val="clear" w:color="auto" w:fill="D9D9D9"/>
                <w:tcMar>
                  <w:top w:w="200" w:type="dxa"/>
                </w:tcMar>
                <w:vAlign w:val="center"/>
              </w:tcPr>
              <w:p w14:paraId="7B9BB9D5" w14:textId="77777777" w:rsidR="0021113B" w:rsidRDefault="00C76BD7">
                <w:r>
                  <w:rPr>
                    <w:color w:val="0000FF"/>
                  </w:rPr>
                  <w:t>Artikel Detail / andere Informationen</w:t>
                </w:r>
              </w:p>
            </w:tc>
            <w:tc>
              <w:tcPr>
                <w:tcW w:w="0" w:type="auto"/>
                <w:tcMar>
                  <w:top w:w="200" w:type="dxa"/>
                </w:tcMar>
                <w:vAlign w:val="center"/>
              </w:tcPr>
              <w:p w14:paraId="20351A5D" w14:textId="77777777" w:rsidR="0021113B" w:rsidRDefault="00C76BD7">
                <w:r>
                  <w:rPr>
                    <w:color w:val="0000FF"/>
                  </w:rPr>
                  <w:t>Streichen</w:t>
                </w:r>
                <w:r>
                  <w:rPr>
                    <w:color w:val="0000FF"/>
                  </w:rPr>
                  <w:br/>
                  <w:t>(siehe Art. 9 Abs. 1, 5. Kapitel 5. Abschnitt, Art. 55, Art. 56 Abs. 2, Art. 64 Abs. 1, Art. 77 Abs. 1 Bst. b)</w:t>
                </w:r>
              </w:p>
            </w:tc>
          </w:tr>
          <w:tr w:rsidR="0021113B" w14:paraId="7ACA07B6" w14:textId="77777777">
            <w:trPr>
              <w:tblCellSpacing w:w="10" w:type="dxa"/>
            </w:trPr>
            <w:tc>
              <w:tcPr>
                <w:tcW w:w="0" w:type="auto"/>
                <w:shd w:val="clear" w:color="auto" w:fill="D9D9D9"/>
                <w:tcMar>
                  <w:top w:w="200" w:type="dxa"/>
                </w:tcMar>
                <w:vAlign w:val="center"/>
              </w:tcPr>
              <w:p w14:paraId="4FEFCDF0" w14:textId="77777777" w:rsidR="0021113B" w:rsidRDefault="00C76BD7">
                <w:r>
                  <w:t>Akzeptanz (Dropdown auswählen)</w:t>
                </w:r>
              </w:p>
            </w:tc>
            <w:tc>
              <w:tcPr>
                <w:tcW w:w="0" w:type="auto"/>
                <w:tcMar>
                  <w:top w:w="200" w:type="dxa"/>
                </w:tcMar>
                <w:vAlign w:val="center"/>
              </w:tcPr>
              <w:sdt>
                <w:sdtPr>
                  <w:alias w:val="Akzeptanz (Dropdown auswählen)"/>
                  <w:tag w:val="AF-ACCEPTANCE-17ae3d73-c831-48d3-a9bd-fc4fd5d424bd"/>
                  <w:id w:val="-1469276362"/>
                  <w:dropDownList>
                    <w:listItem w:displayText="Zustimmung" w:value="2"/>
                    <w:listItem w:displayText="Zustimmung mit Anpassung" w:value="3"/>
                    <w:listItem w:displayText="Enthaltung" w:value="4"/>
                    <w:listItem w:displayText="Ablehnung" w:value="5"/>
                  </w:dropDownList>
                </w:sdtPr>
                <w:sdtEndPr/>
                <w:sdtContent>
                  <w:p w14:paraId="3DBC45AE" w14:textId="77777777" w:rsidR="0021113B" w:rsidRDefault="00C76BD7">
                    <w:r>
                      <w:t>Zustimmung</w:t>
                    </w:r>
                  </w:p>
                </w:sdtContent>
              </w:sdt>
            </w:tc>
          </w:tr>
          <w:tr w:rsidR="0021113B" w14:paraId="34C7A3E2" w14:textId="77777777">
            <w:trPr>
              <w:tblCellSpacing w:w="10" w:type="dxa"/>
            </w:trPr>
            <w:tc>
              <w:tcPr>
                <w:tcW w:w="0" w:type="auto"/>
                <w:shd w:val="clear" w:color="auto" w:fill="D9D9D9"/>
                <w:tcMar>
                  <w:top w:w="200" w:type="dxa"/>
                </w:tcMar>
                <w:vAlign w:val="center"/>
              </w:tcPr>
              <w:p w14:paraId="3396D9B6" w14:textId="77777777" w:rsidR="0021113B" w:rsidRDefault="00C76BD7">
                <w:r>
                  <w:t>Gegenvorschlag</w:t>
                </w:r>
              </w:p>
            </w:tc>
            <w:tc>
              <w:tcPr>
                <w:tcW w:w="0" w:type="auto"/>
                <w:tcMar>
                  <w:top w:w="200" w:type="dxa"/>
                </w:tcMar>
                <w:vAlign w:val="center"/>
              </w:tcPr>
              <w:sdt>
                <w:sdtPr>
                  <w:alias w:val="Gegenvorschlag"/>
                  <w:tag w:val="AF-TEXT-17ae3d73-c831-48d3-a9bd-fc4fd5d424bd"/>
                  <w:id w:val="-737861053"/>
                  <w:text w:multiLine="1"/>
                </w:sdtPr>
                <w:sdtEndPr/>
                <w:sdtContent>
                  <w:p w14:paraId="3D2AFA0D" w14:textId="77777777" w:rsidR="0021113B" w:rsidRDefault="00B573F7"/>
                </w:sdtContent>
              </w:sdt>
            </w:tc>
          </w:tr>
          <w:tr w:rsidR="0021113B" w14:paraId="2CCE12D0" w14:textId="77777777">
            <w:trPr>
              <w:tblCellSpacing w:w="10" w:type="dxa"/>
            </w:trPr>
            <w:tc>
              <w:tcPr>
                <w:tcW w:w="0" w:type="auto"/>
                <w:shd w:val="clear" w:color="auto" w:fill="D9D9D9"/>
                <w:tcMar>
                  <w:top w:w="200" w:type="dxa"/>
                </w:tcMar>
                <w:vAlign w:val="center"/>
              </w:tcPr>
              <w:p w14:paraId="69E6E2CD" w14:textId="77777777" w:rsidR="0021113B" w:rsidRDefault="00C76BD7">
                <w:r>
                  <w:t>Begründung / Bemerkung</w:t>
                </w:r>
              </w:p>
            </w:tc>
            <w:tc>
              <w:tcPr>
                <w:tcW w:w="0" w:type="auto"/>
                <w:tcMar>
                  <w:top w:w="200" w:type="dxa"/>
                </w:tcMar>
                <w:vAlign w:val="center"/>
              </w:tcPr>
              <w:sdt>
                <w:sdtPr>
                  <w:alias w:val="Begründung / Bemerkung"/>
                  <w:tag w:val="AF-NOTE-17ae3d73-c831-48d3-a9bd-fc4fd5d424bd"/>
                  <w:id w:val="-1089935163"/>
                  <w:text w:multiLine="1"/>
                </w:sdtPr>
                <w:sdtEndPr/>
                <w:sdtContent>
                  <w:p w14:paraId="5997BA2C" w14:textId="77777777" w:rsidR="0021113B" w:rsidRDefault="00C76BD7">
                    <w:r>
                      <w:t>kein Online Verkauf</w:t>
                    </w:r>
                  </w:p>
                </w:sdtContent>
              </w:sdt>
            </w:tc>
          </w:tr>
        </w:tbl>
      </w:sdtContent>
    </w:sdt>
    <w:p w14:paraId="78B46D75" w14:textId="77777777" w:rsidR="0021113B" w:rsidRDefault="00C76BD7">
      <w:r>
        <w:br w:type="page"/>
      </w:r>
    </w:p>
    <w:sdt>
      <w:sdtPr>
        <w:tag w:val="c0c65d63-eded-4ca1-a8bc-61b250adaae2"/>
        <w:id w:val="-66632748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5"/>
            <w:gridCol w:w="6882"/>
          </w:tblGrid>
          <w:tr w:rsidR="0021113B" w14:paraId="719A74A0" w14:textId="77777777">
            <w:trPr>
              <w:tblCellSpacing w:w="10" w:type="dxa"/>
            </w:trPr>
            <w:tc>
              <w:tcPr>
                <w:tcW w:w="0" w:type="auto"/>
                <w:shd w:val="clear" w:color="auto" w:fill="D9D9D9"/>
                <w:tcMar>
                  <w:top w:w="200" w:type="dxa"/>
                </w:tcMar>
                <w:vAlign w:val="center"/>
              </w:tcPr>
              <w:p w14:paraId="3CD80EAD" w14:textId="77777777" w:rsidR="0021113B" w:rsidRDefault="00C76BD7">
                <w:r>
                  <w:rPr>
                    <w:color w:val="0000FF"/>
                  </w:rPr>
                  <w:t>Titel / Frage</w:t>
                </w:r>
              </w:p>
            </w:tc>
            <w:tc>
              <w:tcPr>
                <w:tcW w:w="0" w:type="auto"/>
                <w:tcMar>
                  <w:top w:w="200" w:type="dxa"/>
                </w:tcMar>
                <w:vAlign w:val="center"/>
              </w:tcPr>
              <w:p w14:paraId="47B7CF59" w14:textId="77777777" w:rsidR="0021113B" w:rsidRDefault="00C76BD7">
                <w:r>
                  <w:rPr>
                    <w:color w:val="0000FF"/>
                  </w:rPr>
                  <w:t>Art. 48</w:t>
                </w:r>
                <w:r>
                  <w:rPr>
                    <w:color w:val="0000FF"/>
                  </w:rPr>
                  <w:tab/>
                  <w:t>Grundsätze</w:t>
                </w:r>
              </w:p>
            </w:tc>
          </w:tr>
          <w:tr w:rsidR="0021113B" w14:paraId="79676A92" w14:textId="77777777">
            <w:trPr>
              <w:tblCellSpacing w:w="10" w:type="dxa"/>
            </w:trPr>
            <w:tc>
              <w:tcPr>
                <w:tcW w:w="0" w:type="auto"/>
                <w:shd w:val="clear" w:color="auto" w:fill="D9D9D9"/>
                <w:tcMar>
                  <w:top w:w="200" w:type="dxa"/>
                </w:tcMar>
                <w:vAlign w:val="center"/>
              </w:tcPr>
              <w:p w14:paraId="4D792286" w14:textId="77777777" w:rsidR="0021113B" w:rsidRDefault="00C76BD7">
                <w:r>
                  <w:rPr>
                    <w:color w:val="0000FF"/>
                  </w:rPr>
                  <w:t>Artikel Detail / andere Informationen</w:t>
                </w:r>
              </w:p>
            </w:tc>
            <w:tc>
              <w:tcPr>
                <w:tcW w:w="0" w:type="auto"/>
                <w:tcMar>
                  <w:top w:w="200" w:type="dxa"/>
                </w:tcMar>
                <w:vAlign w:val="center"/>
              </w:tcPr>
              <w:p w14:paraId="3B2E4705" w14:textId="77777777" w:rsidR="0021113B" w:rsidRDefault="00C76BD7">
                <w:r>
                  <w:rPr>
                    <w:color w:val="0000FF"/>
                  </w:rPr>
                  <w:t>1 Das Recht zum Online-Verkauf von Cannabisprodukten an Konsumentinnen und Konsumenten steht dem Bund zu.</w:t>
                </w:r>
                <w:r>
                  <w:rPr>
                    <w:color w:val="0000FF"/>
                  </w:rPr>
                  <w:br/>
                  <w:t>2 Nimmt der Bund das Recht wahr, erteilt er einer privaten Institution oder Organisation eine Konzession.</w:t>
                </w:r>
              </w:p>
            </w:tc>
          </w:tr>
          <w:tr w:rsidR="0021113B" w14:paraId="56DD12C5" w14:textId="77777777">
            <w:trPr>
              <w:tblCellSpacing w:w="10" w:type="dxa"/>
            </w:trPr>
            <w:tc>
              <w:tcPr>
                <w:tcW w:w="0" w:type="auto"/>
                <w:shd w:val="clear" w:color="auto" w:fill="D9D9D9"/>
                <w:tcMar>
                  <w:top w:w="200" w:type="dxa"/>
                </w:tcMar>
                <w:vAlign w:val="center"/>
              </w:tcPr>
              <w:p w14:paraId="0F70687D" w14:textId="77777777" w:rsidR="0021113B" w:rsidRDefault="00C76BD7">
                <w:r>
                  <w:t>Akzeptanz (Dropdown auswählen)</w:t>
                </w:r>
              </w:p>
            </w:tc>
            <w:tc>
              <w:tcPr>
                <w:tcW w:w="0" w:type="auto"/>
                <w:tcMar>
                  <w:top w:w="200" w:type="dxa"/>
                </w:tcMar>
                <w:vAlign w:val="center"/>
              </w:tcPr>
              <w:sdt>
                <w:sdtPr>
                  <w:alias w:val="Akzeptanz (Dropdown auswählen)"/>
                  <w:tag w:val="AF-ACCEPTANCE-c0c65d63-eded-4ca1-a8bc-61b250adaae2"/>
                  <w:id w:val="477727656"/>
                  <w:dropDownList>
                    <w:listItem w:displayText="Zustimmung" w:value="2"/>
                    <w:listItem w:displayText="Zustimmung mit Anpassung" w:value="3"/>
                    <w:listItem w:displayText="Enthaltung" w:value="4"/>
                    <w:listItem w:displayText="Ablehnung" w:value="5"/>
                  </w:dropDownList>
                </w:sdtPr>
                <w:sdtEndPr/>
                <w:sdtContent>
                  <w:p w14:paraId="66654A37" w14:textId="77777777" w:rsidR="0021113B" w:rsidRDefault="00C76BD7">
                    <w:r>
                      <w:t>Ablehnung</w:t>
                    </w:r>
                  </w:p>
                </w:sdtContent>
              </w:sdt>
            </w:tc>
          </w:tr>
          <w:tr w:rsidR="0021113B" w14:paraId="36048060" w14:textId="77777777">
            <w:trPr>
              <w:tblCellSpacing w:w="10" w:type="dxa"/>
            </w:trPr>
            <w:tc>
              <w:tcPr>
                <w:tcW w:w="0" w:type="auto"/>
                <w:shd w:val="clear" w:color="auto" w:fill="D9D9D9"/>
                <w:tcMar>
                  <w:top w:w="200" w:type="dxa"/>
                </w:tcMar>
                <w:vAlign w:val="center"/>
              </w:tcPr>
              <w:p w14:paraId="7A25F3E4" w14:textId="77777777" w:rsidR="0021113B" w:rsidRDefault="00C76BD7">
                <w:r>
                  <w:t>Gegenvorschlag</w:t>
                </w:r>
              </w:p>
            </w:tc>
            <w:tc>
              <w:tcPr>
                <w:tcW w:w="0" w:type="auto"/>
                <w:tcMar>
                  <w:top w:w="200" w:type="dxa"/>
                </w:tcMar>
                <w:vAlign w:val="center"/>
              </w:tcPr>
              <w:sdt>
                <w:sdtPr>
                  <w:alias w:val="Gegenvorschlag"/>
                  <w:tag w:val="AF-TEXT-c0c65d63-eded-4ca1-a8bc-61b250adaae2"/>
                  <w:id w:val="158582288"/>
                  <w:text w:multiLine="1"/>
                </w:sdtPr>
                <w:sdtEndPr/>
                <w:sdtContent>
                  <w:p w14:paraId="1D0A7A5A" w14:textId="77777777" w:rsidR="0021113B" w:rsidRDefault="00C76BD7">
                    <w:r>
                      <w:t>Der Online Verkauf ist verboten.</w:t>
                    </w:r>
                  </w:p>
                </w:sdtContent>
              </w:sdt>
            </w:tc>
          </w:tr>
          <w:tr w:rsidR="0021113B" w14:paraId="7512A197" w14:textId="77777777">
            <w:trPr>
              <w:tblCellSpacing w:w="10" w:type="dxa"/>
            </w:trPr>
            <w:tc>
              <w:tcPr>
                <w:tcW w:w="0" w:type="auto"/>
                <w:shd w:val="clear" w:color="auto" w:fill="D9D9D9"/>
                <w:tcMar>
                  <w:top w:w="200" w:type="dxa"/>
                </w:tcMar>
                <w:vAlign w:val="center"/>
              </w:tcPr>
              <w:p w14:paraId="65BDA6C2" w14:textId="77777777" w:rsidR="0021113B" w:rsidRDefault="00C76BD7">
                <w:r>
                  <w:t>Begründung / Bemerkung</w:t>
                </w:r>
              </w:p>
            </w:tc>
            <w:tc>
              <w:tcPr>
                <w:tcW w:w="0" w:type="auto"/>
                <w:tcMar>
                  <w:top w:w="200" w:type="dxa"/>
                </w:tcMar>
                <w:vAlign w:val="center"/>
              </w:tcPr>
              <w:sdt>
                <w:sdtPr>
                  <w:alias w:val="Begründung / Bemerkung"/>
                  <w:tag w:val="AF-NOTE-c0c65d63-eded-4ca1-a8bc-61b250adaae2"/>
                  <w:id w:val="-919488828"/>
                  <w:text w:multiLine="1"/>
                </w:sdtPr>
                <w:sdtEndPr/>
                <w:sdtContent>
                  <w:p w14:paraId="37B3500C" w14:textId="77777777" w:rsidR="0021113B" w:rsidRDefault="00C76BD7">
                    <w:r>
                      <w:t>Begründung Mit einem Online-Verkauf werden sämtliche Verfügbarkeitseinschränkungen unterwandert. Online-Shops würden Cannabis rund um die Uhr verfügbar machen. Studien zeigen, dass höhere Verfügbarkeit direkt mit höherem Konsum, insbesondere bei jungen Erwachsenen, zusammenhängt. Ein Online-Shop könnte leicht Marketing und Produktplatzierung betreiben, selbst bei vermeintlich neutraler Gestaltung.</w:t>
                    </w:r>
                  </w:p>
                </w:sdtContent>
              </w:sdt>
            </w:tc>
          </w:tr>
        </w:tbl>
      </w:sdtContent>
    </w:sdt>
    <w:p w14:paraId="66CE17C3" w14:textId="77777777" w:rsidR="0021113B" w:rsidRDefault="00C76BD7">
      <w:r>
        <w:br w:type="page"/>
      </w:r>
    </w:p>
    <w:sdt>
      <w:sdtPr>
        <w:tag w:val="1a7b96ba-1247-436d-b593-36deafe9d6c0"/>
        <w:id w:val="25973138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50"/>
            <w:gridCol w:w="6857"/>
          </w:tblGrid>
          <w:tr w:rsidR="0021113B" w14:paraId="3348A2C1" w14:textId="77777777">
            <w:trPr>
              <w:tblCellSpacing w:w="10" w:type="dxa"/>
            </w:trPr>
            <w:tc>
              <w:tcPr>
                <w:tcW w:w="0" w:type="auto"/>
                <w:shd w:val="clear" w:color="auto" w:fill="D9D9D9"/>
                <w:tcMar>
                  <w:top w:w="200" w:type="dxa"/>
                </w:tcMar>
                <w:vAlign w:val="center"/>
              </w:tcPr>
              <w:p w14:paraId="0B728210" w14:textId="77777777" w:rsidR="0021113B" w:rsidRDefault="00C76BD7">
                <w:r>
                  <w:rPr>
                    <w:color w:val="0000FF"/>
                  </w:rPr>
                  <w:t>Titel / Frage</w:t>
                </w:r>
              </w:p>
            </w:tc>
            <w:tc>
              <w:tcPr>
                <w:tcW w:w="0" w:type="auto"/>
                <w:tcMar>
                  <w:top w:w="200" w:type="dxa"/>
                </w:tcMar>
                <w:vAlign w:val="center"/>
              </w:tcPr>
              <w:p w14:paraId="42F45AB5" w14:textId="77777777" w:rsidR="0021113B" w:rsidRDefault="00C76BD7">
                <w:r>
                  <w:rPr>
                    <w:color w:val="0000FF"/>
                  </w:rPr>
                  <w:t>Art. 49</w:t>
                </w:r>
                <w:r>
                  <w:rPr>
                    <w:color w:val="0000FF"/>
                  </w:rPr>
                  <w:tab/>
                  <w:t>Voraussetzungen für die Erteilung der Konzession</w:t>
                </w:r>
              </w:p>
            </w:tc>
          </w:tr>
          <w:tr w:rsidR="0021113B" w14:paraId="25C25DA5" w14:textId="77777777">
            <w:trPr>
              <w:tblCellSpacing w:w="10" w:type="dxa"/>
            </w:trPr>
            <w:tc>
              <w:tcPr>
                <w:tcW w:w="0" w:type="auto"/>
                <w:shd w:val="clear" w:color="auto" w:fill="D9D9D9"/>
                <w:tcMar>
                  <w:top w:w="200" w:type="dxa"/>
                </w:tcMar>
                <w:vAlign w:val="center"/>
              </w:tcPr>
              <w:p w14:paraId="04988728" w14:textId="77777777" w:rsidR="0021113B" w:rsidRDefault="00C76BD7">
                <w:r>
                  <w:rPr>
                    <w:color w:val="0000FF"/>
                  </w:rPr>
                  <w:t>Artikel Detail / andere Informationen</w:t>
                </w:r>
              </w:p>
            </w:tc>
            <w:tc>
              <w:tcPr>
                <w:tcW w:w="0" w:type="auto"/>
                <w:tcMar>
                  <w:top w:w="200" w:type="dxa"/>
                </w:tcMar>
                <w:vAlign w:val="center"/>
              </w:tcPr>
              <w:p w14:paraId="6A85B01E" w14:textId="77777777" w:rsidR="0021113B" w:rsidRDefault="00C76BD7">
                <w:r>
                  <w:rPr>
                    <w:color w:val="0000FF"/>
                  </w:rPr>
                  <w:t>1 Die Konzession kann erteilt werden, wenn der Gesuchsteller:</w:t>
                </w:r>
                <w:r>
                  <w:rPr>
                    <w:color w:val="0000FF"/>
                  </w:rPr>
                  <w:br/>
                </w:r>
                <w:r>
                  <w:rPr>
                    <w:color w:val="0000FF"/>
                  </w:rPr>
                  <w:tab/>
                  <w:t>a. eine juristische Person des privaten Rechts mit Sitz in der Schweiz ist;</w:t>
                </w:r>
                <w:r>
                  <w:rPr>
                    <w:color w:val="0000FF"/>
                  </w:rPr>
                  <w:br/>
                </w:r>
                <w:r>
                  <w:rPr>
                    <w:color w:val="0000FF"/>
                  </w:rPr>
                  <w:tab/>
                  <w:t>b. Cannabisprodukte nicht gewinnorientiert verkauft;</w:t>
                </w:r>
                <w:r>
                  <w:rPr>
                    <w:color w:val="0000FF"/>
                  </w:rPr>
                  <w:br/>
                </w:r>
                <w:r>
                  <w:rPr>
                    <w:color w:val="0000FF"/>
                  </w:rPr>
                  <w:tab/>
                  <w:t>c. allfällige Gewinne aus dem Verkauf von Cannabisprodukten, soweit diese die angemessene Verzinsung des anteiligen Eigenkapitals übersteigen, vollumfänglich für die Prävention, die Schadenminderung und die Suchthilfe in Übereinstimmung mit den nationalen Gesundheitsstrategien einsetzt;</w:t>
                </w:r>
                <w:r>
                  <w:rPr>
                    <w:color w:val="0000FF"/>
                  </w:rPr>
                  <w:br/>
                </w:r>
                <w:r>
                  <w:rPr>
                    <w:color w:val="0000FF"/>
                  </w:rPr>
                  <w:tab/>
                  <w:t>d. Gewähr für einen ordnungsgemässen Online-Verkaufsbetrieb und eine einwandfreie Geschäftstätigkeit bietet;</w:t>
                </w:r>
                <w:r>
                  <w:rPr>
                    <w:color w:val="0000FF"/>
                  </w:rPr>
                  <w:br/>
                </w:r>
                <w:r>
                  <w:rPr>
                    <w:color w:val="0000FF"/>
                  </w:rPr>
                  <w:tab/>
                  <w:t>e. eine für die Konzession verantwortliche Person bezeichnet;</w:t>
                </w:r>
                <w:r>
                  <w:rPr>
                    <w:color w:val="0000FF"/>
                  </w:rPr>
                  <w:br/>
                </w:r>
                <w:r>
                  <w:rPr>
                    <w:color w:val="0000FF"/>
                  </w:rPr>
                  <w:tab/>
                  <w:t>f. nachweist, dass die für die Konzession verantwortliche Person keinen Strafregistereintrag wegen Verstössen gegen das BetmG und dieses Gesetz aufweist; und</w:t>
                </w:r>
                <w:r>
                  <w:rPr>
                    <w:color w:val="0000FF"/>
                  </w:rPr>
                  <w:br/>
                </w:r>
                <w:r>
                  <w:rPr>
                    <w:color w:val="0000FF"/>
                  </w:rPr>
                  <w:tab/>
                  <w:t>g. gewährleistet, dass die Löhne orts-, berufs- und branchenüblich sind und keine Verkaufsprovisionen im Sinne von Artikel 322b des Obligationenrechts vereinbart werden.</w:t>
                </w:r>
                <w:r>
                  <w:rPr>
                    <w:color w:val="0000FF"/>
                  </w:rPr>
                  <w:br/>
                  <w:t>2 Der Bundesrat legt die Einzelheiten zu den Konzessionsvoraussetzungen fest, insbesondere die Bemessung der angemessenen Verzinsung des anteiligen Eigenkapitals.</w:t>
                </w:r>
              </w:p>
            </w:tc>
          </w:tr>
          <w:tr w:rsidR="0021113B" w14:paraId="43BEB7DD" w14:textId="77777777">
            <w:trPr>
              <w:tblCellSpacing w:w="10" w:type="dxa"/>
            </w:trPr>
            <w:tc>
              <w:tcPr>
                <w:tcW w:w="0" w:type="auto"/>
                <w:shd w:val="clear" w:color="auto" w:fill="D9D9D9"/>
                <w:tcMar>
                  <w:top w:w="200" w:type="dxa"/>
                </w:tcMar>
                <w:vAlign w:val="center"/>
              </w:tcPr>
              <w:p w14:paraId="2C8F4840" w14:textId="77777777" w:rsidR="0021113B" w:rsidRDefault="00C76BD7">
                <w:r>
                  <w:t>Akzeptanz (Dropdown auswählen)</w:t>
                </w:r>
              </w:p>
            </w:tc>
            <w:tc>
              <w:tcPr>
                <w:tcW w:w="0" w:type="auto"/>
                <w:tcMar>
                  <w:top w:w="200" w:type="dxa"/>
                </w:tcMar>
                <w:vAlign w:val="center"/>
              </w:tcPr>
              <w:sdt>
                <w:sdtPr>
                  <w:alias w:val="Akzeptanz (Dropdown auswählen)"/>
                  <w:tag w:val="AF-ACCEPTANCE-1a7b96ba-1247-436d-b593-36deafe9d6c0"/>
                  <w:id w:val="1189183059"/>
                  <w:dropDownList>
                    <w:listItem w:displayText="Zustimmung" w:value="2"/>
                    <w:listItem w:displayText="Zustimmung mit Anpassung" w:value="3"/>
                    <w:listItem w:displayText="Enthaltung" w:value="4"/>
                    <w:listItem w:displayText="Ablehnung" w:value="5"/>
                  </w:dropDownList>
                </w:sdtPr>
                <w:sdtEndPr/>
                <w:sdtContent>
                  <w:p w14:paraId="0FD399C4" w14:textId="77777777" w:rsidR="0021113B" w:rsidRDefault="00C76BD7">
                    <w:r>
                      <w:t>Ablehnung</w:t>
                    </w:r>
                  </w:p>
                </w:sdtContent>
              </w:sdt>
            </w:tc>
          </w:tr>
          <w:tr w:rsidR="0021113B" w14:paraId="40B41DCC" w14:textId="77777777">
            <w:trPr>
              <w:tblCellSpacing w:w="10" w:type="dxa"/>
            </w:trPr>
            <w:tc>
              <w:tcPr>
                <w:tcW w:w="0" w:type="auto"/>
                <w:shd w:val="clear" w:color="auto" w:fill="D9D9D9"/>
                <w:tcMar>
                  <w:top w:w="200" w:type="dxa"/>
                </w:tcMar>
                <w:vAlign w:val="center"/>
              </w:tcPr>
              <w:p w14:paraId="06A073F4" w14:textId="77777777" w:rsidR="0021113B" w:rsidRDefault="00C76BD7">
                <w:r>
                  <w:t>Gegenvorschlag</w:t>
                </w:r>
              </w:p>
            </w:tc>
            <w:tc>
              <w:tcPr>
                <w:tcW w:w="0" w:type="auto"/>
                <w:tcMar>
                  <w:top w:w="200" w:type="dxa"/>
                </w:tcMar>
                <w:vAlign w:val="center"/>
              </w:tcPr>
              <w:sdt>
                <w:sdtPr>
                  <w:alias w:val="Gegenvorschlag"/>
                  <w:tag w:val="AF-TEXT-1a7b96ba-1247-436d-b593-36deafe9d6c0"/>
                  <w:id w:val="-1572420229"/>
                  <w:text w:multiLine="1"/>
                </w:sdtPr>
                <w:sdtEndPr/>
                <w:sdtContent>
                  <w:p w14:paraId="548D02E0" w14:textId="77777777" w:rsidR="0021113B" w:rsidRDefault="00C76BD7">
                    <w:r>
                      <w:t>streichen</w:t>
                    </w:r>
                  </w:p>
                </w:sdtContent>
              </w:sdt>
            </w:tc>
          </w:tr>
          <w:tr w:rsidR="0021113B" w14:paraId="5096E99A" w14:textId="77777777">
            <w:trPr>
              <w:tblCellSpacing w:w="10" w:type="dxa"/>
            </w:trPr>
            <w:tc>
              <w:tcPr>
                <w:tcW w:w="0" w:type="auto"/>
                <w:shd w:val="clear" w:color="auto" w:fill="D9D9D9"/>
                <w:tcMar>
                  <w:top w:w="200" w:type="dxa"/>
                </w:tcMar>
                <w:vAlign w:val="center"/>
              </w:tcPr>
              <w:p w14:paraId="58E7ED74" w14:textId="77777777" w:rsidR="0021113B" w:rsidRDefault="00C76BD7">
                <w:r>
                  <w:t>Begründung / Bemerkung</w:t>
                </w:r>
              </w:p>
            </w:tc>
            <w:tc>
              <w:tcPr>
                <w:tcW w:w="0" w:type="auto"/>
                <w:tcMar>
                  <w:top w:w="200" w:type="dxa"/>
                </w:tcMar>
                <w:vAlign w:val="center"/>
              </w:tcPr>
              <w:sdt>
                <w:sdtPr>
                  <w:alias w:val="Begründung / Bemerkung"/>
                  <w:tag w:val="AF-NOTE-1a7b96ba-1247-436d-b593-36deafe9d6c0"/>
                  <w:id w:val="1493985546"/>
                  <w:text w:multiLine="1"/>
                </w:sdtPr>
                <w:sdtEndPr/>
                <w:sdtContent>
                  <w:p w14:paraId="548D6CE1" w14:textId="77777777" w:rsidR="0021113B" w:rsidRDefault="00C76BD7">
                    <w:r>
                      <w:t>Kein Onlineverkauf</w:t>
                    </w:r>
                  </w:p>
                </w:sdtContent>
              </w:sdt>
            </w:tc>
          </w:tr>
        </w:tbl>
      </w:sdtContent>
    </w:sdt>
    <w:p w14:paraId="488C8812" w14:textId="77777777" w:rsidR="0021113B" w:rsidRDefault="00C76BD7">
      <w:r>
        <w:br w:type="page"/>
      </w:r>
    </w:p>
    <w:sdt>
      <w:sdtPr>
        <w:tag w:val="0039e8a1-e7be-4298-be40-6a4bbd70508d"/>
        <w:id w:val="-213139107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3"/>
            <w:gridCol w:w="6834"/>
          </w:tblGrid>
          <w:tr w:rsidR="0021113B" w14:paraId="23A35488" w14:textId="77777777">
            <w:trPr>
              <w:tblCellSpacing w:w="10" w:type="dxa"/>
            </w:trPr>
            <w:tc>
              <w:tcPr>
                <w:tcW w:w="0" w:type="auto"/>
                <w:shd w:val="clear" w:color="auto" w:fill="D9D9D9"/>
                <w:tcMar>
                  <w:top w:w="200" w:type="dxa"/>
                </w:tcMar>
                <w:vAlign w:val="center"/>
              </w:tcPr>
              <w:p w14:paraId="524CED2F" w14:textId="77777777" w:rsidR="0021113B" w:rsidRDefault="00C76BD7">
                <w:r>
                  <w:rPr>
                    <w:color w:val="0000FF"/>
                  </w:rPr>
                  <w:t>Titel / Frage</w:t>
                </w:r>
              </w:p>
            </w:tc>
            <w:tc>
              <w:tcPr>
                <w:tcW w:w="0" w:type="auto"/>
                <w:tcMar>
                  <w:top w:w="200" w:type="dxa"/>
                </w:tcMar>
                <w:vAlign w:val="center"/>
              </w:tcPr>
              <w:p w14:paraId="6C340B53" w14:textId="77777777" w:rsidR="0021113B" w:rsidRDefault="00C76BD7">
                <w:r>
                  <w:rPr>
                    <w:color w:val="0000FF"/>
                  </w:rPr>
                  <w:t>Art. 49 Abs. 1 Bst. c; Minderheit (de Courten, …)</w:t>
                </w:r>
              </w:p>
            </w:tc>
          </w:tr>
          <w:tr w:rsidR="0021113B" w14:paraId="14ECC1AE" w14:textId="77777777">
            <w:trPr>
              <w:tblCellSpacing w:w="10" w:type="dxa"/>
            </w:trPr>
            <w:tc>
              <w:tcPr>
                <w:tcW w:w="0" w:type="auto"/>
                <w:shd w:val="clear" w:color="auto" w:fill="D9D9D9"/>
                <w:tcMar>
                  <w:top w:w="200" w:type="dxa"/>
                </w:tcMar>
                <w:vAlign w:val="center"/>
              </w:tcPr>
              <w:p w14:paraId="4BEEB61B" w14:textId="77777777" w:rsidR="0021113B" w:rsidRDefault="00C76BD7">
                <w:r>
                  <w:rPr>
                    <w:color w:val="0000FF"/>
                  </w:rPr>
                  <w:t>Artikel Detail / andere Informationen</w:t>
                </w:r>
              </w:p>
            </w:tc>
            <w:tc>
              <w:tcPr>
                <w:tcW w:w="0" w:type="auto"/>
                <w:tcMar>
                  <w:top w:w="200" w:type="dxa"/>
                </w:tcMar>
                <w:vAlign w:val="center"/>
              </w:tcPr>
              <w:p w14:paraId="1FCCF557" w14:textId="77777777" w:rsidR="0021113B" w:rsidRDefault="00C76BD7">
                <w:r>
                  <w:rPr>
                    <w:color w:val="0000FF"/>
                  </w:rPr>
                  <w:t>c.  allfällige Gewinne aus dem Verkauf von Cannabisprodukten, soweit diese die angemessene Verzinsung des anteiligen Eigenkapitals übersteigen, vollumfänglich für die Prävention, die Schadenminderung und die Suchtbekämpfung in Übereinstimmung mit den nationalen Gesundheitsstrategien einsetzt;</w:t>
                </w:r>
                <w:r>
                  <w:rPr>
                    <w:color w:val="0000FF"/>
                  </w:rPr>
                  <w:br/>
                  <w:t>(siehe Art. 40 Abs. 1 Bst. c)</w:t>
                </w:r>
              </w:p>
            </w:tc>
          </w:tr>
          <w:tr w:rsidR="0021113B" w14:paraId="78EB63BD" w14:textId="77777777">
            <w:trPr>
              <w:tblCellSpacing w:w="10" w:type="dxa"/>
            </w:trPr>
            <w:tc>
              <w:tcPr>
                <w:tcW w:w="0" w:type="auto"/>
                <w:shd w:val="clear" w:color="auto" w:fill="D9D9D9"/>
                <w:tcMar>
                  <w:top w:w="200" w:type="dxa"/>
                </w:tcMar>
                <w:vAlign w:val="center"/>
              </w:tcPr>
              <w:p w14:paraId="59CEF718" w14:textId="77777777" w:rsidR="0021113B" w:rsidRDefault="00C76BD7">
                <w:r>
                  <w:t>Akzeptanz (Dropdown auswählen)</w:t>
                </w:r>
              </w:p>
            </w:tc>
            <w:tc>
              <w:tcPr>
                <w:tcW w:w="0" w:type="auto"/>
                <w:tcMar>
                  <w:top w:w="200" w:type="dxa"/>
                </w:tcMar>
                <w:vAlign w:val="center"/>
              </w:tcPr>
              <w:sdt>
                <w:sdtPr>
                  <w:alias w:val="Akzeptanz (Dropdown auswählen)"/>
                  <w:tag w:val="AF-ACCEPTANCE-0039e8a1-e7be-4298-be40-6a4bbd70508d"/>
                  <w:id w:val="-1869908673"/>
                  <w:dropDownList>
                    <w:listItem w:displayText="Zustimmung" w:value="2"/>
                    <w:listItem w:displayText="Zustimmung mit Anpassung" w:value="3"/>
                    <w:listItem w:displayText="Enthaltung" w:value="4"/>
                    <w:listItem w:displayText="Ablehnung" w:value="5"/>
                  </w:dropDownList>
                </w:sdtPr>
                <w:sdtEndPr/>
                <w:sdtContent>
                  <w:p w14:paraId="73EA271C" w14:textId="77777777" w:rsidR="0021113B" w:rsidRDefault="00C76BD7">
                    <w:r>
                      <w:t>Zustimmung mit Anpassung</w:t>
                    </w:r>
                  </w:p>
                </w:sdtContent>
              </w:sdt>
            </w:tc>
          </w:tr>
          <w:tr w:rsidR="0021113B" w14:paraId="22328FA8" w14:textId="77777777">
            <w:trPr>
              <w:tblCellSpacing w:w="10" w:type="dxa"/>
            </w:trPr>
            <w:tc>
              <w:tcPr>
                <w:tcW w:w="0" w:type="auto"/>
                <w:shd w:val="clear" w:color="auto" w:fill="D9D9D9"/>
                <w:tcMar>
                  <w:top w:w="200" w:type="dxa"/>
                </w:tcMar>
                <w:vAlign w:val="center"/>
              </w:tcPr>
              <w:p w14:paraId="795E528D" w14:textId="77777777" w:rsidR="0021113B" w:rsidRDefault="00C76BD7">
                <w:r>
                  <w:t>Gegenvorschlag</w:t>
                </w:r>
              </w:p>
            </w:tc>
            <w:tc>
              <w:tcPr>
                <w:tcW w:w="0" w:type="auto"/>
                <w:tcMar>
                  <w:top w:w="200" w:type="dxa"/>
                </w:tcMar>
                <w:vAlign w:val="center"/>
              </w:tcPr>
              <w:sdt>
                <w:sdtPr>
                  <w:alias w:val="Gegenvorschlag"/>
                  <w:tag w:val="AF-TEXT-0039e8a1-e7be-4298-be40-6a4bbd70508d"/>
                  <w:id w:val="1581096640"/>
                  <w:text w:multiLine="1"/>
                </w:sdtPr>
                <w:sdtEndPr/>
                <w:sdtContent>
                  <w:p w14:paraId="3291E608" w14:textId="77777777" w:rsidR="0021113B" w:rsidRDefault="00C76BD7">
                    <w:r>
                      <w:t>c.  allfällige Gewinne aus dem Verkauf von Cannabisprodukten, soweit diese die angemessene Verzinsung des anteiligen Eigenkapitals übersteigen, vollumfänglich für die Prävention, die Schadenminderung, Konsumreduktion, Denormalisierung und die Suchtbekämpfung in Übereinstimmung mit den nationalen Gesundheitsstrategien einsetzt;</w:t>
                    </w:r>
                    <w:r>
                      <w:br/>
                      <w:t>(siehe Art. 40 Abs. 1 Bst. c)</w:t>
                    </w:r>
                  </w:p>
                </w:sdtContent>
              </w:sdt>
            </w:tc>
          </w:tr>
          <w:tr w:rsidR="0021113B" w14:paraId="215E1B53" w14:textId="77777777">
            <w:trPr>
              <w:tblCellSpacing w:w="10" w:type="dxa"/>
            </w:trPr>
            <w:tc>
              <w:tcPr>
                <w:tcW w:w="0" w:type="auto"/>
                <w:shd w:val="clear" w:color="auto" w:fill="D9D9D9"/>
                <w:tcMar>
                  <w:top w:w="200" w:type="dxa"/>
                </w:tcMar>
                <w:vAlign w:val="center"/>
              </w:tcPr>
              <w:p w14:paraId="08BDF634" w14:textId="77777777" w:rsidR="0021113B" w:rsidRDefault="00C76BD7">
                <w:r>
                  <w:t>Begründung / Bemerkung</w:t>
                </w:r>
              </w:p>
            </w:tc>
            <w:tc>
              <w:tcPr>
                <w:tcW w:w="0" w:type="auto"/>
                <w:tcMar>
                  <w:top w:w="200" w:type="dxa"/>
                </w:tcMar>
                <w:vAlign w:val="center"/>
              </w:tcPr>
              <w:sdt>
                <w:sdtPr>
                  <w:alias w:val="Begründung / Bemerkung"/>
                  <w:tag w:val="AF-NOTE-0039e8a1-e7be-4298-be40-6a4bbd70508d"/>
                  <w:id w:val="-1861043615"/>
                  <w:text w:multiLine="1"/>
                </w:sdtPr>
                <w:sdtEndPr/>
                <w:sdtContent>
                  <w:p w14:paraId="7A9AD804" w14:textId="77777777" w:rsidR="0021113B" w:rsidRDefault="00B573F7"/>
                </w:sdtContent>
              </w:sdt>
            </w:tc>
          </w:tr>
        </w:tbl>
      </w:sdtContent>
    </w:sdt>
    <w:p w14:paraId="324AFB05" w14:textId="77777777" w:rsidR="0021113B" w:rsidRDefault="00C76BD7">
      <w:r>
        <w:br w:type="page"/>
      </w:r>
    </w:p>
    <w:sdt>
      <w:sdtPr>
        <w:tag w:val="8cc9f66d-cd24-492a-bd54-bbbc153f8b98"/>
        <w:id w:val="-199640132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4603"/>
          </w:tblGrid>
          <w:tr w:rsidR="0021113B" w14:paraId="5747D774" w14:textId="77777777">
            <w:trPr>
              <w:tblCellSpacing w:w="10" w:type="dxa"/>
            </w:trPr>
            <w:tc>
              <w:tcPr>
                <w:tcW w:w="0" w:type="auto"/>
                <w:shd w:val="clear" w:color="auto" w:fill="D9D9D9"/>
                <w:tcMar>
                  <w:top w:w="200" w:type="dxa"/>
                </w:tcMar>
                <w:vAlign w:val="center"/>
              </w:tcPr>
              <w:p w14:paraId="018CCDAE" w14:textId="77777777" w:rsidR="0021113B" w:rsidRDefault="00C76BD7">
                <w:r>
                  <w:rPr>
                    <w:color w:val="0000FF"/>
                  </w:rPr>
                  <w:t>Titel / Frage</w:t>
                </w:r>
              </w:p>
            </w:tc>
            <w:tc>
              <w:tcPr>
                <w:tcW w:w="0" w:type="auto"/>
                <w:tcMar>
                  <w:top w:w="200" w:type="dxa"/>
                </w:tcMar>
                <w:vAlign w:val="center"/>
              </w:tcPr>
              <w:p w14:paraId="11BB3E0B" w14:textId="77777777" w:rsidR="0021113B" w:rsidRDefault="00C76BD7">
                <w:r>
                  <w:rPr>
                    <w:color w:val="0000FF"/>
                  </w:rPr>
                  <w:t>Art. 49 Abs. 1 Bst. g; Minderheit (Aeschi, …)</w:t>
                </w:r>
              </w:p>
            </w:tc>
          </w:tr>
          <w:tr w:rsidR="0021113B" w14:paraId="4C3A8992" w14:textId="77777777">
            <w:trPr>
              <w:tblCellSpacing w:w="10" w:type="dxa"/>
            </w:trPr>
            <w:tc>
              <w:tcPr>
                <w:tcW w:w="0" w:type="auto"/>
                <w:shd w:val="clear" w:color="auto" w:fill="D9D9D9"/>
                <w:tcMar>
                  <w:top w:w="200" w:type="dxa"/>
                </w:tcMar>
                <w:vAlign w:val="center"/>
              </w:tcPr>
              <w:p w14:paraId="7A216FF7" w14:textId="77777777" w:rsidR="0021113B" w:rsidRDefault="00C76BD7">
                <w:r>
                  <w:rPr>
                    <w:color w:val="0000FF"/>
                  </w:rPr>
                  <w:t>Artikel Detail / andere Informationen</w:t>
                </w:r>
              </w:p>
            </w:tc>
            <w:tc>
              <w:tcPr>
                <w:tcW w:w="0" w:type="auto"/>
                <w:tcMar>
                  <w:top w:w="200" w:type="dxa"/>
                </w:tcMar>
                <w:vAlign w:val="center"/>
              </w:tcPr>
              <w:p w14:paraId="6FD151C3" w14:textId="77777777" w:rsidR="0021113B" w:rsidRDefault="00C76BD7">
                <w:r>
                  <w:rPr>
                    <w:color w:val="0000FF"/>
                  </w:rPr>
                  <w:t>g. Streichen</w:t>
                </w:r>
                <w:r>
                  <w:rPr>
                    <w:color w:val="0000FF"/>
                  </w:rPr>
                  <w:br/>
                  <w:t>(siehe Art. 40 Abs. 1 Bst. g)</w:t>
                </w:r>
              </w:p>
            </w:tc>
          </w:tr>
          <w:tr w:rsidR="0021113B" w14:paraId="0D1B6ECF" w14:textId="77777777">
            <w:trPr>
              <w:tblCellSpacing w:w="10" w:type="dxa"/>
            </w:trPr>
            <w:tc>
              <w:tcPr>
                <w:tcW w:w="0" w:type="auto"/>
                <w:shd w:val="clear" w:color="auto" w:fill="D9D9D9"/>
                <w:tcMar>
                  <w:top w:w="200" w:type="dxa"/>
                </w:tcMar>
                <w:vAlign w:val="center"/>
              </w:tcPr>
              <w:p w14:paraId="7CBC76E2" w14:textId="77777777" w:rsidR="0021113B" w:rsidRDefault="00C76BD7">
                <w:r>
                  <w:t>Akzeptanz (Dropdown auswählen)</w:t>
                </w:r>
              </w:p>
            </w:tc>
            <w:tc>
              <w:tcPr>
                <w:tcW w:w="0" w:type="auto"/>
                <w:tcMar>
                  <w:top w:w="200" w:type="dxa"/>
                </w:tcMar>
                <w:vAlign w:val="center"/>
              </w:tcPr>
              <w:sdt>
                <w:sdtPr>
                  <w:alias w:val="Akzeptanz (Dropdown auswählen)"/>
                  <w:tag w:val="AF-ACCEPTANCE-8cc9f66d-cd24-492a-bd54-bbbc153f8b98"/>
                  <w:id w:val="-242500605"/>
                  <w:dropDownList>
                    <w:listItem w:displayText="Zustimmung" w:value="2"/>
                    <w:listItem w:displayText="Zustimmung mit Anpassung" w:value="3"/>
                    <w:listItem w:displayText="Enthaltung" w:value="4"/>
                    <w:listItem w:displayText="Ablehnung" w:value="5"/>
                  </w:dropDownList>
                </w:sdtPr>
                <w:sdtEndPr/>
                <w:sdtContent>
                  <w:p w14:paraId="6529BBED" w14:textId="77777777" w:rsidR="0021113B" w:rsidRDefault="00B573F7"/>
                </w:sdtContent>
              </w:sdt>
            </w:tc>
          </w:tr>
          <w:tr w:rsidR="0021113B" w14:paraId="685ED803" w14:textId="77777777">
            <w:trPr>
              <w:tblCellSpacing w:w="10" w:type="dxa"/>
            </w:trPr>
            <w:tc>
              <w:tcPr>
                <w:tcW w:w="0" w:type="auto"/>
                <w:shd w:val="clear" w:color="auto" w:fill="D9D9D9"/>
                <w:tcMar>
                  <w:top w:w="200" w:type="dxa"/>
                </w:tcMar>
                <w:vAlign w:val="center"/>
              </w:tcPr>
              <w:p w14:paraId="7076AA67" w14:textId="77777777" w:rsidR="0021113B" w:rsidRDefault="00C76BD7">
                <w:r>
                  <w:t>Gegenvorschlag</w:t>
                </w:r>
              </w:p>
            </w:tc>
            <w:tc>
              <w:tcPr>
                <w:tcW w:w="0" w:type="auto"/>
                <w:tcMar>
                  <w:top w:w="200" w:type="dxa"/>
                </w:tcMar>
                <w:vAlign w:val="center"/>
              </w:tcPr>
              <w:sdt>
                <w:sdtPr>
                  <w:alias w:val="Gegenvorschlag"/>
                  <w:tag w:val="AF-TEXT-8cc9f66d-cd24-492a-bd54-bbbc153f8b98"/>
                  <w:id w:val="370741402"/>
                  <w:text w:multiLine="1"/>
                </w:sdtPr>
                <w:sdtEndPr/>
                <w:sdtContent>
                  <w:p w14:paraId="13741BE5" w14:textId="77777777" w:rsidR="0021113B" w:rsidRDefault="00B573F7"/>
                </w:sdtContent>
              </w:sdt>
            </w:tc>
          </w:tr>
          <w:tr w:rsidR="0021113B" w14:paraId="2EA021B4" w14:textId="77777777">
            <w:trPr>
              <w:tblCellSpacing w:w="10" w:type="dxa"/>
            </w:trPr>
            <w:tc>
              <w:tcPr>
                <w:tcW w:w="0" w:type="auto"/>
                <w:shd w:val="clear" w:color="auto" w:fill="D9D9D9"/>
                <w:tcMar>
                  <w:top w:w="200" w:type="dxa"/>
                </w:tcMar>
                <w:vAlign w:val="center"/>
              </w:tcPr>
              <w:p w14:paraId="1991D14B" w14:textId="77777777" w:rsidR="0021113B" w:rsidRDefault="00C76BD7">
                <w:r>
                  <w:t>Begründung / Bemerkung</w:t>
                </w:r>
              </w:p>
            </w:tc>
            <w:tc>
              <w:tcPr>
                <w:tcW w:w="0" w:type="auto"/>
                <w:tcMar>
                  <w:top w:w="200" w:type="dxa"/>
                </w:tcMar>
                <w:vAlign w:val="center"/>
              </w:tcPr>
              <w:sdt>
                <w:sdtPr>
                  <w:alias w:val="Begründung / Bemerkung"/>
                  <w:tag w:val="AF-NOTE-8cc9f66d-cd24-492a-bd54-bbbc153f8b98"/>
                  <w:id w:val="512731344"/>
                  <w:text w:multiLine="1"/>
                </w:sdtPr>
                <w:sdtEndPr/>
                <w:sdtContent>
                  <w:p w14:paraId="0A16FACC" w14:textId="77777777" w:rsidR="0021113B" w:rsidRDefault="00B573F7"/>
                </w:sdtContent>
              </w:sdt>
            </w:tc>
          </w:tr>
        </w:tbl>
      </w:sdtContent>
    </w:sdt>
    <w:p w14:paraId="5039B5B4" w14:textId="77777777" w:rsidR="0021113B" w:rsidRDefault="00C76BD7">
      <w:r>
        <w:br w:type="page"/>
      </w:r>
    </w:p>
    <w:sdt>
      <w:sdtPr>
        <w:tag w:val="ee43be4c-5572-4c1a-8b48-bcc934d63345"/>
        <w:id w:val="-196194032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7"/>
            <w:gridCol w:w="6760"/>
          </w:tblGrid>
          <w:tr w:rsidR="0021113B" w14:paraId="67167CF9" w14:textId="77777777">
            <w:trPr>
              <w:tblCellSpacing w:w="10" w:type="dxa"/>
            </w:trPr>
            <w:tc>
              <w:tcPr>
                <w:tcW w:w="0" w:type="auto"/>
                <w:shd w:val="clear" w:color="auto" w:fill="D9D9D9"/>
                <w:tcMar>
                  <w:top w:w="200" w:type="dxa"/>
                </w:tcMar>
                <w:vAlign w:val="center"/>
              </w:tcPr>
              <w:p w14:paraId="50FCA6E3" w14:textId="77777777" w:rsidR="0021113B" w:rsidRDefault="00C76BD7">
                <w:r>
                  <w:rPr>
                    <w:color w:val="0000FF"/>
                  </w:rPr>
                  <w:t>Titel / Frage</w:t>
                </w:r>
              </w:p>
            </w:tc>
            <w:tc>
              <w:tcPr>
                <w:tcW w:w="0" w:type="auto"/>
                <w:tcMar>
                  <w:top w:w="200" w:type="dxa"/>
                </w:tcMar>
                <w:vAlign w:val="center"/>
              </w:tcPr>
              <w:p w14:paraId="079B2CE8" w14:textId="77777777" w:rsidR="0021113B" w:rsidRDefault="00C76BD7">
                <w:r>
                  <w:rPr>
                    <w:color w:val="0000FF"/>
                  </w:rPr>
                  <w:t>Art. 50</w:t>
                </w:r>
                <w:r>
                  <w:rPr>
                    <w:color w:val="0000FF"/>
                  </w:rPr>
                  <w:tab/>
                  <w:t>Verwendung der Gewinne</w:t>
                </w:r>
              </w:p>
            </w:tc>
          </w:tr>
          <w:tr w:rsidR="0021113B" w14:paraId="7A9D9754" w14:textId="77777777">
            <w:trPr>
              <w:tblCellSpacing w:w="10" w:type="dxa"/>
            </w:trPr>
            <w:tc>
              <w:tcPr>
                <w:tcW w:w="0" w:type="auto"/>
                <w:shd w:val="clear" w:color="auto" w:fill="D9D9D9"/>
                <w:tcMar>
                  <w:top w:w="200" w:type="dxa"/>
                </w:tcMar>
                <w:vAlign w:val="center"/>
              </w:tcPr>
              <w:p w14:paraId="64C53B3D" w14:textId="77777777" w:rsidR="0021113B" w:rsidRDefault="00C76BD7">
                <w:r>
                  <w:rPr>
                    <w:color w:val="0000FF"/>
                  </w:rPr>
                  <w:t>Artikel Detail / andere Informationen</w:t>
                </w:r>
              </w:p>
            </w:tc>
            <w:tc>
              <w:tcPr>
                <w:tcW w:w="0" w:type="auto"/>
                <w:tcMar>
                  <w:top w:w="200" w:type="dxa"/>
                </w:tcMar>
                <w:vAlign w:val="center"/>
              </w:tcPr>
              <w:p w14:paraId="7D7E8ABE" w14:textId="77777777" w:rsidR="0021113B" w:rsidRDefault="00C76BD7">
                <w:r>
                  <w:rPr>
                    <w:color w:val="0000FF"/>
                  </w:rPr>
                  <w:t>1 Soweit der Gewinn die angemessene Verzinsung des anteiligen Eigenkapitals übersteigt, wird er für Massnahmen nach Artikel 49 Absatz 1 Buchstabe c eingesetzt, die der Konzessionär selbst durchführt oder die von gemeinnützigen Organisationen durchgeführt werden.</w:t>
                </w:r>
                <w:r>
                  <w:rPr>
                    <w:color w:val="0000FF"/>
                  </w:rPr>
                  <w:br/>
                  <w:t>2 Der Konzessionär verwaltet das Vermögen aus dem Verkauf nach Artikel 49 Absatz 1 Buchstabe c selbst oder überträgt dessen Verwaltung einer geeigneten Organisation.</w:t>
                </w:r>
                <w:r>
                  <w:rPr>
                    <w:color w:val="0000FF"/>
                  </w:rPr>
                  <w:br/>
                  <w:t>3 Gewinne nach Absatz 1 dürfen nur für Massnahmen verwendet werden, die:</w:t>
                </w:r>
                <w:r>
                  <w:rPr>
                    <w:color w:val="0000FF"/>
                  </w:rPr>
                  <w:br/>
                </w:r>
                <w:r>
                  <w:rPr>
                    <w:color w:val="0000FF"/>
                  </w:rPr>
                  <w:tab/>
                  <w:t>a. wirtschaftlich und nachhaltig sind;</w:t>
                </w:r>
                <w:r>
                  <w:rPr>
                    <w:color w:val="0000FF"/>
                  </w:rPr>
                  <w:br/>
                </w:r>
                <w:r>
                  <w:rPr>
                    <w:color w:val="0000FF"/>
                  </w:rPr>
                  <w:tab/>
                  <w:t>b. voraussichtlich eine hohe Wirksamkeit haben;</w:t>
                </w:r>
                <w:r>
                  <w:rPr>
                    <w:color w:val="0000FF"/>
                  </w:rPr>
                  <w:br/>
                </w:r>
                <w:r>
                  <w:rPr>
                    <w:color w:val="0000FF"/>
                  </w:rPr>
                  <w:tab/>
                  <w:t>c. den anerkannten Qualitätsstandards für die Präventions- oder Suchtarbeit oder für die Forschung entsprechen;</w:t>
                </w:r>
                <w:r>
                  <w:rPr>
                    <w:color w:val="0000FF"/>
                  </w:rPr>
                  <w:br/>
                </w:r>
                <w:r>
                  <w:rPr>
                    <w:color w:val="0000FF"/>
                  </w:rPr>
                  <w:tab/>
                  <w:t>d. einem Controlling unterliegen und evaluiert werden.</w:t>
                </w:r>
                <w:r>
                  <w:rPr>
                    <w:color w:val="0000FF"/>
                  </w:rPr>
                  <w:br/>
                  <w:t>4 Die zweckkonforme Mittelverwendung ist von einer unabhängigen Revisionsstelle jährlich zu prüfen; diese stellt den Revisionsbericht dem BAG zu.</w:t>
                </w:r>
              </w:p>
            </w:tc>
          </w:tr>
          <w:tr w:rsidR="0021113B" w14:paraId="481D92F3" w14:textId="77777777">
            <w:trPr>
              <w:tblCellSpacing w:w="10" w:type="dxa"/>
            </w:trPr>
            <w:tc>
              <w:tcPr>
                <w:tcW w:w="0" w:type="auto"/>
                <w:shd w:val="clear" w:color="auto" w:fill="D9D9D9"/>
                <w:tcMar>
                  <w:top w:w="200" w:type="dxa"/>
                </w:tcMar>
                <w:vAlign w:val="center"/>
              </w:tcPr>
              <w:p w14:paraId="0AC3588C" w14:textId="77777777" w:rsidR="0021113B" w:rsidRDefault="00C76BD7">
                <w:r>
                  <w:t>Akzeptanz (Dropdown auswählen)</w:t>
                </w:r>
              </w:p>
            </w:tc>
            <w:tc>
              <w:tcPr>
                <w:tcW w:w="0" w:type="auto"/>
                <w:tcMar>
                  <w:top w:w="200" w:type="dxa"/>
                </w:tcMar>
                <w:vAlign w:val="center"/>
              </w:tcPr>
              <w:sdt>
                <w:sdtPr>
                  <w:alias w:val="Akzeptanz (Dropdown auswählen)"/>
                  <w:tag w:val="AF-ACCEPTANCE-ee43be4c-5572-4c1a-8b48-bcc934d63345"/>
                  <w:id w:val="1984661332"/>
                  <w:dropDownList>
                    <w:listItem w:displayText="Zustimmung" w:value="2"/>
                    <w:listItem w:displayText="Zustimmung mit Anpassung" w:value="3"/>
                    <w:listItem w:displayText="Enthaltung" w:value="4"/>
                    <w:listItem w:displayText="Ablehnung" w:value="5"/>
                  </w:dropDownList>
                </w:sdtPr>
                <w:sdtEndPr/>
                <w:sdtContent>
                  <w:p w14:paraId="03289D0C" w14:textId="77777777" w:rsidR="0021113B" w:rsidRDefault="00B573F7"/>
                </w:sdtContent>
              </w:sdt>
            </w:tc>
          </w:tr>
          <w:tr w:rsidR="0021113B" w14:paraId="62BADB73" w14:textId="77777777">
            <w:trPr>
              <w:tblCellSpacing w:w="10" w:type="dxa"/>
            </w:trPr>
            <w:tc>
              <w:tcPr>
                <w:tcW w:w="0" w:type="auto"/>
                <w:shd w:val="clear" w:color="auto" w:fill="D9D9D9"/>
                <w:tcMar>
                  <w:top w:w="200" w:type="dxa"/>
                </w:tcMar>
                <w:vAlign w:val="center"/>
              </w:tcPr>
              <w:p w14:paraId="319B59F5" w14:textId="77777777" w:rsidR="0021113B" w:rsidRDefault="00C76BD7">
                <w:r>
                  <w:t>Gegenvorschlag</w:t>
                </w:r>
              </w:p>
            </w:tc>
            <w:tc>
              <w:tcPr>
                <w:tcW w:w="0" w:type="auto"/>
                <w:tcMar>
                  <w:top w:w="200" w:type="dxa"/>
                </w:tcMar>
                <w:vAlign w:val="center"/>
              </w:tcPr>
              <w:sdt>
                <w:sdtPr>
                  <w:alias w:val="Gegenvorschlag"/>
                  <w:tag w:val="AF-TEXT-ee43be4c-5572-4c1a-8b48-bcc934d63345"/>
                  <w:id w:val="-201485341"/>
                  <w:text w:multiLine="1"/>
                </w:sdtPr>
                <w:sdtEndPr/>
                <w:sdtContent>
                  <w:p w14:paraId="2FD6E924" w14:textId="77777777" w:rsidR="0021113B" w:rsidRDefault="00B573F7"/>
                </w:sdtContent>
              </w:sdt>
            </w:tc>
          </w:tr>
          <w:tr w:rsidR="0021113B" w14:paraId="2FE4E047" w14:textId="77777777">
            <w:trPr>
              <w:tblCellSpacing w:w="10" w:type="dxa"/>
            </w:trPr>
            <w:tc>
              <w:tcPr>
                <w:tcW w:w="0" w:type="auto"/>
                <w:shd w:val="clear" w:color="auto" w:fill="D9D9D9"/>
                <w:tcMar>
                  <w:top w:w="200" w:type="dxa"/>
                </w:tcMar>
                <w:vAlign w:val="center"/>
              </w:tcPr>
              <w:p w14:paraId="3581AEA8" w14:textId="77777777" w:rsidR="0021113B" w:rsidRDefault="00C76BD7">
                <w:r>
                  <w:t>Begründung / Bemerkung</w:t>
                </w:r>
              </w:p>
            </w:tc>
            <w:tc>
              <w:tcPr>
                <w:tcW w:w="0" w:type="auto"/>
                <w:tcMar>
                  <w:top w:w="200" w:type="dxa"/>
                </w:tcMar>
                <w:vAlign w:val="center"/>
              </w:tcPr>
              <w:sdt>
                <w:sdtPr>
                  <w:alias w:val="Begründung / Bemerkung"/>
                  <w:tag w:val="AF-NOTE-ee43be4c-5572-4c1a-8b48-bcc934d63345"/>
                  <w:id w:val="-745960699"/>
                  <w:text w:multiLine="1"/>
                </w:sdtPr>
                <w:sdtEndPr/>
                <w:sdtContent>
                  <w:p w14:paraId="4B1641BE" w14:textId="77777777" w:rsidR="0021113B" w:rsidRDefault="00B573F7"/>
                </w:sdtContent>
              </w:sdt>
            </w:tc>
          </w:tr>
        </w:tbl>
      </w:sdtContent>
    </w:sdt>
    <w:p w14:paraId="7A7CDDDB" w14:textId="77777777" w:rsidR="0021113B" w:rsidRDefault="00C76BD7">
      <w:r>
        <w:br w:type="page"/>
      </w:r>
    </w:p>
    <w:sdt>
      <w:sdtPr>
        <w:tag w:val="d3e56434-c923-4914-9dbc-4e20e46a0282"/>
        <w:id w:val="143786991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2"/>
            <w:gridCol w:w="6175"/>
          </w:tblGrid>
          <w:tr w:rsidR="0021113B" w14:paraId="1631F03F" w14:textId="77777777">
            <w:trPr>
              <w:tblCellSpacing w:w="10" w:type="dxa"/>
            </w:trPr>
            <w:tc>
              <w:tcPr>
                <w:tcW w:w="0" w:type="auto"/>
                <w:shd w:val="clear" w:color="auto" w:fill="D9D9D9"/>
                <w:tcMar>
                  <w:top w:w="200" w:type="dxa"/>
                </w:tcMar>
                <w:vAlign w:val="center"/>
              </w:tcPr>
              <w:p w14:paraId="23580123" w14:textId="77777777" w:rsidR="0021113B" w:rsidRDefault="00C76BD7">
                <w:r>
                  <w:rPr>
                    <w:color w:val="0000FF"/>
                  </w:rPr>
                  <w:t>Titel / Frage</w:t>
                </w:r>
              </w:p>
            </w:tc>
            <w:tc>
              <w:tcPr>
                <w:tcW w:w="0" w:type="auto"/>
                <w:tcMar>
                  <w:top w:w="200" w:type="dxa"/>
                </w:tcMar>
                <w:vAlign w:val="center"/>
              </w:tcPr>
              <w:p w14:paraId="023068D2" w14:textId="77777777" w:rsidR="0021113B" w:rsidRDefault="00C76BD7">
                <w:r>
                  <w:rPr>
                    <w:color w:val="0000FF"/>
                  </w:rPr>
                  <w:t>Art. 51</w:t>
                </w:r>
                <w:r>
                  <w:rPr>
                    <w:color w:val="0000FF"/>
                  </w:rPr>
                  <w:tab/>
                  <w:t>Erteilung, Übertragbarkeit, Gültigkeitsdauer und Erneuerung der Konzession</w:t>
                </w:r>
              </w:p>
            </w:tc>
          </w:tr>
          <w:tr w:rsidR="0021113B" w14:paraId="4E93DD32" w14:textId="77777777">
            <w:trPr>
              <w:tblCellSpacing w:w="10" w:type="dxa"/>
            </w:trPr>
            <w:tc>
              <w:tcPr>
                <w:tcW w:w="0" w:type="auto"/>
                <w:shd w:val="clear" w:color="auto" w:fill="D9D9D9"/>
                <w:tcMar>
                  <w:top w:w="200" w:type="dxa"/>
                </w:tcMar>
                <w:vAlign w:val="center"/>
              </w:tcPr>
              <w:p w14:paraId="14DA5DF5" w14:textId="77777777" w:rsidR="0021113B" w:rsidRDefault="00C76BD7">
                <w:r>
                  <w:rPr>
                    <w:color w:val="0000FF"/>
                  </w:rPr>
                  <w:t>Artikel Detail / andere Informationen</w:t>
                </w:r>
              </w:p>
            </w:tc>
            <w:tc>
              <w:tcPr>
                <w:tcW w:w="0" w:type="auto"/>
                <w:tcMar>
                  <w:top w:w="200" w:type="dxa"/>
                </w:tcMar>
                <w:vAlign w:val="center"/>
              </w:tcPr>
              <w:p w14:paraId="18534BE9" w14:textId="77777777" w:rsidR="0021113B" w:rsidRDefault="00C76BD7">
                <w:r>
                  <w:rPr>
                    <w:color w:val="0000FF"/>
                  </w:rPr>
                  <w:t>1 Das BAG erteilt die Konzession auf Gesuch hin.</w:t>
                </w:r>
                <w:r>
                  <w:rPr>
                    <w:color w:val="0000FF"/>
                  </w:rPr>
                  <w:br/>
                  <w:t>2 Dem Gesuch ist der Strafregisterauszug der für die Konzession verantwortlichen Person beizulegen.</w:t>
                </w:r>
                <w:r>
                  <w:rPr>
                    <w:color w:val="0000FF"/>
                  </w:rPr>
                  <w:br/>
                  <w:t>3 Die Konzession ist nicht übertragbar.</w:t>
                </w:r>
                <w:r>
                  <w:rPr>
                    <w:color w:val="0000FF"/>
                  </w:rPr>
                  <w:br/>
                  <w:t>4 Sie gilt für höchstens zehn Jahre.</w:t>
                </w:r>
                <w:r>
                  <w:rPr>
                    <w:color w:val="0000FF"/>
                  </w:rPr>
                  <w:br/>
                  <w:t>5 Das BAG kann die Konzession auf Gesuch hin ändern oder erneuern.</w:t>
                </w:r>
                <w:r>
                  <w:rPr>
                    <w:color w:val="0000FF"/>
                  </w:rPr>
                  <w:br/>
                  <w:t>6 Der Bundesrat legt weitere Einzelheiten zum Gesuchsinhalt fest.</w:t>
                </w:r>
              </w:p>
            </w:tc>
          </w:tr>
          <w:tr w:rsidR="0021113B" w14:paraId="1BAA1569" w14:textId="77777777">
            <w:trPr>
              <w:tblCellSpacing w:w="10" w:type="dxa"/>
            </w:trPr>
            <w:tc>
              <w:tcPr>
                <w:tcW w:w="0" w:type="auto"/>
                <w:shd w:val="clear" w:color="auto" w:fill="D9D9D9"/>
                <w:tcMar>
                  <w:top w:w="200" w:type="dxa"/>
                </w:tcMar>
                <w:vAlign w:val="center"/>
              </w:tcPr>
              <w:p w14:paraId="19999FCF" w14:textId="77777777" w:rsidR="0021113B" w:rsidRDefault="00C76BD7">
                <w:r>
                  <w:t>Akzeptanz (Dropdown auswählen)</w:t>
                </w:r>
              </w:p>
            </w:tc>
            <w:tc>
              <w:tcPr>
                <w:tcW w:w="0" w:type="auto"/>
                <w:tcMar>
                  <w:top w:w="200" w:type="dxa"/>
                </w:tcMar>
                <w:vAlign w:val="center"/>
              </w:tcPr>
              <w:sdt>
                <w:sdtPr>
                  <w:alias w:val="Akzeptanz (Dropdown auswählen)"/>
                  <w:tag w:val="AF-ACCEPTANCE-d3e56434-c923-4914-9dbc-4e20e46a0282"/>
                  <w:id w:val="-431515012"/>
                  <w:dropDownList>
                    <w:listItem w:displayText="Zustimmung" w:value="2"/>
                    <w:listItem w:displayText="Zustimmung mit Anpassung" w:value="3"/>
                    <w:listItem w:displayText="Enthaltung" w:value="4"/>
                    <w:listItem w:displayText="Ablehnung" w:value="5"/>
                  </w:dropDownList>
                </w:sdtPr>
                <w:sdtEndPr/>
                <w:sdtContent>
                  <w:p w14:paraId="3594771B" w14:textId="77777777" w:rsidR="0021113B" w:rsidRDefault="00B573F7"/>
                </w:sdtContent>
              </w:sdt>
            </w:tc>
          </w:tr>
          <w:tr w:rsidR="0021113B" w14:paraId="0C1C906E" w14:textId="77777777">
            <w:trPr>
              <w:tblCellSpacing w:w="10" w:type="dxa"/>
            </w:trPr>
            <w:tc>
              <w:tcPr>
                <w:tcW w:w="0" w:type="auto"/>
                <w:shd w:val="clear" w:color="auto" w:fill="D9D9D9"/>
                <w:tcMar>
                  <w:top w:w="200" w:type="dxa"/>
                </w:tcMar>
                <w:vAlign w:val="center"/>
              </w:tcPr>
              <w:p w14:paraId="67042560" w14:textId="77777777" w:rsidR="0021113B" w:rsidRDefault="00C76BD7">
                <w:r>
                  <w:t>Gegenvorschlag</w:t>
                </w:r>
              </w:p>
            </w:tc>
            <w:tc>
              <w:tcPr>
                <w:tcW w:w="0" w:type="auto"/>
                <w:tcMar>
                  <w:top w:w="200" w:type="dxa"/>
                </w:tcMar>
                <w:vAlign w:val="center"/>
              </w:tcPr>
              <w:sdt>
                <w:sdtPr>
                  <w:alias w:val="Gegenvorschlag"/>
                  <w:tag w:val="AF-TEXT-d3e56434-c923-4914-9dbc-4e20e46a0282"/>
                  <w:id w:val="-359749459"/>
                  <w:text w:multiLine="1"/>
                </w:sdtPr>
                <w:sdtEndPr/>
                <w:sdtContent>
                  <w:p w14:paraId="251AB19D" w14:textId="77777777" w:rsidR="0021113B" w:rsidRDefault="00B573F7"/>
                </w:sdtContent>
              </w:sdt>
            </w:tc>
          </w:tr>
          <w:tr w:rsidR="0021113B" w14:paraId="3A0C814A" w14:textId="77777777">
            <w:trPr>
              <w:tblCellSpacing w:w="10" w:type="dxa"/>
            </w:trPr>
            <w:tc>
              <w:tcPr>
                <w:tcW w:w="0" w:type="auto"/>
                <w:shd w:val="clear" w:color="auto" w:fill="D9D9D9"/>
                <w:tcMar>
                  <w:top w:w="200" w:type="dxa"/>
                </w:tcMar>
                <w:vAlign w:val="center"/>
              </w:tcPr>
              <w:p w14:paraId="3EDD8EDF" w14:textId="77777777" w:rsidR="0021113B" w:rsidRDefault="00C76BD7">
                <w:r>
                  <w:t>Begründung / Bemerkung</w:t>
                </w:r>
              </w:p>
            </w:tc>
            <w:tc>
              <w:tcPr>
                <w:tcW w:w="0" w:type="auto"/>
                <w:tcMar>
                  <w:top w:w="200" w:type="dxa"/>
                </w:tcMar>
                <w:vAlign w:val="center"/>
              </w:tcPr>
              <w:sdt>
                <w:sdtPr>
                  <w:alias w:val="Begründung / Bemerkung"/>
                  <w:tag w:val="AF-NOTE-d3e56434-c923-4914-9dbc-4e20e46a0282"/>
                  <w:id w:val="1629278771"/>
                  <w:text w:multiLine="1"/>
                </w:sdtPr>
                <w:sdtEndPr/>
                <w:sdtContent>
                  <w:p w14:paraId="54BEE2B8" w14:textId="77777777" w:rsidR="0021113B" w:rsidRDefault="00B573F7"/>
                </w:sdtContent>
              </w:sdt>
            </w:tc>
          </w:tr>
        </w:tbl>
      </w:sdtContent>
    </w:sdt>
    <w:p w14:paraId="0CC8C290" w14:textId="77777777" w:rsidR="0021113B" w:rsidRDefault="00C76BD7">
      <w:r>
        <w:br w:type="page"/>
      </w:r>
    </w:p>
    <w:sdt>
      <w:sdtPr>
        <w:tag w:val="3831a6fd-1c42-4188-b47b-d6e7d83ee271"/>
        <w:id w:val="-110287614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4"/>
            <w:gridCol w:w="6753"/>
          </w:tblGrid>
          <w:tr w:rsidR="0021113B" w14:paraId="46E21A00" w14:textId="77777777">
            <w:trPr>
              <w:tblCellSpacing w:w="10" w:type="dxa"/>
            </w:trPr>
            <w:tc>
              <w:tcPr>
                <w:tcW w:w="0" w:type="auto"/>
                <w:shd w:val="clear" w:color="auto" w:fill="D9D9D9"/>
                <w:tcMar>
                  <w:top w:w="200" w:type="dxa"/>
                </w:tcMar>
                <w:vAlign w:val="center"/>
              </w:tcPr>
              <w:p w14:paraId="0CDCB727" w14:textId="77777777" w:rsidR="0021113B" w:rsidRDefault="00C76BD7">
                <w:r>
                  <w:rPr>
                    <w:color w:val="0000FF"/>
                  </w:rPr>
                  <w:t>Titel / Frage</w:t>
                </w:r>
              </w:p>
            </w:tc>
            <w:tc>
              <w:tcPr>
                <w:tcW w:w="0" w:type="auto"/>
                <w:tcMar>
                  <w:top w:w="200" w:type="dxa"/>
                </w:tcMar>
                <w:vAlign w:val="center"/>
              </w:tcPr>
              <w:p w14:paraId="0A6B066C" w14:textId="77777777" w:rsidR="0021113B" w:rsidRDefault="00C76BD7">
                <w:r>
                  <w:rPr>
                    <w:color w:val="0000FF"/>
                  </w:rPr>
                  <w:t>Art. 52</w:t>
                </w:r>
                <w:r>
                  <w:rPr>
                    <w:color w:val="0000FF"/>
                  </w:rPr>
                  <w:tab/>
                  <w:t>Anforderungen an den Konzessionär</w:t>
                </w:r>
              </w:p>
            </w:tc>
          </w:tr>
          <w:tr w:rsidR="0021113B" w14:paraId="3C9E9860" w14:textId="77777777">
            <w:trPr>
              <w:tblCellSpacing w:w="10" w:type="dxa"/>
            </w:trPr>
            <w:tc>
              <w:tcPr>
                <w:tcW w:w="0" w:type="auto"/>
                <w:shd w:val="clear" w:color="auto" w:fill="D9D9D9"/>
                <w:tcMar>
                  <w:top w:w="200" w:type="dxa"/>
                </w:tcMar>
                <w:vAlign w:val="center"/>
              </w:tcPr>
              <w:p w14:paraId="6B0C57C0" w14:textId="77777777" w:rsidR="0021113B" w:rsidRDefault="00C76BD7">
                <w:r>
                  <w:rPr>
                    <w:color w:val="0000FF"/>
                  </w:rPr>
                  <w:t>Artikel Detail / andere Informationen</w:t>
                </w:r>
              </w:p>
            </w:tc>
            <w:tc>
              <w:tcPr>
                <w:tcW w:w="0" w:type="auto"/>
                <w:tcMar>
                  <w:top w:w="200" w:type="dxa"/>
                </w:tcMar>
                <w:vAlign w:val="center"/>
              </w:tcPr>
              <w:p w14:paraId="538F5437" w14:textId="77777777" w:rsidR="0021113B" w:rsidRDefault="00C76BD7">
                <w:r>
                  <w:rPr>
                    <w:color w:val="0000FF"/>
                  </w:rPr>
                  <w:t>1 Der Konzessionär muss folgende Anforderungen erfüllen:</w:t>
                </w:r>
                <w:r>
                  <w:rPr>
                    <w:color w:val="0000FF"/>
                  </w:rPr>
                  <w:br/>
                </w:r>
                <w:r>
                  <w:rPr>
                    <w:color w:val="0000FF"/>
                  </w:rPr>
                  <w:tab/>
                  <w:t>a. Er muss ein Sicherheits-, Jugend- und Konsumentenschutzkonzept umsetzen.</w:t>
                </w:r>
                <w:r>
                  <w:rPr>
                    <w:color w:val="0000FF"/>
                  </w:rPr>
                  <w:br/>
                </w:r>
                <w:r>
                  <w:rPr>
                    <w:color w:val="0000FF"/>
                  </w:rPr>
                  <w:tab/>
                  <w:t>b. Er muss über eine adäquate Infrastruktur, insbesondere in Bezug auf die diebstahlsichere Aufbewahrung von Cannabisprodukten verfügen.</w:t>
                </w:r>
                <w:r>
                  <w:rPr>
                    <w:color w:val="0000FF"/>
                  </w:rPr>
                  <w:br/>
                </w:r>
                <w:r>
                  <w:rPr>
                    <w:color w:val="0000FF"/>
                  </w:rPr>
                  <w:tab/>
                  <w:t>c. Er muss sicherstellen, dass das Verkaufspersonal ausreichend ausgebildet ist, insbesondere in den Bereichen Gesundheitsschutz, Risikominimierung und Früherkennung von problematischem Konsum.</w:t>
                </w:r>
                <w:r>
                  <w:rPr>
                    <w:color w:val="0000FF"/>
                  </w:rPr>
                  <w:br/>
                </w:r>
                <w:r>
                  <w:rPr>
                    <w:color w:val="0000FF"/>
                  </w:rPr>
                  <w:tab/>
                  <w:t>d. Er muss die Registrierung der Kundinnen und Kunden auf der Verkaufsplattform sicherstellen.</w:t>
                </w:r>
                <w:r>
                  <w:rPr>
                    <w:color w:val="0000FF"/>
                  </w:rPr>
                  <w:br/>
                </w:r>
                <w:r>
                  <w:rPr>
                    <w:color w:val="0000FF"/>
                  </w:rPr>
                  <w:tab/>
                  <w:t>e. Er muss die Kundinnen und Kunden auf die Risiken des Cannabiskonsums hinweisen und individuell ausreichend in Bezug auf risikoärmere Konsumformen beraten.</w:t>
                </w:r>
                <w:r>
                  <w:rPr>
                    <w:color w:val="0000FF"/>
                  </w:rPr>
                  <w:br/>
                </w:r>
                <w:r>
                  <w:rPr>
                    <w:color w:val="0000FF"/>
                  </w:rPr>
                  <w:tab/>
                  <w:t>f. Er muss die Früherkennung und die Frühintervention bei problematischem Konsum sicherstellen.</w:t>
                </w:r>
                <w:r>
                  <w:rPr>
                    <w:color w:val="0000FF"/>
                  </w:rPr>
                  <w:br/>
                </w:r>
                <w:r>
                  <w:rPr>
                    <w:color w:val="0000FF"/>
                  </w:rPr>
                  <w:tab/>
                  <w:t>g. Er muss ein System einrichten, das sicherstellt, dass pro Verkauf eine Bezugsmenge mit einem Gesamt-THC-Gehalt von fünf Gramm nicht überschritten wird.</w:t>
                </w:r>
                <w:r>
                  <w:rPr>
                    <w:color w:val="0000FF"/>
                  </w:rPr>
                  <w:br/>
                </w:r>
                <w:r>
                  <w:rPr>
                    <w:color w:val="0000FF"/>
                  </w:rPr>
                  <w:tab/>
                  <w:t>h. Er darf ausschliesslich Cannabisprodukte und Cannabissamen und -stecklinge zur Selbstversorgung sowie Zubehör zum Konsum, sofern es der Schadenminderung dient, und Zubehör zur Selbstversorgung verkaufen.</w:t>
                </w:r>
                <w:r>
                  <w:rPr>
                    <w:color w:val="0000FF"/>
                  </w:rPr>
                  <w:br/>
                </w:r>
                <w:r>
                  <w:rPr>
                    <w:color w:val="0000FF"/>
                  </w:rPr>
                  <w:tab/>
                  <w:t>i. Er muss auch rauchfreie Cannabisprodukte und solche mit geringem Gesamt-THC-Gehalt anbieten.</w:t>
                </w:r>
                <w:r>
                  <w:rPr>
                    <w:color w:val="0000FF"/>
                  </w:rPr>
                  <w:br/>
                </w:r>
                <w:r>
                  <w:rPr>
                    <w:color w:val="0000FF"/>
                  </w:rPr>
                  <w:tab/>
                  <w:t>j. Er darf Cannabisprodukte nur an erwachsene Personen mit Schweizer Bürgerrecht oder Aufenthaltstitel für die Schweiz, mit Ausnahme von Personen mit Kurzaufenthaltsbewilligung, verkaufen.</w:t>
                </w:r>
                <w:r>
                  <w:rPr>
                    <w:color w:val="0000FF"/>
                  </w:rPr>
                  <w:br/>
                </w:r>
                <w:r>
                  <w:rPr>
                    <w:color w:val="0000FF"/>
                  </w:rPr>
                  <w:tab/>
                  <w:t>k. Er muss eine Altersüberprüfung mittels Alterskontrollsystem durchführen.</w:t>
                </w:r>
                <w:r>
                  <w:rPr>
                    <w:color w:val="0000FF"/>
                  </w:rPr>
                  <w:br/>
                </w:r>
                <w:r>
                  <w:rPr>
                    <w:color w:val="0000FF"/>
                  </w:rPr>
                  <w:tab/>
                  <w:t>l. Er muss beim Aufrufen der Verkaufsplattform gut leserlich auf das Verbot der Abgabe an Minderjährige hinweisen.</w:t>
                </w:r>
                <w:r>
                  <w:rPr>
                    <w:color w:val="0000FF"/>
                  </w:rPr>
                  <w:br/>
                </w:r>
                <w:r>
                  <w:rPr>
                    <w:color w:val="0000FF"/>
                  </w:rPr>
                  <w:tab/>
                  <w:t>m. Er darf Cannabisprodukte sowie Cannabissamen und -stecklinge nur in der Originalverpackung der Hersteller verkaufen.</w:t>
                </w:r>
                <w:r>
                  <w:rPr>
                    <w:color w:val="0000FF"/>
                  </w:rPr>
                  <w:br/>
                </w:r>
                <w:r>
                  <w:rPr>
                    <w:color w:val="0000FF"/>
                  </w:rPr>
                  <w:tab/>
                  <w:t>n. Er muss für eine sachgemässe Entsorgung der Cannabisprodukte sorgen.</w:t>
                </w:r>
                <w:r>
                  <w:rPr>
                    <w:color w:val="0000FF"/>
                  </w:rPr>
                  <w:br/>
                  <w:t>2 Das Verkaufspersonal muss sich betreffend Früherkennung und Frühintervention nach Absatz 1 Buchstabe f mit geeigneten Präventions- und Suchtfachstellen austauschen</w:t>
                </w:r>
                <w:r>
                  <w:rPr>
                    <w:color w:val="0000FF"/>
                  </w:rPr>
                  <w:br/>
                  <w:t>3 Der Bundesrat regelt die Einzelheiten:</w:t>
                </w:r>
                <w:r>
                  <w:rPr>
                    <w:color w:val="0000FF"/>
                  </w:rPr>
                  <w:br/>
                </w:r>
                <w:r>
                  <w:rPr>
                    <w:color w:val="0000FF"/>
                  </w:rPr>
                  <w:tab/>
                  <w:t>a. zur Verkaufsplattform;</w:t>
                </w:r>
                <w:r>
                  <w:rPr>
                    <w:color w:val="0000FF"/>
                  </w:rPr>
                  <w:br/>
                </w:r>
                <w:r>
                  <w:rPr>
                    <w:color w:val="0000FF"/>
                  </w:rPr>
                  <w:tab/>
                  <w:t xml:space="preserve">b. der Anforderungen an das System zur Kontrolle der </w:t>
                </w:r>
                <w:r>
                  <w:rPr>
                    <w:color w:val="0000FF"/>
                  </w:rPr>
                  <w:lastRenderedPageBreak/>
                  <w:t>Bezugsmengen; und</w:t>
                </w:r>
                <w:r>
                  <w:rPr>
                    <w:color w:val="0000FF"/>
                  </w:rPr>
                  <w:br/>
                </w:r>
                <w:r>
                  <w:rPr>
                    <w:color w:val="0000FF"/>
                  </w:rPr>
                  <w:tab/>
                  <w:t>c. der Anforderungen an das Alterskontrollsystem.</w:t>
                </w:r>
              </w:p>
            </w:tc>
          </w:tr>
          <w:tr w:rsidR="0021113B" w14:paraId="1D61ED60" w14:textId="77777777">
            <w:trPr>
              <w:tblCellSpacing w:w="10" w:type="dxa"/>
            </w:trPr>
            <w:tc>
              <w:tcPr>
                <w:tcW w:w="0" w:type="auto"/>
                <w:shd w:val="clear" w:color="auto" w:fill="D9D9D9"/>
                <w:tcMar>
                  <w:top w:w="200" w:type="dxa"/>
                </w:tcMar>
                <w:vAlign w:val="center"/>
              </w:tcPr>
              <w:p w14:paraId="2B485EE9" w14:textId="77777777" w:rsidR="0021113B" w:rsidRDefault="00C76BD7">
                <w:r>
                  <w:lastRenderedPageBreak/>
                  <w:t>Akzeptanz (Dropdown auswählen)</w:t>
                </w:r>
              </w:p>
            </w:tc>
            <w:tc>
              <w:tcPr>
                <w:tcW w:w="0" w:type="auto"/>
                <w:tcMar>
                  <w:top w:w="200" w:type="dxa"/>
                </w:tcMar>
                <w:vAlign w:val="center"/>
              </w:tcPr>
              <w:sdt>
                <w:sdtPr>
                  <w:alias w:val="Akzeptanz (Dropdown auswählen)"/>
                  <w:tag w:val="AF-ACCEPTANCE-3831a6fd-1c42-4188-b47b-d6e7d83ee271"/>
                  <w:id w:val="-1849174320"/>
                  <w:dropDownList>
                    <w:listItem w:displayText="Zustimmung" w:value="2"/>
                    <w:listItem w:displayText="Zustimmung mit Anpassung" w:value="3"/>
                    <w:listItem w:displayText="Enthaltung" w:value="4"/>
                    <w:listItem w:displayText="Ablehnung" w:value="5"/>
                  </w:dropDownList>
                </w:sdtPr>
                <w:sdtEndPr/>
                <w:sdtContent>
                  <w:p w14:paraId="126DE7CA" w14:textId="77777777" w:rsidR="0021113B" w:rsidRDefault="00C76BD7">
                    <w:r>
                      <w:t>Ablehnung</w:t>
                    </w:r>
                  </w:p>
                </w:sdtContent>
              </w:sdt>
            </w:tc>
          </w:tr>
          <w:tr w:rsidR="0021113B" w14:paraId="244A58A6" w14:textId="77777777">
            <w:trPr>
              <w:tblCellSpacing w:w="10" w:type="dxa"/>
            </w:trPr>
            <w:tc>
              <w:tcPr>
                <w:tcW w:w="0" w:type="auto"/>
                <w:shd w:val="clear" w:color="auto" w:fill="D9D9D9"/>
                <w:tcMar>
                  <w:top w:w="200" w:type="dxa"/>
                </w:tcMar>
                <w:vAlign w:val="center"/>
              </w:tcPr>
              <w:p w14:paraId="50DC502B" w14:textId="77777777" w:rsidR="0021113B" w:rsidRDefault="00C76BD7">
                <w:r>
                  <w:t>Gegenvorschlag</w:t>
                </w:r>
              </w:p>
            </w:tc>
            <w:tc>
              <w:tcPr>
                <w:tcW w:w="0" w:type="auto"/>
                <w:tcMar>
                  <w:top w:w="200" w:type="dxa"/>
                </w:tcMar>
                <w:vAlign w:val="center"/>
              </w:tcPr>
              <w:sdt>
                <w:sdtPr>
                  <w:alias w:val="Gegenvorschlag"/>
                  <w:tag w:val="AF-TEXT-3831a6fd-1c42-4188-b47b-d6e7d83ee271"/>
                  <w:id w:val="1378752301"/>
                  <w:text w:multiLine="1"/>
                </w:sdtPr>
                <w:sdtEndPr/>
                <w:sdtContent>
                  <w:p w14:paraId="2EFC68B9" w14:textId="77777777" w:rsidR="0021113B" w:rsidRDefault="00C76BD7">
                    <w:r>
                      <w:t>streichen</w:t>
                    </w:r>
                  </w:p>
                </w:sdtContent>
              </w:sdt>
            </w:tc>
          </w:tr>
          <w:tr w:rsidR="0021113B" w14:paraId="541C5C58" w14:textId="77777777">
            <w:trPr>
              <w:tblCellSpacing w:w="10" w:type="dxa"/>
            </w:trPr>
            <w:tc>
              <w:tcPr>
                <w:tcW w:w="0" w:type="auto"/>
                <w:shd w:val="clear" w:color="auto" w:fill="D9D9D9"/>
                <w:tcMar>
                  <w:top w:w="200" w:type="dxa"/>
                </w:tcMar>
                <w:vAlign w:val="center"/>
              </w:tcPr>
              <w:p w14:paraId="5337B12B" w14:textId="77777777" w:rsidR="0021113B" w:rsidRDefault="00C76BD7">
                <w:r>
                  <w:t>Begründung / Bemerkung</w:t>
                </w:r>
              </w:p>
            </w:tc>
            <w:tc>
              <w:tcPr>
                <w:tcW w:w="0" w:type="auto"/>
                <w:tcMar>
                  <w:top w:w="200" w:type="dxa"/>
                </w:tcMar>
                <w:vAlign w:val="center"/>
              </w:tcPr>
              <w:sdt>
                <w:sdtPr>
                  <w:alias w:val="Begründung / Bemerkung"/>
                  <w:tag w:val="AF-NOTE-3831a6fd-1c42-4188-b47b-d6e7d83ee271"/>
                  <w:id w:val="1905025481"/>
                  <w:text w:multiLine="1"/>
                </w:sdtPr>
                <w:sdtEndPr/>
                <w:sdtContent>
                  <w:p w14:paraId="1A94A8CC" w14:textId="77777777" w:rsidR="0021113B" w:rsidRDefault="00C76BD7">
                    <w:r>
                      <w:t>Der Onlineverkauf ist verboten.</w:t>
                    </w:r>
                  </w:p>
                </w:sdtContent>
              </w:sdt>
            </w:tc>
          </w:tr>
        </w:tbl>
      </w:sdtContent>
    </w:sdt>
    <w:p w14:paraId="5F0F8BAF" w14:textId="77777777" w:rsidR="0021113B" w:rsidRDefault="00C76BD7">
      <w:r>
        <w:br w:type="page"/>
      </w:r>
    </w:p>
    <w:sdt>
      <w:sdtPr>
        <w:tag w:val="119514fd-76da-4eff-854f-3e65b66006af"/>
        <w:id w:val="75300525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3"/>
            <w:gridCol w:w="6624"/>
          </w:tblGrid>
          <w:tr w:rsidR="0021113B" w14:paraId="562CBBED" w14:textId="77777777">
            <w:trPr>
              <w:tblCellSpacing w:w="10" w:type="dxa"/>
            </w:trPr>
            <w:tc>
              <w:tcPr>
                <w:tcW w:w="0" w:type="auto"/>
                <w:shd w:val="clear" w:color="auto" w:fill="D9D9D9"/>
                <w:tcMar>
                  <w:top w:w="200" w:type="dxa"/>
                </w:tcMar>
                <w:vAlign w:val="center"/>
              </w:tcPr>
              <w:p w14:paraId="726EB21B" w14:textId="77777777" w:rsidR="0021113B" w:rsidRDefault="00C76BD7">
                <w:r>
                  <w:rPr>
                    <w:color w:val="0000FF"/>
                  </w:rPr>
                  <w:t>Titel / Frage</w:t>
                </w:r>
              </w:p>
            </w:tc>
            <w:tc>
              <w:tcPr>
                <w:tcW w:w="0" w:type="auto"/>
                <w:tcMar>
                  <w:top w:w="200" w:type="dxa"/>
                </w:tcMar>
                <w:vAlign w:val="center"/>
              </w:tcPr>
              <w:p w14:paraId="1BB3A77A" w14:textId="77777777" w:rsidR="0021113B" w:rsidRDefault="00C76BD7">
                <w:r>
                  <w:rPr>
                    <w:color w:val="0000FF"/>
                  </w:rPr>
                  <w:t>Art. 52a</w:t>
                </w:r>
                <w:r>
                  <w:rPr>
                    <w:color w:val="0000FF"/>
                  </w:rPr>
                  <w:tab/>
                  <w:t>Nächtliches Lieferverbot; Minderheit (Porchet, Crottaz, Gysi Barbara, Hess Lorenz, Lohr, Marti Samira, Meyer Mattea, Piller Carrard, Rechsteiner Thomas, Roduit, Weichelt, Wyss)</w:t>
                </w:r>
              </w:p>
            </w:tc>
          </w:tr>
          <w:tr w:rsidR="0021113B" w14:paraId="139036C5" w14:textId="77777777">
            <w:trPr>
              <w:tblCellSpacing w:w="10" w:type="dxa"/>
            </w:trPr>
            <w:tc>
              <w:tcPr>
                <w:tcW w:w="0" w:type="auto"/>
                <w:shd w:val="clear" w:color="auto" w:fill="D9D9D9"/>
                <w:tcMar>
                  <w:top w:w="200" w:type="dxa"/>
                </w:tcMar>
                <w:vAlign w:val="center"/>
              </w:tcPr>
              <w:p w14:paraId="0D324D51" w14:textId="77777777" w:rsidR="0021113B" w:rsidRDefault="00C76BD7">
                <w:r>
                  <w:rPr>
                    <w:color w:val="0000FF"/>
                  </w:rPr>
                  <w:t>Artikel Detail / andere Informationen</w:t>
                </w:r>
              </w:p>
            </w:tc>
            <w:tc>
              <w:tcPr>
                <w:tcW w:w="0" w:type="auto"/>
                <w:tcMar>
                  <w:top w:w="200" w:type="dxa"/>
                </w:tcMar>
                <w:vAlign w:val="center"/>
              </w:tcPr>
              <w:p w14:paraId="5DCCC436" w14:textId="77777777" w:rsidR="0021113B" w:rsidRDefault="00C76BD7">
                <w:r>
                  <w:rPr>
                    <w:color w:val="0000FF"/>
                  </w:rPr>
                  <w:t>Zwischen 22 Uhr und 6 Uhr gilt ein Lieferverbot von Cannabisprodukten.</w:t>
                </w:r>
              </w:p>
            </w:tc>
          </w:tr>
          <w:tr w:rsidR="0021113B" w14:paraId="2A8CBDBA" w14:textId="77777777">
            <w:trPr>
              <w:tblCellSpacing w:w="10" w:type="dxa"/>
            </w:trPr>
            <w:tc>
              <w:tcPr>
                <w:tcW w:w="0" w:type="auto"/>
                <w:shd w:val="clear" w:color="auto" w:fill="D9D9D9"/>
                <w:tcMar>
                  <w:top w:w="200" w:type="dxa"/>
                </w:tcMar>
                <w:vAlign w:val="center"/>
              </w:tcPr>
              <w:p w14:paraId="1E91CD4E" w14:textId="77777777" w:rsidR="0021113B" w:rsidRDefault="00C76BD7">
                <w:r>
                  <w:t>Akzeptanz (Dropdown auswählen)</w:t>
                </w:r>
              </w:p>
            </w:tc>
            <w:tc>
              <w:tcPr>
                <w:tcW w:w="0" w:type="auto"/>
                <w:tcMar>
                  <w:top w:w="200" w:type="dxa"/>
                </w:tcMar>
                <w:vAlign w:val="center"/>
              </w:tcPr>
              <w:sdt>
                <w:sdtPr>
                  <w:alias w:val="Akzeptanz (Dropdown auswählen)"/>
                  <w:tag w:val="AF-ACCEPTANCE-119514fd-76da-4eff-854f-3e65b66006af"/>
                  <w:id w:val="1669600606"/>
                  <w:dropDownList>
                    <w:listItem w:displayText="Zustimmung" w:value="2"/>
                    <w:listItem w:displayText="Zustimmung mit Anpassung" w:value="3"/>
                    <w:listItem w:displayText="Enthaltung" w:value="4"/>
                    <w:listItem w:displayText="Ablehnung" w:value="5"/>
                  </w:dropDownList>
                </w:sdtPr>
                <w:sdtEndPr/>
                <w:sdtContent>
                  <w:p w14:paraId="5A7DE37B" w14:textId="77777777" w:rsidR="0021113B" w:rsidRDefault="00C76BD7">
                    <w:r>
                      <w:t>Ablehnung</w:t>
                    </w:r>
                  </w:p>
                </w:sdtContent>
              </w:sdt>
            </w:tc>
          </w:tr>
          <w:tr w:rsidR="0021113B" w14:paraId="74D8246C" w14:textId="77777777">
            <w:trPr>
              <w:tblCellSpacing w:w="10" w:type="dxa"/>
            </w:trPr>
            <w:tc>
              <w:tcPr>
                <w:tcW w:w="0" w:type="auto"/>
                <w:shd w:val="clear" w:color="auto" w:fill="D9D9D9"/>
                <w:tcMar>
                  <w:top w:w="200" w:type="dxa"/>
                </w:tcMar>
                <w:vAlign w:val="center"/>
              </w:tcPr>
              <w:p w14:paraId="74574C74" w14:textId="77777777" w:rsidR="0021113B" w:rsidRDefault="00C76BD7">
                <w:r>
                  <w:t>Gegenvorschlag</w:t>
                </w:r>
              </w:p>
            </w:tc>
            <w:tc>
              <w:tcPr>
                <w:tcW w:w="0" w:type="auto"/>
                <w:tcMar>
                  <w:top w:w="200" w:type="dxa"/>
                </w:tcMar>
                <w:vAlign w:val="center"/>
              </w:tcPr>
              <w:sdt>
                <w:sdtPr>
                  <w:alias w:val="Gegenvorschlag"/>
                  <w:tag w:val="AF-TEXT-119514fd-76da-4eff-854f-3e65b66006af"/>
                  <w:id w:val="361946539"/>
                  <w:text w:multiLine="1"/>
                </w:sdtPr>
                <w:sdtEndPr/>
                <w:sdtContent>
                  <w:p w14:paraId="541CEDB5" w14:textId="77777777" w:rsidR="0021113B" w:rsidRDefault="00C76BD7">
                    <w:r>
                      <w:t>Zwischen 20Uhr und 10 Uhr gilt ein Lieferverbot von Cannabisprodukten.</w:t>
                    </w:r>
                  </w:p>
                </w:sdtContent>
              </w:sdt>
            </w:tc>
          </w:tr>
          <w:tr w:rsidR="0021113B" w14:paraId="7126E8D3" w14:textId="77777777">
            <w:trPr>
              <w:tblCellSpacing w:w="10" w:type="dxa"/>
            </w:trPr>
            <w:tc>
              <w:tcPr>
                <w:tcW w:w="0" w:type="auto"/>
                <w:shd w:val="clear" w:color="auto" w:fill="D9D9D9"/>
                <w:tcMar>
                  <w:top w:w="200" w:type="dxa"/>
                </w:tcMar>
                <w:vAlign w:val="center"/>
              </w:tcPr>
              <w:p w14:paraId="22FA441D" w14:textId="77777777" w:rsidR="0021113B" w:rsidRDefault="00C76BD7">
                <w:r>
                  <w:t>Begründung / Bemerkung</w:t>
                </w:r>
              </w:p>
            </w:tc>
            <w:tc>
              <w:tcPr>
                <w:tcW w:w="0" w:type="auto"/>
                <w:tcMar>
                  <w:top w:w="200" w:type="dxa"/>
                </w:tcMar>
                <w:vAlign w:val="center"/>
              </w:tcPr>
              <w:sdt>
                <w:sdtPr>
                  <w:alias w:val="Begründung / Bemerkung"/>
                  <w:tag w:val="AF-NOTE-119514fd-76da-4eff-854f-3e65b66006af"/>
                  <w:id w:val="1208307197"/>
                  <w:text w:multiLine="1"/>
                </w:sdtPr>
                <w:sdtEndPr/>
                <w:sdtContent>
                  <w:p w14:paraId="7613D031" w14:textId="77777777" w:rsidR="0021113B" w:rsidRDefault="00C76BD7">
                    <w:r>
                      <w:t>Eine höhere Verfügbarkeit steigert den Konsum, weshalb die Verfügbarkeit eingeschränkt werden muss.</w:t>
                    </w:r>
                  </w:p>
                </w:sdtContent>
              </w:sdt>
            </w:tc>
          </w:tr>
        </w:tbl>
      </w:sdtContent>
    </w:sdt>
    <w:p w14:paraId="7CBEDEC2" w14:textId="77777777" w:rsidR="0021113B" w:rsidRDefault="00C76BD7">
      <w:r>
        <w:br w:type="page"/>
      </w:r>
    </w:p>
    <w:sdt>
      <w:sdtPr>
        <w:tag w:val="f5bf8bb3-4486-487d-bb15-cd3acd24268c"/>
        <w:id w:val="-87400473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1"/>
            <w:gridCol w:w="6776"/>
          </w:tblGrid>
          <w:tr w:rsidR="0021113B" w14:paraId="7EDB49BD" w14:textId="77777777">
            <w:trPr>
              <w:tblCellSpacing w:w="10" w:type="dxa"/>
            </w:trPr>
            <w:tc>
              <w:tcPr>
                <w:tcW w:w="0" w:type="auto"/>
                <w:shd w:val="clear" w:color="auto" w:fill="D9D9D9"/>
                <w:tcMar>
                  <w:top w:w="200" w:type="dxa"/>
                </w:tcMar>
                <w:vAlign w:val="center"/>
              </w:tcPr>
              <w:p w14:paraId="4174BF46" w14:textId="77777777" w:rsidR="0021113B" w:rsidRDefault="00C76BD7">
                <w:r>
                  <w:rPr>
                    <w:color w:val="0000FF"/>
                  </w:rPr>
                  <w:t>Titel / Frage</w:t>
                </w:r>
              </w:p>
            </w:tc>
            <w:tc>
              <w:tcPr>
                <w:tcW w:w="0" w:type="auto"/>
                <w:tcMar>
                  <w:top w:w="200" w:type="dxa"/>
                </w:tcMar>
                <w:vAlign w:val="center"/>
              </w:tcPr>
              <w:p w14:paraId="36DAB194" w14:textId="77777777" w:rsidR="0021113B" w:rsidRDefault="00C76BD7">
                <w:r>
                  <w:rPr>
                    <w:color w:val="0000FF"/>
                  </w:rPr>
                  <w:t>5. Abschnitt: Kontrolle des Online-Verkaufs und Massnahmen</w:t>
                </w:r>
              </w:p>
            </w:tc>
          </w:tr>
          <w:tr w:rsidR="0021113B" w14:paraId="4C196D19" w14:textId="77777777">
            <w:trPr>
              <w:tblCellSpacing w:w="10" w:type="dxa"/>
            </w:trPr>
            <w:tc>
              <w:tcPr>
                <w:tcW w:w="0" w:type="auto"/>
                <w:shd w:val="clear" w:color="auto" w:fill="D9D9D9"/>
                <w:tcMar>
                  <w:top w:w="200" w:type="dxa"/>
                </w:tcMar>
                <w:vAlign w:val="center"/>
              </w:tcPr>
              <w:p w14:paraId="3DA8C2BC" w14:textId="77777777" w:rsidR="0021113B" w:rsidRDefault="00C76BD7">
                <w:r>
                  <w:rPr>
                    <w:color w:val="0000FF"/>
                  </w:rPr>
                  <w:t>Artikel Detail / andere Informationen</w:t>
                </w:r>
              </w:p>
            </w:tc>
            <w:tc>
              <w:tcPr>
                <w:tcW w:w="0" w:type="auto"/>
                <w:tcMar>
                  <w:top w:w="200" w:type="dxa"/>
                </w:tcMar>
                <w:vAlign w:val="center"/>
              </w:tcPr>
              <w:p w14:paraId="0E436F81" w14:textId="77777777" w:rsidR="0021113B" w:rsidRDefault="0021113B"/>
            </w:tc>
          </w:tr>
          <w:tr w:rsidR="0021113B" w14:paraId="0C633C5C" w14:textId="77777777">
            <w:trPr>
              <w:tblCellSpacing w:w="10" w:type="dxa"/>
            </w:trPr>
            <w:tc>
              <w:tcPr>
                <w:tcW w:w="0" w:type="auto"/>
                <w:shd w:val="clear" w:color="auto" w:fill="D9D9D9"/>
                <w:tcMar>
                  <w:top w:w="200" w:type="dxa"/>
                </w:tcMar>
                <w:vAlign w:val="center"/>
              </w:tcPr>
              <w:p w14:paraId="067B2BA2" w14:textId="77777777" w:rsidR="0021113B" w:rsidRDefault="00C76BD7">
                <w:r>
                  <w:t>Akzeptanz (Dropdown auswählen)</w:t>
                </w:r>
              </w:p>
            </w:tc>
            <w:tc>
              <w:tcPr>
                <w:tcW w:w="0" w:type="auto"/>
                <w:tcMar>
                  <w:top w:w="200" w:type="dxa"/>
                </w:tcMar>
                <w:vAlign w:val="center"/>
              </w:tcPr>
              <w:sdt>
                <w:sdtPr>
                  <w:alias w:val="Akzeptanz (Dropdown auswählen)"/>
                  <w:tag w:val="AF-ACCEPTANCE-f5bf8bb3-4486-487d-bb15-cd3acd24268c"/>
                  <w:id w:val="-880012887"/>
                  <w:dropDownList>
                    <w:listItem w:displayText="Zustimmung" w:value="2"/>
                    <w:listItem w:displayText="Zustimmung mit Anpassung" w:value="3"/>
                    <w:listItem w:displayText="Enthaltung" w:value="4"/>
                    <w:listItem w:displayText="Ablehnung" w:value="5"/>
                  </w:dropDownList>
                </w:sdtPr>
                <w:sdtEndPr/>
                <w:sdtContent>
                  <w:p w14:paraId="3E458745" w14:textId="77777777" w:rsidR="0021113B" w:rsidRDefault="00C76BD7">
                    <w:r>
                      <w:t>Ablehnung</w:t>
                    </w:r>
                  </w:p>
                </w:sdtContent>
              </w:sdt>
            </w:tc>
          </w:tr>
          <w:tr w:rsidR="0021113B" w14:paraId="6EEC8858" w14:textId="77777777">
            <w:trPr>
              <w:tblCellSpacing w:w="10" w:type="dxa"/>
            </w:trPr>
            <w:tc>
              <w:tcPr>
                <w:tcW w:w="0" w:type="auto"/>
                <w:shd w:val="clear" w:color="auto" w:fill="D9D9D9"/>
                <w:tcMar>
                  <w:top w:w="200" w:type="dxa"/>
                </w:tcMar>
                <w:vAlign w:val="center"/>
              </w:tcPr>
              <w:p w14:paraId="560F442D" w14:textId="77777777" w:rsidR="0021113B" w:rsidRDefault="00C76BD7">
                <w:r>
                  <w:t>Gegenvorschlag</w:t>
                </w:r>
              </w:p>
            </w:tc>
            <w:tc>
              <w:tcPr>
                <w:tcW w:w="0" w:type="auto"/>
                <w:tcMar>
                  <w:top w:w="200" w:type="dxa"/>
                </w:tcMar>
                <w:vAlign w:val="center"/>
              </w:tcPr>
              <w:sdt>
                <w:sdtPr>
                  <w:alias w:val="Gegenvorschlag"/>
                  <w:tag w:val="AF-TEXT-f5bf8bb3-4486-487d-bb15-cd3acd24268c"/>
                  <w:id w:val="-812336447"/>
                  <w:text w:multiLine="1"/>
                </w:sdtPr>
                <w:sdtEndPr/>
                <w:sdtContent>
                  <w:p w14:paraId="22B75960" w14:textId="77777777" w:rsidR="0021113B" w:rsidRDefault="00B573F7"/>
                </w:sdtContent>
              </w:sdt>
            </w:tc>
          </w:tr>
          <w:tr w:rsidR="0021113B" w14:paraId="6437C2B3" w14:textId="77777777">
            <w:trPr>
              <w:tblCellSpacing w:w="10" w:type="dxa"/>
            </w:trPr>
            <w:tc>
              <w:tcPr>
                <w:tcW w:w="0" w:type="auto"/>
                <w:shd w:val="clear" w:color="auto" w:fill="D9D9D9"/>
                <w:tcMar>
                  <w:top w:w="200" w:type="dxa"/>
                </w:tcMar>
                <w:vAlign w:val="center"/>
              </w:tcPr>
              <w:p w14:paraId="03379B52" w14:textId="77777777" w:rsidR="0021113B" w:rsidRDefault="00C76BD7">
                <w:r>
                  <w:t>Begründung / Bemerkung</w:t>
                </w:r>
              </w:p>
            </w:tc>
            <w:tc>
              <w:tcPr>
                <w:tcW w:w="0" w:type="auto"/>
                <w:tcMar>
                  <w:top w:w="200" w:type="dxa"/>
                </w:tcMar>
                <w:vAlign w:val="center"/>
              </w:tcPr>
              <w:sdt>
                <w:sdtPr>
                  <w:alias w:val="Begründung / Bemerkung"/>
                  <w:tag w:val="AF-NOTE-f5bf8bb3-4486-487d-bb15-cd3acd24268c"/>
                  <w:id w:val="-470203180"/>
                  <w:text w:multiLine="1"/>
                </w:sdtPr>
                <w:sdtEndPr/>
                <w:sdtContent>
                  <w:p w14:paraId="074E5C4E" w14:textId="77777777" w:rsidR="0021113B" w:rsidRDefault="00C76BD7">
                    <w:r>
                      <w:t>Falls der Online-Verkauf nicht verboten wird, sind Testkäufe beim Online-Verkauf zuzulassen. Wenn es im Rahmen von Testkäufen darum geht, das Alter zu überprüfen, muss die Verwendung einer falschen Identität erlaubt sein. Der Bund muss für die Durchführung dieser Testkäufe verantwortlich sein.</w:t>
                    </w:r>
                    <w:r>
                      <w:br/>
                      <w:t>Zu überprüfen sind: a. die Einhaltung der Altersgrenze,</w:t>
                    </w:r>
                    <w:r>
                      <w:br/>
                      <w:t>b. die individuelle Beratung, c. Einhaltung der Bezugsmenge.</w:t>
                    </w:r>
                  </w:p>
                </w:sdtContent>
              </w:sdt>
            </w:tc>
          </w:tr>
        </w:tbl>
      </w:sdtContent>
    </w:sdt>
    <w:p w14:paraId="4A353DDC" w14:textId="77777777" w:rsidR="0021113B" w:rsidRDefault="00C76BD7">
      <w:r>
        <w:br w:type="page"/>
      </w:r>
    </w:p>
    <w:sdt>
      <w:sdtPr>
        <w:tag w:val="4f428502-d00f-43e9-8eec-266f57697f38"/>
        <w:id w:val="-97575226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04"/>
            <w:gridCol w:w="6003"/>
          </w:tblGrid>
          <w:tr w:rsidR="0021113B" w14:paraId="3B4EAA74" w14:textId="77777777">
            <w:trPr>
              <w:tblCellSpacing w:w="10" w:type="dxa"/>
            </w:trPr>
            <w:tc>
              <w:tcPr>
                <w:tcW w:w="0" w:type="auto"/>
                <w:shd w:val="clear" w:color="auto" w:fill="D9D9D9"/>
                <w:tcMar>
                  <w:top w:w="200" w:type="dxa"/>
                </w:tcMar>
                <w:vAlign w:val="center"/>
              </w:tcPr>
              <w:p w14:paraId="7793009A" w14:textId="77777777" w:rsidR="0021113B" w:rsidRDefault="00C76BD7">
                <w:r>
                  <w:rPr>
                    <w:color w:val="0000FF"/>
                  </w:rPr>
                  <w:t>Titel / Frage</w:t>
                </w:r>
              </w:p>
            </w:tc>
            <w:tc>
              <w:tcPr>
                <w:tcW w:w="0" w:type="auto"/>
                <w:tcMar>
                  <w:top w:w="200" w:type="dxa"/>
                </w:tcMar>
                <w:vAlign w:val="center"/>
              </w:tcPr>
              <w:p w14:paraId="5D8B126C" w14:textId="77777777" w:rsidR="0021113B" w:rsidRDefault="00C76BD7">
                <w:r>
                  <w:rPr>
                    <w:color w:val="0000FF"/>
                  </w:rPr>
                  <w:t>5. Abschnitt: Kontrolle des Online-Verkaufs und Massnahmen; Minderheit (de Courten, …)</w:t>
                </w:r>
              </w:p>
            </w:tc>
          </w:tr>
          <w:tr w:rsidR="0021113B" w14:paraId="0347B23D" w14:textId="77777777">
            <w:trPr>
              <w:tblCellSpacing w:w="10" w:type="dxa"/>
            </w:trPr>
            <w:tc>
              <w:tcPr>
                <w:tcW w:w="0" w:type="auto"/>
                <w:shd w:val="clear" w:color="auto" w:fill="D9D9D9"/>
                <w:tcMar>
                  <w:top w:w="200" w:type="dxa"/>
                </w:tcMar>
                <w:vAlign w:val="center"/>
              </w:tcPr>
              <w:p w14:paraId="53EDE939" w14:textId="77777777" w:rsidR="0021113B" w:rsidRDefault="00C76BD7">
                <w:r>
                  <w:rPr>
                    <w:color w:val="0000FF"/>
                  </w:rPr>
                  <w:t>Artikel Detail / andere Informationen</w:t>
                </w:r>
              </w:p>
            </w:tc>
            <w:tc>
              <w:tcPr>
                <w:tcW w:w="0" w:type="auto"/>
                <w:tcMar>
                  <w:top w:w="200" w:type="dxa"/>
                </w:tcMar>
                <w:vAlign w:val="center"/>
              </w:tcPr>
              <w:p w14:paraId="69191BAD" w14:textId="77777777" w:rsidR="0021113B" w:rsidRDefault="00C76BD7">
                <w:r>
                  <w:rPr>
                    <w:color w:val="0000FF"/>
                  </w:rPr>
                  <w:t>Streichen</w:t>
                </w:r>
                <w:r>
                  <w:rPr>
                    <w:color w:val="0000FF"/>
                  </w:rPr>
                  <w:br/>
                  <w:t>(siehe 5. Kapitel 4. Abschnitt, …)</w:t>
                </w:r>
              </w:p>
            </w:tc>
          </w:tr>
          <w:tr w:rsidR="0021113B" w14:paraId="5C281C5E" w14:textId="77777777">
            <w:trPr>
              <w:tblCellSpacing w:w="10" w:type="dxa"/>
            </w:trPr>
            <w:tc>
              <w:tcPr>
                <w:tcW w:w="0" w:type="auto"/>
                <w:shd w:val="clear" w:color="auto" w:fill="D9D9D9"/>
                <w:tcMar>
                  <w:top w:w="200" w:type="dxa"/>
                </w:tcMar>
                <w:vAlign w:val="center"/>
              </w:tcPr>
              <w:p w14:paraId="708D8155" w14:textId="77777777" w:rsidR="0021113B" w:rsidRDefault="00C76BD7">
                <w:r>
                  <w:t>Akzeptanz (Dropdown auswählen)</w:t>
                </w:r>
              </w:p>
            </w:tc>
            <w:tc>
              <w:tcPr>
                <w:tcW w:w="0" w:type="auto"/>
                <w:tcMar>
                  <w:top w:w="200" w:type="dxa"/>
                </w:tcMar>
                <w:vAlign w:val="center"/>
              </w:tcPr>
              <w:sdt>
                <w:sdtPr>
                  <w:alias w:val="Akzeptanz (Dropdown auswählen)"/>
                  <w:tag w:val="AF-ACCEPTANCE-4f428502-d00f-43e9-8eec-266f57697f38"/>
                  <w:id w:val="-833454058"/>
                  <w:dropDownList>
                    <w:listItem w:displayText="Zustimmung" w:value="2"/>
                    <w:listItem w:displayText="Zustimmung mit Anpassung" w:value="3"/>
                    <w:listItem w:displayText="Enthaltung" w:value="4"/>
                    <w:listItem w:displayText="Ablehnung" w:value="5"/>
                  </w:dropDownList>
                </w:sdtPr>
                <w:sdtEndPr/>
                <w:sdtContent>
                  <w:p w14:paraId="7FA79C67" w14:textId="77777777" w:rsidR="0021113B" w:rsidRDefault="00C76BD7">
                    <w:r>
                      <w:t>Ablehnung</w:t>
                    </w:r>
                  </w:p>
                </w:sdtContent>
              </w:sdt>
            </w:tc>
          </w:tr>
          <w:tr w:rsidR="0021113B" w14:paraId="3FD889A0" w14:textId="77777777">
            <w:trPr>
              <w:tblCellSpacing w:w="10" w:type="dxa"/>
            </w:trPr>
            <w:tc>
              <w:tcPr>
                <w:tcW w:w="0" w:type="auto"/>
                <w:shd w:val="clear" w:color="auto" w:fill="D9D9D9"/>
                <w:tcMar>
                  <w:top w:w="200" w:type="dxa"/>
                </w:tcMar>
                <w:vAlign w:val="center"/>
              </w:tcPr>
              <w:p w14:paraId="09D53338" w14:textId="77777777" w:rsidR="0021113B" w:rsidRDefault="00C76BD7">
                <w:r>
                  <w:t>Gegenvorschlag</w:t>
                </w:r>
              </w:p>
            </w:tc>
            <w:tc>
              <w:tcPr>
                <w:tcW w:w="0" w:type="auto"/>
                <w:tcMar>
                  <w:top w:w="200" w:type="dxa"/>
                </w:tcMar>
                <w:vAlign w:val="center"/>
              </w:tcPr>
              <w:sdt>
                <w:sdtPr>
                  <w:alias w:val="Gegenvorschlag"/>
                  <w:tag w:val="AF-TEXT-4f428502-d00f-43e9-8eec-266f57697f38"/>
                  <w:id w:val="593205969"/>
                  <w:text w:multiLine="1"/>
                </w:sdtPr>
                <w:sdtEndPr/>
                <w:sdtContent>
                  <w:p w14:paraId="531AA27D" w14:textId="77777777" w:rsidR="0021113B" w:rsidRDefault="00C76BD7">
                    <w:r>
                      <w:t>Streichen</w:t>
                    </w:r>
                  </w:p>
                </w:sdtContent>
              </w:sdt>
            </w:tc>
          </w:tr>
          <w:tr w:rsidR="0021113B" w14:paraId="66FFAF4C" w14:textId="77777777">
            <w:trPr>
              <w:tblCellSpacing w:w="10" w:type="dxa"/>
            </w:trPr>
            <w:tc>
              <w:tcPr>
                <w:tcW w:w="0" w:type="auto"/>
                <w:shd w:val="clear" w:color="auto" w:fill="D9D9D9"/>
                <w:tcMar>
                  <w:top w:w="200" w:type="dxa"/>
                </w:tcMar>
                <w:vAlign w:val="center"/>
              </w:tcPr>
              <w:p w14:paraId="71248E65" w14:textId="77777777" w:rsidR="0021113B" w:rsidRDefault="00C76BD7">
                <w:r>
                  <w:t>Begründung / Bemerkung</w:t>
                </w:r>
              </w:p>
            </w:tc>
            <w:tc>
              <w:tcPr>
                <w:tcW w:w="0" w:type="auto"/>
                <w:tcMar>
                  <w:top w:w="200" w:type="dxa"/>
                </w:tcMar>
                <w:vAlign w:val="center"/>
              </w:tcPr>
              <w:sdt>
                <w:sdtPr>
                  <w:alias w:val="Begründung / Bemerkung"/>
                  <w:tag w:val="AF-NOTE-4f428502-d00f-43e9-8eec-266f57697f38"/>
                  <w:id w:val="-1671011995"/>
                  <w:text w:multiLine="1"/>
                </w:sdtPr>
                <w:sdtEndPr/>
                <w:sdtContent>
                  <w:p w14:paraId="2277BFA4" w14:textId="77777777" w:rsidR="0021113B" w:rsidRDefault="00C76BD7">
                    <w:r>
                      <w:t>s.o.</w:t>
                    </w:r>
                  </w:p>
                </w:sdtContent>
              </w:sdt>
            </w:tc>
          </w:tr>
        </w:tbl>
      </w:sdtContent>
    </w:sdt>
    <w:p w14:paraId="79F4E3B4" w14:textId="77777777" w:rsidR="0021113B" w:rsidRDefault="00C76BD7">
      <w:r>
        <w:br w:type="page"/>
      </w:r>
    </w:p>
    <w:sdt>
      <w:sdtPr>
        <w:tag w:val="502dd590-acc2-4ff9-8b5c-ec58e828da93"/>
        <w:id w:val="202821938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23"/>
            <w:gridCol w:w="6784"/>
          </w:tblGrid>
          <w:tr w:rsidR="0021113B" w14:paraId="7D3789D3" w14:textId="77777777">
            <w:trPr>
              <w:tblCellSpacing w:w="10" w:type="dxa"/>
            </w:trPr>
            <w:tc>
              <w:tcPr>
                <w:tcW w:w="0" w:type="auto"/>
                <w:shd w:val="clear" w:color="auto" w:fill="D9D9D9"/>
                <w:tcMar>
                  <w:top w:w="200" w:type="dxa"/>
                </w:tcMar>
                <w:vAlign w:val="center"/>
              </w:tcPr>
              <w:p w14:paraId="42D05C36" w14:textId="77777777" w:rsidR="0021113B" w:rsidRDefault="00C76BD7">
                <w:r>
                  <w:rPr>
                    <w:color w:val="0000FF"/>
                  </w:rPr>
                  <w:t>Titel / Frage</w:t>
                </w:r>
              </w:p>
            </w:tc>
            <w:tc>
              <w:tcPr>
                <w:tcW w:w="0" w:type="auto"/>
                <w:tcMar>
                  <w:top w:w="200" w:type="dxa"/>
                </w:tcMar>
                <w:vAlign w:val="center"/>
              </w:tcPr>
              <w:p w14:paraId="4E6E6C24" w14:textId="77777777" w:rsidR="0021113B" w:rsidRDefault="00C76BD7">
                <w:r>
                  <w:rPr>
                    <w:color w:val="0000FF"/>
                  </w:rPr>
                  <w:t>Art. 53</w:t>
                </w:r>
                <w:r>
                  <w:rPr>
                    <w:color w:val="0000FF"/>
                  </w:rPr>
                  <w:tab/>
                  <w:t>Kontrolle</w:t>
                </w:r>
              </w:p>
            </w:tc>
          </w:tr>
          <w:tr w:rsidR="0021113B" w14:paraId="0450726A" w14:textId="77777777">
            <w:trPr>
              <w:tblCellSpacing w:w="10" w:type="dxa"/>
            </w:trPr>
            <w:tc>
              <w:tcPr>
                <w:tcW w:w="0" w:type="auto"/>
                <w:shd w:val="clear" w:color="auto" w:fill="D9D9D9"/>
                <w:tcMar>
                  <w:top w:w="200" w:type="dxa"/>
                </w:tcMar>
                <w:vAlign w:val="center"/>
              </w:tcPr>
              <w:p w14:paraId="56AF614E" w14:textId="77777777" w:rsidR="0021113B" w:rsidRDefault="00C76BD7">
                <w:r>
                  <w:rPr>
                    <w:color w:val="0000FF"/>
                  </w:rPr>
                  <w:t>Artikel Detail / andere Informationen</w:t>
                </w:r>
              </w:p>
            </w:tc>
            <w:tc>
              <w:tcPr>
                <w:tcW w:w="0" w:type="auto"/>
                <w:tcMar>
                  <w:top w:w="200" w:type="dxa"/>
                </w:tcMar>
                <w:vAlign w:val="center"/>
              </w:tcPr>
              <w:p w14:paraId="2134DEB4" w14:textId="77777777" w:rsidR="0021113B" w:rsidRDefault="00C76BD7">
                <w:r>
                  <w:rPr>
                    <w:color w:val="0000FF"/>
                  </w:rPr>
                  <w:t>1 Das BAG kontrolliert, ob der Konzessionär des Online-Verkaufs die Bestimmungen in Bezug auf den Verkauf einhält. Es kann dazu die zuständigen kantonalen Vollzugsbehörden beiziehen.</w:t>
                </w:r>
                <w:r>
                  <w:rPr>
                    <w:color w:val="0000FF"/>
                  </w:rPr>
                  <w:br/>
                  <w:t>2 Der Konzessionär muss den Vollzugsbehörden des Bundes und der Kantone die Räumlichkeiten und Einrichtungen zugänglich machen sowie die Bestände an Cannabisprodukten und alle dazugehörenden Belege vorweisen. Er muss die von den Behörden verlangten Auskünfte erteilen.</w:t>
                </w:r>
              </w:p>
            </w:tc>
          </w:tr>
          <w:tr w:rsidR="0021113B" w14:paraId="4DF62F4D" w14:textId="77777777">
            <w:trPr>
              <w:tblCellSpacing w:w="10" w:type="dxa"/>
            </w:trPr>
            <w:tc>
              <w:tcPr>
                <w:tcW w:w="0" w:type="auto"/>
                <w:shd w:val="clear" w:color="auto" w:fill="D9D9D9"/>
                <w:tcMar>
                  <w:top w:w="200" w:type="dxa"/>
                </w:tcMar>
                <w:vAlign w:val="center"/>
              </w:tcPr>
              <w:p w14:paraId="1D4209E0" w14:textId="77777777" w:rsidR="0021113B" w:rsidRDefault="00C76BD7">
                <w:r>
                  <w:t>Akzeptanz (Dropdown auswählen)</w:t>
                </w:r>
              </w:p>
            </w:tc>
            <w:tc>
              <w:tcPr>
                <w:tcW w:w="0" w:type="auto"/>
                <w:tcMar>
                  <w:top w:w="200" w:type="dxa"/>
                </w:tcMar>
                <w:vAlign w:val="center"/>
              </w:tcPr>
              <w:sdt>
                <w:sdtPr>
                  <w:alias w:val="Akzeptanz (Dropdown auswählen)"/>
                  <w:tag w:val="AF-ACCEPTANCE-502dd590-acc2-4ff9-8b5c-ec58e828da93"/>
                  <w:id w:val="2062515908"/>
                  <w:dropDownList>
                    <w:listItem w:displayText="Zustimmung" w:value="2"/>
                    <w:listItem w:displayText="Zustimmung mit Anpassung" w:value="3"/>
                    <w:listItem w:displayText="Enthaltung" w:value="4"/>
                    <w:listItem w:displayText="Ablehnung" w:value="5"/>
                  </w:dropDownList>
                </w:sdtPr>
                <w:sdtEndPr/>
                <w:sdtContent>
                  <w:p w14:paraId="0981A727" w14:textId="77777777" w:rsidR="0021113B" w:rsidRDefault="00C76BD7">
                    <w:r>
                      <w:t>Ablehnung</w:t>
                    </w:r>
                  </w:p>
                </w:sdtContent>
              </w:sdt>
            </w:tc>
          </w:tr>
          <w:tr w:rsidR="0021113B" w14:paraId="39758107" w14:textId="77777777">
            <w:trPr>
              <w:tblCellSpacing w:w="10" w:type="dxa"/>
            </w:trPr>
            <w:tc>
              <w:tcPr>
                <w:tcW w:w="0" w:type="auto"/>
                <w:shd w:val="clear" w:color="auto" w:fill="D9D9D9"/>
                <w:tcMar>
                  <w:top w:w="200" w:type="dxa"/>
                </w:tcMar>
                <w:vAlign w:val="center"/>
              </w:tcPr>
              <w:p w14:paraId="78817649" w14:textId="77777777" w:rsidR="0021113B" w:rsidRDefault="00C76BD7">
                <w:r>
                  <w:t>Gegenvorschlag</w:t>
                </w:r>
              </w:p>
            </w:tc>
            <w:tc>
              <w:tcPr>
                <w:tcW w:w="0" w:type="auto"/>
                <w:tcMar>
                  <w:top w:w="200" w:type="dxa"/>
                </w:tcMar>
                <w:vAlign w:val="center"/>
              </w:tcPr>
              <w:sdt>
                <w:sdtPr>
                  <w:alias w:val="Gegenvorschlag"/>
                  <w:tag w:val="AF-TEXT-502dd590-acc2-4ff9-8b5c-ec58e828da93"/>
                  <w:id w:val="-1833363793"/>
                  <w:text w:multiLine="1"/>
                </w:sdtPr>
                <w:sdtEndPr/>
                <w:sdtContent>
                  <w:p w14:paraId="19A3BC24" w14:textId="77777777" w:rsidR="0021113B" w:rsidRDefault="00C76BD7">
                    <w:r>
                      <w:t>streichen</w:t>
                    </w:r>
                  </w:p>
                </w:sdtContent>
              </w:sdt>
            </w:tc>
          </w:tr>
          <w:tr w:rsidR="0021113B" w14:paraId="1A582F81" w14:textId="77777777">
            <w:trPr>
              <w:tblCellSpacing w:w="10" w:type="dxa"/>
            </w:trPr>
            <w:tc>
              <w:tcPr>
                <w:tcW w:w="0" w:type="auto"/>
                <w:shd w:val="clear" w:color="auto" w:fill="D9D9D9"/>
                <w:tcMar>
                  <w:top w:w="200" w:type="dxa"/>
                </w:tcMar>
                <w:vAlign w:val="center"/>
              </w:tcPr>
              <w:p w14:paraId="6BE3BC1D" w14:textId="77777777" w:rsidR="0021113B" w:rsidRDefault="00C76BD7">
                <w:r>
                  <w:t>Begründung / Bemerkung</w:t>
                </w:r>
              </w:p>
            </w:tc>
            <w:tc>
              <w:tcPr>
                <w:tcW w:w="0" w:type="auto"/>
                <w:tcMar>
                  <w:top w:w="200" w:type="dxa"/>
                </w:tcMar>
                <w:vAlign w:val="center"/>
              </w:tcPr>
              <w:sdt>
                <w:sdtPr>
                  <w:alias w:val="Begründung / Bemerkung"/>
                  <w:tag w:val="AF-NOTE-502dd590-acc2-4ff9-8b5c-ec58e828da93"/>
                  <w:id w:val="1974320167"/>
                  <w:text w:multiLine="1"/>
                </w:sdtPr>
                <w:sdtEndPr/>
                <w:sdtContent>
                  <w:p w14:paraId="1AB484D2" w14:textId="77777777" w:rsidR="0021113B" w:rsidRDefault="00C76BD7">
                    <w:r>
                      <w:t>s.o.</w:t>
                    </w:r>
                  </w:p>
                </w:sdtContent>
              </w:sdt>
            </w:tc>
          </w:tr>
        </w:tbl>
      </w:sdtContent>
    </w:sdt>
    <w:p w14:paraId="442318B7" w14:textId="77777777" w:rsidR="0021113B" w:rsidRDefault="00C76BD7">
      <w:r>
        <w:br w:type="page"/>
      </w:r>
    </w:p>
    <w:sdt>
      <w:sdtPr>
        <w:tag w:val="517e006a-03a5-4a48-a89b-58c62cd9f631"/>
        <w:id w:val="71841266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6"/>
            <w:gridCol w:w="6741"/>
          </w:tblGrid>
          <w:tr w:rsidR="0021113B" w14:paraId="417EC534" w14:textId="77777777">
            <w:trPr>
              <w:tblCellSpacing w:w="10" w:type="dxa"/>
            </w:trPr>
            <w:tc>
              <w:tcPr>
                <w:tcW w:w="0" w:type="auto"/>
                <w:shd w:val="clear" w:color="auto" w:fill="D9D9D9"/>
                <w:tcMar>
                  <w:top w:w="200" w:type="dxa"/>
                </w:tcMar>
                <w:vAlign w:val="center"/>
              </w:tcPr>
              <w:p w14:paraId="11780ECF" w14:textId="77777777" w:rsidR="0021113B" w:rsidRDefault="00C76BD7">
                <w:r>
                  <w:rPr>
                    <w:color w:val="0000FF"/>
                  </w:rPr>
                  <w:t>Titel / Frage</w:t>
                </w:r>
              </w:p>
            </w:tc>
            <w:tc>
              <w:tcPr>
                <w:tcW w:w="0" w:type="auto"/>
                <w:tcMar>
                  <w:top w:w="200" w:type="dxa"/>
                </w:tcMar>
                <w:vAlign w:val="center"/>
              </w:tcPr>
              <w:p w14:paraId="45DCC502" w14:textId="77777777" w:rsidR="0021113B" w:rsidRDefault="00C76BD7">
                <w:r>
                  <w:rPr>
                    <w:color w:val="0000FF"/>
                  </w:rPr>
                  <w:t>Art. 54</w:t>
                </w:r>
                <w:r>
                  <w:rPr>
                    <w:color w:val="0000FF"/>
                  </w:rPr>
                  <w:tab/>
                  <w:t>Entzug, Einschränkung und Suspendierung der Konzession</w:t>
                </w:r>
              </w:p>
            </w:tc>
          </w:tr>
          <w:tr w:rsidR="0021113B" w14:paraId="0DD41E57" w14:textId="77777777">
            <w:trPr>
              <w:tblCellSpacing w:w="10" w:type="dxa"/>
            </w:trPr>
            <w:tc>
              <w:tcPr>
                <w:tcW w:w="0" w:type="auto"/>
                <w:shd w:val="clear" w:color="auto" w:fill="D9D9D9"/>
                <w:tcMar>
                  <w:top w:w="200" w:type="dxa"/>
                </w:tcMar>
                <w:vAlign w:val="center"/>
              </w:tcPr>
              <w:p w14:paraId="37602FD0" w14:textId="77777777" w:rsidR="0021113B" w:rsidRDefault="00C76BD7">
                <w:r>
                  <w:rPr>
                    <w:color w:val="0000FF"/>
                  </w:rPr>
                  <w:t>Artikel Detail / andere Informationen</w:t>
                </w:r>
              </w:p>
            </w:tc>
            <w:tc>
              <w:tcPr>
                <w:tcW w:w="0" w:type="auto"/>
                <w:tcMar>
                  <w:top w:w="200" w:type="dxa"/>
                </w:tcMar>
                <w:vAlign w:val="center"/>
              </w:tcPr>
              <w:p w14:paraId="001702D4" w14:textId="77777777" w:rsidR="0021113B" w:rsidRDefault="00C76BD7">
                <w:r>
                  <w:rPr>
                    <w:color w:val="0000FF"/>
                  </w:rPr>
                  <w:t>1 Das BAG entzieht die Konzession ohne Anspruch auf Entschädigung, wenn:</w:t>
                </w:r>
                <w:r>
                  <w:rPr>
                    <w:color w:val="0000FF"/>
                  </w:rPr>
                  <w:br/>
                </w:r>
                <w:r>
                  <w:rPr>
                    <w:color w:val="0000FF"/>
                  </w:rPr>
                  <w:tab/>
                  <w:t>a. die Voraussetzungen zu ihrer Erteilung nicht mehr erfüllt sind;</w:t>
                </w:r>
                <w:r>
                  <w:rPr>
                    <w:color w:val="0000FF"/>
                  </w:rPr>
                  <w:br/>
                </w:r>
                <w:r>
                  <w:rPr>
                    <w:color w:val="0000FF"/>
                  </w:rPr>
                  <w:tab/>
                  <w:t>b. der Konzessionär:</w:t>
                </w:r>
                <w:r>
                  <w:rPr>
                    <w:color w:val="0000FF"/>
                  </w:rPr>
                  <w:br/>
                </w:r>
                <w:r>
                  <w:rPr>
                    <w:color w:val="0000FF"/>
                  </w:rPr>
                  <w:tab/>
                </w:r>
                <w:r>
                  <w:rPr>
                    <w:color w:val="0000FF"/>
                  </w:rPr>
                  <w:tab/>
                  <w:t>1. die Konzession durch unvollständige oder unrichtige Angaben erwirkt hat,</w:t>
                </w:r>
                <w:r>
                  <w:rPr>
                    <w:color w:val="0000FF"/>
                  </w:rPr>
                  <w:br/>
                </w:r>
                <w:r>
                  <w:rPr>
                    <w:color w:val="0000FF"/>
                  </w:rPr>
                  <w:tab/>
                </w:r>
                <w:r>
                  <w:rPr>
                    <w:color w:val="0000FF"/>
                  </w:rPr>
                  <w:tab/>
                  <w:t>2. den Betrieb nicht innerhalb der mit der Konzession gesetzten Frist aufnimmt, oder</w:t>
                </w:r>
                <w:r>
                  <w:rPr>
                    <w:color w:val="0000FF"/>
                  </w:rPr>
                  <w:br/>
                </w:r>
                <w:r>
                  <w:rPr>
                    <w:color w:val="0000FF"/>
                  </w:rPr>
                  <w:tab/>
                </w:r>
                <w:r>
                  <w:rPr>
                    <w:color w:val="0000FF"/>
                  </w:rPr>
                  <w:tab/>
                  <w:t>3. den Betrieb während längerer Zeit einstellt, es sei denn, sie oder er wird durch Umstände am Betrieb gehindert, ohne eine Verantwortung dafür zu tragen; oder</w:t>
                </w:r>
                <w:r>
                  <w:rPr>
                    <w:color w:val="0000FF"/>
                  </w:rPr>
                  <w:br/>
                </w:r>
                <w:r>
                  <w:rPr>
                    <w:color w:val="0000FF"/>
                  </w:rPr>
                  <w:tab/>
                  <w:t>c. der Konzessionär oder eine Person, die mit der Geschäftsführung betraut ist, in schwerwiegender Weise oder wiederholt die ihr nach dem Gesetz, den Ausführungsvorschriften oder der Konzession auferlegten Pflichten verletzt.</w:t>
                </w:r>
                <w:r>
                  <w:rPr>
                    <w:color w:val="0000FF"/>
                  </w:rPr>
                  <w:br/>
                  <w:t>2 Es kann die Konzession suspendieren, einschränken oder mit zusätzlichen Bedingungen und Auflagen versehen.</w:t>
                </w:r>
              </w:p>
            </w:tc>
          </w:tr>
          <w:tr w:rsidR="0021113B" w14:paraId="737A41ED" w14:textId="77777777">
            <w:trPr>
              <w:tblCellSpacing w:w="10" w:type="dxa"/>
            </w:trPr>
            <w:tc>
              <w:tcPr>
                <w:tcW w:w="0" w:type="auto"/>
                <w:shd w:val="clear" w:color="auto" w:fill="D9D9D9"/>
                <w:tcMar>
                  <w:top w:w="200" w:type="dxa"/>
                </w:tcMar>
                <w:vAlign w:val="center"/>
              </w:tcPr>
              <w:p w14:paraId="1D9CA03D" w14:textId="77777777" w:rsidR="0021113B" w:rsidRDefault="00C76BD7">
                <w:r>
                  <w:t>Akzeptanz (Dropdown auswählen)</w:t>
                </w:r>
              </w:p>
            </w:tc>
            <w:tc>
              <w:tcPr>
                <w:tcW w:w="0" w:type="auto"/>
                <w:tcMar>
                  <w:top w:w="200" w:type="dxa"/>
                </w:tcMar>
                <w:vAlign w:val="center"/>
              </w:tcPr>
              <w:sdt>
                <w:sdtPr>
                  <w:alias w:val="Akzeptanz (Dropdown auswählen)"/>
                  <w:tag w:val="AF-ACCEPTANCE-517e006a-03a5-4a48-a89b-58c62cd9f631"/>
                  <w:id w:val="-1186051253"/>
                  <w:dropDownList>
                    <w:listItem w:displayText="Zustimmung" w:value="2"/>
                    <w:listItem w:displayText="Zustimmung mit Anpassung" w:value="3"/>
                    <w:listItem w:displayText="Enthaltung" w:value="4"/>
                    <w:listItem w:displayText="Ablehnung" w:value="5"/>
                  </w:dropDownList>
                </w:sdtPr>
                <w:sdtEndPr/>
                <w:sdtContent>
                  <w:p w14:paraId="1CBC00E0" w14:textId="77777777" w:rsidR="0021113B" w:rsidRDefault="00B573F7"/>
                </w:sdtContent>
              </w:sdt>
            </w:tc>
          </w:tr>
          <w:tr w:rsidR="0021113B" w14:paraId="146B8BD3" w14:textId="77777777">
            <w:trPr>
              <w:tblCellSpacing w:w="10" w:type="dxa"/>
            </w:trPr>
            <w:tc>
              <w:tcPr>
                <w:tcW w:w="0" w:type="auto"/>
                <w:shd w:val="clear" w:color="auto" w:fill="D9D9D9"/>
                <w:tcMar>
                  <w:top w:w="200" w:type="dxa"/>
                </w:tcMar>
                <w:vAlign w:val="center"/>
              </w:tcPr>
              <w:p w14:paraId="344015E9" w14:textId="77777777" w:rsidR="0021113B" w:rsidRDefault="00C76BD7">
                <w:r>
                  <w:t>Gegenvorschlag</w:t>
                </w:r>
              </w:p>
            </w:tc>
            <w:tc>
              <w:tcPr>
                <w:tcW w:w="0" w:type="auto"/>
                <w:tcMar>
                  <w:top w:w="200" w:type="dxa"/>
                </w:tcMar>
                <w:vAlign w:val="center"/>
              </w:tcPr>
              <w:sdt>
                <w:sdtPr>
                  <w:alias w:val="Gegenvorschlag"/>
                  <w:tag w:val="AF-TEXT-517e006a-03a5-4a48-a89b-58c62cd9f631"/>
                  <w:id w:val="-497264462"/>
                  <w:text w:multiLine="1"/>
                </w:sdtPr>
                <w:sdtEndPr/>
                <w:sdtContent>
                  <w:p w14:paraId="19956C61" w14:textId="77777777" w:rsidR="0021113B" w:rsidRDefault="00B573F7"/>
                </w:sdtContent>
              </w:sdt>
            </w:tc>
          </w:tr>
          <w:tr w:rsidR="0021113B" w14:paraId="0E6E72E2" w14:textId="77777777">
            <w:trPr>
              <w:tblCellSpacing w:w="10" w:type="dxa"/>
            </w:trPr>
            <w:tc>
              <w:tcPr>
                <w:tcW w:w="0" w:type="auto"/>
                <w:shd w:val="clear" w:color="auto" w:fill="D9D9D9"/>
                <w:tcMar>
                  <w:top w:w="200" w:type="dxa"/>
                </w:tcMar>
                <w:vAlign w:val="center"/>
              </w:tcPr>
              <w:p w14:paraId="7CDFD52C" w14:textId="77777777" w:rsidR="0021113B" w:rsidRDefault="00C76BD7">
                <w:r>
                  <w:t>Begründung / Bemerkung</w:t>
                </w:r>
              </w:p>
            </w:tc>
            <w:tc>
              <w:tcPr>
                <w:tcW w:w="0" w:type="auto"/>
                <w:tcMar>
                  <w:top w:w="200" w:type="dxa"/>
                </w:tcMar>
                <w:vAlign w:val="center"/>
              </w:tcPr>
              <w:sdt>
                <w:sdtPr>
                  <w:alias w:val="Begründung / Bemerkung"/>
                  <w:tag w:val="AF-NOTE-517e006a-03a5-4a48-a89b-58c62cd9f631"/>
                  <w:id w:val="131535422"/>
                  <w:text w:multiLine="1"/>
                </w:sdtPr>
                <w:sdtEndPr/>
                <w:sdtContent>
                  <w:p w14:paraId="3201E9AD" w14:textId="77777777" w:rsidR="0021113B" w:rsidRDefault="00B573F7"/>
                </w:sdtContent>
              </w:sdt>
            </w:tc>
          </w:tr>
        </w:tbl>
      </w:sdtContent>
    </w:sdt>
    <w:p w14:paraId="3E3A0432" w14:textId="77777777" w:rsidR="0021113B" w:rsidRDefault="00C76BD7">
      <w:r>
        <w:br w:type="page"/>
      </w:r>
    </w:p>
    <w:sdt>
      <w:sdtPr>
        <w:tag w:val="2e31ae7f-c688-44c2-8f04-15c68e4e84ba"/>
        <w:id w:val="-105484609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4298"/>
          </w:tblGrid>
          <w:tr w:rsidR="0021113B" w14:paraId="201ECCD0" w14:textId="77777777">
            <w:trPr>
              <w:tblCellSpacing w:w="10" w:type="dxa"/>
            </w:trPr>
            <w:tc>
              <w:tcPr>
                <w:tcW w:w="0" w:type="auto"/>
                <w:shd w:val="clear" w:color="auto" w:fill="D9D9D9"/>
                <w:tcMar>
                  <w:top w:w="200" w:type="dxa"/>
                </w:tcMar>
                <w:vAlign w:val="center"/>
              </w:tcPr>
              <w:p w14:paraId="52BFBF90" w14:textId="77777777" w:rsidR="0021113B" w:rsidRDefault="00C76BD7">
                <w:r>
                  <w:rPr>
                    <w:color w:val="0000FF"/>
                  </w:rPr>
                  <w:t>Titel / Frage</w:t>
                </w:r>
              </w:p>
            </w:tc>
            <w:tc>
              <w:tcPr>
                <w:tcW w:w="0" w:type="auto"/>
                <w:tcMar>
                  <w:top w:w="200" w:type="dxa"/>
                </w:tcMar>
                <w:vAlign w:val="center"/>
              </w:tcPr>
              <w:p w14:paraId="2124E981" w14:textId="77777777" w:rsidR="0021113B" w:rsidRDefault="00C76BD7">
                <w:r>
                  <w:rPr>
                    <w:color w:val="0000FF"/>
                  </w:rPr>
                  <w:t>6. Abschnitt: Pflichten der Konzessionäre</w:t>
                </w:r>
              </w:p>
            </w:tc>
          </w:tr>
          <w:tr w:rsidR="0021113B" w14:paraId="4A1B2B76" w14:textId="77777777">
            <w:trPr>
              <w:tblCellSpacing w:w="10" w:type="dxa"/>
            </w:trPr>
            <w:tc>
              <w:tcPr>
                <w:tcW w:w="0" w:type="auto"/>
                <w:shd w:val="clear" w:color="auto" w:fill="D9D9D9"/>
                <w:tcMar>
                  <w:top w:w="200" w:type="dxa"/>
                </w:tcMar>
                <w:vAlign w:val="center"/>
              </w:tcPr>
              <w:p w14:paraId="58A3FDF6" w14:textId="77777777" w:rsidR="0021113B" w:rsidRDefault="00C76BD7">
                <w:r>
                  <w:rPr>
                    <w:color w:val="0000FF"/>
                  </w:rPr>
                  <w:t>Artikel Detail / andere Informationen</w:t>
                </w:r>
              </w:p>
            </w:tc>
            <w:tc>
              <w:tcPr>
                <w:tcW w:w="0" w:type="auto"/>
                <w:tcMar>
                  <w:top w:w="200" w:type="dxa"/>
                </w:tcMar>
                <w:vAlign w:val="center"/>
              </w:tcPr>
              <w:p w14:paraId="26529B43" w14:textId="77777777" w:rsidR="0021113B" w:rsidRDefault="0021113B"/>
            </w:tc>
          </w:tr>
          <w:tr w:rsidR="0021113B" w14:paraId="0BE6E69E" w14:textId="77777777">
            <w:trPr>
              <w:tblCellSpacing w:w="10" w:type="dxa"/>
            </w:trPr>
            <w:tc>
              <w:tcPr>
                <w:tcW w:w="0" w:type="auto"/>
                <w:shd w:val="clear" w:color="auto" w:fill="D9D9D9"/>
                <w:tcMar>
                  <w:top w:w="200" w:type="dxa"/>
                </w:tcMar>
                <w:vAlign w:val="center"/>
              </w:tcPr>
              <w:p w14:paraId="0F5F2AB5" w14:textId="77777777" w:rsidR="0021113B" w:rsidRDefault="00C76BD7">
                <w:r>
                  <w:t>Akzeptanz (Dropdown auswählen)</w:t>
                </w:r>
              </w:p>
            </w:tc>
            <w:tc>
              <w:tcPr>
                <w:tcW w:w="0" w:type="auto"/>
                <w:tcMar>
                  <w:top w:w="200" w:type="dxa"/>
                </w:tcMar>
                <w:vAlign w:val="center"/>
              </w:tcPr>
              <w:sdt>
                <w:sdtPr>
                  <w:alias w:val="Akzeptanz (Dropdown auswählen)"/>
                  <w:tag w:val="AF-ACCEPTANCE-2e31ae7f-c688-44c2-8f04-15c68e4e84ba"/>
                  <w:id w:val="1385066157"/>
                  <w:dropDownList>
                    <w:listItem w:displayText="Zustimmung" w:value="2"/>
                    <w:listItem w:displayText="Zustimmung mit Anpassung" w:value="3"/>
                    <w:listItem w:displayText="Enthaltung" w:value="4"/>
                    <w:listItem w:displayText="Ablehnung" w:value="5"/>
                  </w:dropDownList>
                </w:sdtPr>
                <w:sdtEndPr/>
                <w:sdtContent>
                  <w:p w14:paraId="50F61741" w14:textId="77777777" w:rsidR="0021113B" w:rsidRDefault="00B573F7"/>
                </w:sdtContent>
              </w:sdt>
            </w:tc>
          </w:tr>
          <w:tr w:rsidR="0021113B" w14:paraId="3B9D17D4" w14:textId="77777777">
            <w:trPr>
              <w:tblCellSpacing w:w="10" w:type="dxa"/>
            </w:trPr>
            <w:tc>
              <w:tcPr>
                <w:tcW w:w="0" w:type="auto"/>
                <w:shd w:val="clear" w:color="auto" w:fill="D9D9D9"/>
                <w:tcMar>
                  <w:top w:w="200" w:type="dxa"/>
                </w:tcMar>
                <w:vAlign w:val="center"/>
              </w:tcPr>
              <w:p w14:paraId="3429F23F" w14:textId="77777777" w:rsidR="0021113B" w:rsidRDefault="00C76BD7">
                <w:r>
                  <w:t>Gegenvorschlag</w:t>
                </w:r>
              </w:p>
            </w:tc>
            <w:tc>
              <w:tcPr>
                <w:tcW w:w="0" w:type="auto"/>
                <w:tcMar>
                  <w:top w:w="200" w:type="dxa"/>
                </w:tcMar>
                <w:vAlign w:val="center"/>
              </w:tcPr>
              <w:sdt>
                <w:sdtPr>
                  <w:alias w:val="Gegenvorschlag"/>
                  <w:tag w:val="AF-TEXT-2e31ae7f-c688-44c2-8f04-15c68e4e84ba"/>
                  <w:id w:val="749236126"/>
                  <w:text w:multiLine="1"/>
                </w:sdtPr>
                <w:sdtEndPr/>
                <w:sdtContent>
                  <w:p w14:paraId="483F333A" w14:textId="77777777" w:rsidR="0021113B" w:rsidRDefault="00B573F7"/>
                </w:sdtContent>
              </w:sdt>
            </w:tc>
          </w:tr>
          <w:tr w:rsidR="0021113B" w14:paraId="69D45D2B" w14:textId="77777777">
            <w:trPr>
              <w:tblCellSpacing w:w="10" w:type="dxa"/>
            </w:trPr>
            <w:tc>
              <w:tcPr>
                <w:tcW w:w="0" w:type="auto"/>
                <w:shd w:val="clear" w:color="auto" w:fill="D9D9D9"/>
                <w:tcMar>
                  <w:top w:w="200" w:type="dxa"/>
                </w:tcMar>
                <w:vAlign w:val="center"/>
              </w:tcPr>
              <w:p w14:paraId="14A7FF1A" w14:textId="77777777" w:rsidR="0021113B" w:rsidRDefault="00C76BD7">
                <w:r>
                  <w:t>Begründung / Bemerkung</w:t>
                </w:r>
              </w:p>
            </w:tc>
            <w:tc>
              <w:tcPr>
                <w:tcW w:w="0" w:type="auto"/>
                <w:tcMar>
                  <w:top w:w="200" w:type="dxa"/>
                </w:tcMar>
                <w:vAlign w:val="center"/>
              </w:tcPr>
              <w:sdt>
                <w:sdtPr>
                  <w:alias w:val="Begründung / Bemerkung"/>
                  <w:tag w:val="AF-NOTE-2e31ae7f-c688-44c2-8f04-15c68e4e84ba"/>
                  <w:id w:val="1775207781"/>
                  <w:text w:multiLine="1"/>
                </w:sdtPr>
                <w:sdtEndPr/>
                <w:sdtContent>
                  <w:p w14:paraId="0BF24F2E" w14:textId="77777777" w:rsidR="0021113B" w:rsidRDefault="00B573F7"/>
                </w:sdtContent>
              </w:sdt>
            </w:tc>
          </w:tr>
        </w:tbl>
      </w:sdtContent>
    </w:sdt>
    <w:p w14:paraId="13072313" w14:textId="77777777" w:rsidR="0021113B" w:rsidRDefault="00C76BD7">
      <w:r>
        <w:br w:type="page"/>
      </w:r>
    </w:p>
    <w:sdt>
      <w:sdtPr>
        <w:tag w:val="fced9593-e7ac-4cbf-a489-13eee96d8c2d"/>
        <w:id w:val="-11576233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9"/>
            <w:gridCol w:w="6688"/>
          </w:tblGrid>
          <w:tr w:rsidR="0021113B" w14:paraId="25AFE972" w14:textId="77777777">
            <w:trPr>
              <w:tblCellSpacing w:w="10" w:type="dxa"/>
            </w:trPr>
            <w:tc>
              <w:tcPr>
                <w:tcW w:w="0" w:type="auto"/>
                <w:shd w:val="clear" w:color="auto" w:fill="D9D9D9"/>
                <w:tcMar>
                  <w:top w:w="200" w:type="dxa"/>
                </w:tcMar>
                <w:vAlign w:val="center"/>
              </w:tcPr>
              <w:p w14:paraId="13D94B53" w14:textId="77777777" w:rsidR="0021113B" w:rsidRDefault="00C76BD7">
                <w:r>
                  <w:rPr>
                    <w:color w:val="0000FF"/>
                  </w:rPr>
                  <w:t>Titel / Frage</w:t>
                </w:r>
              </w:p>
            </w:tc>
            <w:tc>
              <w:tcPr>
                <w:tcW w:w="0" w:type="auto"/>
                <w:tcMar>
                  <w:top w:w="200" w:type="dxa"/>
                </w:tcMar>
                <w:vAlign w:val="center"/>
              </w:tcPr>
              <w:p w14:paraId="122B6434" w14:textId="77777777" w:rsidR="0021113B" w:rsidRDefault="00C76BD7">
                <w:r>
                  <w:rPr>
                    <w:color w:val="0000FF"/>
                  </w:rPr>
                  <w:t>Art. 55</w:t>
                </w:r>
                <w:r>
                  <w:rPr>
                    <w:color w:val="0000FF"/>
                  </w:rPr>
                  <w:tab/>
                  <w:t>Meldepflicht bei Änderungen im Zusammenhang mit den Konzessionsvoraussetzungen</w:t>
                </w:r>
              </w:p>
            </w:tc>
          </w:tr>
          <w:tr w:rsidR="0021113B" w14:paraId="324045E4" w14:textId="77777777">
            <w:trPr>
              <w:tblCellSpacing w:w="10" w:type="dxa"/>
            </w:trPr>
            <w:tc>
              <w:tcPr>
                <w:tcW w:w="0" w:type="auto"/>
                <w:shd w:val="clear" w:color="auto" w:fill="D9D9D9"/>
                <w:tcMar>
                  <w:top w:w="200" w:type="dxa"/>
                </w:tcMar>
                <w:vAlign w:val="center"/>
              </w:tcPr>
              <w:p w14:paraId="689B89FC" w14:textId="77777777" w:rsidR="0021113B" w:rsidRDefault="00C76BD7">
                <w:r>
                  <w:rPr>
                    <w:color w:val="0000FF"/>
                  </w:rPr>
                  <w:t>Artikel Detail / andere Informationen</w:t>
                </w:r>
              </w:p>
            </w:tc>
            <w:tc>
              <w:tcPr>
                <w:tcW w:w="0" w:type="auto"/>
                <w:tcMar>
                  <w:top w:w="200" w:type="dxa"/>
                </w:tcMar>
                <w:vAlign w:val="center"/>
              </w:tcPr>
              <w:p w14:paraId="32098501" w14:textId="77777777" w:rsidR="0021113B" w:rsidRDefault="00C76BD7">
                <w:r>
                  <w:rPr>
                    <w:color w:val="0000FF"/>
                  </w:rPr>
                  <w:t>Der Konzessionär muss dem BAG oder der zuständigen kantonalen Behörde unverzüglich alle wesentlichen Änderungen im Zusammenhang mit den Konzessionsvoraussetzungen melden.</w:t>
                </w:r>
              </w:p>
            </w:tc>
          </w:tr>
          <w:tr w:rsidR="0021113B" w14:paraId="7CB822FF" w14:textId="77777777">
            <w:trPr>
              <w:tblCellSpacing w:w="10" w:type="dxa"/>
            </w:trPr>
            <w:tc>
              <w:tcPr>
                <w:tcW w:w="0" w:type="auto"/>
                <w:shd w:val="clear" w:color="auto" w:fill="D9D9D9"/>
                <w:tcMar>
                  <w:top w:w="200" w:type="dxa"/>
                </w:tcMar>
                <w:vAlign w:val="center"/>
              </w:tcPr>
              <w:p w14:paraId="66C5FD17" w14:textId="77777777" w:rsidR="0021113B" w:rsidRDefault="00C76BD7">
                <w:r>
                  <w:t>Akzeptanz (Dropdown auswählen)</w:t>
                </w:r>
              </w:p>
            </w:tc>
            <w:tc>
              <w:tcPr>
                <w:tcW w:w="0" w:type="auto"/>
                <w:tcMar>
                  <w:top w:w="200" w:type="dxa"/>
                </w:tcMar>
                <w:vAlign w:val="center"/>
              </w:tcPr>
              <w:sdt>
                <w:sdtPr>
                  <w:alias w:val="Akzeptanz (Dropdown auswählen)"/>
                  <w:tag w:val="AF-ACCEPTANCE-fced9593-e7ac-4cbf-a489-13eee96d8c2d"/>
                  <w:id w:val="-1740622563"/>
                  <w:dropDownList>
                    <w:listItem w:displayText="Zustimmung" w:value="2"/>
                    <w:listItem w:displayText="Zustimmung mit Anpassung" w:value="3"/>
                    <w:listItem w:displayText="Enthaltung" w:value="4"/>
                    <w:listItem w:displayText="Ablehnung" w:value="5"/>
                  </w:dropDownList>
                </w:sdtPr>
                <w:sdtEndPr/>
                <w:sdtContent>
                  <w:p w14:paraId="548B3D36" w14:textId="77777777" w:rsidR="0021113B" w:rsidRDefault="00B573F7"/>
                </w:sdtContent>
              </w:sdt>
            </w:tc>
          </w:tr>
          <w:tr w:rsidR="0021113B" w14:paraId="5CDBDF00" w14:textId="77777777">
            <w:trPr>
              <w:tblCellSpacing w:w="10" w:type="dxa"/>
            </w:trPr>
            <w:tc>
              <w:tcPr>
                <w:tcW w:w="0" w:type="auto"/>
                <w:shd w:val="clear" w:color="auto" w:fill="D9D9D9"/>
                <w:tcMar>
                  <w:top w:w="200" w:type="dxa"/>
                </w:tcMar>
                <w:vAlign w:val="center"/>
              </w:tcPr>
              <w:p w14:paraId="3F237D6F" w14:textId="77777777" w:rsidR="0021113B" w:rsidRDefault="00C76BD7">
                <w:r>
                  <w:t>Gegenvorschlag</w:t>
                </w:r>
              </w:p>
            </w:tc>
            <w:tc>
              <w:tcPr>
                <w:tcW w:w="0" w:type="auto"/>
                <w:tcMar>
                  <w:top w:w="200" w:type="dxa"/>
                </w:tcMar>
                <w:vAlign w:val="center"/>
              </w:tcPr>
              <w:sdt>
                <w:sdtPr>
                  <w:alias w:val="Gegenvorschlag"/>
                  <w:tag w:val="AF-TEXT-fced9593-e7ac-4cbf-a489-13eee96d8c2d"/>
                  <w:id w:val="-192237235"/>
                  <w:text w:multiLine="1"/>
                </w:sdtPr>
                <w:sdtEndPr/>
                <w:sdtContent>
                  <w:p w14:paraId="4F8FDB46" w14:textId="77777777" w:rsidR="0021113B" w:rsidRDefault="00B573F7"/>
                </w:sdtContent>
              </w:sdt>
            </w:tc>
          </w:tr>
          <w:tr w:rsidR="0021113B" w14:paraId="39533F48" w14:textId="77777777">
            <w:trPr>
              <w:tblCellSpacing w:w="10" w:type="dxa"/>
            </w:trPr>
            <w:tc>
              <w:tcPr>
                <w:tcW w:w="0" w:type="auto"/>
                <w:shd w:val="clear" w:color="auto" w:fill="D9D9D9"/>
                <w:tcMar>
                  <w:top w:w="200" w:type="dxa"/>
                </w:tcMar>
                <w:vAlign w:val="center"/>
              </w:tcPr>
              <w:p w14:paraId="7A06E348" w14:textId="77777777" w:rsidR="0021113B" w:rsidRDefault="00C76BD7">
                <w:r>
                  <w:t>Begründung / Bemerkung</w:t>
                </w:r>
              </w:p>
            </w:tc>
            <w:tc>
              <w:tcPr>
                <w:tcW w:w="0" w:type="auto"/>
                <w:tcMar>
                  <w:top w:w="200" w:type="dxa"/>
                </w:tcMar>
                <w:vAlign w:val="center"/>
              </w:tcPr>
              <w:sdt>
                <w:sdtPr>
                  <w:alias w:val="Begründung / Bemerkung"/>
                  <w:tag w:val="AF-NOTE-fced9593-e7ac-4cbf-a489-13eee96d8c2d"/>
                  <w:id w:val="1120500740"/>
                  <w:text w:multiLine="1"/>
                </w:sdtPr>
                <w:sdtEndPr/>
                <w:sdtContent>
                  <w:p w14:paraId="754A2AA7" w14:textId="77777777" w:rsidR="0021113B" w:rsidRDefault="00B573F7"/>
                </w:sdtContent>
              </w:sdt>
            </w:tc>
          </w:tr>
        </w:tbl>
      </w:sdtContent>
    </w:sdt>
    <w:p w14:paraId="49AF7550" w14:textId="77777777" w:rsidR="0021113B" w:rsidRDefault="00C76BD7">
      <w:r>
        <w:br w:type="page"/>
      </w:r>
    </w:p>
    <w:sdt>
      <w:sdtPr>
        <w:tag w:val="2f75cc17-6497-4b8e-a569-b6489fd414c1"/>
        <w:id w:val="174892344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60"/>
            <w:gridCol w:w="6647"/>
          </w:tblGrid>
          <w:tr w:rsidR="0021113B" w14:paraId="15E526CE" w14:textId="77777777">
            <w:trPr>
              <w:tblCellSpacing w:w="10" w:type="dxa"/>
            </w:trPr>
            <w:tc>
              <w:tcPr>
                <w:tcW w:w="0" w:type="auto"/>
                <w:shd w:val="clear" w:color="auto" w:fill="D9D9D9"/>
                <w:tcMar>
                  <w:top w:w="200" w:type="dxa"/>
                </w:tcMar>
                <w:vAlign w:val="center"/>
              </w:tcPr>
              <w:p w14:paraId="6B3454D4" w14:textId="77777777" w:rsidR="0021113B" w:rsidRDefault="00C76BD7">
                <w:r>
                  <w:rPr>
                    <w:color w:val="0000FF"/>
                  </w:rPr>
                  <w:t>Titel / Frage</w:t>
                </w:r>
              </w:p>
            </w:tc>
            <w:tc>
              <w:tcPr>
                <w:tcW w:w="0" w:type="auto"/>
                <w:tcMar>
                  <w:top w:w="200" w:type="dxa"/>
                </w:tcMar>
                <w:vAlign w:val="center"/>
              </w:tcPr>
              <w:p w14:paraId="51A72FE4" w14:textId="77777777" w:rsidR="0021113B" w:rsidRDefault="00C76BD7">
                <w:r>
                  <w:rPr>
                    <w:color w:val="0000FF"/>
                  </w:rPr>
                  <w:t>Art. 55; Minderheit (de Courten, …)</w:t>
                </w:r>
              </w:p>
            </w:tc>
          </w:tr>
          <w:tr w:rsidR="0021113B" w14:paraId="5E4C92E6" w14:textId="77777777">
            <w:trPr>
              <w:tblCellSpacing w:w="10" w:type="dxa"/>
            </w:trPr>
            <w:tc>
              <w:tcPr>
                <w:tcW w:w="0" w:type="auto"/>
                <w:shd w:val="clear" w:color="auto" w:fill="D9D9D9"/>
                <w:tcMar>
                  <w:top w:w="200" w:type="dxa"/>
                </w:tcMar>
                <w:vAlign w:val="center"/>
              </w:tcPr>
              <w:p w14:paraId="130E72AC" w14:textId="77777777" w:rsidR="0021113B" w:rsidRDefault="00C76BD7">
                <w:r>
                  <w:rPr>
                    <w:color w:val="0000FF"/>
                  </w:rPr>
                  <w:t>Artikel Detail / andere Informationen</w:t>
                </w:r>
              </w:p>
            </w:tc>
            <w:tc>
              <w:tcPr>
                <w:tcW w:w="0" w:type="auto"/>
                <w:tcMar>
                  <w:top w:w="200" w:type="dxa"/>
                </w:tcMar>
                <w:vAlign w:val="center"/>
              </w:tcPr>
              <w:p w14:paraId="2C51EF0D" w14:textId="77777777" w:rsidR="0021113B" w:rsidRDefault="00C76BD7">
                <w:r>
                  <w:rPr>
                    <w:color w:val="0000FF"/>
                  </w:rPr>
                  <w:t>Der Konzessionär muss der zuständigen kantonalen Behörde unverzüglich alle wesentlichen Änderungen im Zusammenhang mit den Konzessionsvoraussetzungen melden.</w:t>
                </w:r>
                <w:r>
                  <w:rPr>
                    <w:color w:val="0000FF"/>
                  </w:rPr>
                  <w:br/>
                  <w:t>(siehe 5. Kapitel 4. Abschnitt, …)</w:t>
                </w:r>
              </w:p>
            </w:tc>
          </w:tr>
          <w:tr w:rsidR="0021113B" w14:paraId="20A3E726" w14:textId="77777777">
            <w:trPr>
              <w:tblCellSpacing w:w="10" w:type="dxa"/>
            </w:trPr>
            <w:tc>
              <w:tcPr>
                <w:tcW w:w="0" w:type="auto"/>
                <w:shd w:val="clear" w:color="auto" w:fill="D9D9D9"/>
                <w:tcMar>
                  <w:top w:w="200" w:type="dxa"/>
                </w:tcMar>
                <w:vAlign w:val="center"/>
              </w:tcPr>
              <w:p w14:paraId="3AAC5ED7" w14:textId="77777777" w:rsidR="0021113B" w:rsidRDefault="00C76BD7">
                <w:r>
                  <w:t>Akzeptanz (Dropdown auswählen)</w:t>
                </w:r>
              </w:p>
            </w:tc>
            <w:tc>
              <w:tcPr>
                <w:tcW w:w="0" w:type="auto"/>
                <w:tcMar>
                  <w:top w:w="200" w:type="dxa"/>
                </w:tcMar>
                <w:vAlign w:val="center"/>
              </w:tcPr>
              <w:sdt>
                <w:sdtPr>
                  <w:alias w:val="Akzeptanz (Dropdown auswählen)"/>
                  <w:tag w:val="AF-ACCEPTANCE-2f75cc17-6497-4b8e-a569-b6489fd414c1"/>
                  <w:id w:val="-525396368"/>
                  <w:dropDownList>
                    <w:listItem w:displayText="Zustimmung" w:value="2"/>
                    <w:listItem w:displayText="Zustimmung mit Anpassung" w:value="3"/>
                    <w:listItem w:displayText="Enthaltung" w:value="4"/>
                    <w:listItem w:displayText="Ablehnung" w:value="5"/>
                  </w:dropDownList>
                </w:sdtPr>
                <w:sdtEndPr/>
                <w:sdtContent>
                  <w:p w14:paraId="01BF3D6B" w14:textId="77777777" w:rsidR="0021113B" w:rsidRDefault="00B573F7"/>
                </w:sdtContent>
              </w:sdt>
            </w:tc>
          </w:tr>
          <w:tr w:rsidR="0021113B" w14:paraId="0B833B81" w14:textId="77777777">
            <w:trPr>
              <w:tblCellSpacing w:w="10" w:type="dxa"/>
            </w:trPr>
            <w:tc>
              <w:tcPr>
                <w:tcW w:w="0" w:type="auto"/>
                <w:shd w:val="clear" w:color="auto" w:fill="D9D9D9"/>
                <w:tcMar>
                  <w:top w:w="200" w:type="dxa"/>
                </w:tcMar>
                <w:vAlign w:val="center"/>
              </w:tcPr>
              <w:p w14:paraId="4AE755E7" w14:textId="77777777" w:rsidR="0021113B" w:rsidRDefault="00C76BD7">
                <w:r>
                  <w:t>Gegenvorschlag</w:t>
                </w:r>
              </w:p>
            </w:tc>
            <w:tc>
              <w:tcPr>
                <w:tcW w:w="0" w:type="auto"/>
                <w:tcMar>
                  <w:top w:w="200" w:type="dxa"/>
                </w:tcMar>
                <w:vAlign w:val="center"/>
              </w:tcPr>
              <w:sdt>
                <w:sdtPr>
                  <w:alias w:val="Gegenvorschlag"/>
                  <w:tag w:val="AF-TEXT-2f75cc17-6497-4b8e-a569-b6489fd414c1"/>
                  <w:id w:val="252090604"/>
                  <w:text w:multiLine="1"/>
                </w:sdtPr>
                <w:sdtEndPr/>
                <w:sdtContent>
                  <w:p w14:paraId="27D75922" w14:textId="77777777" w:rsidR="0021113B" w:rsidRDefault="00B573F7"/>
                </w:sdtContent>
              </w:sdt>
            </w:tc>
          </w:tr>
          <w:tr w:rsidR="0021113B" w14:paraId="163E07EE" w14:textId="77777777">
            <w:trPr>
              <w:tblCellSpacing w:w="10" w:type="dxa"/>
            </w:trPr>
            <w:tc>
              <w:tcPr>
                <w:tcW w:w="0" w:type="auto"/>
                <w:shd w:val="clear" w:color="auto" w:fill="D9D9D9"/>
                <w:tcMar>
                  <w:top w:w="200" w:type="dxa"/>
                </w:tcMar>
                <w:vAlign w:val="center"/>
              </w:tcPr>
              <w:p w14:paraId="448E88A6" w14:textId="77777777" w:rsidR="0021113B" w:rsidRDefault="00C76BD7">
                <w:r>
                  <w:t>Begründung / Bemerkung</w:t>
                </w:r>
              </w:p>
            </w:tc>
            <w:tc>
              <w:tcPr>
                <w:tcW w:w="0" w:type="auto"/>
                <w:tcMar>
                  <w:top w:w="200" w:type="dxa"/>
                </w:tcMar>
                <w:vAlign w:val="center"/>
              </w:tcPr>
              <w:sdt>
                <w:sdtPr>
                  <w:alias w:val="Begründung / Bemerkung"/>
                  <w:tag w:val="AF-NOTE-2f75cc17-6497-4b8e-a569-b6489fd414c1"/>
                  <w:id w:val="-330840522"/>
                  <w:text w:multiLine="1"/>
                </w:sdtPr>
                <w:sdtEndPr/>
                <w:sdtContent>
                  <w:p w14:paraId="2B1D1868" w14:textId="77777777" w:rsidR="0021113B" w:rsidRDefault="00B573F7"/>
                </w:sdtContent>
              </w:sdt>
            </w:tc>
          </w:tr>
        </w:tbl>
      </w:sdtContent>
    </w:sdt>
    <w:p w14:paraId="64C2E723" w14:textId="77777777" w:rsidR="0021113B" w:rsidRDefault="00C76BD7">
      <w:r>
        <w:br w:type="page"/>
      </w:r>
    </w:p>
    <w:sdt>
      <w:sdtPr>
        <w:tag w:val="7a7d9a55-f6fa-4d4a-8a52-d1678bc2353a"/>
        <w:id w:val="208440892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5"/>
            <w:gridCol w:w="6772"/>
          </w:tblGrid>
          <w:tr w:rsidR="0021113B" w14:paraId="029FC36D" w14:textId="77777777">
            <w:trPr>
              <w:tblCellSpacing w:w="10" w:type="dxa"/>
            </w:trPr>
            <w:tc>
              <w:tcPr>
                <w:tcW w:w="0" w:type="auto"/>
                <w:shd w:val="clear" w:color="auto" w:fill="D9D9D9"/>
                <w:tcMar>
                  <w:top w:w="200" w:type="dxa"/>
                </w:tcMar>
                <w:vAlign w:val="center"/>
              </w:tcPr>
              <w:p w14:paraId="242A13F7" w14:textId="77777777" w:rsidR="0021113B" w:rsidRDefault="00C76BD7">
                <w:r>
                  <w:rPr>
                    <w:color w:val="0000FF"/>
                  </w:rPr>
                  <w:t>Titel / Frage</w:t>
                </w:r>
              </w:p>
            </w:tc>
            <w:tc>
              <w:tcPr>
                <w:tcW w:w="0" w:type="auto"/>
                <w:tcMar>
                  <w:top w:w="200" w:type="dxa"/>
                </w:tcMar>
                <w:vAlign w:val="center"/>
              </w:tcPr>
              <w:p w14:paraId="7D4CB3EF" w14:textId="77777777" w:rsidR="0021113B" w:rsidRDefault="00C76BD7">
                <w:r>
                  <w:rPr>
                    <w:color w:val="0000FF"/>
                  </w:rPr>
                  <w:t>Art. 56</w:t>
                </w:r>
                <w:r>
                  <w:rPr>
                    <w:color w:val="0000FF"/>
                  </w:rPr>
                  <w:tab/>
                  <w:t>Berichterstattung</w:t>
                </w:r>
              </w:p>
            </w:tc>
          </w:tr>
          <w:tr w:rsidR="0021113B" w14:paraId="1ADCDAFB" w14:textId="77777777">
            <w:trPr>
              <w:tblCellSpacing w:w="10" w:type="dxa"/>
            </w:trPr>
            <w:tc>
              <w:tcPr>
                <w:tcW w:w="0" w:type="auto"/>
                <w:shd w:val="clear" w:color="auto" w:fill="D9D9D9"/>
                <w:tcMar>
                  <w:top w:w="200" w:type="dxa"/>
                </w:tcMar>
                <w:vAlign w:val="center"/>
              </w:tcPr>
              <w:p w14:paraId="4618D9C8" w14:textId="77777777" w:rsidR="0021113B" w:rsidRDefault="00C76BD7">
                <w:r>
                  <w:rPr>
                    <w:color w:val="0000FF"/>
                  </w:rPr>
                  <w:t>Artikel Detail / andere Informationen</w:t>
                </w:r>
              </w:p>
            </w:tc>
            <w:tc>
              <w:tcPr>
                <w:tcW w:w="0" w:type="auto"/>
                <w:tcMar>
                  <w:top w:w="200" w:type="dxa"/>
                </w:tcMar>
                <w:vAlign w:val="center"/>
              </w:tcPr>
              <w:p w14:paraId="42679571" w14:textId="77777777" w:rsidR="0021113B" w:rsidRDefault="00C76BD7">
                <w:r>
                  <w:rPr>
                    <w:color w:val="0000FF"/>
                  </w:rPr>
                  <w:t>1 Die Konzessionäre der Verkaufsstellen müssen der zuständigen kantonalen Behörde jährlich einen Bericht über die Geschäftstätigkeit und die Erfüllung der Anforderungen erstatten.</w:t>
                </w:r>
                <w:r>
                  <w:rPr>
                    <w:color w:val="0000FF"/>
                  </w:rPr>
                  <w:br/>
                  <w:t>2 Der Konzessionär des Online-Verkaufs muss dem BAG jährlich einen Bericht über die Geschäftstätigkeit und die Verwendung der für die Prävention, für die Schadenminderung und für die Suchthilfe vorgesehenen Gewinnanteile sowie die Erfüllung der Anforderungen erstatten.</w:t>
                </w:r>
              </w:p>
            </w:tc>
          </w:tr>
          <w:tr w:rsidR="0021113B" w14:paraId="59D194B4" w14:textId="77777777">
            <w:trPr>
              <w:tblCellSpacing w:w="10" w:type="dxa"/>
            </w:trPr>
            <w:tc>
              <w:tcPr>
                <w:tcW w:w="0" w:type="auto"/>
                <w:shd w:val="clear" w:color="auto" w:fill="D9D9D9"/>
                <w:tcMar>
                  <w:top w:w="200" w:type="dxa"/>
                </w:tcMar>
                <w:vAlign w:val="center"/>
              </w:tcPr>
              <w:p w14:paraId="25C99B3D" w14:textId="77777777" w:rsidR="0021113B" w:rsidRDefault="00C76BD7">
                <w:r>
                  <w:t>Akzeptanz (Dropdown auswählen)</w:t>
                </w:r>
              </w:p>
            </w:tc>
            <w:tc>
              <w:tcPr>
                <w:tcW w:w="0" w:type="auto"/>
                <w:tcMar>
                  <w:top w:w="200" w:type="dxa"/>
                </w:tcMar>
                <w:vAlign w:val="center"/>
              </w:tcPr>
              <w:sdt>
                <w:sdtPr>
                  <w:alias w:val="Akzeptanz (Dropdown auswählen)"/>
                  <w:tag w:val="AF-ACCEPTANCE-7a7d9a55-f6fa-4d4a-8a52-d1678bc2353a"/>
                  <w:id w:val="-861892971"/>
                  <w:dropDownList>
                    <w:listItem w:displayText="Zustimmung" w:value="2"/>
                    <w:listItem w:displayText="Zustimmung mit Anpassung" w:value="3"/>
                    <w:listItem w:displayText="Enthaltung" w:value="4"/>
                    <w:listItem w:displayText="Ablehnung" w:value="5"/>
                  </w:dropDownList>
                </w:sdtPr>
                <w:sdtEndPr/>
                <w:sdtContent>
                  <w:p w14:paraId="425534A6" w14:textId="77777777" w:rsidR="0021113B" w:rsidRDefault="00B573F7"/>
                </w:sdtContent>
              </w:sdt>
            </w:tc>
          </w:tr>
          <w:tr w:rsidR="0021113B" w14:paraId="4FC1C0C6" w14:textId="77777777">
            <w:trPr>
              <w:tblCellSpacing w:w="10" w:type="dxa"/>
            </w:trPr>
            <w:tc>
              <w:tcPr>
                <w:tcW w:w="0" w:type="auto"/>
                <w:shd w:val="clear" w:color="auto" w:fill="D9D9D9"/>
                <w:tcMar>
                  <w:top w:w="200" w:type="dxa"/>
                </w:tcMar>
                <w:vAlign w:val="center"/>
              </w:tcPr>
              <w:p w14:paraId="58429368" w14:textId="77777777" w:rsidR="0021113B" w:rsidRDefault="00C76BD7">
                <w:r>
                  <w:t>Gegenvorschlag</w:t>
                </w:r>
              </w:p>
            </w:tc>
            <w:tc>
              <w:tcPr>
                <w:tcW w:w="0" w:type="auto"/>
                <w:tcMar>
                  <w:top w:w="200" w:type="dxa"/>
                </w:tcMar>
                <w:vAlign w:val="center"/>
              </w:tcPr>
              <w:sdt>
                <w:sdtPr>
                  <w:alias w:val="Gegenvorschlag"/>
                  <w:tag w:val="AF-TEXT-7a7d9a55-f6fa-4d4a-8a52-d1678bc2353a"/>
                  <w:id w:val="1427079520"/>
                  <w:text w:multiLine="1"/>
                </w:sdtPr>
                <w:sdtEndPr/>
                <w:sdtContent>
                  <w:p w14:paraId="0D1DEAB4" w14:textId="77777777" w:rsidR="0021113B" w:rsidRDefault="00B573F7"/>
                </w:sdtContent>
              </w:sdt>
            </w:tc>
          </w:tr>
          <w:tr w:rsidR="0021113B" w14:paraId="52CBF665" w14:textId="77777777">
            <w:trPr>
              <w:tblCellSpacing w:w="10" w:type="dxa"/>
            </w:trPr>
            <w:tc>
              <w:tcPr>
                <w:tcW w:w="0" w:type="auto"/>
                <w:shd w:val="clear" w:color="auto" w:fill="D9D9D9"/>
                <w:tcMar>
                  <w:top w:w="200" w:type="dxa"/>
                </w:tcMar>
                <w:vAlign w:val="center"/>
              </w:tcPr>
              <w:p w14:paraId="570D4D69" w14:textId="77777777" w:rsidR="0021113B" w:rsidRDefault="00C76BD7">
                <w:r>
                  <w:t>Begründung / Bemerkung</w:t>
                </w:r>
              </w:p>
            </w:tc>
            <w:tc>
              <w:tcPr>
                <w:tcW w:w="0" w:type="auto"/>
                <w:tcMar>
                  <w:top w:w="200" w:type="dxa"/>
                </w:tcMar>
                <w:vAlign w:val="center"/>
              </w:tcPr>
              <w:sdt>
                <w:sdtPr>
                  <w:alias w:val="Begründung / Bemerkung"/>
                  <w:tag w:val="AF-NOTE-7a7d9a55-f6fa-4d4a-8a52-d1678bc2353a"/>
                  <w:id w:val="-1711795527"/>
                  <w:text w:multiLine="1"/>
                </w:sdtPr>
                <w:sdtEndPr/>
                <w:sdtContent>
                  <w:p w14:paraId="345F9B0C" w14:textId="77777777" w:rsidR="0021113B" w:rsidRDefault="00B573F7"/>
                </w:sdtContent>
              </w:sdt>
            </w:tc>
          </w:tr>
        </w:tbl>
      </w:sdtContent>
    </w:sdt>
    <w:p w14:paraId="75B87521" w14:textId="77777777" w:rsidR="0021113B" w:rsidRDefault="00C76BD7">
      <w:r>
        <w:br w:type="page"/>
      </w:r>
    </w:p>
    <w:sdt>
      <w:sdtPr>
        <w:tag w:val="1f80e42e-820b-4ead-88b4-f2e5e58ae629"/>
        <w:id w:val="-48925616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4407"/>
          </w:tblGrid>
          <w:tr w:rsidR="0021113B" w14:paraId="3A6F581C" w14:textId="77777777">
            <w:trPr>
              <w:tblCellSpacing w:w="10" w:type="dxa"/>
            </w:trPr>
            <w:tc>
              <w:tcPr>
                <w:tcW w:w="0" w:type="auto"/>
                <w:shd w:val="clear" w:color="auto" w:fill="D9D9D9"/>
                <w:tcMar>
                  <w:top w:w="200" w:type="dxa"/>
                </w:tcMar>
                <w:vAlign w:val="center"/>
              </w:tcPr>
              <w:p w14:paraId="4072572B" w14:textId="77777777" w:rsidR="0021113B" w:rsidRDefault="00C76BD7">
                <w:r>
                  <w:rPr>
                    <w:color w:val="0000FF"/>
                  </w:rPr>
                  <w:t>Titel / Frage</w:t>
                </w:r>
              </w:p>
            </w:tc>
            <w:tc>
              <w:tcPr>
                <w:tcW w:w="0" w:type="auto"/>
                <w:tcMar>
                  <w:top w:w="200" w:type="dxa"/>
                </w:tcMar>
                <w:vAlign w:val="center"/>
              </w:tcPr>
              <w:p w14:paraId="7D86E0E9" w14:textId="77777777" w:rsidR="0021113B" w:rsidRDefault="00C76BD7">
                <w:r>
                  <w:rPr>
                    <w:color w:val="0000FF"/>
                  </w:rPr>
                  <w:t>Art. 56 Abs. 2; Minderheit (de Courten, …)</w:t>
                </w:r>
              </w:p>
            </w:tc>
          </w:tr>
          <w:tr w:rsidR="0021113B" w14:paraId="1171ADBB" w14:textId="77777777">
            <w:trPr>
              <w:tblCellSpacing w:w="10" w:type="dxa"/>
            </w:trPr>
            <w:tc>
              <w:tcPr>
                <w:tcW w:w="0" w:type="auto"/>
                <w:shd w:val="clear" w:color="auto" w:fill="D9D9D9"/>
                <w:tcMar>
                  <w:top w:w="200" w:type="dxa"/>
                </w:tcMar>
                <w:vAlign w:val="center"/>
              </w:tcPr>
              <w:p w14:paraId="5C94019D" w14:textId="77777777" w:rsidR="0021113B" w:rsidRDefault="00C76BD7">
                <w:r>
                  <w:rPr>
                    <w:color w:val="0000FF"/>
                  </w:rPr>
                  <w:t>Artikel Detail / andere Informationen</w:t>
                </w:r>
              </w:p>
            </w:tc>
            <w:tc>
              <w:tcPr>
                <w:tcW w:w="0" w:type="auto"/>
                <w:tcMar>
                  <w:top w:w="200" w:type="dxa"/>
                </w:tcMar>
                <w:vAlign w:val="center"/>
              </w:tcPr>
              <w:p w14:paraId="350EBCE7" w14:textId="77777777" w:rsidR="0021113B" w:rsidRDefault="00C76BD7">
                <w:r>
                  <w:rPr>
                    <w:color w:val="0000FF"/>
                  </w:rPr>
                  <w:t>2 Streichen</w:t>
                </w:r>
                <w:r>
                  <w:rPr>
                    <w:color w:val="0000FF"/>
                  </w:rPr>
                  <w:br/>
                  <w:t>(siehe 5. Kapitel 4. Abschnitt, …)</w:t>
                </w:r>
              </w:p>
            </w:tc>
          </w:tr>
          <w:tr w:rsidR="0021113B" w14:paraId="359782C7" w14:textId="77777777">
            <w:trPr>
              <w:tblCellSpacing w:w="10" w:type="dxa"/>
            </w:trPr>
            <w:tc>
              <w:tcPr>
                <w:tcW w:w="0" w:type="auto"/>
                <w:shd w:val="clear" w:color="auto" w:fill="D9D9D9"/>
                <w:tcMar>
                  <w:top w:w="200" w:type="dxa"/>
                </w:tcMar>
                <w:vAlign w:val="center"/>
              </w:tcPr>
              <w:p w14:paraId="5122A12B" w14:textId="77777777" w:rsidR="0021113B" w:rsidRDefault="00C76BD7">
                <w:r>
                  <w:t>Akzeptanz (Dropdown auswählen)</w:t>
                </w:r>
              </w:p>
            </w:tc>
            <w:tc>
              <w:tcPr>
                <w:tcW w:w="0" w:type="auto"/>
                <w:tcMar>
                  <w:top w:w="200" w:type="dxa"/>
                </w:tcMar>
                <w:vAlign w:val="center"/>
              </w:tcPr>
              <w:sdt>
                <w:sdtPr>
                  <w:alias w:val="Akzeptanz (Dropdown auswählen)"/>
                  <w:tag w:val="AF-ACCEPTANCE-1f80e42e-820b-4ead-88b4-f2e5e58ae629"/>
                  <w:id w:val="-1834518730"/>
                  <w:dropDownList>
                    <w:listItem w:displayText="Zustimmung" w:value="2"/>
                    <w:listItem w:displayText="Zustimmung mit Anpassung" w:value="3"/>
                    <w:listItem w:displayText="Enthaltung" w:value="4"/>
                    <w:listItem w:displayText="Ablehnung" w:value="5"/>
                  </w:dropDownList>
                </w:sdtPr>
                <w:sdtEndPr/>
                <w:sdtContent>
                  <w:p w14:paraId="388DDE57" w14:textId="77777777" w:rsidR="0021113B" w:rsidRDefault="00B573F7"/>
                </w:sdtContent>
              </w:sdt>
            </w:tc>
          </w:tr>
          <w:tr w:rsidR="0021113B" w14:paraId="40F218C8" w14:textId="77777777">
            <w:trPr>
              <w:tblCellSpacing w:w="10" w:type="dxa"/>
            </w:trPr>
            <w:tc>
              <w:tcPr>
                <w:tcW w:w="0" w:type="auto"/>
                <w:shd w:val="clear" w:color="auto" w:fill="D9D9D9"/>
                <w:tcMar>
                  <w:top w:w="200" w:type="dxa"/>
                </w:tcMar>
                <w:vAlign w:val="center"/>
              </w:tcPr>
              <w:p w14:paraId="1080D799" w14:textId="77777777" w:rsidR="0021113B" w:rsidRDefault="00C76BD7">
                <w:r>
                  <w:t>Gegenvorschlag</w:t>
                </w:r>
              </w:p>
            </w:tc>
            <w:tc>
              <w:tcPr>
                <w:tcW w:w="0" w:type="auto"/>
                <w:tcMar>
                  <w:top w:w="200" w:type="dxa"/>
                </w:tcMar>
                <w:vAlign w:val="center"/>
              </w:tcPr>
              <w:sdt>
                <w:sdtPr>
                  <w:alias w:val="Gegenvorschlag"/>
                  <w:tag w:val="AF-TEXT-1f80e42e-820b-4ead-88b4-f2e5e58ae629"/>
                  <w:id w:val="-1259293565"/>
                  <w:text w:multiLine="1"/>
                </w:sdtPr>
                <w:sdtEndPr/>
                <w:sdtContent>
                  <w:p w14:paraId="39DBD11D" w14:textId="77777777" w:rsidR="0021113B" w:rsidRDefault="00B573F7"/>
                </w:sdtContent>
              </w:sdt>
            </w:tc>
          </w:tr>
          <w:tr w:rsidR="0021113B" w14:paraId="7D4F46A1" w14:textId="77777777">
            <w:trPr>
              <w:tblCellSpacing w:w="10" w:type="dxa"/>
            </w:trPr>
            <w:tc>
              <w:tcPr>
                <w:tcW w:w="0" w:type="auto"/>
                <w:shd w:val="clear" w:color="auto" w:fill="D9D9D9"/>
                <w:tcMar>
                  <w:top w:w="200" w:type="dxa"/>
                </w:tcMar>
                <w:vAlign w:val="center"/>
              </w:tcPr>
              <w:p w14:paraId="22AD82EE" w14:textId="77777777" w:rsidR="0021113B" w:rsidRDefault="00C76BD7">
                <w:r>
                  <w:t>Begründung / Bemerkung</w:t>
                </w:r>
              </w:p>
            </w:tc>
            <w:tc>
              <w:tcPr>
                <w:tcW w:w="0" w:type="auto"/>
                <w:tcMar>
                  <w:top w:w="200" w:type="dxa"/>
                </w:tcMar>
                <w:vAlign w:val="center"/>
              </w:tcPr>
              <w:sdt>
                <w:sdtPr>
                  <w:alias w:val="Begründung / Bemerkung"/>
                  <w:tag w:val="AF-NOTE-1f80e42e-820b-4ead-88b4-f2e5e58ae629"/>
                  <w:id w:val="1885677482"/>
                  <w:text w:multiLine="1"/>
                </w:sdtPr>
                <w:sdtEndPr/>
                <w:sdtContent>
                  <w:p w14:paraId="7584A8DE" w14:textId="77777777" w:rsidR="0021113B" w:rsidRDefault="00B573F7"/>
                </w:sdtContent>
              </w:sdt>
            </w:tc>
          </w:tr>
        </w:tbl>
      </w:sdtContent>
    </w:sdt>
    <w:p w14:paraId="65558399" w14:textId="77777777" w:rsidR="0021113B" w:rsidRDefault="00C76BD7">
      <w:r>
        <w:br w:type="page"/>
      </w:r>
    </w:p>
    <w:sdt>
      <w:sdtPr>
        <w:tag w:val="a2f7e3d3-0603-4aee-90f6-a190ec0258ab"/>
        <w:id w:val="-1285264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3747"/>
          </w:tblGrid>
          <w:tr w:rsidR="0021113B" w14:paraId="165E58F1" w14:textId="77777777">
            <w:trPr>
              <w:tblCellSpacing w:w="10" w:type="dxa"/>
            </w:trPr>
            <w:tc>
              <w:tcPr>
                <w:tcW w:w="0" w:type="auto"/>
                <w:shd w:val="clear" w:color="auto" w:fill="D9D9D9"/>
                <w:tcMar>
                  <w:top w:w="200" w:type="dxa"/>
                </w:tcMar>
                <w:vAlign w:val="center"/>
              </w:tcPr>
              <w:p w14:paraId="1CA68131" w14:textId="77777777" w:rsidR="0021113B" w:rsidRDefault="00C76BD7">
                <w:r>
                  <w:rPr>
                    <w:color w:val="0000FF"/>
                  </w:rPr>
                  <w:t>Titel / Frage</w:t>
                </w:r>
              </w:p>
            </w:tc>
            <w:tc>
              <w:tcPr>
                <w:tcW w:w="0" w:type="auto"/>
                <w:tcMar>
                  <w:top w:w="200" w:type="dxa"/>
                </w:tcMar>
                <w:vAlign w:val="center"/>
              </w:tcPr>
              <w:p w14:paraId="3AB6EAE6" w14:textId="77777777" w:rsidR="0021113B" w:rsidRDefault="00C76BD7">
                <w:r>
                  <w:rPr>
                    <w:color w:val="0000FF"/>
                  </w:rPr>
                  <w:t>6. Kapitel: Ein-, Durch- und Ausfuhr</w:t>
                </w:r>
              </w:p>
            </w:tc>
          </w:tr>
          <w:tr w:rsidR="0021113B" w14:paraId="6379F393" w14:textId="77777777">
            <w:trPr>
              <w:tblCellSpacing w:w="10" w:type="dxa"/>
            </w:trPr>
            <w:tc>
              <w:tcPr>
                <w:tcW w:w="0" w:type="auto"/>
                <w:shd w:val="clear" w:color="auto" w:fill="D9D9D9"/>
                <w:tcMar>
                  <w:top w:w="200" w:type="dxa"/>
                </w:tcMar>
                <w:vAlign w:val="center"/>
              </w:tcPr>
              <w:p w14:paraId="3C86D1CB" w14:textId="77777777" w:rsidR="0021113B" w:rsidRDefault="00C76BD7">
                <w:r>
                  <w:rPr>
                    <w:color w:val="0000FF"/>
                  </w:rPr>
                  <w:t>Artikel Detail / andere Informationen</w:t>
                </w:r>
              </w:p>
            </w:tc>
            <w:tc>
              <w:tcPr>
                <w:tcW w:w="0" w:type="auto"/>
                <w:tcMar>
                  <w:top w:w="200" w:type="dxa"/>
                </w:tcMar>
                <w:vAlign w:val="center"/>
              </w:tcPr>
              <w:p w14:paraId="1B2B3416" w14:textId="77777777" w:rsidR="0021113B" w:rsidRDefault="0021113B"/>
            </w:tc>
          </w:tr>
          <w:tr w:rsidR="0021113B" w14:paraId="6243C889" w14:textId="77777777">
            <w:trPr>
              <w:tblCellSpacing w:w="10" w:type="dxa"/>
            </w:trPr>
            <w:tc>
              <w:tcPr>
                <w:tcW w:w="0" w:type="auto"/>
                <w:shd w:val="clear" w:color="auto" w:fill="D9D9D9"/>
                <w:tcMar>
                  <w:top w:w="200" w:type="dxa"/>
                </w:tcMar>
                <w:vAlign w:val="center"/>
              </w:tcPr>
              <w:p w14:paraId="58824876" w14:textId="77777777" w:rsidR="0021113B" w:rsidRDefault="00C76BD7">
                <w:r>
                  <w:t>Akzeptanz (Dropdown auswählen)</w:t>
                </w:r>
              </w:p>
            </w:tc>
            <w:tc>
              <w:tcPr>
                <w:tcW w:w="0" w:type="auto"/>
                <w:tcMar>
                  <w:top w:w="200" w:type="dxa"/>
                </w:tcMar>
                <w:vAlign w:val="center"/>
              </w:tcPr>
              <w:sdt>
                <w:sdtPr>
                  <w:alias w:val="Akzeptanz (Dropdown auswählen)"/>
                  <w:tag w:val="AF-ACCEPTANCE-a2f7e3d3-0603-4aee-90f6-a190ec0258ab"/>
                  <w:id w:val="155811848"/>
                  <w:dropDownList>
                    <w:listItem w:displayText="Zustimmung" w:value="2"/>
                    <w:listItem w:displayText="Zustimmung mit Anpassung" w:value="3"/>
                    <w:listItem w:displayText="Enthaltung" w:value="4"/>
                    <w:listItem w:displayText="Ablehnung" w:value="5"/>
                  </w:dropDownList>
                </w:sdtPr>
                <w:sdtEndPr/>
                <w:sdtContent>
                  <w:p w14:paraId="1922AC96" w14:textId="77777777" w:rsidR="0021113B" w:rsidRDefault="00B573F7"/>
                </w:sdtContent>
              </w:sdt>
            </w:tc>
          </w:tr>
          <w:tr w:rsidR="0021113B" w14:paraId="1751202D" w14:textId="77777777">
            <w:trPr>
              <w:tblCellSpacing w:w="10" w:type="dxa"/>
            </w:trPr>
            <w:tc>
              <w:tcPr>
                <w:tcW w:w="0" w:type="auto"/>
                <w:shd w:val="clear" w:color="auto" w:fill="D9D9D9"/>
                <w:tcMar>
                  <w:top w:w="200" w:type="dxa"/>
                </w:tcMar>
                <w:vAlign w:val="center"/>
              </w:tcPr>
              <w:p w14:paraId="5D712C00" w14:textId="77777777" w:rsidR="0021113B" w:rsidRDefault="00C76BD7">
                <w:r>
                  <w:t>Gegenvorschlag</w:t>
                </w:r>
              </w:p>
            </w:tc>
            <w:tc>
              <w:tcPr>
                <w:tcW w:w="0" w:type="auto"/>
                <w:tcMar>
                  <w:top w:w="200" w:type="dxa"/>
                </w:tcMar>
                <w:vAlign w:val="center"/>
              </w:tcPr>
              <w:sdt>
                <w:sdtPr>
                  <w:alias w:val="Gegenvorschlag"/>
                  <w:tag w:val="AF-TEXT-a2f7e3d3-0603-4aee-90f6-a190ec0258ab"/>
                  <w:id w:val="300430151"/>
                  <w:text w:multiLine="1"/>
                </w:sdtPr>
                <w:sdtEndPr/>
                <w:sdtContent>
                  <w:p w14:paraId="59B1DBFB" w14:textId="77777777" w:rsidR="0021113B" w:rsidRDefault="00B573F7"/>
                </w:sdtContent>
              </w:sdt>
            </w:tc>
          </w:tr>
          <w:tr w:rsidR="0021113B" w14:paraId="5572607B" w14:textId="77777777">
            <w:trPr>
              <w:tblCellSpacing w:w="10" w:type="dxa"/>
            </w:trPr>
            <w:tc>
              <w:tcPr>
                <w:tcW w:w="0" w:type="auto"/>
                <w:shd w:val="clear" w:color="auto" w:fill="D9D9D9"/>
                <w:tcMar>
                  <w:top w:w="200" w:type="dxa"/>
                </w:tcMar>
                <w:vAlign w:val="center"/>
              </w:tcPr>
              <w:p w14:paraId="1E4C18B8" w14:textId="77777777" w:rsidR="0021113B" w:rsidRDefault="00C76BD7">
                <w:r>
                  <w:t>Begründung / Bemerkung</w:t>
                </w:r>
              </w:p>
            </w:tc>
            <w:tc>
              <w:tcPr>
                <w:tcW w:w="0" w:type="auto"/>
                <w:tcMar>
                  <w:top w:w="200" w:type="dxa"/>
                </w:tcMar>
                <w:vAlign w:val="center"/>
              </w:tcPr>
              <w:sdt>
                <w:sdtPr>
                  <w:alias w:val="Begründung / Bemerkung"/>
                  <w:tag w:val="AF-NOTE-a2f7e3d3-0603-4aee-90f6-a190ec0258ab"/>
                  <w:id w:val="-2013144587"/>
                  <w:text w:multiLine="1"/>
                </w:sdtPr>
                <w:sdtEndPr/>
                <w:sdtContent>
                  <w:p w14:paraId="685D116D" w14:textId="77777777" w:rsidR="0021113B" w:rsidRDefault="00B573F7"/>
                </w:sdtContent>
              </w:sdt>
            </w:tc>
          </w:tr>
        </w:tbl>
      </w:sdtContent>
    </w:sdt>
    <w:p w14:paraId="1FEC3F61" w14:textId="77777777" w:rsidR="0021113B" w:rsidRDefault="00C76BD7">
      <w:r>
        <w:br w:type="page"/>
      </w:r>
    </w:p>
    <w:sdt>
      <w:sdtPr>
        <w:tag w:val="8f11f15b-e682-482d-8ad0-dbb3abd867b8"/>
        <w:id w:val="139878685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0"/>
            <w:gridCol w:w="6207"/>
          </w:tblGrid>
          <w:tr w:rsidR="0021113B" w14:paraId="11D04410" w14:textId="77777777">
            <w:trPr>
              <w:tblCellSpacing w:w="10" w:type="dxa"/>
            </w:trPr>
            <w:tc>
              <w:tcPr>
                <w:tcW w:w="0" w:type="auto"/>
                <w:shd w:val="clear" w:color="auto" w:fill="D9D9D9"/>
                <w:tcMar>
                  <w:top w:w="200" w:type="dxa"/>
                </w:tcMar>
                <w:vAlign w:val="center"/>
              </w:tcPr>
              <w:p w14:paraId="454826E8" w14:textId="77777777" w:rsidR="0021113B" w:rsidRDefault="00C76BD7">
                <w:r>
                  <w:rPr>
                    <w:color w:val="0000FF"/>
                  </w:rPr>
                  <w:t>Titel / Frage</w:t>
                </w:r>
              </w:p>
            </w:tc>
            <w:tc>
              <w:tcPr>
                <w:tcW w:w="0" w:type="auto"/>
                <w:tcMar>
                  <w:top w:w="200" w:type="dxa"/>
                </w:tcMar>
                <w:vAlign w:val="center"/>
              </w:tcPr>
              <w:p w14:paraId="7C0974BC" w14:textId="77777777" w:rsidR="0021113B" w:rsidRDefault="00C76BD7">
                <w:r>
                  <w:rPr>
                    <w:color w:val="0000FF"/>
                  </w:rPr>
                  <w:t>Art. 57</w:t>
                </w:r>
                <w:r>
                  <w:rPr>
                    <w:color w:val="0000FF"/>
                  </w:rPr>
                  <w:tab/>
                  <w:t>Ein-, Durch- und Ausfuhrverbot</w:t>
                </w:r>
              </w:p>
            </w:tc>
          </w:tr>
          <w:tr w:rsidR="0021113B" w14:paraId="126D3656" w14:textId="77777777">
            <w:trPr>
              <w:tblCellSpacing w:w="10" w:type="dxa"/>
            </w:trPr>
            <w:tc>
              <w:tcPr>
                <w:tcW w:w="0" w:type="auto"/>
                <w:shd w:val="clear" w:color="auto" w:fill="D9D9D9"/>
                <w:tcMar>
                  <w:top w:w="200" w:type="dxa"/>
                </w:tcMar>
                <w:vAlign w:val="center"/>
              </w:tcPr>
              <w:p w14:paraId="7DCFE5B6" w14:textId="77777777" w:rsidR="0021113B" w:rsidRDefault="00C76BD7">
                <w:r>
                  <w:rPr>
                    <w:color w:val="0000FF"/>
                  </w:rPr>
                  <w:t>Artikel Detail / andere Informationen</w:t>
                </w:r>
              </w:p>
            </w:tc>
            <w:tc>
              <w:tcPr>
                <w:tcW w:w="0" w:type="auto"/>
                <w:tcMar>
                  <w:top w:w="200" w:type="dxa"/>
                </w:tcMar>
                <w:vAlign w:val="center"/>
              </w:tcPr>
              <w:p w14:paraId="2BAC7765" w14:textId="77777777" w:rsidR="0021113B" w:rsidRDefault="00C76BD7">
                <w:r>
                  <w:rPr>
                    <w:color w:val="0000FF"/>
                  </w:rPr>
                  <w:t>Die Ein-, Durch- und Ausfuhr von Betäubungsmitteln des Wirkungstyps THC ohne Bewilligung ist verboten.</w:t>
                </w:r>
              </w:p>
            </w:tc>
          </w:tr>
          <w:tr w:rsidR="0021113B" w14:paraId="76048E03" w14:textId="77777777">
            <w:trPr>
              <w:tblCellSpacing w:w="10" w:type="dxa"/>
            </w:trPr>
            <w:tc>
              <w:tcPr>
                <w:tcW w:w="0" w:type="auto"/>
                <w:shd w:val="clear" w:color="auto" w:fill="D9D9D9"/>
                <w:tcMar>
                  <w:top w:w="200" w:type="dxa"/>
                </w:tcMar>
                <w:vAlign w:val="center"/>
              </w:tcPr>
              <w:p w14:paraId="02CA3027" w14:textId="77777777" w:rsidR="0021113B" w:rsidRDefault="00C76BD7">
                <w:r>
                  <w:t>Akzeptanz (Dropdown auswählen)</w:t>
                </w:r>
              </w:p>
            </w:tc>
            <w:tc>
              <w:tcPr>
                <w:tcW w:w="0" w:type="auto"/>
                <w:tcMar>
                  <w:top w:w="200" w:type="dxa"/>
                </w:tcMar>
                <w:vAlign w:val="center"/>
              </w:tcPr>
              <w:sdt>
                <w:sdtPr>
                  <w:alias w:val="Akzeptanz (Dropdown auswählen)"/>
                  <w:tag w:val="AF-ACCEPTANCE-8f11f15b-e682-482d-8ad0-dbb3abd867b8"/>
                  <w:id w:val="-578440213"/>
                  <w:dropDownList>
                    <w:listItem w:displayText="Zustimmung" w:value="2"/>
                    <w:listItem w:displayText="Zustimmung mit Anpassung" w:value="3"/>
                    <w:listItem w:displayText="Enthaltung" w:value="4"/>
                    <w:listItem w:displayText="Ablehnung" w:value="5"/>
                  </w:dropDownList>
                </w:sdtPr>
                <w:sdtEndPr/>
                <w:sdtContent>
                  <w:p w14:paraId="21A5F068" w14:textId="77777777" w:rsidR="0021113B" w:rsidRDefault="00B573F7"/>
                </w:sdtContent>
              </w:sdt>
            </w:tc>
          </w:tr>
          <w:tr w:rsidR="0021113B" w14:paraId="7C6EAE3A" w14:textId="77777777">
            <w:trPr>
              <w:tblCellSpacing w:w="10" w:type="dxa"/>
            </w:trPr>
            <w:tc>
              <w:tcPr>
                <w:tcW w:w="0" w:type="auto"/>
                <w:shd w:val="clear" w:color="auto" w:fill="D9D9D9"/>
                <w:tcMar>
                  <w:top w:w="200" w:type="dxa"/>
                </w:tcMar>
                <w:vAlign w:val="center"/>
              </w:tcPr>
              <w:p w14:paraId="27C8FDD4" w14:textId="77777777" w:rsidR="0021113B" w:rsidRDefault="00C76BD7">
                <w:r>
                  <w:t>Gegenvorschlag</w:t>
                </w:r>
              </w:p>
            </w:tc>
            <w:tc>
              <w:tcPr>
                <w:tcW w:w="0" w:type="auto"/>
                <w:tcMar>
                  <w:top w:w="200" w:type="dxa"/>
                </w:tcMar>
                <w:vAlign w:val="center"/>
              </w:tcPr>
              <w:sdt>
                <w:sdtPr>
                  <w:alias w:val="Gegenvorschlag"/>
                  <w:tag w:val="AF-TEXT-8f11f15b-e682-482d-8ad0-dbb3abd867b8"/>
                  <w:id w:val="-1864977873"/>
                  <w:text w:multiLine="1"/>
                </w:sdtPr>
                <w:sdtEndPr/>
                <w:sdtContent>
                  <w:p w14:paraId="64BE87DA" w14:textId="77777777" w:rsidR="0021113B" w:rsidRDefault="00B573F7"/>
                </w:sdtContent>
              </w:sdt>
            </w:tc>
          </w:tr>
          <w:tr w:rsidR="0021113B" w14:paraId="796D355C" w14:textId="77777777">
            <w:trPr>
              <w:tblCellSpacing w:w="10" w:type="dxa"/>
            </w:trPr>
            <w:tc>
              <w:tcPr>
                <w:tcW w:w="0" w:type="auto"/>
                <w:shd w:val="clear" w:color="auto" w:fill="D9D9D9"/>
                <w:tcMar>
                  <w:top w:w="200" w:type="dxa"/>
                </w:tcMar>
                <w:vAlign w:val="center"/>
              </w:tcPr>
              <w:p w14:paraId="3D1EE6D3" w14:textId="77777777" w:rsidR="0021113B" w:rsidRDefault="00C76BD7">
                <w:r>
                  <w:t>Begründung / Bemerkung</w:t>
                </w:r>
              </w:p>
            </w:tc>
            <w:tc>
              <w:tcPr>
                <w:tcW w:w="0" w:type="auto"/>
                <w:tcMar>
                  <w:top w:w="200" w:type="dxa"/>
                </w:tcMar>
                <w:vAlign w:val="center"/>
              </w:tcPr>
              <w:sdt>
                <w:sdtPr>
                  <w:alias w:val="Begründung / Bemerkung"/>
                  <w:tag w:val="AF-NOTE-8f11f15b-e682-482d-8ad0-dbb3abd867b8"/>
                  <w:id w:val="351233582"/>
                  <w:text w:multiLine="1"/>
                </w:sdtPr>
                <w:sdtEndPr/>
                <w:sdtContent>
                  <w:p w14:paraId="6589FAF3" w14:textId="77777777" w:rsidR="0021113B" w:rsidRDefault="00B573F7"/>
                </w:sdtContent>
              </w:sdt>
            </w:tc>
          </w:tr>
        </w:tbl>
      </w:sdtContent>
    </w:sdt>
    <w:p w14:paraId="6DA4F8A4" w14:textId="77777777" w:rsidR="0021113B" w:rsidRDefault="00C76BD7">
      <w:r>
        <w:br w:type="page"/>
      </w:r>
    </w:p>
    <w:sdt>
      <w:sdtPr>
        <w:tag w:val="d641ed18-2b09-47cc-925c-f4ca77834b70"/>
        <w:id w:val="83319276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6"/>
            <w:gridCol w:w="6691"/>
          </w:tblGrid>
          <w:tr w:rsidR="0021113B" w14:paraId="035189E7" w14:textId="77777777">
            <w:trPr>
              <w:tblCellSpacing w:w="10" w:type="dxa"/>
            </w:trPr>
            <w:tc>
              <w:tcPr>
                <w:tcW w:w="0" w:type="auto"/>
                <w:shd w:val="clear" w:color="auto" w:fill="D9D9D9"/>
                <w:tcMar>
                  <w:top w:w="200" w:type="dxa"/>
                </w:tcMar>
                <w:vAlign w:val="center"/>
              </w:tcPr>
              <w:p w14:paraId="6CE38CE8" w14:textId="77777777" w:rsidR="0021113B" w:rsidRDefault="00C76BD7">
                <w:r>
                  <w:rPr>
                    <w:color w:val="0000FF"/>
                  </w:rPr>
                  <w:t>Titel / Frage</w:t>
                </w:r>
              </w:p>
            </w:tc>
            <w:tc>
              <w:tcPr>
                <w:tcW w:w="0" w:type="auto"/>
                <w:tcMar>
                  <w:top w:w="200" w:type="dxa"/>
                </w:tcMar>
                <w:vAlign w:val="center"/>
              </w:tcPr>
              <w:p w14:paraId="70A19EAF" w14:textId="77777777" w:rsidR="0021113B" w:rsidRDefault="00C76BD7">
                <w:r>
                  <w:rPr>
                    <w:color w:val="0000FF"/>
                  </w:rPr>
                  <w:t>Art. 58</w:t>
                </w:r>
                <w:r>
                  <w:rPr>
                    <w:color w:val="0000FF"/>
                  </w:rPr>
                  <w:tab/>
                  <w:t>Bewilligungspflicht</w:t>
                </w:r>
              </w:p>
            </w:tc>
          </w:tr>
          <w:tr w:rsidR="0021113B" w14:paraId="5BD8D82C" w14:textId="77777777">
            <w:trPr>
              <w:tblCellSpacing w:w="10" w:type="dxa"/>
            </w:trPr>
            <w:tc>
              <w:tcPr>
                <w:tcW w:w="0" w:type="auto"/>
                <w:shd w:val="clear" w:color="auto" w:fill="D9D9D9"/>
                <w:tcMar>
                  <w:top w:w="200" w:type="dxa"/>
                </w:tcMar>
                <w:vAlign w:val="center"/>
              </w:tcPr>
              <w:p w14:paraId="6A240CCD" w14:textId="77777777" w:rsidR="0021113B" w:rsidRDefault="00C76BD7">
                <w:r>
                  <w:rPr>
                    <w:color w:val="0000FF"/>
                  </w:rPr>
                  <w:t>Artikel Detail / andere Informationen</w:t>
                </w:r>
              </w:p>
            </w:tc>
            <w:tc>
              <w:tcPr>
                <w:tcW w:w="0" w:type="auto"/>
                <w:tcMar>
                  <w:top w:w="200" w:type="dxa"/>
                </w:tcMar>
                <w:vAlign w:val="center"/>
              </w:tcPr>
              <w:p w14:paraId="040C02EC" w14:textId="77777777" w:rsidR="0021113B" w:rsidRDefault="00C76BD7">
                <w:r>
                  <w:rPr>
                    <w:color w:val="0000FF"/>
                  </w:rPr>
                  <w:t>1 Für die Ein- und Ausfuhr von Ausgangsmaterial und Cannabisprodukten gelten die Bestimmungen nach Artikel 5 Absatz 1 BetmG.</w:t>
                </w:r>
                <w:r>
                  <w:rPr>
                    <w:color w:val="0000FF"/>
                  </w:rPr>
                  <w:br/>
                  <w:t>2 Die Ausfuhr von Ausgangsmaterial und Cannabisprodukten wird nur bewilligt, wenn die Einfuhr im Empfängerstaat zulässig ist und eine entsprechende, nach den internationalen Abkommen erteilte Einfuhrbewilligung vorliegt.</w:t>
                </w:r>
                <w:r>
                  <w:rPr>
                    <w:color w:val="0000FF"/>
                  </w:rPr>
                  <w:br/>
                  <w:t>3 Die Aufsicht über die Durchfuhr richtet sich nach Artikel 5 Absatz 2 BetmG.</w:t>
                </w:r>
              </w:p>
            </w:tc>
          </w:tr>
          <w:tr w:rsidR="0021113B" w14:paraId="403F96BC" w14:textId="77777777">
            <w:trPr>
              <w:tblCellSpacing w:w="10" w:type="dxa"/>
            </w:trPr>
            <w:tc>
              <w:tcPr>
                <w:tcW w:w="0" w:type="auto"/>
                <w:shd w:val="clear" w:color="auto" w:fill="D9D9D9"/>
                <w:tcMar>
                  <w:top w:w="200" w:type="dxa"/>
                </w:tcMar>
                <w:vAlign w:val="center"/>
              </w:tcPr>
              <w:p w14:paraId="28E9F1EB" w14:textId="77777777" w:rsidR="0021113B" w:rsidRDefault="00C76BD7">
                <w:r>
                  <w:t>Akzeptanz (Dropdown auswählen)</w:t>
                </w:r>
              </w:p>
            </w:tc>
            <w:tc>
              <w:tcPr>
                <w:tcW w:w="0" w:type="auto"/>
                <w:tcMar>
                  <w:top w:w="200" w:type="dxa"/>
                </w:tcMar>
                <w:vAlign w:val="center"/>
              </w:tcPr>
              <w:sdt>
                <w:sdtPr>
                  <w:alias w:val="Akzeptanz (Dropdown auswählen)"/>
                  <w:tag w:val="AF-ACCEPTANCE-d641ed18-2b09-47cc-925c-f4ca77834b70"/>
                  <w:id w:val="293034076"/>
                  <w:dropDownList>
                    <w:listItem w:displayText="Zustimmung" w:value="2"/>
                    <w:listItem w:displayText="Zustimmung mit Anpassung" w:value="3"/>
                    <w:listItem w:displayText="Enthaltung" w:value="4"/>
                    <w:listItem w:displayText="Ablehnung" w:value="5"/>
                  </w:dropDownList>
                </w:sdtPr>
                <w:sdtEndPr/>
                <w:sdtContent>
                  <w:p w14:paraId="31F2875C" w14:textId="77777777" w:rsidR="0021113B" w:rsidRDefault="00B573F7"/>
                </w:sdtContent>
              </w:sdt>
            </w:tc>
          </w:tr>
          <w:tr w:rsidR="0021113B" w14:paraId="112E9B3E" w14:textId="77777777">
            <w:trPr>
              <w:tblCellSpacing w:w="10" w:type="dxa"/>
            </w:trPr>
            <w:tc>
              <w:tcPr>
                <w:tcW w:w="0" w:type="auto"/>
                <w:shd w:val="clear" w:color="auto" w:fill="D9D9D9"/>
                <w:tcMar>
                  <w:top w:w="200" w:type="dxa"/>
                </w:tcMar>
                <w:vAlign w:val="center"/>
              </w:tcPr>
              <w:p w14:paraId="62867A9E" w14:textId="77777777" w:rsidR="0021113B" w:rsidRDefault="00C76BD7">
                <w:r>
                  <w:t>Gegenvorschlag</w:t>
                </w:r>
              </w:p>
            </w:tc>
            <w:tc>
              <w:tcPr>
                <w:tcW w:w="0" w:type="auto"/>
                <w:tcMar>
                  <w:top w:w="200" w:type="dxa"/>
                </w:tcMar>
                <w:vAlign w:val="center"/>
              </w:tcPr>
              <w:sdt>
                <w:sdtPr>
                  <w:alias w:val="Gegenvorschlag"/>
                  <w:tag w:val="AF-TEXT-d641ed18-2b09-47cc-925c-f4ca77834b70"/>
                  <w:id w:val="88587022"/>
                  <w:text w:multiLine="1"/>
                </w:sdtPr>
                <w:sdtEndPr/>
                <w:sdtContent>
                  <w:p w14:paraId="5C1AF4CF" w14:textId="77777777" w:rsidR="0021113B" w:rsidRDefault="00B573F7"/>
                </w:sdtContent>
              </w:sdt>
            </w:tc>
          </w:tr>
          <w:tr w:rsidR="0021113B" w14:paraId="24FCCC4A" w14:textId="77777777">
            <w:trPr>
              <w:tblCellSpacing w:w="10" w:type="dxa"/>
            </w:trPr>
            <w:tc>
              <w:tcPr>
                <w:tcW w:w="0" w:type="auto"/>
                <w:shd w:val="clear" w:color="auto" w:fill="D9D9D9"/>
                <w:tcMar>
                  <w:top w:w="200" w:type="dxa"/>
                </w:tcMar>
                <w:vAlign w:val="center"/>
              </w:tcPr>
              <w:p w14:paraId="44065E88" w14:textId="77777777" w:rsidR="0021113B" w:rsidRDefault="00C76BD7">
                <w:r>
                  <w:t>Begründung / Bemerkung</w:t>
                </w:r>
              </w:p>
            </w:tc>
            <w:tc>
              <w:tcPr>
                <w:tcW w:w="0" w:type="auto"/>
                <w:tcMar>
                  <w:top w:w="200" w:type="dxa"/>
                </w:tcMar>
                <w:vAlign w:val="center"/>
              </w:tcPr>
              <w:sdt>
                <w:sdtPr>
                  <w:alias w:val="Begründung / Bemerkung"/>
                  <w:tag w:val="AF-NOTE-d641ed18-2b09-47cc-925c-f4ca77834b70"/>
                  <w:id w:val="1538315082"/>
                  <w:text w:multiLine="1"/>
                </w:sdtPr>
                <w:sdtEndPr/>
                <w:sdtContent>
                  <w:p w14:paraId="43656C69" w14:textId="77777777" w:rsidR="0021113B" w:rsidRDefault="00B573F7"/>
                </w:sdtContent>
              </w:sdt>
            </w:tc>
          </w:tr>
        </w:tbl>
      </w:sdtContent>
    </w:sdt>
    <w:p w14:paraId="11360C0D" w14:textId="77777777" w:rsidR="0021113B" w:rsidRDefault="00C76BD7">
      <w:r>
        <w:br w:type="page"/>
      </w:r>
    </w:p>
    <w:sdt>
      <w:sdtPr>
        <w:tag w:val="56bda4fd-94c5-44b9-9512-aaa3c51ad509"/>
        <w:id w:val="69351170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0"/>
            <w:gridCol w:w="6677"/>
          </w:tblGrid>
          <w:tr w:rsidR="0021113B" w14:paraId="70F83163" w14:textId="77777777">
            <w:trPr>
              <w:tblCellSpacing w:w="10" w:type="dxa"/>
            </w:trPr>
            <w:tc>
              <w:tcPr>
                <w:tcW w:w="0" w:type="auto"/>
                <w:shd w:val="clear" w:color="auto" w:fill="D9D9D9"/>
                <w:tcMar>
                  <w:top w:w="200" w:type="dxa"/>
                </w:tcMar>
                <w:vAlign w:val="center"/>
              </w:tcPr>
              <w:p w14:paraId="6179080B" w14:textId="77777777" w:rsidR="0021113B" w:rsidRDefault="00C76BD7">
                <w:r>
                  <w:rPr>
                    <w:color w:val="0000FF"/>
                  </w:rPr>
                  <w:t>Titel / Frage</w:t>
                </w:r>
              </w:p>
            </w:tc>
            <w:tc>
              <w:tcPr>
                <w:tcW w:w="0" w:type="auto"/>
                <w:tcMar>
                  <w:top w:w="200" w:type="dxa"/>
                </w:tcMar>
                <w:vAlign w:val="center"/>
              </w:tcPr>
              <w:p w14:paraId="7B36661C" w14:textId="77777777" w:rsidR="0021113B" w:rsidRDefault="00C76BD7">
                <w:r>
                  <w:rPr>
                    <w:color w:val="0000FF"/>
                  </w:rPr>
                  <w:t>Art. 59</w:t>
                </w:r>
                <w:r>
                  <w:rPr>
                    <w:color w:val="0000FF"/>
                  </w:rPr>
                  <w:tab/>
                  <w:t>Meldung zuhanden der Swissmedic</w:t>
                </w:r>
              </w:p>
            </w:tc>
          </w:tr>
          <w:tr w:rsidR="0021113B" w14:paraId="671C1EC2" w14:textId="77777777">
            <w:trPr>
              <w:tblCellSpacing w:w="10" w:type="dxa"/>
            </w:trPr>
            <w:tc>
              <w:tcPr>
                <w:tcW w:w="0" w:type="auto"/>
                <w:shd w:val="clear" w:color="auto" w:fill="D9D9D9"/>
                <w:tcMar>
                  <w:top w:w="200" w:type="dxa"/>
                </w:tcMar>
                <w:vAlign w:val="center"/>
              </w:tcPr>
              <w:p w14:paraId="7C8B8E7C" w14:textId="77777777" w:rsidR="0021113B" w:rsidRDefault="00C76BD7">
                <w:r>
                  <w:rPr>
                    <w:color w:val="0000FF"/>
                  </w:rPr>
                  <w:t>Artikel Detail / andere Informationen</w:t>
                </w:r>
              </w:p>
            </w:tc>
            <w:tc>
              <w:tcPr>
                <w:tcW w:w="0" w:type="auto"/>
                <w:tcMar>
                  <w:top w:w="200" w:type="dxa"/>
                </w:tcMar>
                <w:vAlign w:val="center"/>
              </w:tcPr>
              <w:p w14:paraId="10E61E11" w14:textId="77777777" w:rsidR="0021113B" w:rsidRDefault="00C76BD7">
                <w:r>
                  <w:rPr>
                    <w:color w:val="0000FF"/>
                  </w:rPr>
                  <w:t>Das BAG meldet dem Schweizerischen Heilmittelinstitut (Swissmedic) die Inhaber von Anbau- und Herstellungsbewilligungen, damit Swissmedic die Ein - und Ausfuhrbewilligungen erteilen kann.</w:t>
                </w:r>
              </w:p>
            </w:tc>
          </w:tr>
          <w:tr w:rsidR="0021113B" w14:paraId="045C9D36" w14:textId="77777777">
            <w:trPr>
              <w:tblCellSpacing w:w="10" w:type="dxa"/>
            </w:trPr>
            <w:tc>
              <w:tcPr>
                <w:tcW w:w="0" w:type="auto"/>
                <w:shd w:val="clear" w:color="auto" w:fill="D9D9D9"/>
                <w:tcMar>
                  <w:top w:w="200" w:type="dxa"/>
                </w:tcMar>
                <w:vAlign w:val="center"/>
              </w:tcPr>
              <w:p w14:paraId="3CD4D53D" w14:textId="77777777" w:rsidR="0021113B" w:rsidRDefault="00C76BD7">
                <w:r>
                  <w:t>Akzeptanz (Dropdown auswählen)</w:t>
                </w:r>
              </w:p>
            </w:tc>
            <w:tc>
              <w:tcPr>
                <w:tcW w:w="0" w:type="auto"/>
                <w:tcMar>
                  <w:top w:w="200" w:type="dxa"/>
                </w:tcMar>
                <w:vAlign w:val="center"/>
              </w:tcPr>
              <w:sdt>
                <w:sdtPr>
                  <w:alias w:val="Akzeptanz (Dropdown auswählen)"/>
                  <w:tag w:val="AF-ACCEPTANCE-56bda4fd-94c5-44b9-9512-aaa3c51ad509"/>
                  <w:id w:val="-747497083"/>
                  <w:dropDownList>
                    <w:listItem w:displayText="Zustimmung" w:value="2"/>
                    <w:listItem w:displayText="Zustimmung mit Anpassung" w:value="3"/>
                    <w:listItem w:displayText="Enthaltung" w:value="4"/>
                    <w:listItem w:displayText="Ablehnung" w:value="5"/>
                  </w:dropDownList>
                </w:sdtPr>
                <w:sdtEndPr/>
                <w:sdtContent>
                  <w:p w14:paraId="4C055A0E" w14:textId="77777777" w:rsidR="0021113B" w:rsidRDefault="00B573F7"/>
                </w:sdtContent>
              </w:sdt>
            </w:tc>
          </w:tr>
          <w:tr w:rsidR="0021113B" w14:paraId="0478577F" w14:textId="77777777">
            <w:trPr>
              <w:tblCellSpacing w:w="10" w:type="dxa"/>
            </w:trPr>
            <w:tc>
              <w:tcPr>
                <w:tcW w:w="0" w:type="auto"/>
                <w:shd w:val="clear" w:color="auto" w:fill="D9D9D9"/>
                <w:tcMar>
                  <w:top w:w="200" w:type="dxa"/>
                </w:tcMar>
                <w:vAlign w:val="center"/>
              </w:tcPr>
              <w:p w14:paraId="7007D716" w14:textId="77777777" w:rsidR="0021113B" w:rsidRDefault="00C76BD7">
                <w:r>
                  <w:t>Gegenvorschlag</w:t>
                </w:r>
              </w:p>
            </w:tc>
            <w:tc>
              <w:tcPr>
                <w:tcW w:w="0" w:type="auto"/>
                <w:tcMar>
                  <w:top w:w="200" w:type="dxa"/>
                </w:tcMar>
                <w:vAlign w:val="center"/>
              </w:tcPr>
              <w:sdt>
                <w:sdtPr>
                  <w:alias w:val="Gegenvorschlag"/>
                  <w:tag w:val="AF-TEXT-56bda4fd-94c5-44b9-9512-aaa3c51ad509"/>
                  <w:id w:val="1119803597"/>
                  <w:text w:multiLine="1"/>
                </w:sdtPr>
                <w:sdtEndPr/>
                <w:sdtContent>
                  <w:p w14:paraId="77D36937" w14:textId="77777777" w:rsidR="0021113B" w:rsidRDefault="00B573F7"/>
                </w:sdtContent>
              </w:sdt>
            </w:tc>
          </w:tr>
          <w:tr w:rsidR="0021113B" w14:paraId="59866DC7" w14:textId="77777777">
            <w:trPr>
              <w:tblCellSpacing w:w="10" w:type="dxa"/>
            </w:trPr>
            <w:tc>
              <w:tcPr>
                <w:tcW w:w="0" w:type="auto"/>
                <w:shd w:val="clear" w:color="auto" w:fill="D9D9D9"/>
                <w:tcMar>
                  <w:top w:w="200" w:type="dxa"/>
                </w:tcMar>
                <w:vAlign w:val="center"/>
              </w:tcPr>
              <w:p w14:paraId="17C16800" w14:textId="77777777" w:rsidR="0021113B" w:rsidRDefault="00C76BD7">
                <w:r>
                  <w:t>Begründung / Bemerkung</w:t>
                </w:r>
              </w:p>
            </w:tc>
            <w:tc>
              <w:tcPr>
                <w:tcW w:w="0" w:type="auto"/>
                <w:tcMar>
                  <w:top w:w="200" w:type="dxa"/>
                </w:tcMar>
                <w:vAlign w:val="center"/>
              </w:tcPr>
              <w:sdt>
                <w:sdtPr>
                  <w:alias w:val="Begründung / Bemerkung"/>
                  <w:tag w:val="AF-NOTE-56bda4fd-94c5-44b9-9512-aaa3c51ad509"/>
                  <w:id w:val="-2007813607"/>
                  <w:text w:multiLine="1"/>
                </w:sdtPr>
                <w:sdtEndPr/>
                <w:sdtContent>
                  <w:p w14:paraId="71BF78B3" w14:textId="77777777" w:rsidR="0021113B" w:rsidRDefault="00B573F7"/>
                </w:sdtContent>
              </w:sdt>
            </w:tc>
          </w:tr>
        </w:tbl>
      </w:sdtContent>
    </w:sdt>
    <w:p w14:paraId="152E43C9" w14:textId="77777777" w:rsidR="0021113B" w:rsidRDefault="00C76BD7">
      <w:r>
        <w:br w:type="page"/>
      </w:r>
    </w:p>
    <w:sdt>
      <w:sdtPr>
        <w:tag w:val="9f5e9c34-3a89-4071-9270-7a109b8c9e21"/>
        <w:id w:val="117145136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99"/>
            <w:gridCol w:w="6708"/>
          </w:tblGrid>
          <w:tr w:rsidR="0021113B" w14:paraId="3DBF819D" w14:textId="77777777">
            <w:trPr>
              <w:tblCellSpacing w:w="10" w:type="dxa"/>
            </w:trPr>
            <w:tc>
              <w:tcPr>
                <w:tcW w:w="0" w:type="auto"/>
                <w:shd w:val="clear" w:color="auto" w:fill="D9D9D9"/>
                <w:tcMar>
                  <w:top w:w="200" w:type="dxa"/>
                </w:tcMar>
                <w:vAlign w:val="center"/>
              </w:tcPr>
              <w:p w14:paraId="2AEB3D5A" w14:textId="77777777" w:rsidR="0021113B" w:rsidRDefault="00C76BD7">
                <w:r>
                  <w:rPr>
                    <w:color w:val="0000FF"/>
                  </w:rPr>
                  <w:t>Titel / Frage</w:t>
                </w:r>
              </w:p>
            </w:tc>
            <w:tc>
              <w:tcPr>
                <w:tcW w:w="0" w:type="auto"/>
                <w:tcMar>
                  <w:top w:w="200" w:type="dxa"/>
                </w:tcMar>
                <w:vAlign w:val="center"/>
              </w:tcPr>
              <w:p w14:paraId="1D9D7C8A" w14:textId="77777777" w:rsidR="0021113B" w:rsidRDefault="00C76BD7">
                <w:r>
                  <w:rPr>
                    <w:color w:val="0000FF"/>
                  </w:rPr>
                  <w:t>Art. 60</w:t>
                </w:r>
                <w:r>
                  <w:rPr>
                    <w:color w:val="0000FF"/>
                  </w:rPr>
                  <w:tab/>
                  <w:t>Bewilligungsvoraussetzungen und Pflichten des Bewilligungsinhabers</w:t>
                </w:r>
              </w:p>
            </w:tc>
          </w:tr>
          <w:tr w:rsidR="0021113B" w14:paraId="30B7E5C9" w14:textId="77777777">
            <w:trPr>
              <w:tblCellSpacing w:w="10" w:type="dxa"/>
            </w:trPr>
            <w:tc>
              <w:tcPr>
                <w:tcW w:w="0" w:type="auto"/>
                <w:shd w:val="clear" w:color="auto" w:fill="D9D9D9"/>
                <w:tcMar>
                  <w:top w:w="200" w:type="dxa"/>
                </w:tcMar>
                <w:vAlign w:val="center"/>
              </w:tcPr>
              <w:p w14:paraId="76DC48D0" w14:textId="77777777" w:rsidR="0021113B" w:rsidRDefault="00C76BD7">
                <w:r>
                  <w:rPr>
                    <w:color w:val="0000FF"/>
                  </w:rPr>
                  <w:t>Artikel Detail / andere Informationen</w:t>
                </w:r>
              </w:p>
            </w:tc>
            <w:tc>
              <w:tcPr>
                <w:tcW w:w="0" w:type="auto"/>
                <w:tcMar>
                  <w:top w:w="200" w:type="dxa"/>
                </w:tcMar>
                <w:vAlign w:val="center"/>
              </w:tcPr>
              <w:p w14:paraId="7BE23929" w14:textId="77777777" w:rsidR="0021113B" w:rsidRDefault="00C76BD7">
                <w:r>
                  <w:rPr>
                    <w:color w:val="0000FF"/>
                  </w:rPr>
                  <w:t>1 Für eine Ein- und Ausfuhrbewilligung ist eine Bewilligung für den Anbau oder für die Herstellung nach Artikel 15 Voraussetzung.</w:t>
                </w:r>
                <w:r>
                  <w:rPr>
                    <w:color w:val="0000FF"/>
                  </w:rPr>
                  <w:br/>
                  <w:t>2 Inhaber einer Anbaubewilligung dürfen von ihnen angebautes Cannabis ausführen.</w:t>
                </w:r>
                <w:r>
                  <w:rPr>
                    <w:color w:val="0000FF"/>
                  </w:rPr>
                  <w:br/>
                  <w:t>3 Inhaber einer Herstellungsbewilligung dürfen Ausgangsmaterial und Cannabisprodukte ein- und ausführen.</w:t>
                </w:r>
                <w:r>
                  <w:rPr>
                    <w:color w:val="0000FF"/>
                  </w:rPr>
                  <w:br/>
                  <w:t>4 Inhaber einer Einfuhrbewilligung müssen sicherstellen, dass bei der Bereitstellung auf dem Markt von Cannabisprodukten die Anforderungen nach dem 2.–4. Abschnitt des 4. Kapitels erfüllt sind.</w:t>
                </w:r>
              </w:p>
            </w:tc>
          </w:tr>
          <w:tr w:rsidR="0021113B" w14:paraId="4B8A4F9C" w14:textId="77777777">
            <w:trPr>
              <w:tblCellSpacing w:w="10" w:type="dxa"/>
            </w:trPr>
            <w:tc>
              <w:tcPr>
                <w:tcW w:w="0" w:type="auto"/>
                <w:shd w:val="clear" w:color="auto" w:fill="D9D9D9"/>
                <w:tcMar>
                  <w:top w:w="200" w:type="dxa"/>
                </w:tcMar>
                <w:vAlign w:val="center"/>
              </w:tcPr>
              <w:p w14:paraId="19F72EA8" w14:textId="77777777" w:rsidR="0021113B" w:rsidRDefault="00C76BD7">
                <w:r>
                  <w:t>Akzeptanz (Dropdown auswählen)</w:t>
                </w:r>
              </w:p>
            </w:tc>
            <w:tc>
              <w:tcPr>
                <w:tcW w:w="0" w:type="auto"/>
                <w:tcMar>
                  <w:top w:w="200" w:type="dxa"/>
                </w:tcMar>
                <w:vAlign w:val="center"/>
              </w:tcPr>
              <w:sdt>
                <w:sdtPr>
                  <w:alias w:val="Akzeptanz (Dropdown auswählen)"/>
                  <w:tag w:val="AF-ACCEPTANCE-9f5e9c34-3a89-4071-9270-7a109b8c9e21"/>
                  <w:id w:val="588201674"/>
                  <w:dropDownList>
                    <w:listItem w:displayText="Zustimmung" w:value="2"/>
                    <w:listItem w:displayText="Zustimmung mit Anpassung" w:value="3"/>
                    <w:listItem w:displayText="Enthaltung" w:value="4"/>
                    <w:listItem w:displayText="Ablehnung" w:value="5"/>
                  </w:dropDownList>
                </w:sdtPr>
                <w:sdtEndPr/>
                <w:sdtContent>
                  <w:p w14:paraId="3AC5A651" w14:textId="77777777" w:rsidR="0021113B" w:rsidRDefault="00B573F7"/>
                </w:sdtContent>
              </w:sdt>
            </w:tc>
          </w:tr>
          <w:tr w:rsidR="0021113B" w14:paraId="5303FFB0" w14:textId="77777777">
            <w:trPr>
              <w:tblCellSpacing w:w="10" w:type="dxa"/>
            </w:trPr>
            <w:tc>
              <w:tcPr>
                <w:tcW w:w="0" w:type="auto"/>
                <w:shd w:val="clear" w:color="auto" w:fill="D9D9D9"/>
                <w:tcMar>
                  <w:top w:w="200" w:type="dxa"/>
                </w:tcMar>
                <w:vAlign w:val="center"/>
              </w:tcPr>
              <w:p w14:paraId="141CF9E1" w14:textId="77777777" w:rsidR="0021113B" w:rsidRDefault="00C76BD7">
                <w:r>
                  <w:t>Gegenvorschlag</w:t>
                </w:r>
              </w:p>
            </w:tc>
            <w:tc>
              <w:tcPr>
                <w:tcW w:w="0" w:type="auto"/>
                <w:tcMar>
                  <w:top w:w="200" w:type="dxa"/>
                </w:tcMar>
                <w:vAlign w:val="center"/>
              </w:tcPr>
              <w:sdt>
                <w:sdtPr>
                  <w:alias w:val="Gegenvorschlag"/>
                  <w:tag w:val="AF-TEXT-9f5e9c34-3a89-4071-9270-7a109b8c9e21"/>
                  <w:id w:val="768282709"/>
                  <w:text w:multiLine="1"/>
                </w:sdtPr>
                <w:sdtEndPr/>
                <w:sdtContent>
                  <w:p w14:paraId="36AAD6EC" w14:textId="77777777" w:rsidR="0021113B" w:rsidRDefault="00B573F7"/>
                </w:sdtContent>
              </w:sdt>
            </w:tc>
          </w:tr>
          <w:tr w:rsidR="0021113B" w14:paraId="16832AD9" w14:textId="77777777">
            <w:trPr>
              <w:tblCellSpacing w:w="10" w:type="dxa"/>
            </w:trPr>
            <w:tc>
              <w:tcPr>
                <w:tcW w:w="0" w:type="auto"/>
                <w:shd w:val="clear" w:color="auto" w:fill="D9D9D9"/>
                <w:tcMar>
                  <w:top w:w="200" w:type="dxa"/>
                </w:tcMar>
                <w:vAlign w:val="center"/>
              </w:tcPr>
              <w:p w14:paraId="5B74E89D" w14:textId="77777777" w:rsidR="0021113B" w:rsidRDefault="00C76BD7">
                <w:r>
                  <w:t>Begründung / Bemerkung</w:t>
                </w:r>
              </w:p>
            </w:tc>
            <w:tc>
              <w:tcPr>
                <w:tcW w:w="0" w:type="auto"/>
                <w:tcMar>
                  <w:top w:w="200" w:type="dxa"/>
                </w:tcMar>
                <w:vAlign w:val="center"/>
              </w:tcPr>
              <w:sdt>
                <w:sdtPr>
                  <w:alias w:val="Begründung / Bemerkung"/>
                  <w:tag w:val="AF-NOTE-9f5e9c34-3a89-4071-9270-7a109b8c9e21"/>
                  <w:id w:val="-673562159"/>
                  <w:text w:multiLine="1"/>
                </w:sdtPr>
                <w:sdtEndPr/>
                <w:sdtContent>
                  <w:p w14:paraId="2F0CBB88" w14:textId="77777777" w:rsidR="0021113B" w:rsidRDefault="00B573F7"/>
                </w:sdtContent>
              </w:sdt>
            </w:tc>
          </w:tr>
        </w:tbl>
      </w:sdtContent>
    </w:sdt>
    <w:p w14:paraId="410F8386" w14:textId="77777777" w:rsidR="0021113B" w:rsidRDefault="00C76BD7">
      <w:r>
        <w:br w:type="page"/>
      </w:r>
    </w:p>
    <w:sdt>
      <w:sdtPr>
        <w:tag w:val="66149135-197b-43e8-b7e2-ce78a0b4c6ed"/>
        <w:id w:val="-161628323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7"/>
            <w:gridCol w:w="6620"/>
          </w:tblGrid>
          <w:tr w:rsidR="0021113B" w14:paraId="4BCFE015" w14:textId="77777777">
            <w:trPr>
              <w:tblCellSpacing w:w="10" w:type="dxa"/>
            </w:trPr>
            <w:tc>
              <w:tcPr>
                <w:tcW w:w="0" w:type="auto"/>
                <w:shd w:val="clear" w:color="auto" w:fill="D9D9D9"/>
                <w:tcMar>
                  <w:top w:w="200" w:type="dxa"/>
                </w:tcMar>
                <w:vAlign w:val="center"/>
              </w:tcPr>
              <w:p w14:paraId="0B358A78" w14:textId="77777777" w:rsidR="0021113B" w:rsidRDefault="00C76BD7">
                <w:r>
                  <w:rPr>
                    <w:color w:val="0000FF"/>
                  </w:rPr>
                  <w:t>Titel / Frage</w:t>
                </w:r>
              </w:p>
            </w:tc>
            <w:tc>
              <w:tcPr>
                <w:tcW w:w="0" w:type="auto"/>
                <w:tcMar>
                  <w:top w:w="200" w:type="dxa"/>
                </w:tcMar>
                <w:vAlign w:val="center"/>
              </w:tcPr>
              <w:p w14:paraId="200DC874" w14:textId="77777777" w:rsidR="0021113B" w:rsidRDefault="00C76BD7">
                <w:r>
                  <w:rPr>
                    <w:color w:val="0000FF"/>
                  </w:rPr>
                  <w:t>Art. 61</w:t>
                </w:r>
                <w:r>
                  <w:rPr>
                    <w:color w:val="0000FF"/>
                  </w:rPr>
                  <w:tab/>
                  <w:t>Vollzugsaufgaben an der Grenze</w:t>
                </w:r>
              </w:p>
            </w:tc>
          </w:tr>
          <w:tr w:rsidR="0021113B" w14:paraId="3BB97CF6" w14:textId="77777777">
            <w:trPr>
              <w:tblCellSpacing w:w="10" w:type="dxa"/>
            </w:trPr>
            <w:tc>
              <w:tcPr>
                <w:tcW w:w="0" w:type="auto"/>
                <w:shd w:val="clear" w:color="auto" w:fill="D9D9D9"/>
                <w:tcMar>
                  <w:top w:w="200" w:type="dxa"/>
                </w:tcMar>
                <w:vAlign w:val="center"/>
              </w:tcPr>
              <w:p w14:paraId="00D46C96" w14:textId="77777777" w:rsidR="0021113B" w:rsidRDefault="00C76BD7">
                <w:r>
                  <w:rPr>
                    <w:color w:val="0000FF"/>
                  </w:rPr>
                  <w:t>Artikel Detail / andere Informationen</w:t>
                </w:r>
              </w:p>
            </w:tc>
            <w:tc>
              <w:tcPr>
                <w:tcW w:w="0" w:type="auto"/>
                <w:tcMar>
                  <w:top w:w="200" w:type="dxa"/>
                </w:tcMar>
                <w:vAlign w:val="center"/>
              </w:tcPr>
              <w:p w14:paraId="705659A2" w14:textId="77777777" w:rsidR="0021113B" w:rsidRDefault="00C76BD7">
                <w:r>
                  <w:rPr>
                    <w:color w:val="0000FF"/>
                  </w:rPr>
                  <w:t>1 Das Bundesamt für Zoll und Grenzsicherheit (BAZG) übt die Kontrolle der Ein-, Durch- und Ausfuhr aus.</w:t>
                </w:r>
                <w:r>
                  <w:rPr>
                    <w:color w:val="0000FF"/>
                  </w:rPr>
                  <w:br/>
                  <w:t>2 Es kann alle erforderlichen Massnahmen bezüglich der Ein-, Durch- und Ausfuhr von Betäubungsmitteln des Wirkungstyps THC treffen, um widerrechtliche Zustände zu beseitigen, insbesondere:</w:t>
                </w:r>
                <w:r>
                  <w:rPr>
                    <w:color w:val="0000FF"/>
                  </w:rPr>
                  <w:br/>
                </w:r>
                <w:r>
                  <w:rPr>
                    <w:color w:val="0000FF"/>
                  </w:rPr>
                  <w:tab/>
                  <w:t>a. die Betäubungsmittel vorläufig sicherstellen;</w:t>
                </w:r>
                <w:r>
                  <w:rPr>
                    <w:color w:val="0000FF"/>
                  </w:rPr>
                  <w:br/>
                </w:r>
                <w:r>
                  <w:rPr>
                    <w:color w:val="0000FF"/>
                  </w:rPr>
                  <w:tab/>
                  <w:t>b. die Ein-, Durch- und Ausfuhr der Betäubungsmittel verweigern;</w:t>
                </w:r>
                <w:r>
                  <w:rPr>
                    <w:color w:val="0000FF"/>
                  </w:rPr>
                  <w:br/>
                </w:r>
                <w:r>
                  <w:rPr>
                    <w:color w:val="0000FF"/>
                  </w:rPr>
                  <w:tab/>
                  <w:t>c. die Rückweisung oder die Entsorgung der Betäubungsmittel anordnen;</w:t>
                </w:r>
                <w:r>
                  <w:rPr>
                    <w:color w:val="0000FF"/>
                  </w:rPr>
                  <w:br/>
                </w:r>
                <w:r>
                  <w:rPr>
                    <w:color w:val="0000FF"/>
                  </w:rPr>
                  <w:tab/>
                  <w:t>d. im Einzelfall Proben und Muster entnehmen und bestimmte Laboranalysen und den diesbezüglichen abschliessenden Entscheid dem betreffenden Kanton übertragen; und</w:t>
                </w:r>
                <w:r>
                  <w:rPr>
                    <w:color w:val="0000FF"/>
                  </w:rPr>
                  <w:br/>
                </w:r>
                <w:r>
                  <w:rPr>
                    <w:color w:val="0000FF"/>
                  </w:rPr>
                  <w:tab/>
                  <w:t>e. Strafanzeige erstatten.</w:t>
                </w:r>
              </w:p>
            </w:tc>
          </w:tr>
          <w:tr w:rsidR="0021113B" w14:paraId="47E7E6E3" w14:textId="77777777">
            <w:trPr>
              <w:tblCellSpacing w:w="10" w:type="dxa"/>
            </w:trPr>
            <w:tc>
              <w:tcPr>
                <w:tcW w:w="0" w:type="auto"/>
                <w:shd w:val="clear" w:color="auto" w:fill="D9D9D9"/>
                <w:tcMar>
                  <w:top w:w="200" w:type="dxa"/>
                </w:tcMar>
                <w:vAlign w:val="center"/>
              </w:tcPr>
              <w:p w14:paraId="55FBB7F7" w14:textId="77777777" w:rsidR="0021113B" w:rsidRDefault="00C76BD7">
                <w:r>
                  <w:t>Akzeptanz (Dropdown auswählen)</w:t>
                </w:r>
              </w:p>
            </w:tc>
            <w:tc>
              <w:tcPr>
                <w:tcW w:w="0" w:type="auto"/>
                <w:tcMar>
                  <w:top w:w="200" w:type="dxa"/>
                </w:tcMar>
                <w:vAlign w:val="center"/>
              </w:tcPr>
              <w:sdt>
                <w:sdtPr>
                  <w:alias w:val="Akzeptanz (Dropdown auswählen)"/>
                  <w:tag w:val="AF-ACCEPTANCE-66149135-197b-43e8-b7e2-ce78a0b4c6ed"/>
                  <w:id w:val="-1990007431"/>
                  <w:dropDownList>
                    <w:listItem w:displayText="Zustimmung" w:value="2"/>
                    <w:listItem w:displayText="Zustimmung mit Anpassung" w:value="3"/>
                    <w:listItem w:displayText="Enthaltung" w:value="4"/>
                    <w:listItem w:displayText="Ablehnung" w:value="5"/>
                  </w:dropDownList>
                </w:sdtPr>
                <w:sdtEndPr/>
                <w:sdtContent>
                  <w:p w14:paraId="34CD6D53" w14:textId="77777777" w:rsidR="0021113B" w:rsidRDefault="00B573F7"/>
                </w:sdtContent>
              </w:sdt>
            </w:tc>
          </w:tr>
          <w:tr w:rsidR="0021113B" w14:paraId="11E5651C" w14:textId="77777777">
            <w:trPr>
              <w:tblCellSpacing w:w="10" w:type="dxa"/>
            </w:trPr>
            <w:tc>
              <w:tcPr>
                <w:tcW w:w="0" w:type="auto"/>
                <w:shd w:val="clear" w:color="auto" w:fill="D9D9D9"/>
                <w:tcMar>
                  <w:top w:w="200" w:type="dxa"/>
                </w:tcMar>
                <w:vAlign w:val="center"/>
              </w:tcPr>
              <w:p w14:paraId="26917539" w14:textId="77777777" w:rsidR="0021113B" w:rsidRDefault="00C76BD7">
                <w:r>
                  <w:t>Gegenvorschlag</w:t>
                </w:r>
              </w:p>
            </w:tc>
            <w:tc>
              <w:tcPr>
                <w:tcW w:w="0" w:type="auto"/>
                <w:tcMar>
                  <w:top w:w="200" w:type="dxa"/>
                </w:tcMar>
                <w:vAlign w:val="center"/>
              </w:tcPr>
              <w:sdt>
                <w:sdtPr>
                  <w:alias w:val="Gegenvorschlag"/>
                  <w:tag w:val="AF-TEXT-66149135-197b-43e8-b7e2-ce78a0b4c6ed"/>
                  <w:id w:val="-1323194407"/>
                  <w:text w:multiLine="1"/>
                </w:sdtPr>
                <w:sdtEndPr/>
                <w:sdtContent>
                  <w:p w14:paraId="354ACE9E" w14:textId="77777777" w:rsidR="0021113B" w:rsidRDefault="00B573F7"/>
                </w:sdtContent>
              </w:sdt>
            </w:tc>
          </w:tr>
          <w:tr w:rsidR="0021113B" w14:paraId="70139B14" w14:textId="77777777">
            <w:trPr>
              <w:tblCellSpacing w:w="10" w:type="dxa"/>
            </w:trPr>
            <w:tc>
              <w:tcPr>
                <w:tcW w:w="0" w:type="auto"/>
                <w:shd w:val="clear" w:color="auto" w:fill="D9D9D9"/>
                <w:tcMar>
                  <w:top w:w="200" w:type="dxa"/>
                </w:tcMar>
                <w:vAlign w:val="center"/>
              </w:tcPr>
              <w:p w14:paraId="28649141" w14:textId="77777777" w:rsidR="0021113B" w:rsidRDefault="00C76BD7">
                <w:r>
                  <w:t>Begründung / Bemerkung</w:t>
                </w:r>
              </w:p>
            </w:tc>
            <w:tc>
              <w:tcPr>
                <w:tcW w:w="0" w:type="auto"/>
                <w:tcMar>
                  <w:top w:w="200" w:type="dxa"/>
                </w:tcMar>
                <w:vAlign w:val="center"/>
              </w:tcPr>
              <w:sdt>
                <w:sdtPr>
                  <w:alias w:val="Begründung / Bemerkung"/>
                  <w:tag w:val="AF-NOTE-66149135-197b-43e8-b7e2-ce78a0b4c6ed"/>
                  <w:id w:val="-1663226544"/>
                  <w:text w:multiLine="1"/>
                </w:sdtPr>
                <w:sdtEndPr/>
                <w:sdtContent>
                  <w:p w14:paraId="3525394A" w14:textId="77777777" w:rsidR="0021113B" w:rsidRDefault="00B573F7"/>
                </w:sdtContent>
              </w:sdt>
            </w:tc>
          </w:tr>
        </w:tbl>
      </w:sdtContent>
    </w:sdt>
    <w:p w14:paraId="3B314E3E" w14:textId="77777777" w:rsidR="0021113B" w:rsidRDefault="00C76BD7">
      <w:r>
        <w:br w:type="page"/>
      </w:r>
    </w:p>
    <w:sdt>
      <w:sdtPr>
        <w:tag w:val="7a2ae51a-f0f6-42bd-b625-052ebc5501b6"/>
        <w:id w:val="203521750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3"/>
            <w:gridCol w:w="6744"/>
          </w:tblGrid>
          <w:tr w:rsidR="0021113B" w14:paraId="4674937C" w14:textId="77777777">
            <w:trPr>
              <w:tblCellSpacing w:w="10" w:type="dxa"/>
            </w:trPr>
            <w:tc>
              <w:tcPr>
                <w:tcW w:w="0" w:type="auto"/>
                <w:shd w:val="clear" w:color="auto" w:fill="D9D9D9"/>
                <w:tcMar>
                  <w:top w:w="200" w:type="dxa"/>
                </w:tcMar>
                <w:vAlign w:val="center"/>
              </w:tcPr>
              <w:p w14:paraId="6D9383A7" w14:textId="77777777" w:rsidR="0021113B" w:rsidRDefault="00C76BD7">
                <w:r>
                  <w:rPr>
                    <w:color w:val="0000FF"/>
                  </w:rPr>
                  <w:t>Titel / Frage</w:t>
                </w:r>
              </w:p>
            </w:tc>
            <w:tc>
              <w:tcPr>
                <w:tcW w:w="0" w:type="auto"/>
                <w:tcMar>
                  <w:top w:w="200" w:type="dxa"/>
                </w:tcMar>
                <w:vAlign w:val="center"/>
              </w:tcPr>
              <w:p w14:paraId="4F2E836C" w14:textId="77777777" w:rsidR="0021113B" w:rsidRDefault="00C76BD7">
                <w:r>
                  <w:rPr>
                    <w:color w:val="0000FF"/>
                  </w:rPr>
                  <w:t>7. Kapitel: Lenkungsabgabe, Vollzugsentschädigung und Gebühren</w:t>
                </w:r>
              </w:p>
            </w:tc>
          </w:tr>
          <w:tr w:rsidR="0021113B" w14:paraId="7D1791E7" w14:textId="77777777">
            <w:trPr>
              <w:tblCellSpacing w:w="10" w:type="dxa"/>
            </w:trPr>
            <w:tc>
              <w:tcPr>
                <w:tcW w:w="0" w:type="auto"/>
                <w:shd w:val="clear" w:color="auto" w:fill="D9D9D9"/>
                <w:tcMar>
                  <w:top w:w="200" w:type="dxa"/>
                </w:tcMar>
                <w:vAlign w:val="center"/>
              </w:tcPr>
              <w:p w14:paraId="014AE04E" w14:textId="77777777" w:rsidR="0021113B" w:rsidRDefault="00C76BD7">
                <w:r>
                  <w:rPr>
                    <w:color w:val="0000FF"/>
                  </w:rPr>
                  <w:t>Artikel Detail / andere Informationen</w:t>
                </w:r>
              </w:p>
            </w:tc>
            <w:tc>
              <w:tcPr>
                <w:tcW w:w="0" w:type="auto"/>
                <w:tcMar>
                  <w:top w:w="200" w:type="dxa"/>
                </w:tcMar>
                <w:vAlign w:val="center"/>
              </w:tcPr>
              <w:p w14:paraId="308BC529" w14:textId="77777777" w:rsidR="0021113B" w:rsidRDefault="0021113B"/>
            </w:tc>
          </w:tr>
          <w:tr w:rsidR="0021113B" w14:paraId="76C3CE2C" w14:textId="77777777">
            <w:trPr>
              <w:tblCellSpacing w:w="10" w:type="dxa"/>
            </w:trPr>
            <w:tc>
              <w:tcPr>
                <w:tcW w:w="0" w:type="auto"/>
                <w:shd w:val="clear" w:color="auto" w:fill="D9D9D9"/>
                <w:tcMar>
                  <w:top w:w="200" w:type="dxa"/>
                </w:tcMar>
                <w:vAlign w:val="center"/>
              </w:tcPr>
              <w:p w14:paraId="0C4558B9" w14:textId="77777777" w:rsidR="0021113B" w:rsidRDefault="00C76BD7">
                <w:r>
                  <w:t>Akzeptanz (Dropdown auswählen)</w:t>
                </w:r>
              </w:p>
            </w:tc>
            <w:tc>
              <w:tcPr>
                <w:tcW w:w="0" w:type="auto"/>
                <w:tcMar>
                  <w:top w:w="200" w:type="dxa"/>
                </w:tcMar>
                <w:vAlign w:val="center"/>
              </w:tcPr>
              <w:sdt>
                <w:sdtPr>
                  <w:alias w:val="Akzeptanz (Dropdown auswählen)"/>
                  <w:tag w:val="AF-ACCEPTANCE-7a2ae51a-f0f6-42bd-b625-052ebc5501b6"/>
                  <w:id w:val="304591253"/>
                  <w:dropDownList>
                    <w:listItem w:displayText="Zustimmung" w:value="2"/>
                    <w:listItem w:displayText="Zustimmung mit Anpassung" w:value="3"/>
                    <w:listItem w:displayText="Enthaltung" w:value="4"/>
                    <w:listItem w:displayText="Ablehnung" w:value="5"/>
                  </w:dropDownList>
                </w:sdtPr>
                <w:sdtEndPr/>
                <w:sdtContent>
                  <w:p w14:paraId="5B696E92" w14:textId="77777777" w:rsidR="0021113B" w:rsidRDefault="00C76BD7">
                    <w:r>
                      <w:t>Ablehnung</w:t>
                    </w:r>
                  </w:p>
                </w:sdtContent>
              </w:sdt>
            </w:tc>
          </w:tr>
          <w:tr w:rsidR="0021113B" w14:paraId="6933D725" w14:textId="77777777">
            <w:trPr>
              <w:tblCellSpacing w:w="10" w:type="dxa"/>
            </w:trPr>
            <w:tc>
              <w:tcPr>
                <w:tcW w:w="0" w:type="auto"/>
                <w:shd w:val="clear" w:color="auto" w:fill="D9D9D9"/>
                <w:tcMar>
                  <w:top w:w="200" w:type="dxa"/>
                </w:tcMar>
                <w:vAlign w:val="center"/>
              </w:tcPr>
              <w:p w14:paraId="50C966D8" w14:textId="77777777" w:rsidR="0021113B" w:rsidRDefault="00C76BD7">
                <w:r>
                  <w:t>Gegenvorschlag</w:t>
                </w:r>
              </w:p>
            </w:tc>
            <w:tc>
              <w:tcPr>
                <w:tcW w:w="0" w:type="auto"/>
                <w:tcMar>
                  <w:top w:w="200" w:type="dxa"/>
                </w:tcMar>
                <w:vAlign w:val="center"/>
              </w:tcPr>
              <w:sdt>
                <w:sdtPr>
                  <w:alias w:val="Gegenvorschlag"/>
                  <w:tag w:val="AF-TEXT-7a2ae51a-f0f6-42bd-b625-052ebc5501b6"/>
                  <w:id w:val="198912385"/>
                  <w:text w:multiLine="1"/>
                </w:sdtPr>
                <w:sdtEndPr/>
                <w:sdtContent>
                  <w:p w14:paraId="597B45DB" w14:textId="77777777" w:rsidR="0021113B" w:rsidRDefault="00C76BD7">
                    <w:r>
                      <w:t>Das Blaue Kreuz zieht eine Steuer vor, die vollumfänglich in Prävention, Beratung, Therapie und Nachsorge fliesst.</w:t>
                    </w:r>
                  </w:p>
                </w:sdtContent>
              </w:sdt>
            </w:tc>
          </w:tr>
          <w:tr w:rsidR="0021113B" w14:paraId="78DD71FA" w14:textId="77777777">
            <w:trPr>
              <w:tblCellSpacing w:w="10" w:type="dxa"/>
            </w:trPr>
            <w:tc>
              <w:tcPr>
                <w:tcW w:w="0" w:type="auto"/>
                <w:shd w:val="clear" w:color="auto" w:fill="D9D9D9"/>
                <w:tcMar>
                  <w:top w:w="200" w:type="dxa"/>
                </w:tcMar>
                <w:vAlign w:val="center"/>
              </w:tcPr>
              <w:p w14:paraId="04D19890" w14:textId="77777777" w:rsidR="0021113B" w:rsidRDefault="00C76BD7">
                <w:r>
                  <w:t>Begründung / Bemerkung</w:t>
                </w:r>
              </w:p>
            </w:tc>
            <w:tc>
              <w:tcPr>
                <w:tcW w:w="0" w:type="auto"/>
                <w:tcMar>
                  <w:top w:w="200" w:type="dxa"/>
                </w:tcMar>
                <w:vAlign w:val="center"/>
              </w:tcPr>
              <w:sdt>
                <w:sdtPr>
                  <w:alias w:val="Begründung / Bemerkung"/>
                  <w:tag w:val="AF-NOTE-7a2ae51a-f0f6-42bd-b625-052ebc5501b6"/>
                  <w:id w:val="-1902207323"/>
                  <w:text w:multiLine="1"/>
                </w:sdtPr>
                <w:sdtEndPr/>
                <w:sdtContent>
                  <w:p w14:paraId="77D671EC" w14:textId="77777777" w:rsidR="0021113B" w:rsidRDefault="00C76BD7">
                    <w:r>
                      <w:t>Die Lenkungsabgabe wird über die Krankenkassenprämien zurück an die Bevölkerung verteilt. Sinnvoller ist es, Einnahmen aus dem Cannabisverkauf in die Verhütung und Beseitigung von Schäden durch Cannabis fliessen zu lassen.</w:t>
                    </w:r>
                    <w:r>
                      <w:br/>
                      <w:t>Die Verwaltungsabgaben reichen NICHT aus, um genügend Präventionsmassnahmen zu finanzieren.</w:t>
                    </w:r>
                  </w:p>
                </w:sdtContent>
              </w:sdt>
            </w:tc>
          </w:tr>
        </w:tbl>
      </w:sdtContent>
    </w:sdt>
    <w:p w14:paraId="626A7EC7" w14:textId="77777777" w:rsidR="0021113B" w:rsidRDefault="00C76BD7">
      <w:r>
        <w:br w:type="page"/>
      </w:r>
    </w:p>
    <w:sdt>
      <w:sdtPr>
        <w:tag w:val="f45c4b99-a3fd-49c3-9fac-9903342587e1"/>
        <w:id w:val="-104105243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3"/>
            <w:gridCol w:w="6684"/>
          </w:tblGrid>
          <w:tr w:rsidR="0021113B" w14:paraId="19C0FB6B" w14:textId="77777777">
            <w:trPr>
              <w:tblCellSpacing w:w="10" w:type="dxa"/>
            </w:trPr>
            <w:tc>
              <w:tcPr>
                <w:tcW w:w="0" w:type="auto"/>
                <w:shd w:val="clear" w:color="auto" w:fill="D9D9D9"/>
                <w:tcMar>
                  <w:top w:w="200" w:type="dxa"/>
                </w:tcMar>
                <w:vAlign w:val="center"/>
              </w:tcPr>
              <w:p w14:paraId="2A8E74FB" w14:textId="77777777" w:rsidR="0021113B" w:rsidRDefault="00C76BD7">
                <w:r>
                  <w:rPr>
                    <w:color w:val="0000FF"/>
                  </w:rPr>
                  <w:t>Titel / Frage</w:t>
                </w:r>
              </w:p>
            </w:tc>
            <w:tc>
              <w:tcPr>
                <w:tcW w:w="0" w:type="auto"/>
                <w:tcMar>
                  <w:top w:w="200" w:type="dxa"/>
                </w:tcMar>
                <w:vAlign w:val="center"/>
              </w:tcPr>
              <w:p w14:paraId="362A8F1C" w14:textId="77777777" w:rsidR="0021113B" w:rsidRDefault="00C76BD7">
                <w:r>
                  <w:rPr>
                    <w:color w:val="0000FF"/>
                  </w:rPr>
                  <w:t>Alternativkonzept betreffend die Besteuerung; Minderheit (Aeschi, de Courten, Glarner, Graber, Gutjahr, Pahud, Thalmann-Bieri, Wyssmann)</w:t>
                </w:r>
              </w:p>
            </w:tc>
          </w:tr>
          <w:tr w:rsidR="0021113B" w14:paraId="535684ED" w14:textId="77777777">
            <w:trPr>
              <w:tblCellSpacing w:w="10" w:type="dxa"/>
            </w:trPr>
            <w:tc>
              <w:tcPr>
                <w:tcW w:w="0" w:type="auto"/>
                <w:shd w:val="clear" w:color="auto" w:fill="D9D9D9"/>
                <w:tcMar>
                  <w:top w:w="200" w:type="dxa"/>
                </w:tcMar>
                <w:vAlign w:val="center"/>
              </w:tcPr>
              <w:p w14:paraId="1B79EDF9" w14:textId="77777777" w:rsidR="0021113B" w:rsidRDefault="00C76BD7">
                <w:r>
                  <w:rPr>
                    <w:color w:val="0000FF"/>
                  </w:rPr>
                  <w:t>Artikel Detail / andere Informationen</w:t>
                </w:r>
              </w:p>
            </w:tc>
            <w:tc>
              <w:tcPr>
                <w:tcW w:w="0" w:type="auto"/>
                <w:tcMar>
                  <w:top w:w="200" w:type="dxa"/>
                </w:tcMar>
                <w:vAlign w:val="center"/>
              </w:tcPr>
              <w:p w14:paraId="2FAB227B" w14:textId="77777777" w:rsidR="0021113B" w:rsidRDefault="00C76BD7">
                <w:r>
                  <w:rPr>
                    <w:color w:val="0000FF"/>
                  </w:rPr>
                  <w:t>Der Vorentwurf wird dahingehend geändert, dass der Verkauf von Cannabis – analog dem Verkauf von Tabak – mit einer Steuer belegt wird anstelle einer Lenkungsabgabe. Die Steuer ist analog zur Tabaksteuer auszugestalten.</w:t>
                </w:r>
              </w:p>
            </w:tc>
          </w:tr>
          <w:tr w:rsidR="0021113B" w14:paraId="4B895820" w14:textId="77777777">
            <w:trPr>
              <w:tblCellSpacing w:w="10" w:type="dxa"/>
            </w:trPr>
            <w:tc>
              <w:tcPr>
                <w:tcW w:w="0" w:type="auto"/>
                <w:shd w:val="clear" w:color="auto" w:fill="D9D9D9"/>
                <w:tcMar>
                  <w:top w:w="200" w:type="dxa"/>
                </w:tcMar>
                <w:vAlign w:val="center"/>
              </w:tcPr>
              <w:p w14:paraId="39365370" w14:textId="77777777" w:rsidR="0021113B" w:rsidRDefault="00C76BD7">
                <w:r>
                  <w:t>Akzeptanz (Dropdown auswählen)</w:t>
                </w:r>
              </w:p>
            </w:tc>
            <w:tc>
              <w:tcPr>
                <w:tcW w:w="0" w:type="auto"/>
                <w:tcMar>
                  <w:top w:w="200" w:type="dxa"/>
                </w:tcMar>
                <w:vAlign w:val="center"/>
              </w:tcPr>
              <w:sdt>
                <w:sdtPr>
                  <w:alias w:val="Akzeptanz (Dropdown auswählen)"/>
                  <w:tag w:val="AF-ACCEPTANCE-f45c4b99-a3fd-49c3-9fac-9903342587e1"/>
                  <w:id w:val="-718287372"/>
                  <w:dropDownList>
                    <w:listItem w:displayText="Zustimmung" w:value="2"/>
                    <w:listItem w:displayText="Zustimmung mit Anpassung" w:value="3"/>
                    <w:listItem w:displayText="Enthaltung" w:value="4"/>
                    <w:listItem w:displayText="Ablehnung" w:value="5"/>
                  </w:dropDownList>
                </w:sdtPr>
                <w:sdtEndPr/>
                <w:sdtContent>
                  <w:p w14:paraId="742BB345" w14:textId="77777777" w:rsidR="0021113B" w:rsidRDefault="00C76BD7">
                    <w:r>
                      <w:t>Zustimmung</w:t>
                    </w:r>
                  </w:p>
                </w:sdtContent>
              </w:sdt>
            </w:tc>
          </w:tr>
          <w:tr w:rsidR="0021113B" w14:paraId="7035B436" w14:textId="77777777">
            <w:trPr>
              <w:tblCellSpacing w:w="10" w:type="dxa"/>
            </w:trPr>
            <w:tc>
              <w:tcPr>
                <w:tcW w:w="0" w:type="auto"/>
                <w:shd w:val="clear" w:color="auto" w:fill="D9D9D9"/>
                <w:tcMar>
                  <w:top w:w="200" w:type="dxa"/>
                </w:tcMar>
                <w:vAlign w:val="center"/>
              </w:tcPr>
              <w:p w14:paraId="6F06996A" w14:textId="77777777" w:rsidR="0021113B" w:rsidRDefault="00C76BD7">
                <w:r>
                  <w:t>Gegenvorschlag</w:t>
                </w:r>
              </w:p>
            </w:tc>
            <w:tc>
              <w:tcPr>
                <w:tcW w:w="0" w:type="auto"/>
                <w:tcMar>
                  <w:top w:w="200" w:type="dxa"/>
                </w:tcMar>
                <w:vAlign w:val="center"/>
              </w:tcPr>
              <w:sdt>
                <w:sdtPr>
                  <w:alias w:val="Gegenvorschlag"/>
                  <w:tag w:val="AF-TEXT-f45c4b99-a3fd-49c3-9fac-9903342587e1"/>
                  <w:id w:val="-509595792"/>
                  <w:text w:multiLine="1"/>
                </w:sdtPr>
                <w:sdtEndPr/>
                <w:sdtContent>
                  <w:p w14:paraId="6B3876E2" w14:textId="77777777" w:rsidR="0021113B" w:rsidRDefault="00B573F7"/>
                </w:sdtContent>
              </w:sdt>
            </w:tc>
          </w:tr>
          <w:tr w:rsidR="0021113B" w14:paraId="68B84CFC" w14:textId="77777777">
            <w:trPr>
              <w:tblCellSpacing w:w="10" w:type="dxa"/>
            </w:trPr>
            <w:tc>
              <w:tcPr>
                <w:tcW w:w="0" w:type="auto"/>
                <w:shd w:val="clear" w:color="auto" w:fill="D9D9D9"/>
                <w:tcMar>
                  <w:top w:w="200" w:type="dxa"/>
                </w:tcMar>
                <w:vAlign w:val="center"/>
              </w:tcPr>
              <w:p w14:paraId="574F5C0C" w14:textId="77777777" w:rsidR="0021113B" w:rsidRDefault="00C76BD7">
                <w:r>
                  <w:t>Begründung / Bemerkung</w:t>
                </w:r>
              </w:p>
            </w:tc>
            <w:tc>
              <w:tcPr>
                <w:tcW w:w="0" w:type="auto"/>
                <w:tcMar>
                  <w:top w:w="200" w:type="dxa"/>
                </w:tcMar>
                <w:vAlign w:val="center"/>
              </w:tcPr>
              <w:sdt>
                <w:sdtPr>
                  <w:alias w:val="Begründung / Bemerkung"/>
                  <w:tag w:val="AF-NOTE-f45c4b99-a3fd-49c3-9fac-9903342587e1"/>
                  <w:id w:val="437726458"/>
                  <w:text w:multiLine="1"/>
                </w:sdtPr>
                <w:sdtEndPr/>
                <w:sdtContent>
                  <w:p w14:paraId="1A8B2FDF" w14:textId="77777777" w:rsidR="0021113B" w:rsidRDefault="00C76BD7">
                    <w:r>
                      <w:t>Steuer statt Lenkungsabgabe</w:t>
                    </w:r>
                  </w:p>
                </w:sdtContent>
              </w:sdt>
            </w:tc>
          </w:tr>
        </w:tbl>
      </w:sdtContent>
    </w:sdt>
    <w:p w14:paraId="016E4AA0" w14:textId="77777777" w:rsidR="0021113B" w:rsidRDefault="00C76BD7">
      <w:r>
        <w:br w:type="page"/>
      </w:r>
    </w:p>
    <w:sdt>
      <w:sdtPr>
        <w:tag w:val="4756ebfe-100c-4603-a8d8-7ae8e2f8a5db"/>
        <w:id w:val="91458809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5"/>
            <w:gridCol w:w="6842"/>
          </w:tblGrid>
          <w:tr w:rsidR="0021113B" w14:paraId="6152CCC8" w14:textId="77777777">
            <w:trPr>
              <w:tblCellSpacing w:w="10" w:type="dxa"/>
            </w:trPr>
            <w:tc>
              <w:tcPr>
                <w:tcW w:w="0" w:type="auto"/>
                <w:shd w:val="clear" w:color="auto" w:fill="D9D9D9"/>
                <w:tcMar>
                  <w:top w:w="200" w:type="dxa"/>
                </w:tcMar>
                <w:vAlign w:val="center"/>
              </w:tcPr>
              <w:p w14:paraId="7F317EE3" w14:textId="77777777" w:rsidR="0021113B" w:rsidRDefault="00C76BD7">
                <w:r>
                  <w:rPr>
                    <w:color w:val="0000FF"/>
                  </w:rPr>
                  <w:t>Titel / Frage</w:t>
                </w:r>
              </w:p>
            </w:tc>
            <w:tc>
              <w:tcPr>
                <w:tcW w:w="0" w:type="auto"/>
                <w:tcMar>
                  <w:top w:w="200" w:type="dxa"/>
                </w:tcMar>
                <w:vAlign w:val="center"/>
              </w:tcPr>
              <w:p w14:paraId="28DDD576" w14:textId="77777777" w:rsidR="0021113B" w:rsidRDefault="00C76BD7">
                <w:r>
                  <w:rPr>
                    <w:color w:val="0000FF"/>
                  </w:rPr>
                  <w:t>Art. 62</w:t>
                </w:r>
                <w:r>
                  <w:rPr>
                    <w:color w:val="0000FF"/>
                  </w:rPr>
                  <w:tab/>
                  <w:t>Lenkungsziele</w:t>
                </w:r>
              </w:p>
            </w:tc>
          </w:tr>
          <w:tr w:rsidR="0021113B" w14:paraId="267F45DF" w14:textId="77777777">
            <w:trPr>
              <w:tblCellSpacing w:w="10" w:type="dxa"/>
            </w:trPr>
            <w:tc>
              <w:tcPr>
                <w:tcW w:w="0" w:type="auto"/>
                <w:shd w:val="clear" w:color="auto" w:fill="D9D9D9"/>
                <w:tcMar>
                  <w:top w:w="200" w:type="dxa"/>
                </w:tcMar>
                <w:vAlign w:val="center"/>
              </w:tcPr>
              <w:p w14:paraId="40870859" w14:textId="77777777" w:rsidR="0021113B" w:rsidRDefault="00C76BD7">
                <w:r>
                  <w:rPr>
                    <w:color w:val="0000FF"/>
                  </w:rPr>
                  <w:t>Artikel Detail / andere Informationen</w:t>
                </w:r>
              </w:p>
            </w:tc>
            <w:tc>
              <w:tcPr>
                <w:tcW w:w="0" w:type="auto"/>
                <w:tcMar>
                  <w:top w:w="200" w:type="dxa"/>
                </w:tcMar>
                <w:vAlign w:val="center"/>
              </w:tcPr>
              <w:p w14:paraId="17580332" w14:textId="77777777" w:rsidR="0021113B" w:rsidRDefault="00C76BD7">
                <w:r>
                  <w:rPr>
                    <w:color w:val="0000FF"/>
                  </w:rPr>
                  <w:t>1 Der Anteil der Cannabisprodukte zum Rauchen und vergleichbar schädlicher Cannabisprodukte an allen verkauften Cannabisprodukten pro Jahr soll:</w:t>
                </w:r>
                <w:r>
                  <w:rPr>
                    <w:color w:val="0000FF"/>
                  </w:rPr>
                  <w:br/>
                </w:r>
                <w:r>
                  <w:rPr>
                    <w:color w:val="0000FF"/>
                  </w:rPr>
                  <w:tab/>
                  <w:t>a. ab dem zehnten Jahr nach dem Inkrafttreten dieses Gesetzes weniger als 50 Prozent betragen;</w:t>
                </w:r>
                <w:r>
                  <w:rPr>
                    <w:color w:val="0000FF"/>
                  </w:rPr>
                  <w:br/>
                </w:r>
                <w:r>
                  <w:rPr>
                    <w:color w:val="0000FF"/>
                  </w:rPr>
                  <w:tab/>
                  <w:t>b. ab dem fünfundzwanzigsten Jahr nach dem Inkrafttreten dieses Gesetzes weniger als 20 Prozent betragen.</w:t>
                </w:r>
                <w:r>
                  <w:rPr>
                    <w:color w:val="0000FF"/>
                  </w:rPr>
                  <w:br/>
                  <w:t>2 Der Anteil der Cannabisprodukte ohne Zusatzstoffe mit einem Gesamt-THC-Gehalt von weniger als 10 Prozent soll pro Jahr: </w:t>
                </w:r>
                <w:r>
                  <w:rPr>
                    <w:color w:val="0000FF"/>
                  </w:rPr>
                  <w:br/>
                </w:r>
                <w:r>
                  <w:rPr>
                    <w:color w:val="0000FF"/>
                  </w:rPr>
                  <w:tab/>
                  <w:t>a. ab dem zehnten Jahr nach dem Inkrafttreten dieses Gesetzes mindestens 30 Prozent aller verkauften Cannabisprodukte ohne Zusatzstoffe betragen;</w:t>
                </w:r>
                <w:r>
                  <w:rPr>
                    <w:color w:val="0000FF"/>
                  </w:rPr>
                  <w:br/>
                </w:r>
                <w:r>
                  <w:rPr>
                    <w:color w:val="0000FF"/>
                  </w:rPr>
                  <w:tab/>
                  <w:t>b. ab dem fünfundzwanzigsten Jahr nach dem Inkrafttreten dieses Gesetzes mindestens 50 Prozent aller verkauften Cannabisprodukte ohne Zusatzstoffe betragen.</w:t>
                </w:r>
                <w:r>
                  <w:rPr>
                    <w:color w:val="0000FF"/>
                  </w:rPr>
                  <w:br/>
                  <w:t>3 Die jährlich verkaufte Menge an Gesamt-THC pro Kopf soll ab dem zehnten Jahr nach dem Inkrafttreten dieses Gesetzes nicht mehr als 10 Prozent über der Menge an Gesamt-THC pro Kopf liegen, die im Zeitraum vom fünften bis zum neunten Jahr nach dem Inkrafttreten dieses Gesetzes durchschnittlich pro Jahr verkauft wurde.</w:t>
                </w:r>
                <w:r>
                  <w:rPr>
                    <w:color w:val="0000FF"/>
                  </w:rPr>
                  <w:br/>
                  <w:t>4 Der Bundesrat kann Zwischenziele festlegen.</w:t>
                </w:r>
                <w:r>
                  <w:rPr>
                    <w:color w:val="0000FF"/>
                  </w:rPr>
                  <w:br/>
                  <w:t>5 Das BAG bezieht die für die Überprüfung der Zielerreichung relevanten Indikatoren aus dem Nachverfolgungssystem nach Artikel 85.</w:t>
                </w:r>
              </w:p>
            </w:tc>
          </w:tr>
          <w:tr w:rsidR="0021113B" w14:paraId="1C8E2F4E" w14:textId="77777777">
            <w:trPr>
              <w:tblCellSpacing w:w="10" w:type="dxa"/>
            </w:trPr>
            <w:tc>
              <w:tcPr>
                <w:tcW w:w="0" w:type="auto"/>
                <w:shd w:val="clear" w:color="auto" w:fill="D9D9D9"/>
                <w:tcMar>
                  <w:top w:w="200" w:type="dxa"/>
                </w:tcMar>
                <w:vAlign w:val="center"/>
              </w:tcPr>
              <w:p w14:paraId="7BA83208" w14:textId="77777777" w:rsidR="0021113B" w:rsidRDefault="00C76BD7">
                <w:r>
                  <w:t>Akzeptanz (Dropdown auswählen)</w:t>
                </w:r>
              </w:p>
            </w:tc>
            <w:tc>
              <w:tcPr>
                <w:tcW w:w="0" w:type="auto"/>
                <w:tcMar>
                  <w:top w:w="200" w:type="dxa"/>
                </w:tcMar>
                <w:vAlign w:val="center"/>
              </w:tcPr>
              <w:sdt>
                <w:sdtPr>
                  <w:alias w:val="Akzeptanz (Dropdown auswählen)"/>
                  <w:tag w:val="AF-ACCEPTANCE-4756ebfe-100c-4603-a8d8-7ae8e2f8a5db"/>
                  <w:id w:val="-765616964"/>
                  <w:dropDownList>
                    <w:listItem w:displayText="Zustimmung" w:value="2"/>
                    <w:listItem w:displayText="Zustimmung mit Anpassung" w:value="3"/>
                    <w:listItem w:displayText="Enthaltung" w:value="4"/>
                    <w:listItem w:displayText="Ablehnung" w:value="5"/>
                  </w:dropDownList>
                </w:sdtPr>
                <w:sdtEndPr/>
                <w:sdtContent>
                  <w:p w14:paraId="7E945BAE" w14:textId="77777777" w:rsidR="0021113B" w:rsidRDefault="00C76BD7">
                    <w:r>
                      <w:t>Ablehnung</w:t>
                    </w:r>
                  </w:p>
                </w:sdtContent>
              </w:sdt>
            </w:tc>
          </w:tr>
          <w:tr w:rsidR="0021113B" w14:paraId="6AC1046F" w14:textId="77777777">
            <w:trPr>
              <w:tblCellSpacing w:w="10" w:type="dxa"/>
            </w:trPr>
            <w:tc>
              <w:tcPr>
                <w:tcW w:w="0" w:type="auto"/>
                <w:shd w:val="clear" w:color="auto" w:fill="D9D9D9"/>
                <w:tcMar>
                  <w:top w:w="200" w:type="dxa"/>
                </w:tcMar>
                <w:vAlign w:val="center"/>
              </w:tcPr>
              <w:p w14:paraId="15B97803" w14:textId="77777777" w:rsidR="0021113B" w:rsidRDefault="00C76BD7">
                <w:r>
                  <w:t>Gegenvorschlag</w:t>
                </w:r>
              </w:p>
            </w:tc>
            <w:tc>
              <w:tcPr>
                <w:tcW w:w="0" w:type="auto"/>
                <w:tcMar>
                  <w:top w:w="200" w:type="dxa"/>
                </w:tcMar>
                <w:vAlign w:val="center"/>
              </w:tcPr>
              <w:sdt>
                <w:sdtPr>
                  <w:alias w:val="Gegenvorschlag"/>
                  <w:tag w:val="AF-TEXT-4756ebfe-100c-4603-a8d8-7ae8e2f8a5db"/>
                  <w:id w:val="1082258425"/>
                  <w:text w:multiLine="1"/>
                </w:sdtPr>
                <w:sdtEndPr/>
                <w:sdtContent>
                  <w:p w14:paraId="073DD92B" w14:textId="77777777" w:rsidR="0021113B" w:rsidRDefault="00C76BD7">
                    <w:r>
                      <w:t>Das Gesetz muss verbindliche Lenkungsziele setzen, und zwar zur Konsumhäufigkeit, zum problematischem Konsum und zum THC-Anteil, die alle nicht über den heutigen Niveau liegen dürfen.</w:t>
                    </w:r>
                  </w:p>
                </w:sdtContent>
              </w:sdt>
            </w:tc>
          </w:tr>
          <w:tr w:rsidR="0021113B" w14:paraId="4513E212" w14:textId="77777777">
            <w:trPr>
              <w:tblCellSpacing w:w="10" w:type="dxa"/>
            </w:trPr>
            <w:tc>
              <w:tcPr>
                <w:tcW w:w="0" w:type="auto"/>
                <w:shd w:val="clear" w:color="auto" w:fill="D9D9D9"/>
                <w:tcMar>
                  <w:top w:w="200" w:type="dxa"/>
                </w:tcMar>
                <w:vAlign w:val="center"/>
              </w:tcPr>
              <w:p w14:paraId="09D410E9" w14:textId="77777777" w:rsidR="0021113B" w:rsidRDefault="00C76BD7">
                <w:r>
                  <w:t>Begründung / Bemerkung</w:t>
                </w:r>
              </w:p>
            </w:tc>
            <w:tc>
              <w:tcPr>
                <w:tcW w:w="0" w:type="auto"/>
                <w:tcMar>
                  <w:top w:w="200" w:type="dxa"/>
                </w:tcMar>
                <w:vAlign w:val="center"/>
              </w:tcPr>
              <w:sdt>
                <w:sdtPr>
                  <w:alias w:val="Begründung / Bemerkung"/>
                  <w:tag w:val="AF-NOTE-4756ebfe-100c-4603-a8d8-7ae8e2f8a5db"/>
                  <w:id w:val="144019900"/>
                  <w:text w:multiLine="1"/>
                </w:sdtPr>
                <w:sdtEndPr/>
                <w:sdtContent>
                  <w:p w14:paraId="2799746B" w14:textId="77777777" w:rsidR="0021113B" w:rsidRDefault="00C76BD7">
                    <w:r>
                      <w:t>Das Gesetz soll nicht dazu führen, dass mehr und problematischer konsumiert wird als heute. Deswegen soll dies auch in den Lenkungszielen festgehalten werden.</w:t>
                    </w:r>
                    <w:r>
                      <w:br/>
                      <w:t>Die vorgeschlagenen Lenkungsziele berücksichtigen dies nicht.</w:t>
                    </w:r>
                    <w:r>
                      <w:br/>
                      <w:t>Zudem setzen die vorgeschlagenen Lenkungsziele zu hohe Limiten und zu lange Fristen.</w:t>
                    </w:r>
                  </w:p>
                </w:sdtContent>
              </w:sdt>
            </w:tc>
          </w:tr>
        </w:tbl>
      </w:sdtContent>
    </w:sdt>
    <w:p w14:paraId="26D4A508" w14:textId="77777777" w:rsidR="0021113B" w:rsidRDefault="00C76BD7">
      <w:r>
        <w:br w:type="page"/>
      </w:r>
    </w:p>
    <w:sdt>
      <w:sdtPr>
        <w:tag w:val="3a7694e5-58a4-4e97-9e83-5a46cbd12540"/>
        <w:id w:val="-4252186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1"/>
            <w:gridCol w:w="6696"/>
          </w:tblGrid>
          <w:tr w:rsidR="0021113B" w14:paraId="2CE59FD9" w14:textId="77777777">
            <w:trPr>
              <w:tblCellSpacing w:w="10" w:type="dxa"/>
            </w:trPr>
            <w:tc>
              <w:tcPr>
                <w:tcW w:w="0" w:type="auto"/>
                <w:shd w:val="clear" w:color="auto" w:fill="D9D9D9"/>
                <w:tcMar>
                  <w:top w:w="200" w:type="dxa"/>
                </w:tcMar>
                <w:vAlign w:val="center"/>
              </w:tcPr>
              <w:p w14:paraId="46CBEB3D" w14:textId="77777777" w:rsidR="0021113B" w:rsidRDefault="00C76BD7">
                <w:r>
                  <w:rPr>
                    <w:color w:val="0000FF"/>
                  </w:rPr>
                  <w:t>Titel / Frage</w:t>
                </w:r>
              </w:p>
            </w:tc>
            <w:tc>
              <w:tcPr>
                <w:tcW w:w="0" w:type="auto"/>
                <w:tcMar>
                  <w:top w:w="200" w:type="dxa"/>
                </w:tcMar>
                <w:vAlign w:val="center"/>
              </w:tcPr>
              <w:p w14:paraId="180C5A01" w14:textId="77777777" w:rsidR="0021113B" w:rsidRDefault="00C76BD7">
                <w:r>
                  <w:rPr>
                    <w:color w:val="0000FF"/>
                  </w:rPr>
                  <w:t>Art. 62 Abs. 1, 2 und 3; Minderheit (de Courten, Aeschi, Glarner, Graber, Gutjahr, Pahud, Thalmann-Bieri, Wyssmann)</w:t>
                </w:r>
              </w:p>
            </w:tc>
          </w:tr>
          <w:tr w:rsidR="0021113B" w14:paraId="52B594F0" w14:textId="77777777">
            <w:trPr>
              <w:tblCellSpacing w:w="10" w:type="dxa"/>
            </w:trPr>
            <w:tc>
              <w:tcPr>
                <w:tcW w:w="0" w:type="auto"/>
                <w:shd w:val="clear" w:color="auto" w:fill="D9D9D9"/>
                <w:tcMar>
                  <w:top w:w="200" w:type="dxa"/>
                </w:tcMar>
                <w:vAlign w:val="center"/>
              </w:tcPr>
              <w:p w14:paraId="00320640" w14:textId="77777777" w:rsidR="0021113B" w:rsidRDefault="00C76BD7">
                <w:r>
                  <w:rPr>
                    <w:color w:val="0000FF"/>
                  </w:rPr>
                  <w:t>Artikel Detail / andere Informationen</w:t>
                </w:r>
              </w:p>
            </w:tc>
            <w:tc>
              <w:tcPr>
                <w:tcW w:w="0" w:type="auto"/>
                <w:tcMar>
                  <w:top w:w="200" w:type="dxa"/>
                </w:tcMar>
                <w:vAlign w:val="center"/>
              </w:tcPr>
              <w:p w14:paraId="1A26847E" w14:textId="77777777" w:rsidR="0021113B" w:rsidRDefault="00C76BD7">
                <w:r>
                  <w:rPr>
                    <w:color w:val="0000FF"/>
                  </w:rPr>
                  <w:t>1 Zehn Jahre nach dem Inkrafttreten dieses Gesetzes soll der Anteil:</w:t>
                </w:r>
                <w:r>
                  <w:rPr>
                    <w:color w:val="0000FF"/>
                  </w:rPr>
                  <w:br/>
                </w:r>
                <w:r>
                  <w:rPr>
                    <w:color w:val="0000FF"/>
                  </w:rPr>
                  <w:tab/>
                  <w:t>a. der Cannabisprodukte zum Rauchen und vergleichbar schädlicher Cannabisprodukte an allen verkauften Cannabisprodukten pro Jahr weniger als 20 Prozent betragen;</w:t>
                </w:r>
                <w:r>
                  <w:rPr>
                    <w:color w:val="0000FF"/>
                  </w:rPr>
                  <w:br/>
                </w:r>
                <w:r>
                  <w:rPr>
                    <w:color w:val="0000FF"/>
                  </w:rPr>
                  <w:tab/>
                  <w:t>b. der Cannabisprodukte ohne Zusatzstoffe mit einem Gesamt-THC-Gehalt von weniger als 10 Prozent pro Jahr mindestens 50 Prozent aller verkauften Cannabisprodukte ohne Zusatzstoffe betragen.</w:t>
                </w:r>
                <w:r>
                  <w:rPr>
                    <w:color w:val="0000FF"/>
                  </w:rPr>
                  <w:br/>
                  <w:t>2 Streichen</w:t>
                </w:r>
                <w:r>
                  <w:rPr>
                    <w:color w:val="0000FF"/>
                  </w:rPr>
                  <w:br/>
                  <w:t>3 Die jährlich verkaufte Menge an Gesamt-THC pro Kopf soll im Vergleich zur durchschnittlichen jährlich verkauften Menge an Gesamt-THC pro Kopf der ersten fünf Jahre nach dem Inkrafttreten dieses Gesetzes nicht zunehmen.</w:t>
                </w:r>
              </w:p>
            </w:tc>
          </w:tr>
          <w:tr w:rsidR="0021113B" w14:paraId="027251FD" w14:textId="77777777">
            <w:trPr>
              <w:tblCellSpacing w:w="10" w:type="dxa"/>
            </w:trPr>
            <w:tc>
              <w:tcPr>
                <w:tcW w:w="0" w:type="auto"/>
                <w:shd w:val="clear" w:color="auto" w:fill="D9D9D9"/>
                <w:tcMar>
                  <w:top w:w="200" w:type="dxa"/>
                </w:tcMar>
                <w:vAlign w:val="center"/>
              </w:tcPr>
              <w:p w14:paraId="1B1FA81E" w14:textId="77777777" w:rsidR="0021113B" w:rsidRDefault="00C76BD7">
                <w:r>
                  <w:t>Akzeptanz (Dropdown auswählen)</w:t>
                </w:r>
              </w:p>
            </w:tc>
            <w:tc>
              <w:tcPr>
                <w:tcW w:w="0" w:type="auto"/>
                <w:tcMar>
                  <w:top w:w="200" w:type="dxa"/>
                </w:tcMar>
                <w:vAlign w:val="center"/>
              </w:tcPr>
              <w:sdt>
                <w:sdtPr>
                  <w:alias w:val="Akzeptanz (Dropdown auswählen)"/>
                  <w:tag w:val="AF-ACCEPTANCE-3a7694e5-58a4-4e97-9e83-5a46cbd12540"/>
                  <w:id w:val="125910068"/>
                  <w:dropDownList>
                    <w:listItem w:displayText="Zustimmung" w:value="2"/>
                    <w:listItem w:displayText="Zustimmung mit Anpassung" w:value="3"/>
                    <w:listItem w:displayText="Enthaltung" w:value="4"/>
                    <w:listItem w:displayText="Ablehnung" w:value="5"/>
                  </w:dropDownList>
                </w:sdtPr>
                <w:sdtEndPr/>
                <w:sdtContent>
                  <w:p w14:paraId="2881464A" w14:textId="77777777" w:rsidR="0021113B" w:rsidRDefault="00C76BD7">
                    <w:r>
                      <w:t>Enthaltung</w:t>
                    </w:r>
                  </w:p>
                </w:sdtContent>
              </w:sdt>
            </w:tc>
          </w:tr>
          <w:tr w:rsidR="0021113B" w14:paraId="4A3771BF" w14:textId="77777777">
            <w:trPr>
              <w:tblCellSpacing w:w="10" w:type="dxa"/>
            </w:trPr>
            <w:tc>
              <w:tcPr>
                <w:tcW w:w="0" w:type="auto"/>
                <w:shd w:val="clear" w:color="auto" w:fill="D9D9D9"/>
                <w:tcMar>
                  <w:top w:w="200" w:type="dxa"/>
                </w:tcMar>
                <w:vAlign w:val="center"/>
              </w:tcPr>
              <w:p w14:paraId="76C006DC" w14:textId="77777777" w:rsidR="0021113B" w:rsidRDefault="00C76BD7">
                <w:r>
                  <w:t>Gegenvorschlag</w:t>
                </w:r>
              </w:p>
            </w:tc>
            <w:tc>
              <w:tcPr>
                <w:tcW w:w="0" w:type="auto"/>
                <w:tcMar>
                  <w:top w:w="200" w:type="dxa"/>
                </w:tcMar>
                <w:vAlign w:val="center"/>
              </w:tcPr>
              <w:sdt>
                <w:sdtPr>
                  <w:alias w:val="Gegenvorschlag"/>
                  <w:tag w:val="AF-TEXT-3a7694e5-58a4-4e97-9e83-5a46cbd12540"/>
                  <w:id w:val="-519695110"/>
                  <w:text w:multiLine="1"/>
                </w:sdtPr>
                <w:sdtEndPr/>
                <w:sdtContent>
                  <w:p w14:paraId="3FD42FB8" w14:textId="77777777" w:rsidR="0021113B" w:rsidRDefault="00B573F7"/>
                </w:sdtContent>
              </w:sdt>
            </w:tc>
          </w:tr>
          <w:tr w:rsidR="0021113B" w14:paraId="30CE2C4E" w14:textId="77777777">
            <w:trPr>
              <w:tblCellSpacing w:w="10" w:type="dxa"/>
            </w:trPr>
            <w:tc>
              <w:tcPr>
                <w:tcW w:w="0" w:type="auto"/>
                <w:shd w:val="clear" w:color="auto" w:fill="D9D9D9"/>
                <w:tcMar>
                  <w:top w:w="200" w:type="dxa"/>
                </w:tcMar>
                <w:vAlign w:val="center"/>
              </w:tcPr>
              <w:p w14:paraId="4C13864D" w14:textId="77777777" w:rsidR="0021113B" w:rsidRDefault="00C76BD7">
                <w:r>
                  <w:t>Begründung / Bemerkung</w:t>
                </w:r>
              </w:p>
            </w:tc>
            <w:tc>
              <w:tcPr>
                <w:tcW w:w="0" w:type="auto"/>
                <w:tcMar>
                  <w:top w:w="200" w:type="dxa"/>
                </w:tcMar>
                <w:vAlign w:val="center"/>
              </w:tcPr>
              <w:sdt>
                <w:sdtPr>
                  <w:alias w:val="Begründung / Bemerkung"/>
                  <w:tag w:val="AF-NOTE-3a7694e5-58a4-4e97-9e83-5a46cbd12540"/>
                  <w:id w:val="317233402"/>
                  <w:text w:multiLine="1"/>
                </w:sdtPr>
                <w:sdtEndPr/>
                <w:sdtContent>
                  <w:p w14:paraId="2414109D" w14:textId="77777777" w:rsidR="0021113B" w:rsidRDefault="00B573F7"/>
                </w:sdtContent>
              </w:sdt>
            </w:tc>
          </w:tr>
        </w:tbl>
      </w:sdtContent>
    </w:sdt>
    <w:p w14:paraId="70867AEF" w14:textId="77777777" w:rsidR="0021113B" w:rsidRDefault="00C76BD7">
      <w:r>
        <w:br w:type="page"/>
      </w:r>
    </w:p>
    <w:sdt>
      <w:sdtPr>
        <w:tag w:val="629ce76a-596d-441b-be3c-91dd806e1068"/>
        <w:id w:val="166582056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5"/>
            <w:gridCol w:w="6812"/>
          </w:tblGrid>
          <w:tr w:rsidR="0021113B" w14:paraId="66010423" w14:textId="77777777">
            <w:trPr>
              <w:tblCellSpacing w:w="10" w:type="dxa"/>
            </w:trPr>
            <w:tc>
              <w:tcPr>
                <w:tcW w:w="0" w:type="auto"/>
                <w:shd w:val="clear" w:color="auto" w:fill="D9D9D9"/>
                <w:tcMar>
                  <w:top w:w="200" w:type="dxa"/>
                </w:tcMar>
                <w:vAlign w:val="center"/>
              </w:tcPr>
              <w:p w14:paraId="7227116A" w14:textId="77777777" w:rsidR="0021113B" w:rsidRDefault="00C76BD7">
                <w:r>
                  <w:rPr>
                    <w:color w:val="0000FF"/>
                  </w:rPr>
                  <w:t>Titel / Frage</w:t>
                </w:r>
              </w:p>
            </w:tc>
            <w:tc>
              <w:tcPr>
                <w:tcW w:w="0" w:type="auto"/>
                <w:tcMar>
                  <w:top w:w="200" w:type="dxa"/>
                </w:tcMar>
                <w:vAlign w:val="center"/>
              </w:tcPr>
              <w:p w14:paraId="5FD4139B" w14:textId="77777777" w:rsidR="0021113B" w:rsidRDefault="00C76BD7">
                <w:r>
                  <w:rPr>
                    <w:color w:val="0000FF"/>
                  </w:rPr>
                  <w:t>Art. 63</w:t>
                </w:r>
                <w:r>
                  <w:rPr>
                    <w:color w:val="0000FF"/>
                  </w:rPr>
                  <w:tab/>
                  <w:t>Bemessung der Lenkungsabgabe</w:t>
                </w:r>
              </w:p>
            </w:tc>
          </w:tr>
          <w:tr w:rsidR="0021113B" w14:paraId="6C7F6BAC" w14:textId="77777777">
            <w:trPr>
              <w:tblCellSpacing w:w="10" w:type="dxa"/>
            </w:trPr>
            <w:tc>
              <w:tcPr>
                <w:tcW w:w="0" w:type="auto"/>
                <w:shd w:val="clear" w:color="auto" w:fill="D9D9D9"/>
                <w:tcMar>
                  <w:top w:w="200" w:type="dxa"/>
                </w:tcMar>
                <w:vAlign w:val="center"/>
              </w:tcPr>
              <w:p w14:paraId="5008A2F5" w14:textId="77777777" w:rsidR="0021113B" w:rsidRDefault="00C76BD7">
                <w:r>
                  <w:rPr>
                    <w:color w:val="0000FF"/>
                  </w:rPr>
                  <w:t>Artikel Detail / andere Informationen</w:t>
                </w:r>
              </w:p>
            </w:tc>
            <w:tc>
              <w:tcPr>
                <w:tcW w:w="0" w:type="auto"/>
                <w:tcMar>
                  <w:top w:w="200" w:type="dxa"/>
                </w:tcMar>
                <w:vAlign w:val="center"/>
              </w:tcPr>
              <w:p w14:paraId="76606E96" w14:textId="77777777" w:rsidR="0021113B" w:rsidRDefault="00C76BD7">
                <w:r>
                  <w:rPr>
                    <w:color w:val="0000FF"/>
                  </w:rPr>
                  <w:t>1 Die Lenkungsabgabe setzt sich zusammen aus einer Abgabe auf den THC-Gehalt des Cannabisprodukts und aus einer Abgabe auf das anwendungsspezifische Gesundheitsrisiko des Cannabisprodukts.</w:t>
                </w:r>
                <w:r>
                  <w:rPr>
                    <w:color w:val="0000FF"/>
                  </w:rPr>
                  <w:br/>
                  <w:t>2 Die Höhe der Abgabe auf den THC-Gehalt bemisst sich anhand des Gewichts des im Produkt enthaltenen Gesamt-THC. Die Höhe der Abgabe auf das anwendungsspezifische Gesundheitsrisiko bemisst sich anhand des Gewichts oder Flüssigkeitsvolumens des Cannabisprodukts.</w:t>
                </w:r>
                <w:r>
                  <w:rPr>
                    <w:color w:val="0000FF"/>
                  </w:rPr>
                  <w:br/>
                  <w:t>3 Der Bundesrat teilt die Kategorien von Cannabisprodukten je nach deren anwendungsspezifischem Gesundheitsrisiko in Risikoklassen ein. Er kann für jede Risikoklasse technische Sicherheitsstandards vorschreiben, die erfüllt werden müssen.</w:t>
                </w:r>
                <w:r>
                  <w:rPr>
                    <w:color w:val="0000FF"/>
                  </w:rPr>
                  <w:br/>
                  <w:t>4 Er legt die jeweiligen Abgabesätze nach Absatz 2 fest. Er erhöht die Abgabesätze, wenn die Lenkungsziele oder die Zwischenziele nicht erreicht werden. Er kann die Abgabesätze bei einer Ausweitung des illegalen Markts senken.</w:t>
                </w:r>
              </w:p>
            </w:tc>
          </w:tr>
          <w:tr w:rsidR="0021113B" w14:paraId="6275616F" w14:textId="77777777">
            <w:trPr>
              <w:tblCellSpacing w:w="10" w:type="dxa"/>
            </w:trPr>
            <w:tc>
              <w:tcPr>
                <w:tcW w:w="0" w:type="auto"/>
                <w:shd w:val="clear" w:color="auto" w:fill="D9D9D9"/>
                <w:tcMar>
                  <w:top w:w="200" w:type="dxa"/>
                </w:tcMar>
                <w:vAlign w:val="center"/>
              </w:tcPr>
              <w:p w14:paraId="6F529700" w14:textId="77777777" w:rsidR="0021113B" w:rsidRDefault="00C76BD7">
                <w:r>
                  <w:t>Akzeptanz (Dropdown auswählen)</w:t>
                </w:r>
              </w:p>
            </w:tc>
            <w:tc>
              <w:tcPr>
                <w:tcW w:w="0" w:type="auto"/>
                <w:tcMar>
                  <w:top w:w="200" w:type="dxa"/>
                </w:tcMar>
                <w:vAlign w:val="center"/>
              </w:tcPr>
              <w:sdt>
                <w:sdtPr>
                  <w:alias w:val="Akzeptanz (Dropdown auswählen)"/>
                  <w:tag w:val="AF-ACCEPTANCE-629ce76a-596d-441b-be3c-91dd806e1068"/>
                  <w:id w:val="1652327841"/>
                  <w:dropDownList>
                    <w:listItem w:displayText="Zustimmung" w:value="2"/>
                    <w:listItem w:displayText="Zustimmung mit Anpassung" w:value="3"/>
                    <w:listItem w:displayText="Enthaltung" w:value="4"/>
                    <w:listItem w:displayText="Ablehnung" w:value="5"/>
                  </w:dropDownList>
                </w:sdtPr>
                <w:sdtEndPr/>
                <w:sdtContent>
                  <w:p w14:paraId="4E77BC08" w14:textId="77777777" w:rsidR="0021113B" w:rsidRDefault="00B573F7"/>
                </w:sdtContent>
              </w:sdt>
            </w:tc>
          </w:tr>
          <w:tr w:rsidR="0021113B" w14:paraId="07CE86DB" w14:textId="77777777">
            <w:trPr>
              <w:tblCellSpacing w:w="10" w:type="dxa"/>
            </w:trPr>
            <w:tc>
              <w:tcPr>
                <w:tcW w:w="0" w:type="auto"/>
                <w:shd w:val="clear" w:color="auto" w:fill="D9D9D9"/>
                <w:tcMar>
                  <w:top w:w="200" w:type="dxa"/>
                </w:tcMar>
                <w:vAlign w:val="center"/>
              </w:tcPr>
              <w:p w14:paraId="4C27DA0E" w14:textId="77777777" w:rsidR="0021113B" w:rsidRDefault="00C76BD7">
                <w:r>
                  <w:t>Gegenvorschlag</w:t>
                </w:r>
              </w:p>
            </w:tc>
            <w:tc>
              <w:tcPr>
                <w:tcW w:w="0" w:type="auto"/>
                <w:tcMar>
                  <w:top w:w="200" w:type="dxa"/>
                </w:tcMar>
                <w:vAlign w:val="center"/>
              </w:tcPr>
              <w:sdt>
                <w:sdtPr>
                  <w:alias w:val="Gegenvorschlag"/>
                  <w:tag w:val="AF-TEXT-629ce76a-596d-441b-be3c-91dd806e1068"/>
                  <w:id w:val="-1001961284"/>
                  <w:text w:multiLine="1"/>
                </w:sdtPr>
                <w:sdtEndPr/>
                <w:sdtContent>
                  <w:p w14:paraId="2FE53928" w14:textId="77777777" w:rsidR="0021113B" w:rsidRDefault="00B573F7"/>
                </w:sdtContent>
              </w:sdt>
            </w:tc>
          </w:tr>
          <w:tr w:rsidR="0021113B" w14:paraId="3605F4D1" w14:textId="77777777">
            <w:trPr>
              <w:tblCellSpacing w:w="10" w:type="dxa"/>
            </w:trPr>
            <w:tc>
              <w:tcPr>
                <w:tcW w:w="0" w:type="auto"/>
                <w:shd w:val="clear" w:color="auto" w:fill="D9D9D9"/>
                <w:tcMar>
                  <w:top w:w="200" w:type="dxa"/>
                </w:tcMar>
                <w:vAlign w:val="center"/>
              </w:tcPr>
              <w:p w14:paraId="19183270" w14:textId="77777777" w:rsidR="0021113B" w:rsidRDefault="00C76BD7">
                <w:r>
                  <w:t>Begründung / Bemerkung</w:t>
                </w:r>
              </w:p>
            </w:tc>
            <w:tc>
              <w:tcPr>
                <w:tcW w:w="0" w:type="auto"/>
                <w:tcMar>
                  <w:top w:w="200" w:type="dxa"/>
                </w:tcMar>
                <w:vAlign w:val="center"/>
              </w:tcPr>
              <w:sdt>
                <w:sdtPr>
                  <w:alias w:val="Begründung / Bemerkung"/>
                  <w:tag w:val="AF-NOTE-629ce76a-596d-441b-be3c-91dd806e1068"/>
                  <w:id w:val="-1735621958"/>
                  <w:text w:multiLine="1"/>
                </w:sdtPr>
                <w:sdtEndPr/>
                <w:sdtContent>
                  <w:p w14:paraId="5053B2FA" w14:textId="77777777" w:rsidR="0021113B" w:rsidRDefault="00B573F7"/>
                </w:sdtContent>
              </w:sdt>
            </w:tc>
          </w:tr>
        </w:tbl>
      </w:sdtContent>
    </w:sdt>
    <w:p w14:paraId="1D8DC128" w14:textId="77777777" w:rsidR="0021113B" w:rsidRDefault="00C76BD7">
      <w:r>
        <w:br w:type="page"/>
      </w:r>
    </w:p>
    <w:sdt>
      <w:sdtPr>
        <w:tag w:val="fe0658e8-d807-4bb7-8c3a-04300a792153"/>
        <w:id w:val="38722634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11"/>
            <w:gridCol w:w="6296"/>
          </w:tblGrid>
          <w:tr w:rsidR="0021113B" w14:paraId="1FAE52E4" w14:textId="77777777">
            <w:trPr>
              <w:tblCellSpacing w:w="10" w:type="dxa"/>
            </w:trPr>
            <w:tc>
              <w:tcPr>
                <w:tcW w:w="0" w:type="auto"/>
                <w:shd w:val="clear" w:color="auto" w:fill="D9D9D9"/>
                <w:tcMar>
                  <w:top w:w="200" w:type="dxa"/>
                </w:tcMar>
                <w:vAlign w:val="center"/>
              </w:tcPr>
              <w:p w14:paraId="6237DD17" w14:textId="77777777" w:rsidR="0021113B" w:rsidRDefault="00C76BD7">
                <w:r>
                  <w:rPr>
                    <w:color w:val="0000FF"/>
                  </w:rPr>
                  <w:t>Titel / Frage</w:t>
                </w:r>
              </w:p>
            </w:tc>
            <w:tc>
              <w:tcPr>
                <w:tcW w:w="0" w:type="auto"/>
                <w:tcMar>
                  <w:top w:w="200" w:type="dxa"/>
                </w:tcMar>
                <w:vAlign w:val="center"/>
              </w:tcPr>
              <w:p w14:paraId="1429B917" w14:textId="77777777" w:rsidR="0021113B" w:rsidRDefault="00C76BD7">
                <w:r>
                  <w:rPr>
                    <w:color w:val="0000FF"/>
                  </w:rPr>
                  <w:t>Art. 64</w:t>
                </w:r>
                <w:r>
                  <w:rPr>
                    <w:color w:val="0000FF"/>
                  </w:rPr>
                  <w:tab/>
                  <w:t>Abgabepflicht und Abgabenerhebung</w:t>
                </w:r>
              </w:p>
            </w:tc>
          </w:tr>
          <w:tr w:rsidR="0021113B" w14:paraId="27813458" w14:textId="77777777">
            <w:trPr>
              <w:tblCellSpacing w:w="10" w:type="dxa"/>
            </w:trPr>
            <w:tc>
              <w:tcPr>
                <w:tcW w:w="0" w:type="auto"/>
                <w:shd w:val="clear" w:color="auto" w:fill="D9D9D9"/>
                <w:tcMar>
                  <w:top w:w="200" w:type="dxa"/>
                </w:tcMar>
                <w:vAlign w:val="center"/>
              </w:tcPr>
              <w:p w14:paraId="7DAEBCC1" w14:textId="77777777" w:rsidR="0021113B" w:rsidRDefault="00C76BD7">
                <w:r>
                  <w:rPr>
                    <w:color w:val="0000FF"/>
                  </w:rPr>
                  <w:t>Artikel Detail / andere Informationen</w:t>
                </w:r>
              </w:p>
            </w:tc>
            <w:tc>
              <w:tcPr>
                <w:tcW w:w="0" w:type="auto"/>
                <w:tcMar>
                  <w:top w:w="200" w:type="dxa"/>
                </w:tcMar>
                <w:vAlign w:val="center"/>
              </w:tcPr>
              <w:p w14:paraId="338C46B4" w14:textId="77777777" w:rsidR="0021113B" w:rsidRDefault="00C76BD7">
                <w:r>
                  <w:rPr>
                    <w:color w:val="0000FF"/>
                  </w:rPr>
                  <w:t>1 Abgabepflichtig sind die Konzessionäre der Verkaufsstellen und des Online-Verkaufs.</w:t>
                </w:r>
                <w:r>
                  <w:rPr>
                    <w:color w:val="0000FF"/>
                  </w:rPr>
                  <w:br/>
                  <w:t>2 Das BAZG erhebt die Lenkungsabgabe auf den verkauften Cannabisprodukten.</w:t>
                </w:r>
                <w:r>
                  <w:rPr>
                    <w:color w:val="0000FF"/>
                  </w:rPr>
                  <w:br/>
                  <w:t>3 Es bezieht die Daten zur Berechnung der Lenkungsabgabe aus dem Nachverfolgungssystem nach Artikel 85.</w:t>
                </w:r>
                <w:r>
                  <w:rPr>
                    <w:color w:val="0000FF"/>
                  </w:rPr>
                  <w:br/>
                  <w:t>4 Der Bundesrat regelt das Verfahren zur Erhebung der Lenkungsabgabe.</w:t>
                </w:r>
              </w:p>
            </w:tc>
          </w:tr>
          <w:tr w:rsidR="0021113B" w14:paraId="6704B6E0" w14:textId="77777777">
            <w:trPr>
              <w:tblCellSpacing w:w="10" w:type="dxa"/>
            </w:trPr>
            <w:tc>
              <w:tcPr>
                <w:tcW w:w="0" w:type="auto"/>
                <w:shd w:val="clear" w:color="auto" w:fill="D9D9D9"/>
                <w:tcMar>
                  <w:top w:w="200" w:type="dxa"/>
                </w:tcMar>
                <w:vAlign w:val="center"/>
              </w:tcPr>
              <w:p w14:paraId="22C1DC5A" w14:textId="77777777" w:rsidR="0021113B" w:rsidRDefault="00C76BD7">
                <w:r>
                  <w:t>Akzeptanz (Dropdown auswählen)</w:t>
                </w:r>
              </w:p>
            </w:tc>
            <w:tc>
              <w:tcPr>
                <w:tcW w:w="0" w:type="auto"/>
                <w:tcMar>
                  <w:top w:w="200" w:type="dxa"/>
                </w:tcMar>
                <w:vAlign w:val="center"/>
              </w:tcPr>
              <w:sdt>
                <w:sdtPr>
                  <w:alias w:val="Akzeptanz (Dropdown auswählen)"/>
                  <w:tag w:val="AF-ACCEPTANCE-fe0658e8-d807-4bb7-8c3a-04300a792153"/>
                  <w:id w:val="-67655380"/>
                  <w:dropDownList>
                    <w:listItem w:displayText="Zustimmung" w:value="2"/>
                    <w:listItem w:displayText="Zustimmung mit Anpassung" w:value="3"/>
                    <w:listItem w:displayText="Enthaltung" w:value="4"/>
                    <w:listItem w:displayText="Ablehnung" w:value="5"/>
                  </w:dropDownList>
                </w:sdtPr>
                <w:sdtEndPr/>
                <w:sdtContent>
                  <w:p w14:paraId="022F2E02" w14:textId="77777777" w:rsidR="0021113B" w:rsidRDefault="00B573F7"/>
                </w:sdtContent>
              </w:sdt>
            </w:tc>
          </w:tr>
          <w:tr w:rsidR="0021113B" w14:paraId="459AB4BD" w14:textId="77777777">
            <w:trPr>
              <w:tblCellSpacing w:w="10" w:type="dxa"/>
            </w:trPr>
            <w:tc>
              <w:tcPr>
                <w:tcW w:w="0" w:type="auto"/>
                <w:shd w:val="clear" w:color="auto" w:fill="D9D9D9"/>
                <w:tcMar>
                  <w:top w:w="200" w:type="dxa"/>
                </w:tcMar>
                <w:vAlign w:val="center"/>
              </w:tcPr>
              <w:p w14:paraId="3AE89967" w14:textId="77777777" w:rsidR="0021113B" w:rsidRDefault="00C76BD7">
                <w:r>
                  <w:t>Gegenvorschlag</w:t>
                </w:r>
              </w:p>
            </w:tc>
            <w:tc>
              <w:tcPr>
                <w:tcW w:w="0" w:type="auto"/>
                <w:tcMar>
                  <w:top w:w="200" w:type="dxa"/>
                </w:tcMar>
                <w:vAlign w:val="center"/>
              </w:tcPr>
              <w:sdt>
                <w:sdtPr>
                  <w:alias w:val="Gegenvorschlag"/>
                  <w:tag w:val="AF-TEXT-fe0658e8-d807-4bb7-8c3a-04300a792153"/>
                  <w:id w:val="1317298790"/>
                  <w:text w:multiLine="1"/>
                </w:sdtPr>
                <w:sdtEndPr/>
                <w:sdtContent>
                  <w:p w14:paraId="0851CFBA" w14:textId="77777777" w:rsidR="0021113B" w:rsidRDefault="00B573F7"/>
                </w:sdtContent>
              </w:sdt>
            </w:tc>
          </w:tr>
          <w:tr w:rsidR="0021113B" w14:paraId="6EF41AFE" w14:textId="77777777">
            <w:trPr>
              <w:tblCellSpacing w:w="10" w:type="dxa"/>
            </w:trPr>
            <w:tc>
              <w:tcPr>
                <w:tcW w:w="0" w:type="auto"/>
                <w:shd w:val="clear" w:color="auto" w:fill="D9D9D9"/>
                <w:tcMar>
                  <w:top w:w="200" w:type="dxa"/>
                </w:tcMar>
                <w:vAlign w:val="center"/>
              </w:tcPr>
              <w:p w14:paraId="5B1489E7" w14:textId="77777777" w:rsidR="0021113B" w:rsidRDefault="00C76BD7">
                <w:r>
                  <w:t>Begründung / Bemerkung</w:t>
                </w:r>
              </w:p>
            </w:tc>
            <w:tc>
              <w:tcPr>
                <w:tcW w:w="0" w:type="auto"/>
                <w:tcMar>
                  <w:top w:w="200" w:type="dxa"/>
                </w:tcMar>
                <w:vAlign w:val="center"/>
              </w:tcPr>
              <w:sdt>
                <w:sdtPr>
                  <w:alias w:val="Begründung / Bemerkung"/>
                  <w:tag w:val="AF-NOTE-fe0658e8-d807-4bb7-8c3a-04300a792153"/>
                  <w:id w:val="834732785"/>
                  <w:text w:multiLine="1"/>
                </w:sdtPr>
                <w:sdtEndPr/>
                <w:sdtContent>
                  <w:p w14:paraId="3DFB5B8E" w14:textId="77777777" w:rsidR="0021113B" w:rsidRDefault="00B573F7"/>
                </w:sdtContent>
              </w:sdt>
            </w:tc>
          </w:tr>
        </w:tbl>
      </w:sdtContent>
    </w:sdt>
    <w:p w14:paraId="25BC7C42" w14:textId="77777777" w:rsidR="0021113B" w:rsidRDefault="00C76BD7">
      <w:r>
        <w:br w:type="page"/>
      </w:r>
    </w:p>
    <w:sdt>
      <w:sdtPr>
        <w:tag w:val="f7a75ad7-7fa5-4075-a4a1-ca77d53c9f74"/>
        <w:id w:val="140949858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59"/>
            <w:gridCol w:w="5548"/>
          </w:tblGrid>
          <w:tr w:rsidR="0021113B" w14:paraId="099B1728" w14:textId="77777777">
            <w:trPr>
              <w:tblCellSpacing w:w="10" w:type="dxa"/>
            </w:trPr>
            <w:tc>
              <w:tcPr>
                <w:tcW w:w="0" w:type="auto"/>
                <w:shd w:val="clear" w:color="auto" w:fill="D9D9D9"/>
                <w:tcMar>
                  <w:top w:w="200" w:type="dxa"/>
                </w:tcMar>
                <w:vAlign w:val="center"/>
              </w:tcPr>
              <w:p w14:paraId="4AF7BEBA" w14:textId="77777777" w:rsidR="0021113B" w:rsidRDefault="00C76BD7">
                <w:r>
                  <w:rPr>
                    <w:color w:val="0000FF"/>
                  </w:rPr>
                  <w:t>Titel / Frage</w:t>
                </w:r>
              </w:p>
            </w:tc>
            <w:tc>
              <w:tcPr>
                <w:tcW w:w="0" w:type="auto"/>
                <w:tcMar>
                  <w:top w:w="200" w:type="dxa"/>
                </w:tcMar>
                <w:vAlign w:val="center"/>
              </w:tcPr>
              <w:p w14:paraId="1D5CBBBE" w14:textId="77777777" w:rsidR="0021113B" w:rsidRDefault="00C76BD7">
                <w:r>
                  <w:rPr>
                    <w:color w:val="0000FF"/>
                  </w:rPr>
                  <w:t>Art. 64 Abs. 1; Minderheit (de Courten, …)</w:t>
                </w:r>
              </w:p>
            </w:tc>
          </w:tr>
          <w:tr w:rsidR="0021113B" w14:paraId="1EE69958" w14:textId="77777777">
            <w:trPr>
              <w:tblCellSpacing w:w="10" w:type="dxa"/>
            </w:trPr>
            <w:tc>
              <w:tcPr>
                <w:tcW w:w="0" w:type="auto"/>
                <w:shd w:val="clear" w:color="auto" w:fill="D9D9D9"/>
                <w:tcMar>
                  <w:top w:w="200" w:type="dxa"/>
                </w:tcMar>
                <w:vAlign w:val="center"/>
              </w:tcPr>
              <w:p w14:paraId="1DD416AD" w14:textId="77777777" w:rsidR="0021113B" w:rsidRDefault="00C76BD7">
                <w:r>
                  <w:rPr>
                    <w:color w:val="0000FF"/>
                  </w:rPr>
                  <w:t>Artikel Detail / andere Informationen</w:t>
                </w:r>
              </w:p>
            </w:tc>
            <w:tc>
              <w:tcPr>
                <w:tcW w:w="0" w:type="auto"/>
                <w:tcMar>
                  <w:top w:w="200" w:type="dxa"/>
                </w:tcMar>
                <w:vAlign w:val="center"/>
              </w:tcPr>
              <w:p w14:paraId="6C76A6B7" w14:textId="77777777" w:rsidR="0021113B" w:rsidRDefault="00C76BD7">
                <w:r>
                  <w:rPr>
                    <w:color w:val="0000FF"/>
                  </w:rPr>
                  <w:t>1 Abgabepflichtig sind die Konzessionäre der Verkaufsstellen.</w:t>
                </w:r>
                <w:r>
                  <w:rPr>
                    <w:color w:val="0000FF"/>
                  </w:rPr>
                  <w:br/>
                  <w:t>(siehe 5. Kapitel 4. Abschnitt, …)</w:t>
                </w:r>
              </w:p>
            </w:tc>
          </w:tr>
          <w:tr w:rsidR="0021113B" w14:paraId="65AA0291" w14:textId="77777777">
            <w:trPr>
              <w:tblCellSpacing w:w="10" w:type="dxa"/>
            </w:trPr>
            <w:tc>
              <w:tcPr>
                <w:tcW w:w="0" w:type="auto"/>
                <w:shd w:val="clear" w:color="auto" w:fill="D9D9D9"/>
                <w:tcMar>
                  <w:top w:w="200" w:type="dxa"/>
                </w:tcMar>
                <w:vAlign w:val="center"/>
              </w:tcPr>
              <w:p w14:paraId="0F9576F3" w14:textId="77777777" w:rsidR="0021113B" w:rsidRDefault="00C76BD7">
                <w:r>
                  <w:t>Akzeptanz (Dropdown auswählen)</w:t>
                </w:r>
              </w:p>
            </w:tc>
            <w:tc>
              <w:tcPr>
                <w:tcW w:w="0" w:type="auto"/>
                <w:tcMar>
                  <w:top w:w="200" w:type="dxa"/>
                </w:tcMar>
                <w:vAlign w:val="center"/>
              </w:tcPr>
              <w:sdt>
                <w:sdtPr>
                  <w:alias w:val="Akzeptanz (Dropdown auswählen)"/>
                  <w:tag w:val="AF-ACCEPTANCE-f7a75ad7-7fa5-4075-a4a1-ca77d53c9f74"/>
                  <w:id w:val="-811396118"/>
                  <w:dropDownList>
                    <w:listItem w:displayText="Zustimmung" w:value="2"/>
                    <w:listItem w:displayText="Zustimmung mit Anpassung" w:value="3"/>
                    <w:listItem w:displayText="Enthaltung" w:value="4"/>
                    <w:listItem w:displayText="Ablehnung" w:value="5"/>
                  </w:dropDownList>
                </w:sdtPr>
                <w:sdtEndPr/>
                <w:sdtContent>
                  <w:p w14:paraId="740101AB" w14:textId="77777777" w:rsidR="0021113B" w:rsidRDefault="00B573F7"/>
                </w:sdtContent>
              </w:sdt>
            </w:tc>
          </w:tr>
          <w:tr w:rsidR="0021113B" w14:paraId="24F55E4F" w14:textId="77777777">
            <w:trPr>
              <w:tblCellSpacing w:w="10" w:type="dxa"/>
            </w:trPr>
            <w:tc>
              <w:tcPr>
                <w:tcW w:w="0" w:type="auto"/>
                <w:shd w:val="clear" w:color="auto" w:fill="D9D9D9"/>
                <w:tcMar>
                  <w:top w:w="200" w:type="dxa"/>
                </w:tcMar>
                <w:vAlign w:val="center"/>
              </w:tcPr>
              <w:p w14:paraId="463161D9" w14:textId="77777777" w:rsidR="0021113B" w:rsidRDefault="00C76BD7">
                <w:r>
                  <w:t>Gegenvorschlag</w:t>
                </w:r>
              </w:p>
            </w:tc>
            <w:tc>
              <w:tcPr>
                <w:tcW w:w="0" w:type="auto"/>
                <w:tcMar>
                  <w:top w:w="200" w:type="dxa"/>
                </w:tcMar>
                <w:vAlign w:val="center"/>
              </w:tcPr>
              <w:sdt>
                <w:sdtPr>
                  <w:alias w:val="Gegenvorschlag"/>
                  <w:tag w:val="AF-TEXT-f7a75ad7-7fa5-4075-a4a1-ca77d53c9f74"/>
                  <w:id w:val="998932325"/>
                  <w:text w:multiLine="1"/>
                </w:sdtPr>
                <w:sdtEndPr/>
                <w:sdtContent>
                  <w:p w14:paraId="6F838E42" w14:textId="77777777" w:rsidR="0021113B" w:rsidRDefault="00B573F7"/>
                </w:sdtContent>
              </w:sdt>
            </w:tc>
          </w:tr>
          <w:tr w:rsidR="0021113B" w14:paraId="55B86D1C" w14:textId="77777777">
            <w:trPr>
              <w:tblCellSpacing w:w="10" w:type="dxa"/>
            </w:trPr>
            <w:tc>
              <w:tcPr>
                <w:tcW w:w="0" w:type="auto"/>
                <w:shd w:val="clear" w:color="auto" w:fill="D9D9D9"/>
                <w:tcMar>
                  <w:top w:w="200" w:type="dxa"/>
                </w:tcMar>
                <w:vAlign w:val="center"/>
              </w:tcPr>
              <w:p w14:paraId="742FB890" w14:textId="77777777" w:rsidR="0021113B" w:rsidRDefault="00C76BD7">
                <w:r>
                  <w:t>Begründung / Bemerkung</w:t>
                </w:r>
              </w:p>
            </w:tc>
            <w:tc>
              <w:tcPr>
                <w:tcW w:w="0" w:type="auto"/>
                <w:tcMar>
                  <w:top w:w="200" w:type="dxa"/>
                </w:tcMar>
                <w:vAlign w:val="center"/>
              </w:tcPr>
              <w:sdt>
                <w:sdtPr>
                  <w:alias w:val="Begründung / Bemerkung"/>
                  <w:tag w:val="AF-NOTE-f7a75ad7-7fa5-4075-a4a1-ca77d53c9f74"/>
                  <w:id w:val="-1402678933"/>
                  <w:text w:multiLine="1"/>
                </w:sdtPr>
                <w:sdtEndPr/>
                <w:sdtContent>
                  <w:p w14:paraId="65C87188" w14:textId="77777777" w:rsidR="0021113B" w:rsidRDefault="00B573F7"/>
                </w:sdtContent>
              </w:sdt>
            </w:tc>
          </w:tr>
        </w:tbl>
      </w:sdtContent>
    </w:sdt>
    <w:p w14:paraId="1F3EAAEF" w14:textId="77777777" w:rsidR="0021113B" w:rsidRDefault="00C76BD7">
      <w:r>
        <w:br w:type="page"/>
      </w:r>
    </w:p>
    <w:sdt>
      <w:sdtPr>
        <w:tag w:val="40444e7b-b7e3-46ea-b633-ec5bcae512e0"/>
        <w:id w:val="-115915528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7"/>
            <w:gridCol w:w="6860"/>
          </w:tblGrid>
          <w:tr w:rsidR="0021113B" w14:paraId="0D568CAE" w14:textId="77777777">
            <w:trPr>
              <w:tblCellSpacing w:w="10" w:type="dxa"/>
            </w:trPr>
            <w:tc>
              <w:tcPr>
                <w:tcW w:w="0" w:type="auto"/>
                <w:shd w:val="clear" w:color="auto" w:fill="D9D9D9"/>
                <w:tcMar>
                  <w:top w:w="200" w:type="dxa"/>
                </w:tcMar>
                <w:vAlign w:val="center"/>
              </w:tcPr>
              <w:p w14:paraId="42304B8C" w14:textId="77777777" w:rsidR="0021113B" w:rsidRDefault="00C76BD7">
                <w:r>
                  <w:rPr>
                    <w:color w:val="0000FF"/>
                  </w:rPr>
                  <w:t>Titel / Frage</w:t>
                </w:r>
              </w:p>
            </w:tc>
            <w:tc>
              <w:tcPr>
                <w:tcW w:w="0" w:type="auto"/>
                <w:tcMar>
                  <w:top w:w="200" w:type="dxa"/>
                </w:tcMar>
                <w:vAlign w:val="center"/>
              </w:tcPr>
              <w:p w14:paraId="51CF0097" w14:textId="77777777" w:rsidR="0021113B" w:rsidRDefault="00C76BD7">
                <w:r>
                  <w:rPr>
                    <w:color w:val="0000FF"/>
                  </w:rPr>
                  <w:t>Art. 65</w:t>
                </w:r>
                <w:r>
                  <w:rPr>
                    <w:color w:val="0000FF"/>
                  </w:rPr>
                  <w:tab/>
                  <w:t>Verteilung des Ertrags der Lenkungsabgabe und Vollzugsentschädigung</w:t>
                </w:r>
              </w:p>
            </w:tc>
          </w:tr>
          <w:tr w:rsidR="0021113B" w14:paraId="38F9E1BE" w14:textId="77777777">
            <w:trPr>
              <w:tblCellSpacing w:w="10" w:type="dxa"/>
            </w:trPr>
            <w:tc>
              <w:tcPr>
                <w:tcW w:w="0" w:type="auto"/>
                <w:shd w:val="clear" w:color="auto" w:fill="D9D9D9"/>
                <w:tcMar>
                  <w:top w:w="200" w:type="dxa"/>
                </w:tcMar>
                <w:vAlign w:val="center"/>
              </w:tcPr>
              <w:p w14:paraId="4C5FB14C" w14:textId="77777777" w:rsidR="0021113B" w:rsidRDefault="00C76BD7">
                <w:r>
                  <w:rPr>
                    <w:color w:val="0000FF"/>
                  </w:rPr>
                  <w:t>Artikel Detail / andere Informationen</w:t>
                </w:r>
              </w:p>
            </w:tc>
            <w:tc>
              <w:tcPr>
                <w:tcW w:w="0" w:type="auto"/>
                <w:tcMar>
                  <w:top w:w="200" w:type="dxa"/>
                </w:tcMar>
                <w:vAlign w:val="center"/>
              </w:tcPr>
              <w:p w14:paraId="0E219265" w14:textId="77777777" w:rsidR="0021113B" w:rsidRDefault="00C76BD7">
                <w:r>
                  <w:rPr>
                    <w:color w:val="0000FF"/>
                  </w:rPr>
                  <w:t>1 Der Ertrag der Lenkungsabgabe berechnet sich aus den Einnahmen abzüglich der Vollzugskosten des Bundes.</w:t>
                </w:r>
                <w:r>
                  <w:rPr>
                    <w:color w:val="0000FF"/>
                  </w:rPr>
                  <w:br/>
                  <w:t>2 Er wird an die Bevölkerung verteilt. Dabei werden alle natürlichen Personen gleichmässig berücksichtigt.</w:t>
                </w:r>
                <w:r>
                  <w:rPr>
                    <w:color w:val="0000FF"/>
                  </w:rPr>
                  <w:br/>
                  <w:t>3 Der Ertrag der Lenkungsabgabe wird im Auftrag und unter Aufsicht des BAG über die obligatorische Krankenpflegeversicherung und die Militärversicherung verteilt.</w:t>
                </w:r>
                <w:r>
                  <w:rPr>
                    <w:color w:val="0000FF"/>
                  </w:rPr>
                  <w:br/>
                  <w:t>4 Die am Vollzug dieses Gesetzes beteiligten Bundesbehörden werden für ihren Aufwand entschädigt. Entschädigt werden die Kosten:</w:t>
                </w:r>
                <w:r>
                  <w:rPr>
                    <w:color w:val="0000FF"/>
                  </w:rPr>
                  <w:br/>
                </w:r>
                <w:r>
                  <w:rPr>
                    <w:color w:val="0000FF"/>
                  </w:rPr>
                  <w:tab/>
                  <w:t>a. der Erhebung und Verteilung der Lenkungsabgabe;</w:t>
                </w:r>
                <w:r>
                  <w:rPr>
                    <w:color w:val="0000FF"/>
                  </w:rPr>
                  <w:br/>
                </w:r>
                <w:r>
                  <w:rPr>
                    <w:color w:val="0000FF"/>
                  </w:rPr>
                  <w:tab/>
                  <w:t>b. der Kontrolle des Marktes;</w:t>
                </w:r>
                <w:r>
                  <w:rPr>
                    <w:color w:val="0000FF"/>
                  </w:rPr>
                  <w:br/>
                </w:r>
                <w:r>
                  <w:rPr>
                    <w:color w:val="0000FF"/>
                  </w:rPr>
                  <w:tab/>
                  <w:t>c. des Monitorings; und</w:t>
                </w:r>
                <w:r>
                  <w:rPr>
                    <w:color w:val="0000FF"/>
                  </w:rPr>
                  <w:br/>
                </w:r>
                <w:r>
                  <w:rPr>
                    <w:color w:val="0000FF"/>
                  </w:rPr>
                  <w:tab/>
                  <w:t>d. der Massnahmen für den Jugendschutz, die Prävention und die Schadenminderung.</w:t>
                </w:r>
                <w:r>
                  <w:rPr>
                    <w:color w:val="0000FF"/>
                  </w:rPr>
                  <w:br/>
                  <w:t>5 Der Bundesrat legt die Höhe der Vollzugsentschädigung fest und regelt Art und Verfahren der Verteilung des Ertrags der Abgabe an die Bevölkerung.</w:t>
                </w:r>
              </w:p>
            </w:tc>
          </w:tr>
          <w:tr w:rsidR="0021113B" w14:paraId="36E3C8B3" w14:textId="77777777">
            <w:trPr>
              <w:tblCellSpacing w:w="10" w:type="dxa"/>
            </w:trPr>
            <w:tc>
              <w:tcPr>
                <w:tcW w:w="0" w:type="auto"/>
                <w:shd w:val="clear" w:color="auto" w:fill="D9D9D9"/>
                <w:tcMar>
                  <w:top w:w="200" w:type="dxa"/>
                </w:tcMar>
                <w:vAlign w:val="center"/>
              </w:tcPr>
              <w:p w14:paraId="65560093" w14:textId="77777777" w:rsidR="0021113B" w:rsidRDefault="00C76BD7">
                <w:r>
                  <w:t>Akzeptanz (Dropdown auswählen)</w:t>
                </w:r>
              </w:p>
            </w:tc>
            <w:tc>
              <w:tcPr>
                <w:tcW w:w="0" w:type="auto"/>
                <w:tcMar>
                  <w:top w:w="200" w:type="dxa"/>
                </w:tcMar>
                <w:vAlign w:val="center"/>
              </w:tcPr>
              <w:sdt>
                <w:sdtPr>
                  <w:alias w:val="Akzeptanz (Dropdown auswählen)"/>
                  <w:tag w:val="AF-ACCEPTANCE-40444e7b-b7e3-46ea-b633-ec5bcae512e0"/>
                  <w:id w:val="188410014"/>
                  <w:dropDownList>
                    <w:listItem w:displayText="Zustimmung" w:value="2"/>
                    <w:listItem w:displayText="Zustimmung mit Anpassung" w:value="3"/>
                    <w:listItem w:displayText="Enthaltung" w:value="4"/>
                    <w:listItem w:displayText="Ablehnung" w:value="5"/>
                  </w:dropDownList>
                </w:sdtPr>
                <w:sdtEndPr/>
                <w:sdtContent>
                  <w:p w14:paraId="2F60FD57" w14:textId="77777777" w:rsidR="0021113B" w:rsidRDefault="00C76BD7">
                    <w:r>
                      <w:t>Ablehnung</w:t>
                    </w:r>
                  </w:p>
                </w:sdtContent>
              </w:sdt>
            </w:tc>
          </w:tr>
          <w:tr w:rsidR="0021113B" w14:paraId="15679FB1" w14:textId="77777777">
            <w:trPr>
              <w:tblCellSpacing w:w="10" w:type="dxa"/>
            </w:trPr>
            <w:tc>
              <w:tcPr>
                <w:tcW w:w="0" w:type="auto"/>
                <w:shd w:val="clear" w:color="auto" w:fill="D9D9D9"/>
                <w:tcMar>
                  <w:top w:w="200" w:type="dxa"/>
                </w:tcMar>
                <w:vAlign w:val="center"/>
              </w:tcPr>
              <w:p w14:paraId="5B97498D" w14:textId="77777777" w:rsidR="0021113B" w:rsidRDefault="00C76BD7">
                <w:r>
                  <w:t>Gegenvorschlag</w:t>
                </w:r>
              </w:p>
            </w:tc>
            <w:tc>
              <w:tcPr>
                <w:tcW w:w="0" w:type="auto"/>
                <w:tcMar>
                  <w:top w:w="200" w:type="dxa"/>
                </w:tcMar>
                <w:vAlign w:val="center"/>
              </w:tcPr>
              <w:sdt>
                <w:sdtPr>
                  <w:alias w:val="Gegenvorschlag"/>
                  <w:tag w:val="AF-TEXT-40444e7b-b7e3-46ea-b633-ec5bcae512e0"/>
                  <w:id w:val="1906651316"/>
                  <w:text w:multiLine="1"/>
                </w:sdtPr>
                <w:sdtEndPr/>
                <w:sdtContent>
                  <w:p w14:paraId="55ED8DD9" w14:textId="77777777" w:rsidR="0021113B" w:rsidRDefault="00B573F7"/>
                </w:sdtContent>
              </w:sdt>
            </w:tc>
          </w:tr>
          <w:tr w:rsidR="0021113B" w14:paraId="235B17A8" w14:textId="77777777">
            <w:trPr>
              <w:tblCellSpacing w:w="10" w:type="dxa"/>
            </w:trPr>
            <w:tc>
              <w:tcPr>
                <w:tcW w:w="0" w:type="auto"/>
                <w:shd w:val="clear" w:color="auto" w:fill="D9D9D9"/>
                <w:tcMar>
                  <w:top w:w="200" w:type="dxa"/>
                </w:tcMar>
                <w:vAlign w:val="center"/>
              </w:tcPr>
              <w:p w14:paraId="43660552" w14:textId="77777777" w:rsidR="0021113B" w:rsidRDefault="00C76BD7">
                <w:r>
                  <w:t>Begründung / Bemerkung</w:t>
                </w:r>
              </w:p>
            </w:tc>
            <w:tc>
              <w:tcPr>
                <w:tcW w:w="0" w:type="auto"/>
                <w:tcMar>
                  <w:top w:w="200" w:type="dxa"/>
                </w:tcMar>
                <w:vAlign w:val="center"/>
              </w:tcPr>
              <w:sdt>
                <w:sdtPr>
                  <w:alias w:val="Begründung / Bemerkung"/>
                  <w:tag w:val="AF-NOTE-40444e7b-b7e3-46ea-b633-ec5bcae512e0"/>
                  <w:id w:val="-1487771724"/>
                  <w:text w:multiLine="1"/>
                </w:sdtPr>
                <w:sdtEndPr/>
                <w:sdtContent>
                  <w:p w14:paraId="3BE6E139" w14:textId="77777777" w:rsidR="0021113B" w:rsidRDefault="00C76BD7">
                    <w:r>
                      <w:t>Es muss sichergestellt werden, dass genug Gelder für das Monitoring (siehe Art. 68) und die Massnahmen für den Jugendschutz, die Prävention, Schadensminderung und die Therapie eingesetzt werden können. Aufsichtsabgaben, die von Bund und Kantonen erhoben werden, können für die oben genannten Aufgaben eingesetzt werden. Diese Aufgaben sind aus Sicht des Blauen Kreuzes zentral, um die Zielsetzungen der Gesetzesvorlage angemessen zu erfüllen.</w:t>
                    </w:r>
                  </w:p>
                </w:sdtContent>
              </w:sdt>
            </w:tc>
          </w:tr>
        </w:tbl>
      </w:sdtContent>
    </w:sdt>
    <w:p w14:paraId="78A75A99" w14:textId="77777777" w:rsidR="0021113B" w:rsidRDefault="00C76BD7">
      <w:r>
        <w:br w:type="page"/>
      </w:r>
    </w:p>
    <w:sdt>
      <w:sdtPr>
        <w:tag w:val="fe88db3d-6b6e-4ff7-be52-87f5b62c3515"/>
        <w:id w:val="-69376903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8"/>
            <w:gridCol w:w="6679"/>
          </w:tblGrid>
          <w:tr w:rsidR="0021113B" w14:paraId="54CDD928" w14:textId="77777777">
            <w:trPr>
              <w:tblCellSpacing w:w="10" w:type="dxa"/>
            </w:trPr>
            <w:tc>
              <w:tcPr>
                <w:tcW w:w="0" w:type="auto"/>
                <w:shd w:val="clear" w:color="auto" w:fill="D9D9D9"/>
                <w:tcMar>
                  <w:top w:w="200" w:type="dxa"/>
                </w:tcMar>
                <w:vAlign w:val="center"/>
              </w:tcPr>
              <w:p w14:paraId="474BA63A" w14:textId="77777777" w:rsidR="0021113B" w:rsidRDefault="00C76BD7">
                <w:r>
                  <w:rPr>
                    <w:color w:val="0000FF"/>
                  </w:rPr>
                  <w:t>Titel / Frage</w:t>
                </w:r>
              </w:p>
            </w:tc>
            <w:tc>
              <w:tcPr>
                <w:tcW w:w="0" w:type="auto"/>
                <w:tcMar>
                  <w:top w:w="200" w:type="dxa"/>
                </w:tcMar>
                <w:vAlign w:val="center"/>
              </w:tcPr>
              <w:p w14:paraId="3C34E8A5" w14:textId="77777777" w:rsidR="0021113B" w:rsidRDefault="00C76BD7">
                <w:r>
                  <w:rPr>
                    <w:color w:val="0000FF"/>
                  </w:rPr>
                  <w:t>Art. 65 Abs. 2, 3 und 5; Minderheit (Aeschi, de Courten, Glarner, Graber, Gutjahr, Pahud, Thalmann-Bieri, Wyssmann)</w:t>
                </w:r>
              </w:p>
            </w:tc>
          </w:tr>
          <w:tr w:rsidR="0021113B" w14:paraId="644FCF8F" w14:textId="77777777">
            <w:trPr>
              <w:tblCellSpacing w:w="10" w:type="dxa"/>
            </w:trPr>
            <w:tc>
              <w:tcPr>
                <w:tcW w:w="0" w:type="auto"/>
                <w:shd w:val="clear" w:color="auto" w:fill="D9D9D9"/>
                <w:tcMar>
                  <w:top w:w="200" w:type="dxa"/>
                </w:tcMar>
                <w:vAlign w:val="center"/>
              </w:tcPr>
              <w:p w14:paraId="7810BDDA" w14:textId="77777777" w:rsidR="0021113B" w:rsidRDefault="00C76BD7">
                <w:r>
                  <w:rPr>
                    <w:color w:val="0000FF"/>
                  </w:rPr>
                  <w:t>Artikel Detail / andere Informationen</w:t>
                </w:r>
              </w:p>
            </w:tc>
            <w:tc>
              <w:tcPr>
                <w:tcW w:w="0" w:type="auto"/>
                <w:tcMar>
                  <w:top w:w="200" w:type="dxa"/>
                </w:tcMar>
                <w:vAlign w:val="center"/>
              </w:tcPr>
              <w:p w14:paraId="35504ABC" w14:textId="77777777" w:rsidR="0021113B" w:rsidRDefault="00C76BD7">
                <w:r>
                  <w:rPr>
                    <w:color w:val="0000FF"/>
                  </w:rPr>
                  <w:t>2 Er geht an die Alters- und Hinterlassenenversicherung (AHV).</w:t>
                </w:r>
                <w:r>
                  <w:rPr>
                    <w:color w:val="0000FF"/>
                  </w:rPr>
                  <w:br/>
                  <w:t>3 Streichen</w:t>
                </w:r>
                <w:r>
                  <w:rPr>
                    <w:color w:val="0000FF"/>
                  </w:rPr>
                  <w:br/>
                  <w:t>5 Der Bundesrat legt die Höhe der Vollzugsentschädigung fest und regelt Art und Verfahren der Verteilung des Ertrags der Abgabe an die AHV.</w:t>
                </w:r>
              </w:p>
            </w:tc>
          </w:tr>
          <w:tr w:rsidR="0021113B" w14:paraId="782A59C6" w14:textId="77777777">
            <w:trPr>
              <w:tblCellSpacing w:w="10" w:type="dxa"/>
            </w:trPr>
            <w:tc>
              <w:tcPr>
                <w:tcW w:w="0" w:type="auto"/>
                <w:shd w:val="clear" w:color="auto" w:fill="D9D9D9"/>
                <w:tcMar>
                  <w:top w:w="200" w:type="dxa"/>
                </w:tcMar>
                <w:vAlign w:val="center"/>
              </w:tcPr>
              <w:p w14:paraId="64DA82CE" w14:textId="77777777" w:rsidR="0021113B" w:rsidRDefault="00C76BD7">
                <w:r>
                  <w:t>Akzeptanz (Dropdown auswählen)</w:t>
                </w:r>
              </w:p>
            </w:tc>
            <w:tc>
              <w:tcPr>
                <w:tcW w:w="0" w:type="auto"/>
                <w:tcMar>
                  <w:top w:w="200" w:type="dxa"/>
                </w:tcMar>
                <w:vAlign w:val="center"/>
              </w:tcPr>
              <w:sdt>
                <w:sdtPr>
                  <w:alias w:val="Akzeptanz (Dropdown auswählen)"/>
                  <w:tag w:val="AF-ACCEPTANCE-fe88db3d-6b6e-4ff7-be52-87f5b62c3515"/>
                  <w:id w:val="-1780483729"/>
                  <w:dropDownList>
                    <w:listItem w:displayText="Zustimmung" w:value="2"/>
                    <w:listItem w:displayText="Zustimmung mit Anpassung" w:value="3"/>
                    <w:listItem w:displayText="Enthaltung" w:value="4"/>
                    <w:listItem w:displayText="Ablehnung" w:value="5"/>
                  </w:dropDownList>
                </w:sdtPr>
                <w:sdtEndPr/>
                <w:sdtContent>
                  <w:p w14:paraId="2DD8FB38" w14:textId="77777777" w:rsidR="0021113B" w:rsidRDefault="00C76BD7">
                    <w:r>
                      <w:t>Ablehnung</w:t>
                    </w:r>
                  </w:p>
                </w:sdtContent>
              </w:sdt>
            </w:tc>
          </w:tr>
          <w:tr w:rsidR="0021113B" w14:paraId="2FD8D0E0" w14:textId="77777777">
            <w:trPr>
              <w:tblCellSpacing w:w="10" w:type="dxa"/>
            </w:trPr>
            <w:tc>
              <w:tcPr>
                <w:tcW w:w="0" w:type="auto"/>
                <w:shd w:val="clear" w:color="auto" w:fill="D9D9D9"/>
                <w:tcMar>
                  <w:top w:w="200" w:type="dxa"/>
                </w:tcMar>
                <w:vAlign w:val="center"/>
              </w:tcPr>
              <w:p w14:paraId="0BC2F73F" w14:textId="77777777" w:rsidR="0021113B" w:rsidRDefault="00C76BD7">
                <w:r>
                  <w:t>Gegenvorschlag</w:t>
                </w:r>
              </w:p>
            </w:tc>
            <w:tc>
              <w:tcPr>
                <w:tcW w:w="0" w:type="auto"/>
                <w:tcMar>
                  <w:top w:w="200" w:type="dxa"/>
                </w:tcMar>
                <w:vAlign w:val="center"/>
              </w:tcPr>
              <w:sdt>
                <w:sdtPr>
                  <w:alias w:val="Gegenvorschlag"/>
                  <w:tag w:val="AF-TEXT-fe88db3d-6b6e-4ff7-be52-87f5b62c3515"/>
                  <w:id w:val="1958139494"/>
                  <w:text w:multiLine="1"/>
                </w:sdtPr>
                <w:sdtEndPr/>
                <w:sdtContent>
                  <w:p w14:paraId="5193D82B" w14:textId="77777777" w:rsidR="0021113B" w:rsidRDefault="00B573F7"/>
                </w:sdtContent>
              </w:sdt>
            </w:tc>
          </w:tr>
          <w:tr w:rsidR="0021113B" w14:paraId="0EBB5134" w14:textId="77777777">
            <w:trPr>
              <w:tblCellSpacing w:w="10" w:type="dxa"/>
            </w:trPr>
            <w:tc>
              <w:tcPr>
                <w:tcW w:w="0" w:type="auto"/>
                <w:shd w:val="clear" w:color="auto" w:fill="D9D9D9"/>
                <w:tcMar>
                  <w:top w:w="200" w:type="dxa"/>
                </w:tcMar>
                <w:vAlign w:val="center"/>
              </w:tcPr>
              <w:p w14:paraId="2BD1E064" w14:textId="77777777" w:rsidR="0021113B" w:rsidRDefault="00C76BD7">
                <w:r>
                  <w:t>Begründung / Bemerkung</w:t>
                </w:r>
              </w:p>
            </w:tc>
            <w:tc>
              <w:tcPr>
                <w:tcW w:w="0" w:type="auto"/>
                <w:tcMar>
                  <w:top w:w="200" w:type="dxa"/>
                </w:tcMar>
                <w:vAlign w:val="center"/>
              </w:tcPr>
              <w:sdt>
                <w:sdtPr>
                  <w:alias w:val="Begründung / Bemerkung"/>
                  <w:tag w:val="AF-NOTE-fe88db3d-6b6e-4ff7-be52-87f5b62c3515"/>
                  <w:id w:val="1800340120"/>
                  <w:text w:multiLine="1"/>
                </w:sdtPr>
                <w:sdtEndPr/>
                <w:sdtContent>
                  <w:p w14:paraId="2D9A2CF4" w14:textId="77777777" w:rsidR="0021113B" w:rsidRDefault="00C76BD7">
                    <w:r>
                      <w:t>Einnahmen aus Drogen sollten nicht die soziale Altersversicherung stützen. Das ist zynisch, weil dann mehr Drogenkonsum sowohl zu mehr Einnahmen als auch zu früheren Todesfällen führt.</w:t>
                    </w:r>
                  </w:p>
                </w:sdtContent>
              </w:sdt>
            </w:tc>
          </w:tr>
        </w:tbl>
      </w:sdtContent>
    </w:sdt>
    <w:p w14:paraId="4326F316" w14:textId="77777777" w:rsidR="0021113B" w:rsidRDefault="00C76BD7">
      <w:r>
        <w:br w:type="page"/>
      </w:r>
    </w:p>
    <w:sdt>
      <w:sdtPr>
        <w:tag w:val="c10fbe0c-f2c7-45a1-b88f-8ea2c17612e5"/>
        <w:id w:val="-77556112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75"/>
            <w:gridCol w:w="6532"/>
          </w:tblGrid>
          <w:tr w:rsidR="0021113B" w14:paraId="47FF8952" w14:textId="77777777">
            <w:trPr>
              <w:tblCellSpacing w:w="10" w:type="dxa"/>
            </w:trPr>
            <w:tc>
              <w:tcPr>
                <w:tcW w:w="0" w:type="auto"/>
                <w:shd w:val="clear" w:color="auto" w:fill="D9D9D9"/>
                <w:tcMar>
                  <w:top w:w="200" w:type="dxa"/>
                </w:tcMar>
                <w:vAlign w:val="center"/>
              </w:tcPr>
              <w:p w14:paraId="48485980" w14:textId="77777777" w:rsidR="0021113B" w:rsidRDefault="00C76BD7">
                <w:r>
                  <w:rPr>
                    <w:color w:val="0000FF"/>
                  </w:rPr>
                  <w:t>Titel / Frage</w:t>
                </w:r>
              </w:p>
            </w:tc>
            <w:tc>
              <w:tcPr>
                <w:tcW w:w="0" w:type="auto"/>
                <w:tcMar>
                  <w:top w:w="200" w:type="dxa"/>
                </w:tcMar>
                <w:vAlign w:val="center"/>
              </w:tcPr>
              <w:p w14:paraId="1A9E5A6B" w14:textId="77777777" w:rsidR="0021113B" w:rsidRDefault="00C76BD7">
                <w:r>
                  <w:rPr>
                    <w:color w:val="0000FF"/>
                  </w:rPr>
                  <w:t>Art. 66</w:t>
                </w:r>
                <w:r>
                  <w:rPr>
                    <w:color w:val="0000FF"/>
                  </w:rPr>
                  <w:tab/>
                  <w:t>Gebühren</w:t>
                </w:r>
              </w:p>
            </w:tc>
          </w:tr>
          <w:tr w:rsidR="0021113B" w14:paraId="0F0BB456" w14:textId="77777777">
            <w:trPr>
              <w:tblCellSpacing w:w="10" w:type="dxa"/>
            </w:trPr>
            <w:tc>
              <w:tcPr>
                <w:tcW w:w="0" w:type="auto"/>
                <w:shd w:val="clear" w:color="auto" w:fill="D9D9D9"/>
                <w:tcMar>
                  <w:top w:w="200" w:type="dxa"/>
                </w:tcMar>
                <w:vAlign w:val="center"/>
              </w:tcPr>
              <w:p w14:paraId="3143EF73" w14:textId="77777777" w:rsidR="0021113B" w:rsidRDefault="00C76BD7">
                <w:r>
                  <w:rPr>
                    <w:color w:val="0000FF"/>
                  </w:rPr>
                  <w:t>Artikel Detail / andere Informationen</w:t>
                </w:r>
              </w:p>
            </w:tc>
            <w:tc>
              <w:tcPr>
                <w:tcW w:w="0" w:type="auto"/>
                <w:tcMar>
                  <w:top w:w="200" w:type="dxa"/>
                </w:tcMar>
                <w:vAlign w:val="center"/>
              </w:tcPr>
              <w:p w14:paraId="1645CE65" w14:textId="77777777" w:rsidR="0021113B" w:rsidRDefault="00C76BD7">
                <w:r>
                  <w:rPr>
                    <w:color w:val="0000FF"/>
                  </w:rPr>
                  <w:t>Die für den Vollzug dieses Gesetzes zuständigen Behörden des Bundes erheben für ihre Verfügungen und Dienstleistungen Gebühren. Sie können Vorschüsse verlangen.</w:t>
                </w:r>
              </w:p>
            </w:tc>
          </w:tr>
          <w:tr w:rsidR="0021113B" w14:paraId="12D8568B" w14:textId="77777777">
            <w:trPr>
              <w:tblCellSpacing w:w="10" w:type="dxa"/>
            </w:trPr>
            <w:tc>
              <w:tcPr>
                <w:tcW w:w="0" w:type="auto"/>
                <w:shd w:val="clear" w:color="auto" w:fill="D9D9D9"/>
                <w:tcMar>
                  <w:top w:w="200" w:type="dxa"/>
                </w:tcMar>
                <w:vAlign w:val="center"/>
              </w:tcPr>
              <w:p w14:paraId="4F121132" w14:textId="77777777" w:rsidR="0021113B" w:rsidRDefault="00C76BD7">
                <w:r>
                  <w:t>Akzeptanz (Dropdown auswählen)</w:t>
                </w:r>
              </w:p>
            </w:tc>
            <w:tc>
              <w:tcPr>
                <w:tcW w:w="0" w:type="auto"/>
                <w:tcMar>
                  <w:top w:w="200" w:type="dxa"/>
                </w:tcMar>
                <w:vAlign w:val="center"/>
              </w:tcPr>
              <w:sdt>
                <w:sdtPr>
                  <w:alias w:val="Akzeptanz (Dropdown auswählen)"/>
                  <w:tag w:val="AF-ACCEPTANCE-c10fbe0c-f2c7-45a1-b88f-8ea2c17612e5"/>
                  <w:id w:val="878746994"/>
                  <w:dropDownList>
                    <w:listItem w:displayText="Zustimmung" w:value="2"/>
                    <w:listItem w:displayText="Zustimmung mit Anpassung" w:value="3"/>
                    <w:listItem w:displayText="Enthaltung" w:value="4"/>
                    <w:listItem w:displayText="Ablehnung" w:value="5"/>
                  </w:dropDownList>
                </w:sdtPr>
                <w:sdtEndPr/>
                <w:sdtContent>
                  <w:p w14:paraId="032A8FB9" w14:textId="77777777" w:rsidR="0021113B" w:rsidRDefault="00B573F7"/>
                </w:sdtContent>
              </w:sdt>
            </w:tc>
          </w:tr>
          <w:tr w:rsidR="0021113B" w14:paraId="41791194" w14:textId="77777777">
            <w:trPr>
              <w:tblCellSpacing w:w="10" w:type="dxa"/>
            </w:trPr>
            <w:tc>
              <w:tcPr>
                <w:tcW w:w="0" w:type="auto"/>
                <w:shd w:val="clear" w:color="auto" w:fill="D9D9D9"/>
                <w:tcMar>
                  <w:top w:w="200" w:type="dxa"/>
                </w:tcMar>
                <w:vAlign w:val="center"/>
              </w:tcPr>
              <w:p w14:paraId="107CDE08" w14:textId="77777777" w:rsidR="0021113B" w:rsidRDefault="00C76BD7">
                <w:r>
                  <w:t>Gegenvorschlag</w:t>
                </w:r>
              </w:p>
            </w:tc>
            <w:tc>
              <w:tcPr>
                <w:tcW w:w="0" w:type="auto"/>
                <w:tcMar>
                  <w:top w:w="200" w:type="dxa"/>
                </w:tcMar>
                <w:vAlign w:val="center"/>
              </w:tcPr>
              <w:sdt>
                <w:sdtPr>
                  <w:alias w:val="Gegenvorschlag"/>
                  <w:tag w:val="AF-TEXT-c10fbe0c-f2c7-45a1-b88f-8ea2c17612e5"/>
                  <w:id w:val="-2140254243"/>
                  <w:text w:multiLine="1"/>
                </w:sdtPr>
                <w:sdtEndPr/>
                <w:sdtContent>
                  <w:p w14:paraId="215E809F" w14:textId="77777777" w:rsidR="0021113B" w:rsidRDefault="00B573F7"/>
                </w:sdtContent>
              </w:sdt>
            </w:tc>
          </w:tr>
          <w:tr w:rsidR="0021113B" w14:paraId="459C43C6" w14:textId="77777777">
            <w:trPr>
              <w:tblCellSpacing w:w="10" w:type="dxa"/>
            </w:trPr>
            <w:tc>
              <w:tcPr>
                <w:tcW w:w="0" w:type="auto"/>
                <w:shd w:val="clear" w:color="auto" w:fill="D9D9D9"/>
                <w:tcMar>
                  <w:top w:w="200" w:type="dxa"/>
                </w:tcMar>
                <w:vAlign w:val="center"/>
              </w:tcPr>
              <w:p w14:paraId="5CA42EFC" w14:textId="77777777" w:rsidR="0021113B" w:rsidRDefault="00C76BD7">
                <w:r>
                  <w:t>Begründung / Bemerkung</w:t>
                </w:r>
              </w:p>
            </w:tc>
            <w:tc>
              <w:tcPr>
                <w:tcW w:w="0" w:type="auto"/>
                <w:tcMar>
                  <w:top w:w="200" w:type="dxa"/>
                </w:tcMar>
                <w:vAlign w:val="center"/>
              </w:tcPr>
              <w:sdt>
                <w:sdtPr>
                  <w:alias w:val="Begründung / Bemerkung"/>
                  <w:tag w:val="AF-NOTE-c10fbe0c-f2c7-45a1-b88f-8ea2c17612e5"/>
                  <w:id w:val="442956499"/>
                  <w:text w:multiLine="1"/>
                </w:sdtPr>
                <w:sdtEndPr/>
                <w:sdtContent>
                  <w:p w14:paraId="21AB59AF" w14:textId="77777777" w:rsidR="0021113B" w:rsidRDefault="00B573F7"/>
                </w:sdtContent>
              </w:sdt>
            </w:tc>
          </w:tr>
        </w:tbl>
      </w:sdtContent>
    </w:sdt>
    <w:p w14:paraId="16E0DB6C" w14:textId="77777777" w:rsidR="0021113B" w:rsidRDefault="00C76BD7">
      <w:r>
        <w:br w:type="page"/>
      </w:r>
    </w:p>
    <w:sdt>
      <w:sdtPr>
        <w:tag w:val="bdd1bb79-e02e-48ad-b14a-68e439a9ffde"/>
        <w:id w:val="-162761387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3"/>
            <w:gridCol w:w="6834"/>
          </w:tblGrid>
          <w:tr w:rsidR="0021113B" w14:paraId="6C0CCFCC" w14:textId="77777777">
            <w:trPr>
              <w:tblCellSpacing w:w="10" w:type="dxa"/>
            </w:trPr>
            <w:tc>
              <w:tcPr>
                <w:tcW w:w="0" w:type="auto"/>
                <w:shd w:val="clear" w:color="auto" w:fill="D9D9D9"/>
                <w:tcMar>
                  <w:top w:w="200" w:type="dxa"/>
                </w:tcMar>
                <w:vAlign w:val="center"/>
              </w:tcPr>
              <w:p w14:paraId="4B4E8591" w14:textId="77777777" w:rsidR="0021113B" w:rsidRDefault="00C76BD7">
                <w:r>
                  <w:rPr>
                    <w:color w:val="0000FF"/>
                  </w:rPr>
                  <w:t>Titel / Frage</w:t>
                </w:r>
              </w:p>
            </w:tc>
            <w:tc>
              <w:tcPr>
                <w:tcW w:w="0" w:type="auto"/>
                <w:tcMar>
                  <w:top w:w="200" w:type="dxa"/>
                </w:tcMar>
                <w:vAlign w:val="center"/>
              </w:tcPr>
              <w:p w14:paraId="1E66E285" w14:textId="77777777" w:rsidR="0021113B" w:rsidRDefault="00C76BD7">
                <w:r>
                  <w:rPr>
                    <w:color w:val="0000FF"/>
                  </w:rPr>
                  <w:t>Art. 67</w:t>
                </w:r>
                <w:r>
                  <w:rPr>
                    <w:color w:val="0000FF"/>
                  </w:rPr>
                  <w:tab/>
                  <w:t>Kantonale Gebühren und Aufsichtsabgabe</w:t>
                </w:r>
              </w:p>
            </w:tc>
          </w:tr>
          <w:tr w:rsidR="0021113B" w14:paraId="220F0494" w14:textId="77777777">
            <w:trPr>
              <w:tblCellSpacing w:w="10" w:type="dxa"/>
            </w:trPr>
            <w:tc>
              <w:tcPr>
                <w:tcW w:w="0" w:type="auto"/>
                <w:shd w:val="clear" w:color="auto" w:fill="D9D9D9"/>
                <w:tcMar>
                  <w:top w:w="200" w:type="dxa"/>
                </w:tcMar>
                <w:vAlign w:val="center"/>
              </w:tcPr>
              <w:p w14:paraId="428CA9E3" w14:textId="77777777" w:rsidR="0021113B" w:rsidRDefault="00C76BD7">
                <w:r>
                  <w:rPr>
                    <w:color w:val="0000FF"/>
                  </w:rPr>
                  <w:t>Artikel Detail / andere Informationen</w:t>
                </w:r>
              </w:p>
            </w:tc>
            <w:tc>
              <w:tcPr>
                <w:tcW w:w="0" w:type="auto"/>
                <w:tcMar>
                  <w:top w:w="200" w:type="dxa"/>
                </w:tcMar>
                <w:vAlign w:val="center"/>
              </w:tcPr>
              <w:p w14:paraId="295E4F25" w14:textId="77777777" w:rsidR="0021113B" w:rsidRDefault="00C76BD7">
                <w:r>
                  <w:rPr>
                    <w:color w:val="0000FF"/>
                  </w:rPr>
                  <w:t>1 Die Kantone können für ihre Verfügungen und Dienstleistungen Gebühren erheben.</w:t>
                </w:r>
                <w:r>
                  <w:rPr>
                    <w:color w:val="0000FF"/>
                  </w:rPr>
                  <w:br/>
                  <w:t>2 Sie können für die Vollzugskosten, die nicht durch Gebühren gedeckt sind, von den Verkaufsstellen eine Aufsichtsabgabe erheben. Die Einnahmen aus der Aufsichtsabgabe dürfen nur die Vollzugskosten decken.</w:t>
                </w:r>
              </w:p>
            </w:tc>
          </w:tr>
          <w:tr w:rsidR="0021113B" w14:paraId="4B628FAE" w14:textId="77777777">
            <w:trPr>
              <w:tblCellSpacing w:w="10" w:type="dxa"/>
            </w:trPr>
            <w:tc>
              <w:tcPr>
                <w:tcW w:w="0" w:type="auto"/>
                <w:shd w:val="clear" w:color="auto" w:fill="D9D9D9"/>
                <w:tcMar>
                  <w:top w:w="200" w:type="dxa"/>
                </w:tcMar>
                <w:vAlign w:val="center"/>
              </w:tcPr>
              <w:p w14:paraId="352F55D7" w14:textId="77777777" w:rsidR="0021113B" w:rsidRDefault="00C76BD7">
                <w:r>
                  <w:t>Akzeptanz (Dropdown auswählen)</w:t>
                </w:r>
              </w:p>
            </w:tc>
            <w:tc>
              <w:tcPr>
                <w:tcW w:w="0" w:type="auto"/>
                <w:tcMar>
                  <w:top w:w="200" w:type="dxa"/>
                </w:tcMar>
                <w:vAlign w:val="center"/>
              </w:tcPr>
              <w:sdt>
                <w:sdtPr>
                  <w:alias w:val="Akzeptanz (Dropdown auswählen)"/>
                  <w:tag w:val="AF-ACCEPTANCE-bdd1bb79-e02e-48ad-b14a-68e439a9ffde"/>
                  <w:id w:val="-1848782047"/>
                  <w:dropDownList>
                    <w:listItem w:displayText="Zustimmung" w:value="2"/>
                    <w:listItem w:displayText="Zustimmung mit Anpassung" w:value="3"/>
                    <w:listItem w:displayText="Enthaltung" w:value="4"/>
                    <w:listItem w:displayText="Ablehnung" w:value="5"/>
                  </w:dropDownList>
                </w:sdtPr>
                <w:sdtEndPr/>
                <w:sdtContent>
                  <w:p w14:paraId="73FCFC28" w14:textId="77777777" w:rsidR="0021113B" w:rsidRDefault="00C76BD7">
                    <w:r>
                      <w:t>Ablehnung</w:t>
                    </w:r>
                  </w:p>
                </w:sdtContent>
              </w:sdt>
            </w:tc>
          </w:tr>
          <w:tr w:rsidR="0021113B" w14:paraId="3C63E88C" w14:textId="77777777">
            <w:trPr>
              <w:tblCellSpacing w:w="10" w:type="dxa"/>
            </w:trPr>
            <w:tc>
              <w:tcPr>
                <w:tcW w:w="0" w:type="auto"/>
                <w:shd w:val="clear" w:color="auto" w:fill="D9D9D9"/>
                <w:tcMar>
                  <w:top w:w="200" w:type="dxa"/>
                </w:tcMar>
                <w:vAlign w:val="center"/>
              </w:tcPr>
              <w:p w14:paraId="1F2ED783" w14:textId="77777777" w:rsidR="0021113B" w:rsidRDefault="00C76BD7">
                <w:r>
                  <w:t>Gegenvorschlag</w:t>
                </w:r>
              </w:p>
            </w:tc>
            <w:tc>
              <w:tcPr>
                <w:tcW w:w="0" w:type="auto"/>
                <w:tcMar>
                  <w:top w:w="200" w:type="dxa"/>
                </w:tcMar>
                <w:vAlign w:val="center"/>
              </w:tcPr>
              <w:sdt>
                <w:sdtPr>
                  <w:alias w:val="Gegenvorschlag"/>
                  <w:tag w:val="AF-TEXT-bdd1bb79-e02e-48ad-b14a-68e439a9ffde"/>
                  <w:id w:val="268127741"/>
                  <w:text w:multiLine="1"/>
                </w:sdtPr>
                <w:sdtEndPr/>
                <w:sdtContent>
                  <w:p w14:paraId="630E7323" w14:textId="77777777" w:rsidR="0021113B" w:rsidRDefault="00C76BD7">
                    <w:r>
                      <w:t>Für die Kantone fallen Vollzugskosten an, welche nicht durch Gebühren gedeckt sind. Dafür können sie eine Aufsichtsabgabe (Lizenz) erheben. Das Blaue Kreuz erachtet es als wichtig, dass darunter sämtliche Massnahmen fallen, welche notwendig sind, um den Grundauftrag des Cannabisgesetzes erfüllen zu können:</w:t>
                    </w:r>
                    <w:r>
                      <w:br/>
                      <w:t>• Gesundheitsförderung, Prävention und Früherkennung / Frühintervention (F+F)</w:t>
                    </w:r>
                    <w:r>
                      <w:br/>
                      <w:t>• Therapie und Beratung</w:t>
                    </w:r>
                    <w:r>
                      <w:br/>
                      <w:t>• Regulierung und Vollzug (Kontrollen und Sanktionen)</w:t>
                    </w:r>
                    <w:r>
                      <w:br/>
                      <w:t>• Etc.</w:t>
                    </w:r>
                  </w:p>
                </w:sdtContent>
              </w:sdt>
            </w:tc>
          </w:tr>
          <w:tr w:rsidR="0021113B" w14:paraId="009721B6" w14:textId="77777777">
            <w:trPr>
              <w:tblCellSpacing w:w="10" w:type="dxa"/>
            </w:trPr>
            <w:tc>
              <w:tcPr>
                <w:tcW w:w="0" w:type="auto"/>
                <w:shd w:val="clear" w:color="auto" w:fill="D9D9D9"/>
                <w:tcMar>
                  <w:top w:w="200" w:type="dxa"/>
                </w:tcMar>
                <w:vAlign w:val="center"/>
              </w:tcPr>
              <w:p w14:paraId="5FDD0CBD" w14:textId="77777777" w:rsidR="0021113B" w:rsidRDefault="00C76BD7">
                <w:r>
                  <w:t>Begründung / Bemerkung</w:t>
                </w:r>
              </w:p>
            </w:tc>
            <w:tc>
              <w:tcPr>
                <w:tcW w:w="0" w:type="auto"/>
                <w:tcMar>
                  <w:top w:w="200" w:type="dxa"/>
                </w:tcMar>
                <w:vAlign w:val="center"/>
              </w:tcPr>
              <w:sdt>
                <w:sdtPr>
                  <w:alias w:val="Begründung / Bemerkung"/>
                  <w:tag w:val="AF-NOTE-bdd1bb79-e02e-48ad-b14a-68e439a9ffde"/>
                  <w:id w:val="995607192"/>
                  <w:text w:multiLine="1"/>
                </w:sdtPr>
                <w:sdtEndPr/>
                <w:sdtContent>
                  <w:p w14:paraId="3E3E8C3F" w14:textId="77777777" w:rsidR="0021113B" w:rsidRDefault="00B573F7"/>
                </w:sdtContent>
              </w:sdt>
            </w:tc>
          </w:tr>
        </w:tbl>
      </w:sdtContent>
    </w:sdt>
    <w:p w14:paraId="40F4E7E8" w14:textId="77777777" w:rsidR="0021113B" w:rsidRDefault="00C76BD7">
      <w:r>
        <w:br w:type="page"/>
      </w:r>
    </w:p>
    <w:sdt>
      <w:sdtPr>
        <w:tag w:val="988b9527-16b7-4a14-bd13-f89a410d71a2"/>
        <w:id w:val="208725473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28"/>
            <w:gridCol w:w="5579"/>
          </w:tblGrid>
          <w:tr w:rsidR="0021113B" w14:paraId="562F310A" w14:textId="77777777">
            <w:trPr>
              <w:tblCellSpacing w:w="10" w:type="dxa"/>
            </w:trPr>
            <w:tc>
              <w:tcPr>
                <w:tcW w:w="0" w:type="auto"/>
                <w:shd w:val="clear" w:color="auto" w:fill="D9D9D9"/>
                <w:tcMar>
                  <w:top w:w="200" w:type="dxa"/>
                </w:tcMar>
                <w:vAlign w:val="center"/>
              </w:tcPr>
              <w:p w14:paraId="0E71903E" w14:textId="77777777" w:rsidR="0021113B" w:rsidRDefault="00C76BD7">
                <w:r>
                  <w:rPr>
                    <w:color w:val="0000FF"/>
                  </w:rPr>
                  <w:t>Titel / Frage</w:t>
                </w:r>
              </w:p>
            </w:tc>
            <w:tc>
              <w:tcPr>
                <w:tcW w:w="0" w:type="auto"/>
                <w:tcMar>
                  <w:top w:w="200" w:type="dxa"/>
                </w:tcMar>
                <w:vAlign w:val="center"/>
              </w:tcPr>
              <w:p w14:paraId="35B75B1D" w14:textId="77777777" w:rsidR="0021113B" w:rsidRDefault="00C76BD7">
                <w:r>
                  <w:rPr>
                    <w:color w:val="0000FF"/>
                  </w:rPr>
                  <w:t>8. Kapitel: Monitoring und Evaluation</w:t>
                </w:r>
              </w:p>
            </w:tc>
          </w:tr>
          <w:tr w:rsidR="0021113B" w14:paraId="0350365A" w14:textId="77777777">
            <w:trPr>
              <w:tblCellSpacing w:w="10" w:type="dxa"/>
            </w:trPr>
            <w:tc>
              <w:tcPr>
                <w:tcW w:w="0" w:type="auto"/>
                <w:shd w:val="clear" w:color="auto" w:fill="D9D9D9"/>
                <w:tcMar>
                  <w:top w:w="200" w:type="dxa"/>
                </w:tcMar>
                <w:vAlign w:val="center"/>
              </w:tcPr>
              <w:p w14:paraId="6B792DBD" w14:textId="77777777" w:rsidR="0021113B" w:rsidRDefault="00C76BD7">
                <w:r>
                  <w:rPr>
                    <w:color w:val="0000FF"/>
                  </w:rPr>
                  <w:t>Artikel Detail / andere Informationen</w:t>
                </w:r>
              </w:p>
            </w:tc>
            <w:tc>
              <w:tcPr>
                <w:tcW w:w="0" w:type="auto"/>
                <w:tcMar>
                  <w:top w:w="200" w:type="dxa"/>
                </w:tcMar>
                <w:vAlign w:val="center"/>
              </w:tcPr>
              <w:p w14:paraId="22DC9516" w14:textId="77777777" w:rsidR="0021113B" w:rsidRDefault="0021113B"/>
            </w:tc>
          </w:tr>
          <w:tr w:rsidR="0021113B" w14:paraId="260F3028" w14:textId="77777777">
            <w:trPr>
              <w:tblCellSpacing w:w="10" w:type="dxa"/>
            </w:trPr>
            <w:tc>
              <w:tcPr>
                <w:tcW w:w="0" w:type="auto"/>
                <w:shd w:val="clear" w:color="auto" w:fill="D9D9D9"/>
                <w:tcMar>
                  <w:top w:w="200" w:type="dxa"/>
                </w:tcMar>
                <w:vAlign w:val="center"/>
              </w:tcPr>
              <w:p w14:paraId="3741C781" w14:textId="77777777" w:rsidR="0021113B" w:rsidRDefault="00C76BD7">
                <w:r>
                  <w:t>Akzeptanz (Dropdown auswählen)</w:t>
                </w:r>
              </w:p>
            </w:tc>
            <w:tc>
              <w:tcPr>
                <w:tcW w:w="0" w:type="auto"/>
                <w:tcMar>
                  <w:top w:w="200" w:type="dxa"/>
                </w:tcMar>
                <w:vAlign w:val="center"/>
              </w:tcPr>
              <w:sdt>
                <w:sdtPr>
                  <w:alias w:val="Akzeptanz (Dropdown auswählen)"/>
                  <w:tag w:val="AF-ACCEPTANCE-988b9527-16b7-4a14-bd13-f89a410d71a2"/>
                  <w:id w:val="1608303430"/>
                  <w:dropDownList>
                    <w:listItem w:displayText="Zustimmung" w:value="2"/>
                    <w:listItem w:displayText="Zustimmung mit Anpassung" w:value="3"/>
                    <w:listItem w:displayText="Enthaltung" w:value="4"/>
                    <w:listItem w:displayText="Ablehnung" w:value="5"/>
                  </w:dropDownList>
                </w:sdtPr>
                <w:sdtEndPr/>
                <w:sdtContent>
                  <w:p w14:paraId="718F6B2A" w14:textId="77777777" w:rsidR="0021113B" w:rsidRDefault="00C76BD7">
                    <w:r>
                      <w:t>Zustimmung</w:t>
                    </w:r>
                  </w:p>
                </w:sdtContent>
              </w:sdt>
            </w:tc>
          </w:tr>
          <w:tr w:rsidR="0021113B" w14:paraId="5DD57934" w14:textId="77777777">
            <w:trPr>
              <w:tblCellSpacing w:w="10" w:type="dxa"/>
            </w:trPr>
            <w:tc>
              <w:tcPr>
                <w:tcW w:w="0" w:type="auto"/>
                <w:shd w:val="clear" w:color="auto" w:fill="D9D9D9"/>
                <w:tcMar>
                  <w:top w:w="200" w:type="dxa"/>
                </w:tcMar>
                <w:vAlign w:val="center"/>
              </w:tcPr>
              <w:p w14:paraId="2FB738C9" w14:textId="77777777" w:rsidR="0021113B" w:rsidRDefault="00C76BD7">
                <w:r>
                  <w:t>Gegenvorschlag</w:t>
                </w:r>
              </w:p>
            </w:tc>
            <w:tc>
              <w:tcPr>
                <w:tcW w:w="0" w:type="auto"/>
                <w:tcMar>
                  <w:top w:w="200" w:type="dxa"/>
                </w:tcMar>
                <w:vAlign w:val="center"/>
              </w:tcPr>
              <w:sdt>
                <w:sdtPr>
                  <w:alias w:val="Gegenvorschlag"/>
                  <w:tag w:val="AF-TEXT-988b9527-16b7-4a14-bd13-f89a410d71a2"/>
                  <w:id w:val="-989702465"/>
                  <w:text w:multiLine="1"/>
                </w:sdtPr>
                <w:sdtEndPr/>
                <w:sdtContent>
                  <w:p w14:paraId="230A5116" w14:textId="77777777" w:rsidR="0021113B" w:rsidRDefault="00B573F7"/>
                </w:sdtContent>
              </w:sdt>
            </w:tc>
          </w:tr>
          <w:tr w:rsidR="0021113B" w14:paraId="1FAB5C6B" w14:textId="77777777">
            <w:trPr>
              <w:tblCellSpacing w:w="10" w:type="dxa"/>
            </w:trPr>
            <w:tc>
              <w:tcPr>
                <w:tcW w:w="0" w:type="auto"/>
                <w:shd w:val="clear" w:color="auto" w:fill="D9D9D9"/>
                <w:tcMar>
                  <w:top w:w="200" w:type="dxa"/>
                </w:tcMar>
                <w:vAlign w:val="center"/>
              </w:tcPr>
              <w:p w14:paraId="6197B347" w14:textId="77777777" w:rsidR="0021113B" w:rsidRDefault="00C76BD7">
                <w:r>
                  <w:t>Begründung / Bemerkung</w:t>
                </w:r>
              </w:p>
            </w:tc>
            <w:tc>
              <w:tcPr>
                <w:tcW w:w="0" w:type="auto"/>
                <w:tcMar>
                  <w:top w:w="200" w:type="dxa"/>
                </w:tcMar>
                <w:vAlign w:val="center"/>
              </w:tcPr>
              <w:sdt>
                <w:sdtPr>
                  <w:alias w:val="Begründung / Bemerkung"/>
                  <w:tag w:val="AF-NOTE-988b9527-16b7-4a14-bd13-f89a410d71a2"/>
                  <w:id w:val="1173301359"/>
                  <w:text w:multiLine="1"/>
                </w:sdtPr>
                <w:sdtEndPr/>
                <w:sdtContent>
                  <w:p w14:paraId="13C5A082" w14:textId="77777777" w:rsidR="0021113B" w:rsidRDefault="00C76BD7">
                    <w:r>
                      <w:t>Das Monitoring von Drogenkonsum ist für Public Health wichtig.</w:t>
                    </w:r>
                  </w:p>
                </w:sdtContent>
              </w:sdt>
            </w:tc>
          </w:tr>
        </w:tbl>
      </w:sdtContent>
    </w:sdt>
    <w:p w14:paraId="0C052966" w14:textId="77777777" w:rsidR="0021113B" w:rsidRDefault="00C76BD7">
      <w:r>
        <w:br w:type="page"/>
      </w:r>
    </w:p>
    <w:sdt>
      <w:sdtPr>
        <w:tag w:val="465e9dd7-911a-447b-a7db-dfffc3773c18"/>
        <w:id w:val="211438689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2"/>
            <w:gridCol w:w="6705"/>
          </w:tblGrid>
          <w:tr w:rsidR="0021113B" w14:paraId="3553F02E" w14:textId="77777777">
            <w:trPr>
              <w:tblCellSpacing w:w="10" w:type="dxa"/>
            </w:trPr>
            <w:tc>
              <w:tcPr>
                <w:tcW w:w="0" w:type="auto"/>
                <w:shd w:val="clear" w:color="auto" w:fill="D9D9D9"/>
                <w:tcMar>
                  <w:top w:w="200" w:type="dxa"/>
                </w:tcMar>
                <w:vAlign w:val="center"/>
              </w:tcPr>
              <w:p w14:paraId="3D11EE32" w14:textId="77777777" w:rsidR="0021113B" w:rsidRDefault="00C76BD7">
                <w:r>
                  <w:rPr>
                    <w:color w:val="0000FF"/>
                  </w:rPr>
                  <w:t>Titel / Frage</w:t>
                </w:r>
              </w:p>
            </w:tc>
            <w:tc>
              <w:tcPr>
                <w:tcW w:w="0" w:type="auto"/>
                <w:tcMar>
                  <w:top w:w="200" w:type="dxa"/>
                </w:tcMar>
                <w:vAlign w:val="center"/>
              </w:tcPr>
              <w:p w14:paraId="73EBBA38" w14:textId="77777777" w:rsidR="0021113B" w:rsidRDefault="00C76BD7">
                <w:r>
                  <w:rPr>
                    <w:color w:val="0000FF"/>
                  </w:rPr>
                  <w:t>Art. 68</w:t>
                </w:r>
                <w:r>
                  <w:rPr>
                    <w:color w:val="0000FF"/>
                  </w:rPr>
                  <w:tab/>
                  <w:t>Monitoring</w:t>
                </w:r>
              </w:p>
            </w:tc>
          </w:tr>
          <w:tr w:rsidR="0021113B" w14:paraId="03089F09" w14:textId="77777777">
            <w:trPr>
              <w:tblCellSpacing w:w="10" w:type="dxa"/>
            </w:trPr>
            <w:tc>
              <w:tcPr>
                <w:tcW w:w="0" w:type="auto"/>
                <w:shd w:val="clear" w:color="auto" w:fill="D9D9D9"/>
                <w:tcMar>
                  <w:top w:w="200" w:type="dxa"/>
                </w:tcMar>
                <w:vAlign w:val="center"/>
              </w:tcPr>
              <w:p w14:paraId="7031D5AC" w14:textId="77777777" w:rsidR="0021113B" w:rsidRDefault="00C76BD7">
                <w:r>
                  <w:rPr>
                    <w:color w:val="0000FF"/>
                  </w:rPr>
                  <w:t>Artikel Detail / andere Informationen</w:t>
                </w:r>
              </w:p>
            </w:tc>
            <w:tc>
              <w:tcPr>
                <w:tcW w:w="0" w:type="auto"/>
                <w:tcMar>
                  <w:top w:w="200" w:type="dxa"/>
                </w:tcMar>
                <w:vAlign w:val="center"/>
              </w:tcPr>
              <w:p w14:paraId="42DF13D5" w14:textId="77777777" w:rsidR="0021113B" w:rsidRDefault="00C76BD7">
                <w:r>
                  <w:rPr>
                    <w:color w:val="0000FF"/>
                  </w:rPr>
                  <w:t>1 Der Bund erstellt ein Monitoring zu folgenden Bereichen:</w:t>
                </w:r>
                <w:r>
                  <w:rPr>
                    <w:color w:val="0000FF"/>
                  </w:rPr>
                  <w:br/>
                </w:r>
                <w:r>
                  <w:rPr>
                    <w:color w:val="0000FF"/>
                  </w:rPr>
                  <w:tab/>
                  <w:t>a. die Umsetzung der wesentlichen Massnahmen nach diesem Gesetz;</w:t>
                </w:r>
                <w:r>
                  <w:rPr>
                    <w:color w:val="0000FF"/>
                  </w:rPr>
                  <w:br/>
                </w:r>
                <w:r>
                  <w:rPr>
                    <w:color w:val="0000FF"/>
                  </w:rPr>
                  <w:tab/>
                  <w:t>b. den Cannabiskonsum;</w:t>
                </w:r>
                <w:r>
                  <w:rPr>
                    <w:color w:val="0000FF"/>
                  </w:rPr>
                  <w:br/>
                </w:r>
                <w:r>
                  <w:rPr>
                    <w:color w:val="0000FF"/>
                  </w:rPr>
                  <w:tab/>
                  <w:t>c. das Wissen in der Bevölkerung über die Risiken des Cannabiskonsums und einen risikoärmeren Umgang mit Cannabis;</w:t>
                </w:r>
                <w:r>
                  <w:rPr>
                    <w:color w:val="0000FF"/>
                  </w:rPr>
                  <w:br/>
                </w:r>
                <w:r>
                  <w:rPr>
                    <w:color w:val="0000FF"/>
                  </w:rPr>
                  <w:tab/>
                  <w:t>d. den legalen und illegalen Cannabismarkt;</w:t>
                </w:r>
                <w:r>
                  <w:rPr>
                    <w:color w:val="0000FF"/>
                  </w:rPr>
                  <w:br/>
                </w:r>
                <w:r>
                  <w:rPr>
                    <w:color w:val="0000FF"/>
                  </w:rPr>
                  <w:tab/>
                  <w:t>e. die cannabisbedingten Erkrankungen und ihre Behandlungen;</w:t>
                </w:r>
                <w:r>
                  <w:rPr>
                    <w:color w:val="0000FF"/>
                  </w:rPr>
                  <w:br/>
                </w:r>
                <w:r>
                  <w:rPr>
                    <w:color w:val="0000FF"/>
                  </w:rPr>
                  <w:tab/>
                  <w:t>f. die cannabisbedingten Unfälle; und</w:t>
                </w:r>
                <w:r>
                  <w:rPr>
                    <w:color w:val="0000FF"/>
                  </w:rPr>
                  <w:br/>
                </w:r>
                <w:r>
                  <w:rPr>
                    <w:color w:val="0000FF"/>
                  </w:rPr>
                  <w:tab/>
                  <w:t>g. die Strafverfahren.</w:t>
                </w:r>
                <w:r>
                  <w:rPr>
                    <w:color w:val="0000FF"/>
                  </w:rPr>
                  <w:br/>
                  <w:t>2 Das Monitoring dient insbesondere:</w:t>
                </w:r>
                <w:r>
                  <w:rPr>
                    <w:color w:val="0000FF"/>
                  </w:rPr>
                  <w:br/>
                </w:r>
                <w:r>
                  <w:rPr>
                    <w:color w:val="0000FF"/>
                  </w:rPr>
                  <w:tab/>
                  <w:t>a. der Information der Öffentlichkeit;</w:t>
                </w:r>
                <w:r>
                  <w:rPr>
                    <w:color w:val="0000FF"/>
                  </w:rPr>
                  <w:br/>
                </w:r>
                <w:r>
                  <w:rPr>
                    <w:color w:val="0000FF"/>
                  </w:rPr>
                  <w:tab/>
                  <w:t>b. der wissenschaftlichen Evaluation;</w:t>
                </w:r>
                <w:r>
                  <w:rPr>
                    <w:color w:val="0000FF"/>
                  </w:rPr>
                  <w:br/>
                </w:r>
                <w:r>
                  <w:rPr>
                    <w:color w:val="0000FF"/>
                  </w:rPr>
                  <w:tab/>
                  <w:t>c. der Erfassung der Indikatoren für die Anpassung der Lenkungsabgabe;</w:t>
                </w:r>
                <w:r>
                  <w:rPr>
                    <w:color w:val="0000FF"/>
                  </w:rPr>
                  <w:br/>
                </w:r>
                <w:r>
                  <w:rPr>
                    <w:color w:val="0000FF"/>
                  </w:rPr>
                  <w:tab/>
                  <w:t>d. der Steuerung von Vollzugsmassnahmen.</w:t>
                </w:r>
                <w:r>
                  <w:rPr>
                    <w:color w:val="0000FF"/>
                  </w:rPr>
                  <w:br/>
                  <w:t>3 Der Bund kann Dritte mit dem Monitoring zu einzelnen Bereichen beauftragen.</w:t>
                </w:r>
                <w:r>
                  <w:rPr>
                    <w:color w:val="0000FF"/>
                  </w:rPr>
                  <w:br/>
                  <w:t>4 Die Kantone stellen dem Bund ihre statistischen Daten zur Verfügung.</w:t>
                </w:r>
                <w:r>
                  <w:rPr>
                    <w:color w:val="0000FF"/>
                  </w:rPr>
                  <w:br/>
                  <w:t>5 Der Bundesrat regelt:</w:t>
                </w:r>
                <w:r>
                  <w:rPr>
                    <w:color w:val="0000FF"/>
                  </w:rPr>
                  <w:br/>
                </w:r>
                <w:r>
                  <w:rPr>
                    <w:color w:val="0000FF"/>
                  </w:rPr>
                  <w:tab/>
                  <w:t>a. die zu erhebenden Daten;</w:t>
                </w:r>
                <w:r>
                  <w:rPr>
                    <w:color w:val="0000FF"/>
                  </w:rPr>
                  <w:br/>
                </w:r>
                <w:r>
                  <w:rPr>
                    <w:color w:val="0000FF"/>
                  </w:rPr>
                  <w:tab/>
                  <w:t>b. die für das Monitoring wesentlichen Massnahmen;</w:t>
                </w:r>
                <w:r>
                  <w:rPr>
                    <w:color w:val="0000FF"/>
                  </w:rPr>
                  <w:br/>
                </w:r>
                <w:r>
                  <w:rPr>
                    <w:color w:val="0000FF"/>
                  </w:rPr>
                  <w:tab/>
                  <w:t>c. die Form, in der die Daten zur Verfügung zu stellen sind;</w:t>
                </w:r>
                <w:r>
                  <w:rPr>
                    <w:color w:val="0000FF"/>
                  </w:rPr>
                  <w:br/>
                </w:r>
                <w:r>
                  <w:rPr>
                    <w:color w:val="0000FF"/>
                  </w:rPr>
                  <w:tab/>
                  <w:t>d. die technischen und organisatorischen Aspekte der Datenerhebung;</w:t>
                </w:r>
                <w:r>
                  <w:rPr>
                    <w:color w:val="0000FF"/>
                  </w:rPr>
                  <w:br/>
                </w:r>
                <w:r>
                  <w:rPr>
                    <w:color w:val="0000FF"/>
                  </w:rPr>
                  <w:tab/>
                  <w:t>e. die Häufigkeit und den Zeitpunkt der Datenerfassung;</w:t>
                </w:r>
                <w:r>
                  <w:rPr>
                    <w:color w:val="0000FF"/>
                  </w:rPr>
                  <w:br/>
                </w:r>
                <w:r>
                  <w:rPr>
                    <w:color w:val="0000FF"/>
                  </w:rPr>
                  <w:tab/>
                  <w:t>f. die Publikation der statistischen Auswertungen.</w:t>
                </w:r>
              </w:p>
            </w:tc>
          </w:tr>
          <w:tr w:rsidR="0021113B" w14:paraId="79954C02" w14:textId="77777777">
            <w:trPr>
              <w:tblCellSpacing w:w="10" w:type="dxa"/>
            </w:trPr>
            <w:tc>
              <w:tcPr>
                <w:tcW w:w="0" w:type="auto"/>
                <w:shd w:val="clear" w:color="auto" w:fill="D9D9D9"/>
                <w:tcMar>
                  <w:top w:w="200" w:type="dxa"/>
                </w:tcMar>
                <w:vAlign w:val="center"/>
              </w:tcPr>
              <w:p w14:paraId="7CC9C8C6" w14:textId="77777777" w:rsidR="0021113B" w:rsidRDefault="00C76BD7">
                <w:r>
                  <w:t>Akzeptanz (Dropdown auswählen)</w:t>
                </w:r>
              </w:p>
            </w:tc>
            <w:tc>
              <w:tcPr>
                <w:tcW w:w="0" w:type="auto"/>
                <w:tcMar>
                  <w:top w:w="200" w:type="dxa"/>
                </w:tcMar>
                <w:vAlign w:val="center"/>
              </w:tcPr>
              <w:sdt>
                <w:sdtPr>
                  <w:alias w:val="Akzeptanz (Dropdown auswählen)"/>
                  <w:tag w:val="AF-ACCEPTANCE-465e9dd7-911a-447b-a7db-dfffc3773c18"/>
                  <w:id w:val="1252776055"/>
                  <w:dropDownList>
                    <w:listItem w:displayText="Zustimmung" w:value="2"/>
                    <w:listItem w:displayText="Zustimmung mit Anpassung" w:value="3"/>
                    <w:listItem w:displayText="Enthaltung" w:value="4"/>
                    <w:listItem w:displayText="Ablehnung" w:value="5"/>
                  </w:dropDownList>
                </w:sdtPr>
                <w:sdtEndPr/>
                <w:sdtContent>
                  <w:p w14:paraId="64285016" w14:textId="77777777" w:rsidR="0021113B" w:rsidRDefault="00C76BD7">
                    <w:r>
                      <w:t>Zustimmung mit Anpassung</w:t>
                    </w:r>
                  </w:p>
                </w:sdtContent>
              </w:sdt>
            </w:tc>
          </w:tr>
          <w:tr w:rsidR="0021113B" w14:paraId="72F72C98" w14:textId="77777777">
            <w:trPr>
              <w:tblCellSpacing w:w="10" w:type="dxa"/>
            </w:trPr>
            <w:tc>
              <w:tcPr>
                <w:tcW w:w="0" w:type="auto"/>
                <w:shd w:val="clear" w:color="auto" w:fill="D9D9D9"/>
                <w:tcMar>
                  <w:top w:w="200" w:type="dxa"/>
                </w:tcMar>
                <w:vAlign w:val="center"/>
              </w:tcPr>
              <w:p w14:paraId="6F91D7C5" w14:textId="77777777" w:rsidR="0021113B" w:rsidRDefault="00C76BD7">
                <w:r>
                  <w:t>Gegenvorschlag</w:t>
                </w:r>
              </w:p>
            </w:tc>
            <w:tc>
              <w:tcPr>
                <w:tcW w:w="0" w:type="auto"/>
                <w:tcMar>
                  <w:top w:w="200" w:type="dxa"/>
                </w:tcMar>
                <w:vAlign w:val="center"/>
              </w:tcPr>
              <w:sdt>
                <w:sdtPr>
                  <w:alias w:val="Gegenvorschlag"/>
                  <w:tag w:val="AF-TEXT-465e9dd7-911a-447b-a7db-dfffc3773c18"/>
                  <w:id w:val="-1358809044"/>
                  <w:text w:multiLine="1"/>
                </w:sdtPr>
                <w:sdtEndPr/>
                <w:sdtContent>
                  <w:p w14:paraId="490F81E6" w14:textId="77777777" w:rsidR="0021113B" w:rsidRDefault="00C76BD7">
                    <w:r>
                      <w:t>1 Der Bund erstellt ein Monitoring zu folgenden Bereichen:</w:t>
                    </w:r>
                    <w:r>
                      <w:br/>
                      <w:t>a. die Umsetzung der wesentlichen Massnahmen nach diesem Gesetz;</w:t>
                    </w:r>
                    <w:r>
                      <w:br/>
                      <w:t>b. den Cannabiskonsum;</w:t>
                    </w:r>
                    <w:r>
                      <w:br/>
                      <w:t>c. das Wissen in der Bevölkerung über die Risiken des Cannabiskonsums und einen risikoärmeren Umgang mit Cannabis;</w:t>
                    </w:r>
                    <w:r>
                      <w:br/>
                    </w:r>
                    <w:r>
                      <w:lastRenderedPageBreak/>
                      <w:t>d. den legalen und illegalen Cannabismarkt;</w:t>
                    </w:r>
                    <w:r>
                      <w:br/>
                      <w:t>e. die cannabisbedingten Erkrankungen und ihre Behandlungen;</w:t>
                    </w:r>
                    <w:r>
                      <w:br/>
                      <w:t>f. die cannabisbedingten Unfälle; und</w:t>
                    </w:r>
                    <w:r>
                      <w:br/>
                      <w:t>g. die Strafverfahren.</w:t>
                    </w:r>
                    <w:r>
                      <w:br/>
                      <w:t>2 Das Monitoring dient insbesondere:</w:t>
                    </w:r>
                    <w:r>
                      <w:br/>
                      <w:t>a. der Information der Öffentlichkeit;</w:t>
                    </w:r>
                    <w:r>
                      <w:br/>
                      <w:t>b. der wissenschaftlichen Evaluation;</w:t>
                    </w:r>
                    <w:r>
                      <w:br/>
                      <w:t>c. der Erfassung der Indikatoren für die Anpassung der Lenkungsabgabe;</w:t>
                    </w:r>
                    <w:r>
                      <w:br/>
                      <w:t>d. der Steuerung von Vollzugsmassnahmen.</w:t>
                    </w:r>
                    <w:r>
                      <w:br/>
                      <w:t>3 Der Bund kann Dritte mit dem Monitoring zu einzelnen Bereichen beauftragen.</w:t>
                    </w:r>
                    <w:r>
                      <w:br/>
                      <w:t>4 Die Kantone stellen dem Bund ihre statistischen Daten zur Verfügung.</w:t>
                    </w:r>
                    <w:r>
                      <w:br/>
                      <w:t>5 Der Bundesrat regelt:</w:t>
                    </w:r>
                    <w:r>
                      <w:br/>
                      <w:t>a. die zu erhebenden Daten;</w:t>
                    </w:r>
                    <w:r>
                      <w:br/>
                      <w:t>b. die für das Monitoring wesentlichen Massnahmen;</w:t>
                    </w:r>
                    <w:r>
                      <w:br/>
                      <w:t>c. die Form, in der die Daten zur Verfügung zu stellen sind;</w:t>
                    </w:r>
                    <w:r>
                      <w:br/>
                      <w:t>d. die technischen und organisatorischen Aspekte der Datenerhebung;</w:t>
                    </w:r>
                    <w:r>
                      <w:br/>
                      <w:t>e. die Häufigkeit und den Zeitpunkt der Datenerfassung;</w:t>
                    </w:r>
                    <w:r>
                      <w:br/>
                      <w:t>f. die Publikation der statistischen Auswertungen.</w:t>
                    </w:r>
                    <w:r>
                      <w:br/>
                      <w:t>6 (neu) Die Finanzierung des Monitorings ist durch den Ertrag der Steuer sicherzustellen.</w:t>
                    </w:r>
                  </w:p>
                </w:sdtContent>
              </w:sdt>
            </w:tc>
          </w:tr>
          <w:tr w:rsidR="0021113B" w14:paraId="5B5D4672" w14:textId="77777777">
            <w:trPr>
              <w:tblCellSpacing w:w="10" w:type="dxa"/>
            </w:trPr>
            <w:tc>
              <w:tcPr>
                <w:tcW w:w="0" w:type="auto"/>
                <w:shd w:val="clear" w:color="auto" w:fill="D9D9D9"/>
                <w:tcMar>
                  <w:top w:w="200" w:type="dxa"/>
                </w:tcMar>
                <w:vAlign w:val="center"/>
              </w:tcPr>
              <w:p w14:paraId="0F76AD78" w14:textId="77777777" w:rsidR="0021113B" w:rsidRDefault="00C76BD7">
                <w:r>
                  <w:lastRenderedPageBreak/>
                  <w:t>Begründung / Bemerkung</w:t>
                </w:r>
              </w:p>
            </w:tc>
            <w:tc>
              <w:tcPr>
                <w:tcW w:w="0" w:type="auto"/>
                <w:tcMar>
                  <w:top w:w="200" w:type="dxa"/>
                </w:tcMar>
                <w:vAlign w:val="center"/>
              </w:tcPr>
              <w:sdt>
                <w:sdtPr>
                  <w:alias w:val="Begründung / Bemerkung"/>
                  <w:tag w:val="AF-NOTE-465e9dd7-911a-447b-a7db-dfffc3773c18"/>
                  <w:id w:val="1011029779"/>
                  <w:text w:multiLine="1"/>
                </w:sdtPr>
                <w:sdtEndPr/>
                <w:sdtContent>
                  <w:p w14:paraId="56E99DF3" w14:textId="77777777" w:rsidR="0021113B" w:rsidRDefault="00C76BD7">
                    <w:r>
                      <w:t>Ein Monitoring ist sehr wichtig. Die Mittel, um die im Gesetz formulierten Aufträge gemäss Art. 68 umzusetzen, müssen gesetzlich festgelegt werden. Das heutige Monitoring ist deutlich unterfinanziert und nicht ausreichend.</w:t>
                    </w:r>
                  </w:p>
                </w:sdtContent>
              </w:sdt>
            </w:tc>
          </w:tr>
        </w:tbl>
      </w:sdtContent>
    </w:sdt>
    <w:p w14:paraId="24647515" w14:textId="77777777" w:rsidR="0021113B" w:rsidRDefault="00C76BD7">
      <w:r>
        <w:br w:type="page"/>
      </w:r>
    </w:p>
    <w:sdt>
      <w:sdtPr>
        <w:tag w:val="60018b9d-34c1-47b1-842e-32795da3f285"/>
        <w:id w:val="-182303215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90"/>
            <w:gridCol w:w="6717"/>
          </w:tblGrid>
          <w:tr w:rsidR="0021113B" w14:paraId="765C7659" w14:textId="77777777">
            <w:trPr>
              <w:tblCellSpacing w:w="10" w:type="dxa"/>
            </w:trPr>
            <w:tc>
              <w:tcPr>
                <w:tcW w:w="0" w:type="auto"/>
                <w:shd w:val="clear" w:color="auto" w:fill="D9D9D9"/>
                <w:tcMar>
                  <w:top w:w="200" w:type="dxa"/>
                </w:tcMar>
                <w:vAlign w:val="center"/>
              </w:tcPr>
              <w:p w14:paraId="3CEC6F29" w14:textId="77777777" w:rsidR="0021113B" w:rsidRDefault="00C76BD7">
                <w:r>
                  <w:rPr>
                    <w:color w:val="0000FF"/>
                  </w:rPr>
                  <w:t>Titel / Frage</w:t>
                </w:r>
              </w:p>
            </w:tc>
            <w:tc>
              <w:tcPr>
                <w:tcW w:w="0" w:type="auto"/>
                <w:tcMar>
                  <w:top w:w="200" w:type="dxa"/>
                </w:tcMar>
                <w:vAlign w:val="center"/>
              </w:tcPr>
              <w:p w14:paraId="55714B24" w14:textId="77777777" w:rsidR="0021113B" w:rsidRDefault="00C76BD7">
                <w:r>
                  <w:rPr>
                    <w:color w:val="0000FF"/>
                  </w:rPr>
                  <w:t>Art. 69</w:t>
                </w:r>
                <w:r>
                  <w:rPr>
                    <w:color w:val="0000FF"/>
                  </w:rPr>
                  <w:tab/>
                  <w:t>Evaluation</w:t>
                </w:r>
              </w:p>
            </w:tc>
          </w:tr>
          <w:tr w:rsidR="0021113B" w14:paraId="67F38494" w14:textId="77777777">
            <w:trPr>
              <w:tblCellSpacing w:w="10" w:type="dxa"/>
            </w:trPr>
            <w:tc>
              <w:tcPr>
                <w:tcW w:w="0" w:type="auto"/>
                <w:shd w:val="clear" w:color="auto" w:fill="D9D9D9"/>
                <w:tcMar>
                  <w:top w:w="200" w:type="dxa"/>
                </w:tcMar>
                <w:vAlign w:val="center"/>
              </w:tcPr>
              <w:p w14:paraId="54351F1B" w14:textId="77777777" w:rsidR="0021113B" w:rsidRDefault="00C76BD7">
                <w:r>
                  <w:rPr>
                    <w:color w:val="0000FF"/>
                  </w:rPr>
                  <w:t>Artikel Detail / andere Informationen</w:t>
                </w:r>
              </w:p>
            </w:tc>
            <w:tc>
              <w:tcPr>
                <w:tcW w:w="0" w:type="auto"/>
                <w:tcMar>
                  <w:top w:w="200" w:type="dxa"/>
                </w:tcMar>
                <w:vAlign w:val="center"/>
              </w:tcPr>
              <w:p w14:paraId="14F72282" w14:textId="77777777" w:rsidR="0021113B" w:rsidRDefault="00C76BD7">
                <w:r>
                  <w:rPr>
                    <w:color w:val="0000FF"/>
                  </w:rPr>
                  <w:t>1 Das BAG evaluiert die Auswirkungen der Massnahmen dieses Gesetzes und insbesondere die Erreichung der Zwecke des Gesetzes erstmalig spätestens fünf Jahre nach dem Inkrafttreten dieses Gesetzes und danach regelmässig wissenschaftlich.</w:t>
                </w:r>
                <w:r>
                  <w:rPr>
                    <w:color w:val="0000FF"/>
                  </w:rPr>
                  <w:br/>
                  <w:t>2 Das EDI erstattet dem Bundesrat bei Vorliegen wichtiger Erkenntnisse aus der Evaluation Bericht über die Resultate und unterbreitet Vorschläge für das weitere Vorgehen.</w:t>
                </w:r>
              </w:p>
            </w:tc>
          </w:tr>
          <w:tr w:rsidR="0021113B" w14:paraId="07B24BF8" w14:textId="77777777">
            <w:trPr>
              <w:tblCellSpacing w:w="10" w:type="dxa"/>
            </w:trPr>
            <w:tc>
              <w:tcPr>
                <w:tcW w:w="0" w:type="auto"/>
                <w:shd w:val="clear" w:color="auto" w:fill="D9D9D9"/>
                <w:tcMar>
                  <w:top w:w="200" w:type="dxa"/>
                </w:tcMar>
                <w:vAlign w:val="center"/>
              </w:tcPr>
              <w:p w14:paraId="04321A2E" w14:textId="77777777" w:rsidR="0021113B" w:rsidRDefault="00C76BD7">
                <w:r>
                  <w:t>Akzeptanz (Dropdown auswählen)</w:t>
                </w:r>
              </w:p>
            </w:tc>
            <w:tc>
              <w:tcPr>
                <w:tcW w:w="0" w:type="auto"/>
                <w:tcMar>
                  <w:top w:w="200" w:type="dxa"/>
                </w:tcMar>
                <w:vAlign w:val="center"/>
              </w:tcPr>
              <w:sdt>
                <w:sdtPr>
                  <w:alias w:val="Akzeptanz (Dropdown auswählen)"/>
                  <w:tag w:val="AF-ACCEPTANCE-60018b9d-34c1-47b1-842e-32795da3f285"/>
                  <w:id w:val="-515849298"/>
                  <w:dropDownList>
                    <w:listItem w:displayText="Zustimmung" w:value="2"/>
                    <w:listItem w:displayText="Zustimmung mit Anpassung" w:value="3"/>
                    <w:listItem w:displayText="Enthaltung" w:value="4"/>
                    <w:listItem w:displayText="Ablehnung" w:value="5"/>
                  </w:dropDownList>
                </w:sdtPr>
                <w:sdtEndPr/>
                <w:sdtContent>
                  <w:p w14:paraId="11230638" w14:textId="77777777" w:rsidR="0021113B" w:rsidRDefault="00C76BD7">
                    <w:r>
                      <w:t>Zustimmung</w:t>
                    </w:r>
                  </w:p>
                </w:sdtContent>
              </w:sdt>
            </w:tc>
          </w:tr>
          <w:tr w:rsidR="0021113B" w14:paraId="35BC5954" w14:textId="77777777">
            <w:trPr>
              <w:tblCellSpacing w:w="10" w:type="dxa"/>
            </w:trPr>
            <w:tc>
              <w:tcPr>
                <w:tcW w:w="0" w:type="auto"/>
                <w:shd w:val="clear" w:color="auto" w:fill="D9D9D9"/>
                <w:tcMar>
                  <w:top w:w="200" w:type="dxa"/>
                </w:tcMar>
                <w:vAlign w:val="center"/>
              </w:tcPr>
              <w:p w14:paraId="5E19105B" w14:textId="77777777" w:rsidR="0021113B" w:rsidRDefault="00C76BD7">
                <w:r>
                  <w:t>Gegenvorschlag</w:t>
                </w:r>
              </w:p>
            </w:tc>
            <w:tc>
              <w:tcPr>
                <w:tcW w:w="0" w:type="auto"/>
                <w:tcMar>
                  <w:top w:w="200" w:type="dxa"/>
                </w:tcMar>
                <w:vAlign w:val="center"/>
              </w:tcPr>
              <w:sdt>
                <w:sdtPr>
                  <w:alias w:val="Gegenvorschlag"/>
                  <w:tag w:val="AF-TEXT-60018b9d-34c1-47b1-842e-32795da3f285"/>
                  <w:id w:val="1580945321"/>
                  <w:text w:multiLine="1"/>
                </w:sdtPr>
                <w:sdtEndPr/>
                <w:sdtContent>
                  <w:p w14:paraId="029553CC" w14:textId="77777777" w:rsidR="0021113B" w:rsidRDefault="00B573F7"/>
                </w:sdtContent>
              </w:sdt>
            </w:tc>
          </w:tr>
          <w:tr w:rsidR="0021113B" w14:paraId="53287EB7" w14:textId="77777777">
            <w:trPr>
              <w:tblCellSpacing w:w="10" w:type="dxa"/>
            </w:trPr>
            <w:tc>
              <w:tcPr>
                <w:tcW w:w="0" w:type="auto"/>
                <w:shd w:val="clear" w:color="auto" w:fill="D9D9D9"/>
                <w:tcMar>
                  <w:top w:w="200" w:type="dxa"/>
                </w:tcMar>
                <w:vAlign w:val="center"/>
              </w:tcPr>
              <w:p w14:paraId="15BBC968" w14:textId="77777777" w:rsidR="0021113B" w:rsidRDefault="00C76BD7">
                <w:r>
                  <w:t>Begründung / Bemerkung</w:t>
                </w:r>
              </w:p>
            </w:tc>
            <w:tc>
              <w:tcPr>
                <w:tcW w:w="0" w:type="auto"/>
                <w:tcMar>
                  <w:top w:w="200" w:type="dxa"/>
                </w:tcMar>
                <w:vAlign w:val="center"/>
              </w:tcPr>
              <w:sdt>
                <w:sdtPr>
                  <w:alias w:val="Begründung / Bemerkung"/>
                  <w:tag w:val="AF-NOTE-60018b9d-34c1-47b1-842e-32795da3f285"/>
                  <w:id w:val="1792709181"/>
                  <w:text w:multiLine="1"/>
                </w:sdtPr>
                <w:sdtEndPr/>
                <w:sdtContent>
                  <w:p w14:paraId="602A55C0" w14:textId="77777777" w:rsidR="0021113B" w:rsidRDefault="00B573F7"/>
                </w:sdtContent>
              </w:sdt>
            </w:tc>
          </w:tr>
        </w:tbl>
      </w:sdtContent>
    </w:sdt>
    <w:p w14:paraId="539215C2" w14:textId="77777777" w:rsidR="0021113B" w:rsidRDefault="00C76BD7">
      <w:r>
        <w:br w:type="page"/>
      </w:r>
    </w:p>
    <w:sdt>
      <w:sdtPr>
        <w:tag w:val="3b9b15dd-1904-4968-988d-23b69c0fe5df"/>
        <w:id w:val="165471276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4114"/>
          </w:tblGrid>
          <w:tr w:rsidR="0021113B" w14:paraId="30CD02C0" w14:textId="77777777">
            <w:trPr>
              <w:tblCellSpacing w:w="10" w:type="dxa"/>
            </w:trPr>
            <w:tc>
              <w:tcPr>
                <w:tcW w:w="0" w:type="auto"/>
                <w:shd w:val="clear" w:color="auto" w:fill="D9D9D9"/>
                <w:tcMar>
                  <w:top w:w="200" w:type="dxa"/>
                </w:tcMar>
                <w:vAlign w:val="center"/>
              </w:tcPr>
              <w:p w14:paraId="2659A72B" w14:textId="77777777" w:rsidR="0021113B" w:rsidRDefault="00C76BD7">
                <w:r>
                  <w:rPr>
                    <w:color w:val="0000FF"/>
                  </w:rPr>
                  <w:t>Titel / Frage</w:t>
                </w:r>
              </w:p>
            </w:tc>
            <w:tc>
              <w:tcPr>
                <w:tcW w:w="0" w:type="auto"/>
                <w:tcMar>
                  <w:top w:w="200" w:type="dxa"/>
                </w:tcMar>
                <w:vAlign w:val="center"/>
              </w:tcPr>
              <w:p w14:paraId="586EE17B" w14:textId="77777777" w:rsidR="0021113B" w:rsidRDefault="00C76BD7">
                <w:r>
                  <w:rPr>
                    <w:color w:val="0000FF"/>
                  </w:rPr>
                  <w:t>9. Kapitel: Datenschutz und -austausch</w:t>
                </w:r>
              </w:p>
            </w:tc>
          </w:tr>
          <w:tr w:rsidR="0021113B" w14:paraId="51E96FB7" w14:textId="77777777">
            <w:trPr>
              <w:tblCellSpacing w:w="10" w:type="dxa"/>
            </w:trPr>
            <w:tc>
              <w:tcPr>
                <w:tcW w:w="0" w:type="auto"/>
                <w:shd w:val="clear" w:color="auto" w:fill="D9D9D9"/>
                <w:tcMar>
                  <w:top w:w="200" w:type="dxa"/>
                </w:tcMar>
                <w:vAlign w:val="center"/>
              </w:tcPr>
              <w:p w14:paraId="43EF5C23" w14:textId="77777777" w:rsidR="0021113B" w:rsidRDefault="00C76BD7">
                <w:r>
                  <w:rPr>
                    <w:color w:val="0000FF"/>
                  </w:rPr>
                  <w:t>Artikel Detail / andere Informationen</w:t>
                </w:r>
              </w:p>
            </w:tc>
            <w:tc>
              <w:tcPr>
                <w:tcW w:w="0" w:type="auto"/>
                <w:tcMar>
                  <w:top w:w="200" w:type="dxa"/>
                </w:tcMar>
                <w:vAlign w:val="center"/>
              </w:tcPr>
              <w:p w14:paraId="50AE8321" w14:textId="77777777" w:rsidR="0021113B" w:rsidRDefault="0021113B"/>
            </w:tc>
          </w:tr>
          <w:tr w:rsidR="0021113B" w14:paraId="60F3AC9D" w14:textId="77777777">
            <w:trPr>
              <w:tblCellSpacing w:w="10" w:type="dxa"/>
            </w:trPr>
            <w:tc>
              <w:tcPr>
                <w:tcW w:w="0" w:type="auto"/>
                <w:shd w:val="clear" w:color="auto" w:fill="D9D9D9"/>
                <w:tcMar>
                  <w:top w:w="200" w:type="dxa"/>
                </w:tcMar>
                <w:vAlign w:val="center"/>
              </w:tcPr>
              <w:p w14:paraId="036F9A73" w14:textId="77777777" w:rsidR="0021113B" w:rsidRDefault="00C76BD7">
                <w:r>
                  <w:t>Akzeptanz (Dropdown auswählen)</w:t>
                </w:r>
              </w:p>
            </w:tc>
            <w:tc>
              <w:tcPr>
                <w:tcW w:w="0" w:type="auto"/>
                <w:tcMar>
                  <w:top w:w="200" w:type="dxa"/>
                </w:tcMar>
                <w:vAlign w:val="center"/>
              </w:tcPr>
              <w:sdt>
                <w:sdtPr>
                  <w:alias w:val="Akzeptanz (Dropdown auswählen)"/>
                  <w:tag w:val="AF-ACCEPTANCE-3b9b15dd-1904-4968-988d-23b69c0fe5df"/>
                  <w:id w:val="1356925750"/>
                  <w:dropDownList>
                    <w:listItem w:displayText="Zustimmung" w:value="2"/>
                    <w:listItem w:displayText="Zustimmung mit Anpassung" w:value="3"/>
                    <w:listItem w:displayText="Enthaltung" w:value="4"/>
                    <w:listItem w:displayText="Ablehnung" w:value="5"/>
                  </w:dropDownList>
                </w:sdtPr>
                <w:sdtEndPr/>
                <w:sdtContent>
                  <w:p w14:paraId="6B84CE85" w14:textId="77777777" w:rsidR="0021113B" w:rsidRDefault="00C76BD7">
                    <w:r>
                      <w:t>Enthaltung</w:t>
                    </w:r>
                  </w:p>
                </w:sdtContent>
              </w:sdt>
            </w:tc>
          </w:tr>
          <w:tr w:rsidR="0021113B" w14:paraId="45FF09AA" w14:textId="77777777">
            <w:trPr>
              <w:tblCellSpacing w:w="10" w:type="dxa"/>
            </w:trPr>
            <w:tc>
              <w:tcPr>
                <w:tcW w:w="0" w:type="auto"/>
                <w:shd w:val="clear" w:color="auto" w:fill="D9D9D9"/>
                <w:tcMar>
                  <w:top w:w="200" w:type="dxa"/>
                </w:tcMar>
                <w:vAlign w:val="center"/>
              </w:tcPr>
              <w:p w14:paraId="7F31FD3D" w14:textId="77777777" w:rsidR="0021113B" w:rsidRDefault="00C76BD7">
                <w:r>
                  <w:t>Gegenvorschlag</w:t>
                </w:r>
              </w:p>
            </w:tc>
            <w:tc>
              <w:tcPr>
                <w:tcW w:w="0" w:type="auto"/>
                <w:tcMar>
                  <w:top w:w="200" w:type="dxa"/>
                </w:tcMar>
                <w:vAlign w:val="center"/>
              </w:tcPr>
              <w:sdt>
                <w:sdtPr>
                  <w:alias w:val="Gegenvorschlag"/>
                  <w:tag w:val="AF-TEXT-3b9b15dd-1904-4968-988d-23b69c0fe5df"/>
                  <w:id w:val="1715157030"/>
                  <w:text w:multiLine="1"/>
                </w:sdtPr>
                <w:sdtEndPr/>
                <w:sdtContent>
                  <w:p w14:paraId="3BCD172E" w14:textId="77777777" w:rsidR="0021113B" w:rsidRDefault="00B573F7"/>
                </w:sdtContent>
              </w:sdt>
            </w:tc>
          </w:tr>
          <w:tr w:rsidR="0021113B" w14:paraId="7023785D" w14:textId="77777777">
            <w:trPr>
              <w:tblCellSpacing w:w="10" w:type="dxa"/>
            </w:trPr>
            <w:tc>
              <w:tcPr>
                <w:tcW w:w="0" w:type="auto"/>
                <w:shd w:val="clear" w:color="auto" w:fill="D9D9D9"/>
                <w:tcMar>
                  <w:top w:w="200" w:type="dxa"/>
                </w:tcMar>
                <w:vAlign w:val="center"/>
              </w:tcPr>
              <w:p w14:paraId="6422A34F" w14:textId="77777777" w:rsidR="0021113B" w:rsidRDefault="00C76BD7">
                <w:r>
                  <w:t>Begründung / Bemerkung</w:t>
                </w:r>
              </w:p>
            </w:tc>
            <w:tc>
              <w:tcPr>
                <w:tcW w:w="0" w:type="auto"/>
                <w:tcMar>
                  <w:top w:w="200" w:type="dxa"/>
                </w:tcMar>
                <w:vAlign w:val="center"/>
              </w:tcPr>
              <w:sdt>
                <w:sdtPr>
                  <w:alias w:val="Begründung / Bemerkung"/>
                  <w:tag w:val="AF-NOTE-3b9b15dd-1904-4968-988d-23b69c0fe5df"/>
                  <w:id w:val="1370110477"/>
                  <w:text w:multiLine="1"/>
                </w:sdtPr>
                <w:sdtEndPr/>
                <w:sdtContent>
                  <w:p w14:paraId="1FE004C3" w14:textId="77777777" w:rsidR="0021113B" w:rsidRDefault="00B573F7"/>
                </w:sdtContent>
              </w:sdt>
            </w:tc>
          </w:tr>
        </w:tbl>
      </w:sdtContent>
    </w:sdt>
    <w:p w14:paraId="1BCD8B96" w14:textId="77777777" w:rsidR="0021113B" w:rsidRDefault="00C76BD7">
      <w:r>
        <w:br w:type="page"/>
      </w:r>
    </w:p>
    <w:sdt>
      <w:sdtPr>
        <w:tag w:val="2055819b-83f8-4aa2-95a6-2910b46f16a5"/>
        <w:id w:val="175917193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57"/>
            <w:gridCol w:w="6850"/>
          </w:tblGrid>
          <w:tr w:rsidR="0021113B" w14:paraId="718AFF2A" w14:textId="77777777">
            <w:trPr>
              <w:tblCellSpacing w:w="10" w:type="dxa"/>
            </w:trPr>
            <w:tc>
              <w:tcPr>
                <w:tcW w:w="0" w:type="auto"/>
                <w:shd w:val="clear" w:color="auto" w:fill="D9D9D9"/>
                <w:tcMar>
                  <w:top w:w="200" w:type="dxa"/>
                </w:tcMar>
                <w:vAlign w:val="center"/>
              </w:tcPr>
              <w:p w14:paraId="3770C073" w14:textId="77777777" w:rsidR="0021113B" w:rsidRDefault="00C76BD7">
                <w:r>
                  <w:rPr>
                    <w:color w:val="0000FF"/>
                  </w:rPr>
                  <w:t>Titel / Frage</w:t>
                </w:r>
              </w:p>
            </w:tc>
            <w:tc>
              <w:tcPr>
                <w:tcW w:w="0" w:type="auto"/>
                <w:tcMar>
                  <w:top w:w="200" w:type="dxa"/>
                </w:tcMar>
                <w:vAlign w:val="center"/>
              </w:tcPr>
              <w:p w14:paraId="7B93D623" w14:textId="77777777" w:rsidR="0021113B" w:rsidRDefault="00C76BD7">
                <w:r>
                  <w:rPr>
                    <w:color w:val="0000FF"/>
                  </w:rPr>
                  <w:t>Art. 70</w:t>
                </w:r>
                <w:r>
                  <w:rPr>
                    <w:color w:val="0000FF"/>
                  </w:rPr>
                  <w:tab/>
                  <w:t>Datenbearbeitung</w:t>
                </w:r>
              </w:p>
            </w:tc>
          </w:tr>
          <w:tr w:rsidR="0021113B" w14:paraId="6E67741B" w14:textId="77777777">
            <w:trPr>
              <w:tblCellSpacing w:w="10" w:type="dxa"/>
            </w:trPr>
            <w:tc>
              <w:tcPr>
                <w:tcW w:w="0" w:type="auto"/>
                <w:shd w:val="clear" w:color="auto" w:fill="D9D9D9"/>
                <w:tcMar>
                  <w:top w:w="200" w:type="dxa"/>
                </w:tcMar>
                <w:vAlign w:val="center"/>
              </w:tcPr>
              <w:p w14:paraId="7C6BD13C" w14:textId="77777777" w:rsidR="0021113B" w:rsidRDefault="00C76BD7">
                <w:r>
                  <w:rPr>
                    <w:color w:val="0000FF"/>
                  </w:rPr>
                  <w:t>Artikel Detail / andere Informationen</w:t>
                </w:r>
              </w:p>
            </w:tc>
            <w:tc>
              <w:tcPr>
                <w:tcW w:w="0" w:type="auto"/>
                <w:tcMar>
                  <w:top w:w="200" w:type="dxa"/>
                </w:tcMar>
                <w:vAlign w:val="center"/>
              </w:tcPr>
              <w:p w14:paraId="4F46E90D" w14:textId="77777777" w:rsidR="0021113B" w:rsidRDefault="00C76BD7">
                <w:r>
                  <w:rPr>
                    <w:color w:val="0000FF"/>
                  </w:rPr>
                  <w:t>1 Die zuständigen Behörden von Bund und Kantonen sowie die mit der Erfüllung von Aufgaben nach diesem Gesetz beauftragten öffentlichen und privaten Institutionen sind berechtigt, Personendaten natürlicher Personen und Daten juristischer Personen, einschliesslich der nachstehenden besonders schützenswerten Daten in den folgenden Bereichen, zu bearbeiten oder bearbeiten zu lassen:</w:t>
                </w:r>
                <w:r>
                  <w:rPr>
                    <w:color w:val="0000FF"/>
                  </w:rPr>
                  <w:br/>
                </w:r>
                <w:r>
                  <w:rPr>
                    <w:color w:val="0000FF"/>
                  </w:rPr>
                  <w:tab/>
                  <w:t>a. gewerblicher Anbau und gewerbliche Herstellung: Daten über verwaltungs- und strafrechtliche Verfolgungen oder Sanktionen sowie Daten über Berufs-, Geschäfts- und Fabrikationsgeheimnisse;</w:t>
                </w:r>
                <w:r>
                  <w:rPr>
                    <w:color w:val="0000FF"/>
                  </w:rPr>
                  <w:br/>
                </w:r>
                <w:r>
                  <w:rPr>
                    <w:color w:val="0000FF"/>
                  </w:rPr>
                  <w:tab/>
                  <w:t>b. Verkauf: Daten über verwaltungs- und strafrechtliche Verfolgungen oder Sanktionen sowie Daten über Berufs-, Geschäfts- und Fabrikationsgeheimnisse;</w:t>
                </w:r>
                <w:r>
                  <w:rPr>
                    <w:color w:val="0000FF"/>
                  </w:rPr>
                  <w:br/>
                </w:r>
                <w:r>
                  <w:rPr>
                    <w:color w:val="0000FF"/>
                  </w:rPr>
                  <w:tab/>
                  <w:t>c. Ein-, Durch- und Ausfuhr: Daten über verwaltungs- und strafrechtliche Verfolgungen oder Sanktionen sowie Daten über Berufs-, Geschäfts- und Fabrikationsgeheimnisse;</w:t>
                </w:r>
                <w:r>
                  <w:rPr>
                    <w:color w:val="0000FF"/>
                  </w:rPr>
                  <w:br/>
                </w:r>
                <w:r>
                  <w:rPr>
                    <w:color w:val="0000FF"/>
                  </w:rPr>
                  <w:tab/>
                  <w:t>d. Abgaben: Daten über verwaltungs- und strafrechtliche Verfolgungen oder Sanktionen sowie Daten über Berufs-, Geschäfts- und Fabrikationsgeheimnisse;</w:t>
                </w:r>
                <w:r>
                  <w:rPr>
                    <w:color w:val="0000FF"/>
                  </w:rPr>
                  <w:br/>
                </w:r>
                <w:r>
                  <w:rPr>
                    <w:color w:val="0000FF"/>
                  </w:rPr>
                  <w:tab/>
                  <w:t>e. weitere Vollzugshandlungen durch kantonale Behörden und Behörden des Bundes, insbesondere bei der Erteilung von Bewilligungen und bei der Aufsicht: Daten über verwaltungs- und strafrechtliche Verfolgungen oder Sanktionen sowie Daten über Berufs-, Geschäfts- und Fabrikationsgeheimnisse;</w:t>
                </w:r>
                <w:r>
                  <w:rPr>
                    <w:color w:val="0000FF"/>
                  </w:rPr>
                  <w:br/>
                </w:r>
                <w:r>
                  <w:rPr>
                    <w:color w:val="0000FF"/>
                  </w:rPr>
                  <w:tab/>
                  <w:t>f. Information über den Rückruf: Daten über Berufs-, Geschäfts- und Fabrikationsgeheimnisse;</w:t>
                </w:r>
                <w:r>
                  <w:rPr>
                    <w:color w:val="0000FF"/>
                  </w:rPr>
                  <w:br/>
                </w:r>
                <w:r>
                  <w:rPr>
                    <w:color w:val="0000FF"/>
                  </w:rPr>
                  <w:tab/>
                  <w:t>g. elektronisches Informationssystem zur Meldung von Produkten nach Artikel 26 TabPG: Daten über Berufs-, Geschäfts- und Fabrikationsgeheimnisse;</w:t>
                </w:r>
                <w:r>
                  <w:rPr>
                    <w:color w:val="0000FF"/>
                  </w:rPr>
                  <w:br/>
                </w:r>
                <w:r>
                  <w:rPr>
                    <w:color w:val="0000FF"/>
                  </w:rPr>
                  <w:tab/>
                  <w:t>h. elektronisches Nachverfolgungssystem nach Artikel 85: Daten über Berufs-, Geschäfts- und Fabrikationsgeheimnisse.</w:t>
                </w:r>
                <w:r>
                  <w:rPr>
                    <w:color w:val="0000FF"/>
                  </w:rPr>
                  <w:br/>
                  <w:t>2 Die zuständigen Stellen nach Absatz 1 können im Einzelfall weitere besonders schützenswerte Personendaten bearbeiten, sofern dies zur Erfüllung ihrer Aufgaben nach diesem Gesetz unbedingt erforderlich ist.</w:t>
                </w:r>
                <w:r>
                  <w:rPr>
                    <w:color w:val="0000FF"/>
                  </w:rPr>
                  <w:br/>
                  <w:t>3 Der Bundesrat regelt Form und Inhalt der Bearbeitung und legt für die Daten Aufbewahrungs- und Vernichtungsfristen fest.</w:t>
                </w:r>
              </w:p>
            </w:tc>
          </w:tr>
          <w:tr w:rsidR="0021113B" w14:paraId="18BD9A4F" w14:textId="77777777">
            <w:trPr>
              <w:tblCellSpacing w:w="10" w:type="dxa"/>
            </w:trPr>
            <w:tc>
              <w:tcPr>
                <w:tcW w:w="0" w:type="auto"/>
                <w:shd w:val="clear" w:color="auto" w:fill="D9D9D9"/>
                <w:tcMar>
                  <w:top w:w="200" w:type="dxa"/>
                </w:tcMar>
                <w:vAlign w:val="center"/>
              </w:tcPr>
              <w:p w14:paraId="11DE2E97" w14:textId="77777777" w:rsidR="0021113B" w:rsidRDefault="00C76BD7">
                <w:r>
                  <w:t>Akzeptanz (Dropdown auswählen)</w:t>
                </w:r>
              </w:p>
            </w:tc>
            <w:tc>
              <w:tcPr>
                <w:tcW w:w="0" w:type="auto"/>
                <w:tcMar>
                  <w:top w:w="200" w:type="dxa"/>
                </w:tcMar>
                <w:vAlign w:val="center"/>
              </w:tcPr>
              <w:sdt>
                <w:sdtPr>
                  <w:alias w:val="Akzeptanz (Dropdown auswählen)"/>
                  <w:tag w:val="AF-ACCEPTANCE-2055819b-83f8-4aa2-95a6-2910b46f16a5"/>
                  <w:id w:val="103386674"/>
                  <w:dropDownList>
                    <w:listItem w:displayText="Zustimmung" w:value="2"/>
                    <w:listItem w:displayText="Zustimmung mit Anpassung" w:value="3"/>
                    <w:listItem w:displayText="Enthaltung" w:value="4"/>
                    <w:listItem w:displayText="Ablehnung" w:value="5"/>
                  </w:dropDownList>
                </w:sdtPr>
                <w:sdtEndPr/>
                <w:sdtContent>
                  <w:p w14:paraId="13AE1739" w14:textId="77777777" w:rsidR="0021113B" w:rsidRDefault="00B573F7"/>
                </w:sdtContent>
              </w:sdt>
            </w:tc>
          </w:tr>
          <w:tr w:rsidR="0021113B" w14:paraId="18C3A490" w14:textId="77777777">
            <w:trPr>
              <w:tblCellSpacing w:w="10" w:type="dxa"/>
            </w:trPr>
            <w:tc>
              <w:tcPr>
                <w:tcW w:w="0" w:type="auto"/>
                <w:shd w:val="clear" w:color="auto" w:fill="D9D9D9"/>
                <w:tcMar>
                  <w:top w:w="200" w:type="dxa"/>
                </w:tcMar>
                <w:vAlign w:val="center"/>
              </w:tcPr>
              <w:p w14:paraId="3CD58FCF" w14:textId="77777777" w:rsidR="0021113B" w:rsidRDefault="00C76BD7">
                <w:r>
                  <w:lastRenderedPageBreak/>
                  <w:t>Gegenvorschlag</w:t>
                </w:r>
              </w:p>
            </w:tc>
            <w:tc>
              <w:tcPr>
                <w:tcW w:w="0" w:type="auto"/>
                <w:tcMar>
                  <w:top w:w="200" w:type="dxa"/>
                </w:tcMar>
                <w:vAlign w:val="center"/>
              </w:tcPr>
              <w:sdt>
                <w:sdtPr>
                  <w:alias w:val="Gegenvorschlag"/>
                  <w:tag w:val="AF-TEXT-2055819b-83f8-4aa2-95a6-2910b46f16a5"/>
                  <w:id w:val="1763262983"/>
                  <w:text w:multiLine="1"/>
                </w:sdtPr>
                <w:sdtEndPr/>
                <w:sdtContent>
                  <w:p w14:paraId="67FABA22" w14:textId="77777777" w:rsidR="0021113B" w:rsidRDefault="00B573F7"/>
                </w:sdtContent>
              </w:sdt>
            </w:tc>
          </w:tr>
          <w:tr w:rsidR="0021113B" w14:paraId="626F7027" w14:textId="77777777">
            <w:trPr>
              <w:tblCellSpacing w:w="10" w:type="dxa"/>
            </w:trPr>
            <w:tc>
              <w:tcPr>
                <w:tcW w:w="0" w:type="auto"/>
                <w:shd w:val="clear" w:color="auto" w:fill="D9D9D9"/>
                <w:tcMar>
                  <w:top w:w="200" w:type="dxa"/>
                </w:tcMar>
                <w:vAlign w:val="center"/>
              </w:tcPr>
              <w:p w14:paraId="248CE59B" w14:textId="77777777" w:rsidR="0021113B" w:rsidRDefault="00C76BD7">
                <w:r>
                  <w:t>Begründung / Bemerkung</w:t>
                </w:r>
              </w:p>
            </w:tc>
            <w:tc>
              <w:tcPr>
                <w:tcW w:w="0" w:type="auto"/>
                <w:tcMar>
                  <w:top w:w="200" w:type="dxa"/>
                </w:tcMar>
                <w:vAlign w:val="center"/>
              </w:tcPr>
              <w:sdt>
                <w:sdtPr>
                  <w:alias w:val="Begründung / Bemerkung"/>
                  <w:tag w:val="AF-NOTE-2055819b-83f8-4aa2-95a6-2910b46f16a5"/>
                  <w:id w:val="1713683120"/>
                  <w:text w:multiLine="1"/>
                </w:sdtPr>
                <w:sdtEndPr/>
                <w:sdtContent>
                  <w:p w14:paraId="4C51351D" w14:textId="77777777" w:rsidR="0021113B" w:rsidRDefault="00B573F7"/>
                </w:sdtContent>
              </w:sdt>
            </w:tc>
          </w:tr>
        </w:tbl>
      </w:sdtContent>
    </w:sdt>
    <w:p w14:paraId="682E611B" w14:textId="77777777" w:rsidR="0021113B" w:rsidRDefault="00C76BD7">
      <w:r>
        <w:br w:type="page"/>
      </w:r>
    </w:p>
    <w:sdt>
      <w:sdtPr>
        <w:tag w:val="1799bdf2-b35c-47c6-9cbd-afec727ca370"/>
        <w:id w:val="-39543336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57"/>
            <w:gridCol w:w="6850"/>
          </w:tblGrid>
          <w:tr w:rsidR="0021113B" w14:paraId="53B8F335" w14:textId="77777777">
            <w:trPr>
              <w:tblCellSpacing w:w="10" w:type="dxa"/>
            </w:trPr>
            <w:tc>
              <w:tcPr>
                <w:tcW w:w="0" w:type="auto"/>
                <w:shd w:val="clear" w:color="auto" w:fill="D9D9D9"/>
                <w:tcMar>
                  <w:top w:w="200" w:type="dxa"/>
                </w:tcMar>
                <w:vAlign w:val="center"/>
              </w:tcPr>
              <w:p w14:paraId="565039F3" w14:textId="77777777" w:rsidR="0021113B" w:rsidRDefault="00C76BD7">
                <w:r>
                  <w:rPr>
                    <w:color w:val="0000FF"/>
                  </w:rPr>
                  <w:t>Titel / Frage</w:t>
                </w:r>
              </w:p>
            </w:tc>
            <w:tc>
              <w:tcPr>
                <w:tcW w:w="0" w:type="auto"/>
                <w:tcMar>
                  <w:top w:w="200" w:type="dxa"/>
                </w:tcMar>
                <w:vAlign w:val="center"/>
              </w:tcPr>
              <w:p w14:paraId="5ECC03C1" w14:textId="77777777" w:rsidR="0021113B" w:rsidRDefault="00C76BD7">
                <w:r>
                  <w:rPr>
                    <w:color w:val="0000FF"/>
                  </w:rPr>
                  <w:t>Art. 71</w:t>
                </w:r>
                <w:r>
                  <w:rPr>
                    <w:color w:val="0000FF"/>
                  </w:rPr>
                  <w:tab/>
                  <w:t>Datenaustausch im Inland</w:t>
                </w:r>
              </w:p>
            </w:tc>
          </w:tr>
          <w:tr w:rsidR="0021113B" w14:paraId="460D38BD" w14:textId="77777777">
            <w:trPr>
              <w:tblCellSpacing w:w="10" w:type="dxa"/>
            </w:trPr>
            <w:tc>
              <w:tcPr>
                <w:tcW w:w="0" w:type="auto"/>
                <w:shd w:val="clear" w:color="auto" w:fill="D9D9D9"/>
                <w:tcMar>
                  <w:top w:w="200" w:type="dxa"/>
                </w:tcMar>
                <w:vAlign w:val="center"/>
              </w:tcPr>
              <w:p w14:paraId="795707E6" w14:textId="77777777" w:rsidR="0021113B" w:rsidRDefault="00C76BD7">
                <w:r>
                  <w:rPr>
                    <w:color w:val="0000FF"/>
                  </w:rPr>
                  <w:t>Artikel Detail / andere Informationen</w:t>
                </w:r>
              </w:p>
            </w:tc>
            <w:tc>
              <w:tcPr>
                <w:tcW w:w="0" w:type="auto"/>
                <w:tcMar>
                  <w:top w:w="200" w:type="dxa"/>
                </w:tcMar>
                <w:vAlign w:val="center"/>
              </w:tcPr>
              <w:p w14:paraId="1AD705FB" w14:textId="77777777" w:rsidR="0021113B" w:rsidRDefault="00C76BD7">
                <w:r>
                  <w:rPr>
                    <w:color w:val="0000FF"/>
                  </w:rPr>
                  <w:t>1 Die für den Vollzug dieses Gesetzes zuständigen Behörden von Bund und Kantonen sowie die mit der Erfüllung von Aufgaben nach diesem Gesetz beauftragten öffentlichen und privaten Institutionen können gegenseitig Personendaten und Daten juristischer Personen austauschen, einschliesslich der folgenden besonders schützenswerten Daten, die sie zur Erfüllung ihrer Aufgaben nach diesem Gesetz benötigen: Daten über verwaltungs- und strafrechtliche Verfolgungen oder Sanktionen sowie Daten über Berufs-, Geschäfts- und Fabrikationsgeheimnisse.</w:t>
                </w:r>
                <w:r>
                  <w:rPr>
                    <w:color w:val="0000FF"/>
                  </w:rPr>
                  <w:br/>
                  <w:t>2 Der Bundesrat regelt die Art und Weise des Datenaustauschs und die Form, in der die Daten zur Verfügung zu stellen sind.</w:t>
                </w:r>
              </w:p>
            </w:tc>
          </w:tr>
          <w:tr w:rsidR="0021113B" w14:paraId="18D66A5B" w14:textId="77777777">
            <w:trPr>
              <w:tblCellSpacing w:w="10" w:type="dxa"/>
            </w:trPr>
            <w:tc>
              <w:tcPr>
                <w:tcW w:w="0" w:type="auto"/>
                <w:shd w:val="clear" w:color="auto" w:fill="D9D9D9"/>
                <w:tcMar>
                  <w:top w:w="200" w:type="dxa"/>
                </w:tcMar>
                <w:vAlign w:val="center"/>
              </w:tcPr>
              <w:p w14:paraId="04467A3D" w14:textId="77777777" w:rsidR="0021113B" w:rsidRDefault="00C76BD7">
                <w:r>
                  <w:t>Akzeptanz (Dropdown auswählen)</w:t>
                </w:r>
              </w:p>
            </w:tc>
            <w:tc>
              <w:tcPr>
                <w:tcW w:w="0" w:type="auto"/>
                <w:tcMar>
                  <w:top w:w="200" w:type="dxa"/>
                </w:tcMar>
                <w:vAlign w:val="center"/>
              </w:tcPr>
              <w:sdt>
                <w:sdtPr>
                  <w:alias w:val="Akzeptanz (Dropdown auswählen)"/>
                  <w:tag w:val="AF-ACCEPTANCE-1799bdf2-b35c-47c6-9cbd-afec727ca370"/>
                  <w:id w:val="1959835877"/>
                  <w:dropDownList>
                    <w:listItem w:displayText="Zustimmung" w:value="2"/>
                    <w:listItem w:displayText="Zustimmung mit Anpassung" w:value="3"/>
                    <w:listItem w:displayText="Enthaltung" w:value="4"/>
                    <w:listItem w:displayText="Ablehnung" w:value="5"/>
                  </w:dropDownList>
                </w:sdtPr>
                <w:sdtEndPr/>
                <w:sdtContent>
                  <w:p w14:paraId="1ECC25E4" w14:textId="77777777" w:rsidR="0021113B" w:rsidRDefault="00B573F7"/>
                </w:sdtContent>
              </w:sdt>
            </w:tc>
          </w:tr>
          <w:tr w:rsidR="0021113B" w14:paraId="6C38D178" w14:textId="77777777">
            <w:trPr>
              <w:tblCellSpacing w:w="10" w:type="dxa"/>
            </w:trPr>
            <w:tc>
              <w:tcPr>
                <w:tcW w:w="0" w:type="auto"/>
                <w:shd w:val="clear" w:color="auto" w:fill="D9D9D9"/>
                <w:tcMar>
                  <w:top w:w="200" w:type="dxa"/>
                </w:tcMar>
                <w:vAlign w:val="center"/>
              </w:tcPr>
              <w:p w14:paraId="74BAE651" w14:textId="77777777" w:rsidR="0021113B" w:rsidRDefault="00C76BD7">
                <w:r>
                  <w:t>Gegenvorschlag</w:t>
                </w:r>
              </w:p>
            </w:tc>
            <w:tc>
              <w:tcPr>
                <w:tcW w:w="0" w:type="auto"/>
                <w:tcMar>
                  <w:top w:w="200" w:type="dxa"/>
                </w:tcMar>
                <w:vAlign w:val="center"/>
              </w:tcPr>
              <w:sdt>
                <w:sdtPr>
                  <w:alias w:val="Gegenvorschlag"/>
                  <w:tag w:val="AF-TEXT-1799bdf2-b35c-47c6-9cbd-afec727ca370"/>
                  <w:id w:val="-1665851410"/>
                  <w:text w:multiLine="1"/>
                </w:sdtPr>
                <w:sdtEndPr/>
                <w:sdtContent>
                  <w:p w14:paraId="4122B9A5" w14:textId="77777777" w:rsidR="0021113B" w:rsidRDefault="00B573F7"/>
                </w:sdtContent>
              </w:sdt>
            </w:tc>
          </w:tr>
          <w:tr w:rsidR="0021113B" w14:paraId="2B977EC5" w14:textId="77777777">
            <w:trPr>
              <w:tblCellSpacing w:w="10" w:type="dxa"/>
            </w:trPr>
            <w:tc>
              <w:tcPr>
                <w:tcW w:w="0" w:type="auto"/>
                <w:shd w:val="clear" w:color="auto" w:fill="D9D9D9"/>
                <w:tcMar>
                  <w:top w:w="200" w:type="dxa"/>
                </w:tcMar>
                <w:vAlign w:val="center"/>
              </w:tcPr>
              <w:p w14:paraId="5AC8E353" w14:textId="77777777" w:rsidR="0021113B" w:rsidRDefault="00C76BD7">
                <w:r>
                  <w:t>Begründung / Bemerkung</w:t>
                </w:r>
              </w:p>
            </w:tc>
            <w:tc>
              <w:tcPr>
                <w:tcW w:w="0" w:type="auto"/>
                <w:tcMar>
                  <w:top w:w="200" w:type="dxa"/>
                </w:tcMar>
                <w:vAlign w:val="center"/>
              </w:tcPr>
              <w:sdt>
                <w:sdtPr>
                  <w:alias w:val="Begründung / Bemerkung"/>
                  <w:tag w:val="AF-NOTE-1799bdf2-b35c-47c6-9cbd-afec727ca370"/>
                  <w:id w:val="1094973529"/>
                  <w:text w:multiLine="1"/>
                </w:sdtPr>
                <w:sdtEndPr/>
                <w:sdtContent>
                  <w:p w14:paraId="67C5D55F" w14:textId="77777777" w:rsidR="0021113B" w:rsidRDefault="00B573F7"/>
                </w:sdtContent>
              </w:sdt>
            </w:tc>
          </w:tr>
        </w:tbl>
      </w:sdtContent>
    </w:sdt>
    <w:p w14:paraId="6DE71C90" w14:textId="77777777" w:rsidR="0021113B" w:rsidRDefault="00C76BD7">
      <w:r>
        <w:br w:type="page"/>
      </w:r>
    </w:p>
    <w:sdt>
      <w:sdtPr>
        <w:tag w:val="6748bdbd-5ddc-425f-8577-94a7242b40bc"/>
        <w:id w:val="15280046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0"/>
            <w:gridCol w:w="6847"/>
          </w:tblGrid>
          <w:tr w:rsidR="0021113B" w14:paraId="40753EB5" w14:textId="77777777">
            <w:trPr>
              <w:tblCellSpacing w:w="10" w:type="dxa"/>
            </w:trPr>
            <w:tc>
              <w:tcPr>
                <w:tcW w:w="0" w:type="auto"/>
                <w:shd w:val="clear" w:color="auto" w:fill="D9D9D9"/>
                <w:tcMar>
                  <w:top w:w="200" w:type="dxa"/>
                </w:tcMar>
                <w:vAlign w:val="center"/>
              </w:tcPr>
              <w:p w14:paraId="563FA7B6" w14:textId="77777777" w:rsidR="0021113B" w:rsidRDefault="00C76BD7">
                <w:r>
                  <w:rPr>
                    <w:color w:val="0000FF"/>
                  </w:rPr>
                  <w:t>Titel / Frage</w:t>
                </w:r>
              </w:p>
            </w:tc>
            <w:tc>
              <w:tcPr>
                <w:tcW w:w="0" w:type="auto"/>
                <w:tcMar>
                  <w:top w:w="200" w:type="dxa"/>
                </w:tcMar>
                <w:vAlign w:val="center"/>
              </w:tcPr>
              <w:p w14:paraId="6311E46E" w14:textId="77777777" w:rsidR="0021113B" w:rsidRDefault="00C76BD7">
                <w:r>
                  <w:rPr>
                    <w:color w:val="0000FF"/>
                  </w:rPr>
                  <w:t>Art. 72</w:t>
                </w:r>
                <w:r>
                  <w:rPr>
                    <w:color w:val="0000FF"/>
                  </w:rPr>
                  <w:tab/>
                  <w:t>Datenaustausch mit dem Ausland und mit internationalen Organisationen</w:t>
                </w:r>
              </w:p>
            </w:tc>
          </w:tr>
          <w:tr w:rsidR="0021113B" w14:paraId="49419D2D" w14:textId="77777777">
            <w:trPr>
              <w:tblCellSpacing w:w="10" w:type="dxa"/>
            </w:trPr>
            <w:tc>
              <w:tcPr>
                <w:tcW w:w="0" w:type="auto"/>
                <w:shd w:val="clear" w:color="auto" w:fill="D9D9D9"/>
                <w:tcMar>
                  <w:top w:w="200" w:type="dxa"/>
                </w:tcMar>
                <w:vAlign w:val="center"/>
              </w:tcPr>
              <w:p w14:paraId="6CF36B0F" w14:textId="77777777" w:rsidR="0021113B" w:rsidRDefault="00C76BD7">
                <w:r>
                  <w:rPr>
                    <w:color w:val="0000FF"/>
                  </w:rPr>
                  <w:t>Artikel Detail / andere Informationen</w:t>
                </w:r>
              </w:p>
            </w:tc>
            <w:tc>
              <w:tcPr>
                <w:tcW w:w="0" w:type="auto"/>
                <w:tcMar>
                  <w:top w:w="200" w:type="dxa"/>
                </w:tcMar>
                <w:vAlign w:val="center"/>
              </w:tcPr>
              <w:p w14:paraId="515F1F53" w14:textId="77777777" w:rsidR="0021113B" w:rsidRDefault="00C76BD7">
                <w:r>
                  <w:rPr>
                    <w:color w:val="0000FF"/>
                  </w:rPr>
                  <w:t>1 Der Bundesrat regelt die Zuständigkeiten und die Verfahren für den Austausch von Personendaten und Daten juristischer Personen mit ausländischen Behörden und Institutionen sowie mit internationalen Organisationen zum Zweck des Gesundheitsschutzes und der öffentlichen Sicherheit.</w:t>
                </w:r>
                <w:r>
                  <w:rPr>
                    <w:color w:val="0000FF"/>
                  </w:rPr>
                  <w:br/>
                  <w:t>2 Besonders schützenswerte Personendaten und besonders schützenswerte Daten juristischer Personen, einschliesslich Daten über verwaltungs- und strafrechtliche Verfolgungen oder Sanktionen sowie Daten über Berufs-, Geschäfts- und Fabrikationsgeheimnisse dürfen an ausländische Behörden und Institutionen sowie an internationale Organisationen nur weitergegeben werden, wenn:</w:t>
                </w:r>
                <w:r>
                  <w:rPr>
                    <w:color w:val="0000FF"/>
                  </w:rPr>
                  <w:br/>
                </w:r>
                <w:r>
                  <w:rPr>
                    <w:color w:val="0000FF"/>
                  </w:rPr>
                  <w:tab/>
                  <w:t>a. völkerrechtliche Verträge oder Beschlüsse internationaler Organisationen dies erfordern;</w:t>
                </w:r>
                <w:r>
                  <w:rPr>
                    <w:color w:val="0000FF"/>
                  </w:rPr>
                  <w:br/>
                </w:r>
                <w:r>
                  <w:rPr>
                    <w:color w:val="0000FF"/>
                  </w:rPr>
                  <w:tab/>
                  <w:t>b. dies zur Abwendung unmittelbar drohender Gefahr für die Gesundheit unbedingt erforderlich ist; oder</w:t>
                </w:r>
                <w:r>
                  <w:rPr>
                    <w:color w:val="0000FF"/>
                  </w:rPr>
                  <w:br/>
                </w:r>
                <w:r>
                  <w:rPr>
                    <w:color w:val="0000FF"/>
                  </w:rPr>
                  <w:tab/>
                  <w:t>c. es dadurch im Einzelfall möglich ist, illegalen Handel oder weitere schwerwiegende Verstösse gegen dieses Gesetz aufzudecken.</w:t>
                </w:r>
              </w:p>
            </w:tc>
          </w:tr>
          <w:tr w:rsidR="0021113B" w14:paraId="6059186F" w14:textId="77777777">
            <w:trPr>
              <w:tblCellSpacing w:w="10" w:type="dxa"/>
            </w:trPr>
            <w:tc>
              <w:tcPr>
                <w:tcW w:w="0" w:type="auto"/>
                <w:shd w:val="clear" w:color="auto" w:fill="D9D9D9"/>
                <w:tcMar>
                  <w:top w:w="200" w:type="dxa"/>
                </w:tcMar>
                <w:vAlign w:val="center"/>
              </w:tcPr>
              <w:p w14:paraId="7537A202" w14:textId="77777777" w:rsidR="0021113B" w:rsidRDefault="00C76BD7">
                <w:r>
                  <w:t>Akzeptanz (Dropdown auswählen)</w:t>
                </w:r>
              </w:p>
            </w:tc>
            <w:tc>
              <w:tcPr>
                <w:tcW w:w="0" w:type="auto"/>
                <w:tcMar>
                  <w:top w:w="200" w:type="dxa"/>
                </w:tcMar>
                <w:vAlign w:val="center"/>
              </w:tcPr>
              <w:sdt>
                <w:sdtPr>
                  <w:alias w:val="Akzeptanz (Dropdown auswählen)"/>
                  <w:tag w:val="AF-ACCEPTANCE-6748bdbd-5ddc-425f-8577-94a7242b40bc"/>
                  <w:id w:val="-1069187492"/>
                  <w:dropDownList>
                    <w:listItem w:displayText="Zustimmung" w:value="2"/>
                    <w:listItem w:displayText="Zustimmung mit Anpassung" w:value="3"/>
                    <w:listItem w:displayText="Enthaltung" w:value="4"/>
                    <w:listItem w:displayText="Ablehnung" w:value="5"/>
                  </w:dropDownList>
                </w:sdtPr>
                <w:sdtEndPr/>
                <w:sdtContent>
                  <w:p w14:paraId="724F1EAF" w14:textId="77777777" w:rsidR="0021113B" w:rsidRDefault="00B573F7"/>
                </w:sdtContent>
              </w:sdt>
            </w:tc>
          </w:tr>
          <w:tr w:rsidR="0021113B" w14:paraId="08D30883" w14:textId="77777777">
            <w:trPr>
              <w:tblCellSpacing w:w="10" w:type="dxa"/>
            </w:trPr>
            <w:tc>
              <w:tcPr>
                <w:tcW w:w="0" w:type="auto"/>
                <w:shd w:val="clear" w:color="auto" w:fill="D9D9D9"/>
                <w:tcMar>
                  <w:top w:w="200" w:type="dxa"/>
                </w:tcMar>
                <w:vAlign w:val="center"/>
              </w:tcPr>
              <w:p w14:paraId="550B33B6" w14:textId="77777777" w:rsidR="0021113B" w:rsidRDefault="00C76BD7">
                <w:r>
                  <w:t>Gegenvorschlag</w:t>
                </w:r>
              </w:p>
            </w:tc>
            <w:tc>
              <w:tcPr>
                <w:tcW w:w="0" w:type="auto"/>
                <w:tcMar>
                  <w:top w:w="200" w:type="dxa"/>
                </w:tcMar>
                <w:vAlign w:val="center"/>
              </w:tcPr>
              <w:sdt>
                <w:sdtPr>
                  <w:alias w:val="Gegenvorschlag"/>
                  <w:tag w:val="AF-TEXT-6748bdbd-5ddc-425f-8577-94a7242b40bc"/>
                  <w:id w:val="-347565617"/>
                  <w:text w:multiLine="1"/>
                </w:sdtPr>
                <w:sdtEndPr/>
                <w:sdtContent>
                  <w:p w14:paraId="29CBC1B5" w14:textId="77777777" w:rsidR="0021113B" w:rsidRDefault="00B573F7"/>
                </w:sdtContent>
              </w:sdt>
            </w:tc>
          </w:tr>
          <w:tr w:rsidR="0021113B" w14:paraId="3F308673" w14:textId="77777777">
            <w:trPr>
              <w:tblCellSpacing w:w="10" w:type="dxa"/>
            </w:trPr>
            <w:tc>
              <w:tcPr>
                <w:tcW w:w="0" w:type="auto"/>
                <w:shd w:val="clear" w:color="auto" w:fill="D9D9D9"/>
                <w:tcMar>
                  <w:top w:w="200" w:type="dxa"/>
                </w:tcMar>
                <w:vAlign w:val="center"/>
              </w:tcPr>
              <w:p w14:paraId="22FA2F35" w14:textId="77777777" w:rsidR="0021113B" w:rsidRDefault="00C76BD7">
                <w:r>
                  <w:t>Begründung / Bemerkung</w:t>
                </w:r>
              </w:p>
            </w:tc>
            <w:tc>
              <w:tcPr>
                <w:tcW w:w="0" w:type="auto"/>
                <w:tcMar>
                  <w:top w:w="200" w:type="dxa"/>
                </w:tcMar>
                <w:vAlign w:val="center"/>
              </w:tcPr>
              <w:sdt>
                <w:sdtPr>
                  <w:alias w:val="Begründung / Bemerkung"/>
                  <w:tag w:val="AF-NOTE-6748bdbd-5ddc-425f-8577-94a7242b40bc"/>
                  <w:id w:val="233516364"/>
                  <w:text w:multiLine="1"/>
                </w:sdtPr>
                <w:sdtEndPr/>
                <w:sdtContent>
                  <w:p w14:paraId="72F1BEC5" w14:textId="77777777" w:rsidR="0021113B" w:rsidRDefault="00B573F7"/>
                </w:sdtContent>
              </w:sdt>
            </w:tc>
          </w:tr>
        </w:tbl>
      </w:sdtContent>
    </w:sdt>
    <w:p w14:paraId="43A2BF6C" w14:textId="77777777" w:rsidR="0021113B" w:rsidRDefault="00C76BD7">
      <w:r>
        <w:br w:type="page"/>
      </w:r>
    </w:p>
    <w:sdt>
      <w:sdtPr>
        <w:tag w:val="5bf9a04e-384f-4bdc-bb6d-67b048de33a8"/>
        <w:id w:val="-162014043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3356"/>
          </w:tblGrid>
          <w:tr w:rsidR="0021113B" w14:paraId="3BB6F255" w14:textId="77777777">
            <w:trPr>
              <w:tblCellSpacing w:w="10" w:type="dxa"/>
            </w:trPr>
            <w:tc>
              <w:tcPr>
                <w:tcW w:w="0" w:type="auto"/>
                <w:shd w:val="clear" w:color="auto" w:fill="D9D9D9"/>
                <w:tcMar>
                  <w:top w:w="200" w:type="dxa"/>
                </w:tcMar>
                <w:vAlign w:val="center"/>
              </w:tcPr>
              <w:p w14:paraId="55965D50" w14:textId="77777777" w:rsidR="0021113B" w:rsidRDefault="00C76BD7">
                <w:r>
                  <w:rPr>
                    <w:color w:val="0000FF"/>
                  </w:rPr>
                  <w:t>Titel / Frage</w:t>
                </w:r>
              </w:p>
            </w:tc>
            <w:tc>
              <w:tcPr>
                <w:tcW w:w="0" w:type="auto"/>
                <w:tcMar>
                  <w:top w:w="200" w:type="dxa"/>
                </w:tcMar>
                <w:vAlign w:val="center"/>
              </w:tcPr>
              <w:p w14:paraId="0486A00E" w14:textId="77777777" w:rsidR="0021113B" w:rsidRDefault="00C76BD7">
                <w:r>
                  <w:rPr>
                    <w:color w:val="0000FF"/>
                  </w:rPr>
                  <w:t>10. Kapitel: Strafbestimmungen</w:t>
                </w:r>
              </w:p>
            </w:tc>
          </w:tr>
          <w:tr w:rsidR="0021113B" w14:paraId="22347A2D" w14:textId="77777777">
            <w:trPr>
              <w:tblCellSpacing w:w="10" w:type="dxa"/>
            </w:trPr>
            <w:tc>
              <w:tcPr>
                <w:tcW w:w="0" w:type="auto"/>
                <w:shd w:val="clear" w:color="auto" w:fill="D9D9D9"/>
                <w:tcMar>
                  <w:top w:w="200" w:type="dxa"/>
                </w:tcMar>
                <w:vAlign w:val="center"/>
              </w:tcPr>
              <w:p w14:paraId="747B7806" w14:textId="77777777" w:rsidR="0021113B" w:rsidRDefault="00C76BD7">
                <w:r>
                  <w:rPr>
                    <w:color w:val="0000FF"/>
                  </w:rPr>
                  <w:t>Artikel Detail / andere Informationen</w:t>
                </w:r>
              </w:p>
            </w:tc>
            <w:tc>
              <w:tcPr>
                <w:tcW w:w="0" w:type="auto"/>
                <w:tcMar>
                  <w:top w:w="200" w:type="dxa"/>
                </w:tcMar>
                <w:vAlign w:val="center"/>
              </w:tcPr>
              <w:p w14:paraId="3FB87385" w14:textId="77777777" w:rsidR="0021113B" w:rsidRDefault="0021113B"/>
            </w:tc>
          </w:tr>
          <w:tr w:rsidR="0021113B" w14:paraId="538B8E9B" w14:textId="77777777">
            <w:trPr>
              <w:tblCellSpacing w:w="10" w:type="dxa"/>
            </w:trPr>
            <w:tc>
              <w:tcPr>
                <w:tcW w:w="0" w:type="auto"/>
                <w:shd w:val="clear" w:color="auto" w:fill="D9D9D9"/>
                <w:tcMar>
                  <w:top w:w="200" w:type="dxa"/>
                </w:tcMar>
                <w:vAlign w:val="center"/>
              </w:tcPr>
              <w:p w14:paraId="523FE76A" w14:textId="77777777" w:rsidR="0021113B" w:rsidRDefault="00C76BD7">
                <w:r>
                  <w:t>Akzeptanz (Dropdown auswählen)</w:t>
                </w:r>
              </w:p>
            </w:tc>
            <w:tc>
              <w:tcPr>
                <w:tcW w:w="0" w:type="auto"/>
                <w:tcMar>
                  <w:top w:w="200" w:type="dxa"/>
                </w:tcMar>
                <w:vAlign w:val="center"/>
              </w:tcPr>
              <w:sdt>
                <w:sdtPr>
                  <w:alias w:val="Akzeptanz (Dropdown auswählen)"/>
                  <w:tag w:val="AF-ACCEPTANCE-5bf9a04e-384f-4bdc-bb6d-67b048de33a8"/>
                  <w:id w:val="168919804"/>
                  <w:dropDownList>
                    <w:listItem w:displayText="Zustimmung" w:value="2"/>
                    <w:listItem w:displayText="Zustimmung mit Anpassung" w:value="3"/>
                    <w:listItem w:displayText="Enthaltung" w:value="4"/>
                    <w:listItem w:displayText="Ablehnung" w:value="5"/>
                  </w:dropDownList>
                </w:sdtPr>
                <w:sdtEndPr/>
                <w:sdtContent>
                  <w:p w14:paraId="789DA9E4" w14:textId="77777777" w:rsidR="0021113B" w:rsidRDefault="00B573F7"/>
                </w:sdtContent>
              </w:sdt>
            </w:tc>
          </w:tr>
          <w:tr w:rsidR="0021113B" w14:paraId="585B57E7" w14:textId="77777777">
            <w:trPr>
              <w:tblCellSpacing w:w="10" w:type="dxa"/>
            </w:trPr>
            <w:tc>
              <w:tcPr>
                <w:tcW w:w="0" w:type="auto"/>
                <w:shd w:val="clear" w:color="auto" w:fill="D9D9D9"/>
                <w:tcMar>
                  <w:top w:w="200" w:type="dxa"/>
                </w:tcMar>
                <w:vAlign w:val="center"/>
              </w:tcPr>
              <w:p w14:paraId="2BEAB709" w14:textId="77777777" w:rsidR="0021113B" w:rsidRDefault="00C76BD7">
                <w:r>
                  <w:t>Gegenvorschlag</w:t>
                </w:r>
              </w:p>
            </w:tc>
            <w:tc>
              <w:tcPr>
                <w:tcW w:w="0" w:type="auto"/>
                <w:tcMar>
                  <w:top w:w="200" w:type="dxa"/>
                </w:tcMar>
                <w:vAlign w:val="center"/>
              </w:tcPr>
              <w:sdt>
                <w:sdtPr>
                  <w:alias w:val="Gegenvorschlag"/>
                  <w:tag w:val="AF-TEXT-5bf9a04e-384f-4bdc-bb6d-67b048de33a8"/>
                  <w:id w:val="1308756074"/>
                  <w:text w:multiLine="1"/>
                </w:sdtPr>
                <w:sdtEndPr/>
                <w:sdtContent>
                  <w:p w14:paraId="667CAF3B" w14:textId="77777777" w:rsidR="0021113B" w:rsidRDefault="00B573F7"/>
                </w:sdtContent>
              </w:sdt>
            </w:tc>
          </w:tr>
          <w:tr w:rsidR="0021113B" w14:paraId="4B185617" w14:textId="77777777">
            <w:trPr>
              <w:tblCellSpacing w:w="10" w:type="dxa"/>
            </w:trPr>
            <w:tc>
              <w:tcPr>
                <w:tcW w:w="0" w:type="auto"/>
                <w:shd w:val="clear" w:color="auto" w:fill="D9D9D9"/>
                <w:tcMar>
                  <w:top w:w="200" w:type="dxa"/>
                </w:tcMar>
                <w:vAlign w:val="center"/>
              </w:tcPr>
              <w:p w14:paraId="43482138" w14:textId="77777777" w:rsidR="0021113B" w:rsidRDefault="00C76BD7">
                <w:r>
                  <w:t>Begründung / Bemerkung</w:t>
                </w:r>
              </w:p>
            </w:tc>
            <w:tc>
              <w:tcPr>
                <w:tcW w:w="0" w:type="auto"/>
                <w:tcMar>
                  <w:top w:w="200" w:type="dxa"/>
                </w:tcMar>
                <w:vAlign w:val="center"/>
              </w:tcPr>
              <w:sdt>
                <w:sdtPr>
                  <w:alias w:val="Begründung / Bemerkung"/>
                  <w:tag w:val="AF-NOTE-5bf9a04e-384f-4bdc-bb6d-67b048de33a8"/>
                  <w:id w:val="375985032"/>
                  <w:text w:multiLine="1"/>
                </w:sdtPr>
                <w:sdtEndPr/>
                <w:sdtContent>
                  <w:p w14:paraId="412F3530" w14:textId="77777777" w:rsidR="0021113B" w:rsidRDefault="00B573F7"/>
                </w:sdtContent>
              </w:sdt>
            </w:tc>
          </w:tr>
        </w:tbl>
      </w:sdtContent>
    </w:sdt>
    <w:p w14:paraId="7FABA085" w14:textId="77777777" w:rsidR="0021113B" w:rsidRDefault="00C76BD7">
      <w:r>
        <w:br w:type="page"/>
      </w:r>
    </w:p>
    <w:sdt>
      <w:sdtPr>
        <w:tag w:val="6d03f85b-c1d2-439c-90b7-632205ceab37"/>
        <w:id w:val="-144452680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37"/>
            <w:gridCol w:w="6370"/>
          </w:tblGrid>
          <w:tr w:rsidR="0021113B" w14:paraId="6E895B13" w14:textId="77777777">
            <w:trPr>
              <w:tblCellSpacing w:w="10" w:type="dxa"/>
            </w:trPr>
            <w:tc>
              <w:tcPr>
                <w:tcW w:w="0" w:type="auto"/>
                <w:shd w:val="clear" w:color="auto" w:fill="D9D9D9"/>
                <w:tcMar>
                  <w:top w:w="200" w:type="dxa"/>
                </w:tcMar>
                <w:vAlign w:val="center"/>
              </w:tcPr>
              <w:p w14:paraId="763A0B4B" w14:textId="77777777" w:rsidR="0021113B" w:rsidRDefault="00C76BD7">
                <w:r>
                  <w:rPr>
                    <w:color w:val="0000FF"/>
                  </w:rPr>
                  <w:t>Titel / Frage</w:t>
                </w:r>
              </w:p>
            </w:tc>
            <w:tc>
              <w:tcPr>
                <w:tcW w:w="0" w:type="auto"/>
                <w:tcMar>
                  <w:top w:w="200" w:type="dxa"/>
                </w:tcMar>
                <w:vAlign w:val="center"/>
              </w:tcPr>
              <w:p w14:paraId="2BD03B8D" w14:textId="77777777" w:rsidR="0021113B" w:rsidRDefault="00C76BD7">
                <w:r>
                  <w:rPr>
                    <w:color w:val="0000FF"/>
                  </w:rPr>
                  <w:t>1. Abschnitt: Strafbare Handlungen</w:t>
                </w:r>
              </w:p>
            </w:tc>
          </w:tr>
          <w:tr w:rsidR="0021113B" w14:paraId="714FE519" w14:textId="77777777">
            <w:trPr>
              <w:tblCellSpacing w:w="10" w:type="dxa"/>
            </w:trPr>
            <w:tc>
              <w:tcPr>
                <w:tcW w:w="0" w:type="auto"/>
                <w:shd w:val="clear" w:color="auto" w:fill="D9D9D9"/>
                <w:tcMar>
                  <w:top w:w="200" w:type="dxa"/>
                </w:tcMar>
                <w:vAlign w:val="center"/>
              </w:tcPr>
              <w:p w14:paraId="2677D35A" w14:textId="77777777" w:rsidR="0021113B" w:rsidRDefault="00C76BD7">
                <w:r>
                  <w:rPr>
                    <w:color w:val="0000FF"/>
                  </w:rPr>
                  <w:t>Artikel Detail / andere Informationen</w:t>
                </w:r>
              </w:p>
            </w:tc>
            <w:tc>
              <w:tcPr>
                <w:tcW w:w="0" w:type="auto"/>
                <w:tcMar>
                  <w:top w:w="200" w:type="dxa"/>
                </w:tcMar>
                <w:vAlign w:val="center"/>
              </w:tcPr>
              <w:p w14:paraId="5DF3E974" w14:textId="77777777" w:rsidR="0021113B" w:rsidRDefault="0021113B"/>
            </w:tc>
          </w:tr>
          <w:tr w:rsidR="0021113B" w14:paraId="5CC9D386" w14:textId="77777777">
            <w:trPr>
              <w:tblCellSpacing w:w="10" w:type="dxa"/>
            </w:trPr>
            <w:tc>
              <w:tcPr>
                <w:tcW w:w="0" w:type="auto"/>
                <w:shd w:val="clear" w:color="auto" w:fill="D9D9D9"/>
                <w:tcMar>
                  <w:top w:w="200" w:type="dxa"/>
                </w:tcMar>
                <w:vAlign w:val="center"/>
              </w:tcPr>
              <w:p w14:paraId="2114E7BF" w14:textId="77777777" w:rsidR="0021113B" w:rsidRDefault="00C76BD7">
                <w:r>
                  <w:t>Akzeptanz (Dropdown auswählen)</w:t>
                </w:r>
              </w:p>
            </w:tc>
            <w:tc>
              <w:tcPr>
                <w:tcW w:w="0" w:type="auto"/>
                <w:tcMar>
                  <w:top w:w="200" w:type="dxa"/>
                </w:tcMar>
                <w:vAlign w:val="center"/>
              </w:tcPr>
              <w:sdt>
                <w:sdtPr>
                  <w:alias w:val="Akzeptanz (Dropdown auswählen)"/>
                  <w:tag w:val="AF-ACCEPTANCE-6d03f85b-c1d2-439c-90b7-632205ceab37"/>
                  <w:id w:val="-1203934468"/>
                  <w:dropDownList>
                    <w:listItem w:displayText="Zustimmung" w:value="2"/>
                    <w:listItem w:displayText="Zustimmung mit Anpassung" w:value="3"/>
                    <w:listItem w:displayText="Enthaltung" w:value="4"/>
                    <w:listItem w:displayText="Ablehnung" w:value="5"/>
                  </w:dropDownList>
                </w:sdtPr>
                <w:sdtEndPr/>
                <w:sdtContent>
                  <w:p w14:paraId="3A0B4103" w14:textId="77777777" w:rsidR="0021113B" w:rsidRDefault="00C76BD7">
                    <w:r>
                      <w:t>Zustimmung mit Anpassung</w:t>
                    </w:r>
                  </w:p>
                </w:sdtContent>
              </w:sdt>
            </w:tc>
          </w:tr>
          <w:tr w:rsidR="0021113B" w14:paraId="01E910A0" w14:textId="77777777">
            <w:trPr>
              <w:tblCellSpacing w:w="10" w:type="dxa"/>
            </w:trPr>
            <w:tc>
              <w:tcPr>
                <w:tcW w:w="0" w:type="auto"/>
                <w:shd w:val="clear" w:color="auto" w:fill="D9D9D9"/>
                <w:tcMar>
                  <w:top w:w="200" w:type="dxa"/>
                </w:tcMar>
                <w:vAlign w:val="center"/>
              </w:tcPr>
              <w:p w14:paraId="45C4A7CD" w14:textId="77777777" w:rsidR="0021113B" w:rsidRDefault="00C76BD7">
                <w:r>
                  <w:t>Gegenvorschlag</w:t>
                </w:r>
              </w:p>
            </w:tc>
            <w:tc>
              <w:tcPr>
                <w:tcW w:w="0" w:type="auto"/>
                <w:tcMar>
                  <w:top w:w="200" w:type="dxa"/>
                </w:tcMar>
                <w:vAlign w:val="center"/>
              </w:tcPr>
              <w:sdt>
                <w:sdtPr>
                  <w:alias w:val="Gegenvorschlag"/>
                  <w:tag w:val="AF-TEXT-6d03f85b-c1d2-439c-90b7-632205ceab37"/>
                  <w:id w:val="-1425256920"/>
                  <w:text w:multiLine="1"/>
                </w:sdtPr>
                <w:sdtEndPr/>
                <w:sdtContent>
                  <w:p w14:paraId="2466416F" w14:textId="77777777" w:rsidR="0021113B" w:rsidRDefault="00C76BD7">
                    <w:r>
                      <w:t>Sämtliche Verstösse gegen den Jugendschutz (Abgabe, Werbung, Zusätze wie Aromen etc.) müssen mit der Höchststrafe belegt werden.</w:t>
                    </w:r>
                  </w:p>
                </w:sdtContent>
              </w:sdt>
            </w:tc>
          </w:tr>
          <w:tr w:rsidR="0021113B" w14:paraId="3905E94F" w14:textId="77777777">
            <w:trPr>
              <w:tblCellSpacing w:w="10" w:type="dxa"/>
            </w:trPr>
            <w:tc>
              <w:tcPr>
                <w:tcW w:w="0" w:type="auto"/>
                <w:shd w:val="clear" w:color="auto" w:fill="D9D9D9"/>
                <w:tcMar>
                  <w:top w:w="200" w:type="dxa"/>
                </w:tcMar>
                <w:vAlign w:val="center"/>
              </w:tcPr>
              <w:p w14:paraId="652F80AC" w14:textId="77777777" w:rsidR="0021113B" w:rsidRDefault="00C76BD7">
                <w:r>
                  <w:t>Begründung / Bemerkung</w:t>
                </w:r>
              </w:p>
            </w:tc>
            <w:tc>
              <w:tcPr>
                <w:tcW w:w="0" w:type="auto"/>
                <w:tcMar>
                  <w:top w:w="200" w:type="dxa"/>
                </w:tcMar>
                <w:vAlign w:val="center"/>
              </w:tcPr>
              <w:sdt>
                <w:sdtPr>
                  <w:alias w:val="Begründung / Bemerkung"/>
                  <w:tag w:val="AF-NOTE-6d03f85b-c1d2-439c-90b7-632205ceab37"/>
                  <w:id w:val="-1655286772"/>
                  <w:text w:multiLine="1"/>
                </w:sdtPr>
                <w:sdtEndPr/>
                <w:sdtContent>
                  <w:p w14:paraId="6A682951" w14:textId="77777777" w:rsidR="0021113B" w:rsidRDefault="00C76BD7">
                    <w:r>
                      <w:t>Dem Jugendschutz muss mehr Nachdruck verliehen werden, damit die Anbauer, Hersteller und Verkäufe ihn ernst nehmen.</w:t>
                    </w:r>
                  </w:p>
                </w:sdtContent>
              </w:sdt>
            </w:tc>
          </w:tr>
        </w:tbl>
      </w:sdtContent>
    </w:sdt>
    <w:p w14:paraId="32D45038" w14:textId="77777777" w:rsidR="0021113B" w:rsidRDefault="00C76BD7">
      <w:r>
        <w:br w:type="page"/>
      </w:r>
    </w:p>
    <w:sdt>
      <w:sdtPr>
        <w:tag w:val="081ee892-f37e-4c74-afea-49dfddd2890c"/>
        <w:id w:val="95082309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3"/>
            <w:gridCol w:w="6824"/>
          </w:tblGrid>
          <w:tr w:rsidR="0021113B" w14:paraId="45BA78E6" w14:textId="77777777">
            <w:trPr>
              <w:tblCellSpacing w:w="10" w:type="dxa"/>
            </w:trPr>
            <w:tc>
              <w:tcPr>
                <w:tcW w:w="0" w:type="auto"/>
                <w:shd w:val="clear" w:color="auto" w:fill="D9D9D9"/>
                <w:tcMar>
                  <w:top w:w="200" w:type="dxa"/>
                </w:tcMar>
                <w:vAlign w:val="center"/>
              </w:tcPr>
              <w:p w14:paraId="161649FD" w14:textId="77777777" w:rsidR="0021113B" w:rsidRDefault="00C76BD7">
                <w:r>
                  <w:rPr>
                    <w:color w:val="0000FF"/>
                  </w:rPr>
                  <w:t>Titel / Frage</w:t>
                </w:r>
              </w:p>
            </w:tc>
            <w:tc>
              <w:tcPr>
                <w:tcW w:w="0" w:type="auto"/>
                <w:tcMar>
                  <w:top w:w="200" w:type="dxa"/>
                </w:tcMar>
                <w:vAlign w:val="center"/>
              </w:tcPr>
              <w:p w14:paraId="702139FC" w14:textId="77777777" w:rsidR="0021113B" w:rsidRDefault="00C76BD7">
                <w:r>
                  <w:rPr>
                    <w:color w:val="0000FF"/>
                  </w:rPr>
                  <w:t>Art. 73</w:t>
                </w:r>
                <w:r>
                  <w:rPr>
                    <w:color w:val="0000FF"/>
                  </w:rPr>
                  <w:tab/>
                  <w:t>Strafbare Handlungen ausserhalb von Bewilligungen oder Konzessionen</w:t>
                </w:r>
              </w:p>
            </w:tc>
          </w:tr>
          <w:tr w:rsidR="0021113B" w14:paraId="5C46A1A5" w14:textId="77777777">
            <w:trPr>
              <w:tblCellSpacing w:w="10" w:type="dxa"/>
            </w:trPr>
            <w:tc>
              <w:tcPr>
                <w:tcW w:w="0" w:type="auto"/>
                <w:shd w:val="clear" w:color="auto" w:fill="D9D9D9"/>
                <w:tcMar>
                  <w:top w:w="200" w:type="dxa"/>
                </w:tcMar>
                <w:vAlign w:val="center"/>
              </w:tcPr>
              <w:p w14:paraId="1DBCEF3E" w14:textId="77777777" w:rsidR="0021113B" w:rsidRDefault="00C76BD7">
                <w:r>
                  <w:rPr>
                    <w:color w:val="0000FF"/>
                  </w:rPr>
                  <w:t>Artikel Detail / andere Informationen</w:t>
                </w:r>
              </w:p>
            </w:tc>
            <w:tc>
              <w:tcPr>
                <w:tcW w:w="0" w:type="auto"/>
                <w:tcMar>
                  <w:top w:w="200" w:type="dxa"/>
                </w:tcMar>
                <w:vAlign w:val="center"/>
              </w:tcPr>
              <w:p w14:paraId="7432CF46" w14:textId="77777777" w:rsidR="0021113B" w:rsidRDefault="00C76BD7">
                <w:r>
                  <w:rPr>
                    <w:color w:val="0000FF"/>
                  </w:rPr>
                  <w:t>1 Mit Freiheitsstrafe bis zu drei Jahren oder Geldstrafe wird bestraft, wer:</w:t>
                </w:r>
                <w:r>
                  <w:rPr>
                    <w:color w:val="0000FF"/>
                  </w:rPr>
                  <w:br/>
                </w:r>
                <w:r>
                  <w:rPr>
                    <w:color w:val="0000FF"/>
                  </w:rPr>
                  <w:tab/>
                  <w:t>a. ohne die dafür notwendigen Bewilligungen Betäubungsmittel des Wirkungstyps THC anbaut, herstellt, erwirbt, besitzt, lagert oder ein-, durch- oder aus führt;</w:t>
                </w:r>
                <w:r>
                  <w:rPr>
                    <w:color w:val="0000FF"/>
                  </w:rPr>
                  <w:br/>
                </w:r>
                <w:r>
                  <w:rPr>
                    <w:color w:val="0000FF"/>
                  </w:rPr>
                  <w:tab/>
                  <w:t>b. ohne die dafür notwendigen Konzessionen Betäubungsmittel des Wirkungstyps THC verkauft oder anderweitig entgeltlich abgibt;</w:t>
                </w:r>
                <w:r>
                  <w:rPr>
                    <w:color w:val="0000FF"/>
                  </w:rPr>
                  <w:br/>
                </w:r>
                <w:r>
                  <w:rPr>
                    <w:color w:val="0000FF"/>
                  </w:rPr>
                  <w:tab/>
                  <w:t>c. unerlaubte Handlungen nach Absatz 1 Buchstabe a oder b finanziert oder ihre Finanzierung vermittelt;</w:t>
                </w:r>
                <w:r>
                  <w:rPr>
                    <w:color w:val="0000FF"/>
                  </w:rPr>
                  <w:br/>
                </w:r>
                <w:r>
                  <w:rPr>
                    <w:color w:val="0000FF"/>
                  </w:rPr>
                  <w:tab/>
                  <w:t>d. als Bewilligungsinhaber Betäubungsmittel des Wirkungstyps THC unentgeltlich abgibt.</w:t>
                </w:r>
                <w:r>
                  <w:rPr>
                    <w:color w:val="0000FF"/>
                  </w:rPr>
                  <w:br/>
                  <w:t>2 Mit Freiheitsstrafe nicht unter einem Jahr und bis zu zehn Jahren wird bestraft, wer:</w:t>
                </w:r>
                <w:r>
                  <w:rPr>
                    <w:color w:val="0000FF"/>
                  </w:rPr>
                  <w:br/>
                </w:r>
                <w:r>
                  <w:rPr>
                    <w:color w:val="0000FF"/>
                  </w:rPr>
                  <w:tab/>
                  <w:t>a. als Mitglied einer Bande handelt, die sich zur fortgesetzten Ausübung des unerlaubten Handels mit Betäubungsmitteln des Wirkungstyps THC zusammengefunden hat;</w:t>
                </w:r>
                <w:r>
                  <w:rPr>
                    <w:color w:val="0000FF"/>
                  </w:rPr>
                  <w:br/>
                </w:r>
                <w:r>
                  <w:rPr>
                    <w:color w:val="0000FF"/>
                  </w:rPr>
                  <w:tab/>
                  <w:t>b. durch gewerbsmässigen Handel mit Betäubungsmitteln des Wirkungstyps THC einen grossen Umsatz oder einen erheblichen Gewinn erzielt;</w:t>
                </w:r>
                <w:r>
                  <w:rPr>
                    <w:color w:val="0000FF"/>
                  </w:rPr>
                  <w:br/>
                </w:r>
                <w:r>
                  <w:rPr>
                    <w:color w:val="0000FF"/>
                  </w:rPr>
                  <w:tab/>
                  <w:t>c. in Ausbildungsstätten vorwiegend für Minderjährige oder in ihrer unmittelbaren Umgebung gewerbsmässig Betäubungsmittel des Wirkungstyps THC anbietet, abgibt oder auf andere Weise zugänglich macht.</w:t>
                </w:r>
                <w:r>
                  <w:rPr>
                    <w:color w:val="0000FF"/>
                  </w:rPr>
                  <w:br/>
                  <w:t>3 Nach den Absätzen 1 und 2 ist auch strafbar, wer die Tat im Ausland begangen hat, sich in der Schweiz befindet und nicht ausgeliefert wird, sofern die Tat auch am Begehungsort strafbar ist. Ist das Recht des Begehungsortes für die Täterin oder den Täter das mildere, so ist dieses anzuwenden. Artikel 6 des Strafgesetzbuches ist anwendbar.</w:t>
                </w:r>
              </w:p>
            </w:tc>
          </w:tr>
          <w:tr w:rsidR="0021113B" w14:paraId="65BB0019" w14:textId="77777777">
            <w:trPr>
              <w:tblCellSpacing w:w="10" w:type="dxa"/>
            </w:trPr>
            <w:tc>
              <w:tcPr>
                <w:tcW w:w="0" w:type="auto"/>
                <w:shd w:val="clear" w:color="auto" w:fill="D9D9D9"/>
                <w:tcMar>
                  <w:top w:w="200" w:type="dxa"/>
                </w:tcMar>
                <w:vAlign w:val="center"/>
              </w:tcPr>
              <w:p w14:paraId="1CB42277" w14:textId="77777777" w:rsidR="0021113B" w:rsidRDefault="00C76BD7">
                <w:r>
                  <w:t>Akzeptanz (Dropdown auswählen)</w:t>
                </w:r>
              </w:p>
            </w:tc>
            <w:tc>
              <w:tcPr>
                <w:tcW w:w="0" w:type="auto"/>
                <w:tcMar>
                  <w:top w:w="200" w:type="dxa"/>
                </w:tcMar>
                <w:vAlign w:val="center"/>
              </w:tcPr>
              <w:sdt>
                <w:sdtPr>
                  <w:alias w:val="Akzeptanz (Dropdown auswählen)"/>
                  <w:tag w:val="AF-ACCEPTANCE-081ee892-f37e-4c74-afea-49dfddd2890c"/>
                  <w:id w:val="-408390347"/>
                  <w:dropDownList>
                    <w:listItem w:displayText="Zustimmung" w:value="2"/>
                    <w:listItem w:displayText="Zustimmung mit Anpassung" w:value="3"/>
                    <w:listItem w:displayText="Enthaltung" w:value="4"/>
                    <w:listItem w:displayText="Ablehnung" w:value="5"/>
                  </w:dropDownList>
                </w:sdtPr>
                <w:sdtEndPr/>
                <w:sdtContent>
                  <w:p w14:paraId="459AFBCF" w14:textId="77777777" w:rsidR="0021113B" w:rsidRDefault="00C76BD7">
                    <w:r>
                      <w:t>Zustimmung mit Anpassung</w:t>
                    </w:r>
                  </w:p>
                </w:sdtContent>
              </w:sdt>
            </w:tc>
          </w:tr>
          <w:tr w:rsidR="0021113B" w14:paraId="1A980C15" w14:textId="77777777">
            <w:trPr>
              <w:tblCellSpacing w:w="10" w:type="dxa"/>
            </w:trPr>
            <w:tc>
              <w:tcPr>
                <w:tcW w:w="0" w:type="auto"/>
                <w:shd w:val="clear" w:color="auto" w:fill="D9D9D9"/>
                <w:tcMar>
                  <w:top w:w="200" w:type="dxa"/>
                </w:tcMar>
                <w:vAlign w:val="center"/>
              </w:tcPr>
              <w:p w14:paraId="51FFBF5C" w14:textId="77777777" w:rsidR="0021113B" w:rsidRDefault="00C76BD7">
                <w:r>
                  <w:t>Gegenvorschlag</w:t>
                </w:r>
              </w:p>
            </w:tc>
            <w:tc>
              <w:tcPr>
                <w:tcW w:w="0" w:type="auto"/>
                <w:tcMar>
                  <w:top w:w="200" w:type="dxa"/>
                </w:tcMar>
                <w:vAlign w:val="center"/>
              </w:tcPr>
              <w:sdt>
                <w:sdtPr>
                  <w:alias w:val="Gegenvorschlag"/>
                  <w:tag w:val="AF-TEXT-081ee892-f37e-4c74-afea-49dfddd2890c"/>
                  <w:id w:val="-1062409064"/>
                  <w:text w:multiLine="1"/>
                </w:sdtPr>
                <w:sdtEndPr/>
                <w:sdtContent>
                  <w:p w14:paraId="5B5D0510" w14:textId="77777777" w:rsidR="0021113B" w:rsidRDefault="00C76BD7">
                    <w:r>
                      <w:t>1 Mit Freiheitsstrafe bis zu drei Jahren oder Geldstrafe wird bestraft, wer:</w:t>
                    </w:r>
                    <w:r>
                      <w:br/>
                      <w:t>a. ohne die dafür notwendigen Bewilligungen Betäubungsmittel des Wirkungstyps THC anbaut, herstellt, erwirbt, besitzt, lagert oder ein-, durch- oder aus führt;</w:t>
                    </w:r>
                    <w:r>
                      <w:br/>
                      <w:t xml:space="preserve">b. ohne die dafür notwendigen Konzessionen Betäubungsmittel </w:t>
                    </w:r>
                    <w:r>
                      <w:lastRenderedPageBreak/>
                      <w:t>des Wirkungstyps THC verkauft oder anderweitig entgeltlich abgibt;</w:t>
                    </w:r>
                    <w:r>
                      <w:br/>
                      <w:t>2 Mit Freiheitsstrafe nicht unter einem Jahr und bis zu zehn Jahren wird bestraft, wer:</w:t>
                    </w:r>
                    <w:r>
                      <w:br/>
                      <w:t>(…)</w:t>
                    </w:r>
                    <w:r>
                      <w:br/>
                      <w:t>c. Kinder und Jugendlichen Cannabis abgibt,</w:t>
                    </w:r>
                    <w:r>
                      <w:br/>
                      <w:t>d. (neu) Cannabis bewirbt</w:t>
                    </w:r>
                    <w:r>
                      <w:br/>
                      <w:t>e. (neu) mit Zusätzen wie Aromen versetzt.</w:t>
                    </w:r>
                    <w:r>
                      <w:br/>
                      <w:t>2 Mit Freiheitsstrafe nicht unter einem Jahr und bis zu zehn Jahren wird bestraft, wer:</w:t>
                    </w:r>
                    <w:r>
                      <w:br/>
                      <w:t>a. als Mitglied einer Bande handelt, die sich zur fortgesetzten Ausübung des unerlaubten Handels mit Betäubungsmitteln des Wirkungstyps THC zusammengefunden hat;</w:t>
                    </w:r>
                    <w:r>
                      <w:br/>
                      <w:t>b. durch gewerbsmässigen Handel mit Betäubungsmitteln des Wirkungstyps THC einen grossen Umsatz oder einen erheblichen Gewinn erzielt;</w:t>
                    </w:r>
                    <w:r>
                      <w:br/>
                      <w:t>c. in Ausbildungsstätten vorwiegend für Minderjährige oder in ihrer unmittelbaren Umgebung gewerbsmässig Betäubungsmittel des Wirkungstyps THC anbietet, abgibt oder auf andere Weise zugänglich macht.</w:t>
                    </w:r>
                    <w:r>
                      <w:br/>
                      <w:t>3 Nach den Absätzen 1 und 2 ist auch strafbar, wer die Tat im Ausland begangen hat, sich in der Schweiz befindet und nicht ausgeliefert wird, sofern die Tat auch am Begehungsort strafbar ist. Ist das Recht des Begehungsortes für die Täterin oder den Täter das mildere, so ist dieses anzuwenden. Artikel 6 des Strafgesetzbuches ist anwendbar.</w:t>
                    </w:r>
                  </w:p>
                </w:sdtContent>
              </w:sdt>
            </w:tc>
          </w:tr>
          <w:tr w:rsidR="0021113B" w14:paraId="6C9DEA7E" w14:textId="77777777">
            <w:trPr>
              <w:tblCellSpacing w:w="10" w:type="dxa"/>
            </w:trPr>
            <w:tc>
              <w:tcPr>
                <w:tcW w:w="0" w:type="auto"/>
                <w:shd w:val="clear" w:color="auto" w:fill="D9D9D9"/>
                <w:tcMar>
                  <w:top w:w="200" w:type="dxa"/>
                </w:tcMar>
                <w:vAlign w:val="center"/>
              </w:tcPr>
              <w:p w14:paraId="5614503A" w14:textId="77777777" w:rsidR="0021113B" w:rsidRDefault="00C76BD7">
                <w:r>
                  <w:lastRenderedPageBreak/>
                  <w:t>Begründung / Bemerkung</w:t>
                </w:r>
              </w:p>
            </w:tc>
            <w:tc>
              <w:tcPr>
                <w:tcW w:w="0" w:type="auto"/>
                <w:tcMar>
                  <w:top w:w="200" w:type="dxa"/>
                </w:tcMar>
                <w:vAlign w:val="center"/>
              </w:tcPr>
              <w:sdt>
                <w:sdtPr>
                  <w:alias w:val="Begründung / Bemerkung"/>
                  <w:tag w:val="AF-NOTE-081ee892-f37e-4c74-afea-49dfddd2890c"/>
                  <w:id w:val="-62947579"/>
                  <w:text w:multiLine="1"/>
                </w:sdtPr>
                <w:sdtEndPr/>
                <w:sdtContent>
                  <w:p w14:paraId="6456AFAA" w14:textId="77777777" w:rsidR="0021113B" w:rsidRDefault="00C76BD7">
                    <w:r>
                      <w:t>Kinder, Jugendliche und junge Erwachsene sind vor der Abgabe, der Bewerbung und der Attraktivmachung von Cannabisprodukten zu schützen.</w:t>
                    </w:r>
                  </w:p>
                </w:sdtContent>
              </w:sdt>
            </w:tc>
          </w:tr>
        </w:tbl>
      </w:sdtContent>
    </w:sdt>
    <w:p w14:paraId="0139C688" w14:textId="77777777" w:rsidR="0021113B" w:rsidRDefault="00C76BD7">
      <w:r>
        <w:br w:type="page"/>
      </w:r>
    </w:p>
    <w:sdt>
      <w:sdtPr>
        <w:tag w:val="d8793eec-da78-4beb-b823-467e7a9882a3"/>
        <w:id w:val="-166508273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52"/>
            <w:gridCol w:w="6555"/>
          </w:tblGrid>
          <w:tr w:rsidR="0021113B" w14:paraId="01DDBF15" w14:textId="77777777">
            <w:trPr>
              <w:tblCellSpacing w:w="10" w:type="dxa"/>
            </w:trPr>
            <w:tc>
              <w:tcPr>
                <w:tcW w:w="0" w:type="auto"/>
                <w:shd w:val="clear" w:color="auto" w:fill="D9D9D9"/>
                <w:tcMar>
                  <w:top w:w="200" w:type="dxa"/>
                </w:tcMar>
                <w:vAlign w:val="center"/>
              </w:tcPr>
              <w:p w14:paraId="20821278" w14:textId="77777777" w:rsidR="0021113B" w:rsidRDefault="00C76BD7">
                <w:r>
                  <w:rPr>
                    <w:color w:val="0000FF"/>
                  </w:rPr>
                  <w:t>Titel / Frage</w:t>
                </w:r>
              </w:p>
            </w:tc>
            <w:tc>
              <w:tcPr>
                <w:tcW w:w="0" w:type="auto"/>
                <w:tcMar>
                  <w:top w:w="200" w:type="dxa"/>
                </w:tcMar>
                <w:vAlign w:val="center"/>
              </w:tcPr>
              <w:p w14:paraId="390B4EE0" w14:textId="77777777" w:rsidR="0021113B" w:rsidRDefault="00C76BD7">
                <w:r>
                  <w:rPr>
                    <w:color w:val="0000FF"/>
                  </w:rPr>
                  <w:t>Art. 74</w:t>
                </w:r>
                <w:r>
                  <w:rPr>
                    <w:color w:val="0000FF"/>
                  </w:rPr>
                  <w:tab/>
                  <w:t>Übertretungen</w:t>
                </w:r>
              </w:p>
            </w:tc>
          </w:tr>
          <w:tr w:rsidR="0021113B" w14:paraId="0BEE57D9" w14:textId="77777777">
            <w:trPr>
              <w:tblCellSpacing w:w="10" w:type="dxa"/>
            </w:trPr>
            <w:tc>
              <w:tcPr>
                <w:tcW w:w="0" w:type="auto"/>
                <w:shd w:val="clear" w:color="auto" w:fill="D9D9D9"/>
                <w:tcMar>
                  <w:top w:w="200" w:type="dxa"/>
                </w:tcMar>
                <w:vAlign w:val="center"/>
              </w:tcPr>
              <w:p w14:paraId="32F84060" w14:textId="77777777" w:rsidR="0021113B" w:rsidRDefault="00C76BD7">
                <w:r>
                  <w:rPr>
                    <w:color w:val="0000FF"/>
                  </w:rPr>
                  <w:t>Artikel Detail / andere Informationen</w:t>
                </w:r>
              </w:p>
            </w:tc>
            <w:tc>
              <w:tcPr>
                <w:tcW w:w="0" w:type="auto"/>
                <w:tcMar>
                  <w:top w:w="200" w:type="dxa"/>
                </w:tcMar>
                <w:vAlign w:val="center"/>
              </w:tcPr>
              <w:p w14:paraId="78CA821C" w14:textId="77777777" w:rsidR="0021113B" w:rsidRDefault="00C76BD7">
                <w:r>
                  <w:rPr>
                    <w:color w:val="0000FF"/>
                  </w:rPr>
                  <w:t>Mit Busse wird bestraft, wer:</w:t>
                </w:r>
                <w:r>
                  <w:rPr>
                    <w:color w:val="0000FF"/>
                  </w:rPr>
                  <w:br/>
                </w:r>
                <w:r>
                  <w:rPr>
                    <w:color w:val="0000FF"/>
                  </w:rPr>
                  <w:tab/>
                  <w:t>a. im öffentlichen Raum mehr als die zulässige Menge eines Cannabisprodukts oder eines Erzeugnisses aus der Selbstversorgung besitzt (Art. 7);</w:t>
                </w:r>
                <w:r>
                  <w:rPr>
                    <w:color w:val="0000FF"/>
                  </w:rPr>
                  <w:br/>
                </w:r>
                <w:r>
                  <w:rPr>
                    <w:color w:val="0000FF"/>
                  </w:rPr>
                  <w:tab/>
                  <w:t>b. mehr als die zulässige Menge an Cannabisprodukten oder Erzeugnissen aus der Selbstversorgung unentgeltlich an eine erwachsene Person abgibt (Art. 8);</w:t>
                </w:r>
                <w:r>
                  <w:rPr>
                    <w:color w:val="0000FF"/>
                  </w:rPr>
                  <w:br/>
                </w:r>
                <w:r>
                  <w:rPr>
                    <w:color w:val="0000FF"/>
                  </w:rPr>
                  <w:tab/>
                  <w:t>c. zur Selbstversorgung vier bis zehn weibliche Cannabispflanzen in der Blütenphase gleichzeitig anbaut (Art. 12);</w:t>
                </w:r>
                <w:r>
                  <w:rPr>
                    <w:color w:val="0000FF"/>
                  </w:rPr>
                  <w:br/>
                </w:r>
                <w:r>
                  <w:rPr>
                    <w:color w:val="0000FF"/>
                  </w:rPr>
                  <w:tab/>
                  <w:t>d. gegen das Verbot, im Rahmen der Selbstversorgung THC teilsynthetisch und synthetisch herzustellen, verstösst (Art. 13);</w:t>
                </w:r>
                <w:r>
                  <w:rPr>
                    <w:color w:val="0000FF"/>
                  </w:rPr>
                  <w:br/>
                </w:r>
                <w:r>
                  <w:rPr>
                    <w:color w:val="0000FF"/>
                  </w:rPr>
                  <w:tab/>
                  <w:t>e. im privaten Bereich mehr als die zulässige Menge an Erzeugnissen aus der Selbstversorgung besitzt (Art. 14);</w:t>
                </w:r>
                <w:r>
                  <w:rPr>
                    <w:color w:val="0000FF"/>
                  </w:rPr>
                  <w:br/>
                </w:r>
                <w:r>
                  <w:rPr>
                    <w:color w:val="0000FF"/>
                  </w:rPr>
                  <w:tab/>
                  <w:t>f. gegen eine Ausführungsvorschrift des Bundesrates, deren Übertretung in der Verordnung für strafbar erklärt wird, verstösst.</w:t>
                </w:r>
              </w:p>
            </w:tc>
          </w:tr>
          <w:tr w:rsidR="0021113B" w14:paraId="1038EBD0" w14:textId="77777777">
            <w:trPr>
              <w:tblCellSpacing w:w="10" w:type="dxa"/>
            </w:trPr>
            <w:tc>
              <w:tcPr>
                <w:tcW w:w="0" w:type="auto"/>
                <w:shd w:val="clear" w:color="auto" w:fill="D9D9D9"/>
                <w:tcMar>
                  <w:top w:w="200" w:type="dxa"/>
                </w:tcMar>
                <w:vAlign w:val="center"/>
              </w:tcPr>
              <w:p w14:paraId="51ACD40E" w14:textId="77777777" w:rsidR="0021113B" w:rsidRDefault="00C76BD7">
                <w:r>
                  <w:t>Akzeptanz (Dropdown auswählen)</w:t>
                </w:r>
              </w:p>
            </w:tc>
            <w:tc>
              <w:tcPr>
                <w:tcW w:w="0" w:type="auto"/>
                <w:tcMar>
                  <w:top w:w="200" w:type="dxa"/>
                </w:tcMar>
                <w:vAlign w:val="center"/>
              </w:tcPr>
              <w:sdt>
                <w:sdtPr>
                  <w:alias w:val="Akzeptanz (Dropdown auswählen)"/>
                  <w:tag w:val="AF-ACCEPTANCE-d8793eec-da78-4beb-b823-467e7a9882a3"/>
                  <w:id w:val="-1731914743"/>
                  <w:dropDownList>
                    <w:listItem w:displayText="Zustimmung" w:value="2"/>
                    <w:listItem w:displayText="Zustimmung mit Anpassung" w:value="3"/>
                    <w:listItem w:displayText="Enthaltung" w:value="4"/>
                    <w:listItem w:displayText="Ablehnung" w:value="5"/>
                  </w:dropDownList>
                </w:sdtPr>
                <w:sdtEndPr/>
                <w:sdtContent>
                  <w:p w14:paraId="6E500E13" w14:textId="77777777" w:rsidR="0021113B" w:rsidRDefault="00C76BD7">
                    <w:r>
                      <w:t>Zustimmung</w:t>
                    </w:r>
                  </w:p>
                </w:sdtContent>
              </w:sdt>
            </w:tc>
          </w:tr>
          <w:tr w:rsidR="0021113B" w14:paraId="5680A03F" w14:textId="77777777">
            <w:trPr>
              <w:tblCellSpacing w:w="10" w:type="dxa"/>
            </w:trPr>
            <w:tc>
              <w:tcPr>
                <w:tcW w:w="0" w:type="auto"/>
                <w:shd w:val="clear" w:color="auto" w:fill="D9D9D9"/>
                <w:tcMar>
                  <w:top w:w="200" w:type="dxa"/>
                </w:tcMar>
                <w:vAlign w:val="center"/>
              </w:tcPr>
              <w:p w14:paraId="72BB363E" w14:textId="77777777" w:rsidR="0021113B" w:rsidRDefault="00C76BD7">
                <w:r>
                  <w:t>Gegenvorschlag</w:t>
                </w:r>
              </w:p>
            </w:tc>
            <w:tc>
              <w:tcPr>
                <w:tcW w:w="0" w:type="auto"/>
                <w:tcMar>
                  <w:top w:w="200" w:type="dxa"/>
                </w:tcMar>
                <w:vAlign w:val="center"/>
              </w:tcPr>
              <w:sdt>
                <w:sdtPr>
                  <w:alias w:val="Gegenvorschlag"/>
                  <w:tag w:val="AF-TEXT-d8793eec-da78-4beb-b823-467e7a9882a3"/>
                  <w:id w:val="-362127039"/>
                  <w:text w:multiLine="1"/>
                </w:sdtPr>
                <w:sdtEndPr/>
                <w:sdtContent>
                  <w:p w14:paraId="131CE4C2" w14:textId="77777777" w:rsidR="0021113B" w:rsidRDefault="00B573F7"/>
                </w:sdtContent>
              </w:sdt>
            </w:tc>
          </w:tr>
          <w:tr w:rsidR="0021113B" w14:paraId="681D2E65" w14:textId="77777777">
            <w:trPr>
              <w:tblCellSpacing w:w="10" w:type="dxa"/>
            </w:trPr>
            <w:tc>
              <w:tcPr>
                <w:tcW w:w="0" w:type="auto"/>
                <w:shd w:val="clear" w:color="auto" w:fill="D9D9D9"/>
                <w:tcMar>
                  <w:top w:w="200" w:type="dxa"/>
                </w:tcMar>
                <w:vAlign w:val="center"/>
              </w:tcPr>
              <w:p w14:paraId="1F906C74" w14:textId="77777777" w:rsidR="0021113B" w:rsidRDefault="00C76BD7">
                <w:r>
                  <w:t>Begründung / Bemerkung</w:t>
                </w:r>
              </w:p>
            </w:tc>
            <w:tc>
              <w:tcPr>
                <w:tcW w:w="0" w:type="auto"/>
                <w:tcMar>
                  <w:top w:w="200" w:type="dxa"/>
                </w:tcMar>
                <w:vAlign w:val="center"/>
              </w:tcPr>
              <w:sdt>
                <w:sdtPr>
                  <w:alias w:val="Begründung / Bemerkung"/>
                  <w:tag w:val="AF-NOTE-d8793eec-da78-4beb-b823-467e7a9882a3"/>
                  <w:id w:val="1397160203"/>
                  <w:text w:multiLine="1"/>
                </w:sdtPr>
                <w:sdtEndPr/>
                <w:sdtContent>
                  <w:p w14:paraId="029D5046" w14:textId="77777777" w:rsidR="0021113B" w:rsidRDefault="00B573F7"/>
                </w:sdtContent>
              </w:sdt>
            </w:tc>
          </w:tr>
        </w:tbl>
      </w:sdtContent>
    </w:sdt>
    <w:p w14:paraId="4289D5E6" w14:textId="77777777" w:rsidR="0021113B" w:rsidRDefault="00C76BD7">
      <w:r>
        <w:br w:type="page"/>
      </w:r>
    </w:p>
    <w:sdt>
      <w:sdtPr>
        <w:tag w:val="6a9c73cc-3611-45aa-ba82-f045b3b69013"/>
        <w:id w:val="-137993817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38"/>
            <w:gridCol w:w="6269"/>
          </w:tblGrid>
          <w:tr w:rsidR="0021113B" w14:paraId="0F94D466" w14:textId="77777777">
            <w:trPr>
              <w:tblCellSpacing w:w="10" w:type="dxa"/>
            </w:trPr>
            <w:tc>
              <w:tcPr>
                <w:tcW w:w="0" w:type="auto"/>
                <w:shd w:val="clear" w:color="auto" w:fill="D9D9D9"/>
                <w:tcMar>
                  <w:top w:w="200" w:type="dxa"/>
                </w:tcMar>
                <w:vAlign w:val="center"/>
              </w:tcPr>
              <w:p w14:paraId="3CDFB70A" w14:textId="77777777" w:rsidR="0021113B" w:rsidRDefault="00C76BD7">
                <w:r>
                  <w:rPr>
                    <w:color w:val="0000FF"/>
                  </w:rPr>
                  <w:t>Titel / Frage</w:t>
                </w:r>
              </w:p>
            </w:tc>
            <w:tc>
              <w:tcPr>
                <w:tcW w:w="0" w:type="auto"/>
                <w:tcMar>
                  <w:top w:w="200" w:type="dxa"/>
                </w:tcMar>
                <w:vAlign w:val="center"/>
              </w:tcPr>
              <w:p w14:paraId="6D7DD658" w14:textId="77777777" w:rsidR="0021113B" w:rsidRDefault="00C76BD7">
                <w:r>
                  <w:rPr>
                    <w:color w:val="0000FF"/>
                  </w:rPr>
                  <w:t>Art. 74 Einleitungssatz; Minderheit (de Courten, Aeschi, Glarner, Graber, Gutjahr, Pahud, Thalmann-Bieri, Wyssmann)</w:t>
                </w:r>
              </w:p>
            </w:tc>
          </w:tr>
          <w:tr w:rsidR="0021113B" w14:paraId="5C26E699" w14:textId="77777777">
            <w:trPr>
              <w:tblCellSpacing w:w="10" w:type="dxa"/>
            </w:trPr>
            <w:tc>
              <w:tcPr>
                <w:tcW w:w="0" w:type="auto"/>
                <w:shd w:val="clear" w:color="auto" w:fill="D9D9D9"/>
                <w:tcMar>
                  <w:top w:w="200" w:type="dxa"/>
                </w:tcMar>
                <w:vAlign w:val="center"/>
              </w:tcPr>
              <w:p w14:paraId="5BA50C38" w14:textId="77777777" w:rsidR="0021113B" w:rsidRDefault="00C76BD7">
                <w:r>
                  <w:rPr>
                    <w:color w:val="0000FF"/>
                  </w:rPr>
                  <w:t>Artikel Detail / andere Informationen</w:t>
                </w:r>
              </w:p>
            </w:tc>
            <w:tc>
              <w:tcPr>
                <w:tcW w:w="0" w:type="auto"/>
                <w:tcMar>
                  <w:top w:w="200" w:type="dxa"/>
                </w:tcMar>
                <w:vAlign w:val="center"/>
              </w:tcPr>
              <w:p w14:paraId="65D29EE7" w14:textId="77777777" w:rsidR="0021113B" w:rsidRDefault="00C76BD7">
                <w:r>
                  <w:rPr>
                    <w:color w:val="0000FF"/>
                  </w:rPr>
                  <w:t>Mit Busse nicht unter 100 Franken wird bestraft, wer:</w:t>
                </w:r>
                <w:r>
                  <w:rPr>
                    <w:color w:val="0000FF"/>
                  </w:rPr>
                  <w:br/>
                  <w:t>(siehe Art. 78 Abs. 1 Einleitungssatz)</w:t>
                </w:r>
              </w:p>
            </w:tc>
          </w:tr>
          <w:tr w:rsidR="0021113B" w14:paraId="64421850" w14:textId="77777777">
            <w:trPr>
              <w:tblCellSpacing w:w="10" w:type="dxa"/>
            </w:trPr>
            <w:tc>
              <w:tcPr>
                <w:tcW w:w="0" w:type="auto"/>
                <w:shd w:val="clear" w:color="auto" w:fill="D9D9D9"/>
                <w:tcMar>
                  <w:top w:w="200" w:type="dxa"/>
                </w:tcMar>
                <w:vAlign w:val="center"/>
              </w:tcPr>
              <w:p w14:paraId="5B695DE3" w14:textId="77777777" w:rsidR="0021113B" w:rsidRDefault="00C76BD7">
                <w:r>
                  <w:t>Akzeptanz (Dropdown auswählen)</w:t>
                </w:r>
              </w:p>
            </w:tc>
            <w:tc>
              <w:tcPr>
                <w:tcW w:w="0" w:type="auto"/>
                <w:tcMar>
                  <w:top w:w="200" w:type="dxa"/>
                </w:tcMar>
                <w:vAlign w:val="center"/>
              </w:tcPr>
              <w:sdt>
                <w:sdtPr>
                  <w:alias w:val="Akzeptanz (Dropdown auswählen)"/>
                  <w:tag w:val="AF-ACCEPTANCE-6a9c73cc-3611-45aa-ba82-f045b3b69013"/>
                  <w:id w:val="-433899986"/>
                  <w:dropDownList>
                    <w:listItem w:displayText="Zustimmung" w:value="2"/>
                    <w:listItem w:displayText="Zustimmung mit Anpassung" w:value="3"/>
                    <w:listItem w:displayText="Enthaltung" w:value="4"/>
                    <w:listItem w:displayText="Ablehnung" w:value="5"/>
                  </w:dropDownList>
                </w:sdtPr>
                <w:sdtEndPr/>
                <w:sdtContent>
                  <w:p w14:paraId="7443B34A" w14:textId="77777777" w:rsidR="0021113B" w:rsidRDefault="00C76BD7">
                    <w:r>
                      <w:t>Zustimmung mit Anpassung</w:t>
                    </w:r>
                  </w:p>
                </w:sdtContent>
              </w:sdt>
            </w:tc>
          </w:tr>
          <w:tr w:rsidR="0021113B" w14:paraId="25B3B633" w14:textId="77777777">
            <w:trPr>
              <w:tblCellSpacing w:w="10" w:type="dxa"/>
            </w:trPr>
            <w:tc>
              <w:tcPr>
                <w:tcW w:w="0" w:type="auto"/>
                <w:shd w:val="clear" w:color="auto" w:fill="D9D9D9"/>
                <w:tcMar>
                  <w:top w:w="200" w:type="dxa"/>
                </w:tcMar>
                <w:vAlign w:val="center"/>
              </w:tcPr>
              <w:p w14:paraId="56ABADC5" w14:textId="77777777" w:rsidR="0021113B" w:rsidRDefault="00C76BD7">
                <w:r>
                  <w:t>Gegenvorschlag</w:t>
                </w:r>
              </w:p>
            </w:tc>
            <w:tc>
              <w:tcPr>
                <w:tcW w:w="0" w:type="auto"/>
                <w:tcMar>
                  <w:top w:w="200" w:type="dxa"/>
                </w:tcMar>
                <w:vAlign w:val="center"/>
              </w:tcPr>
              <w:sdt>
                <w:sdtPr>
                  <w:alias w:val="Gegenvorschlag"/>
                  <w:tag w:val="AF-TEXT-6a9c73cc-3611-45aa-ba82-f045b3b69013"/>
                  <w:id w:val="-430433040"/>
                  <w:text w:multiLine="1"/>
                </w:sdtPr>
                <w:sdtEndPr/>
                <w:sdtContent>
                  <w:p w14:paraId="13365050" w14:textId="77777777" w:rsidR="0021113B" w:rsidRDefault="00C76BD7">
                    <w:r>
                      <w:t>Mit Busse nicht unter 500 Franken wird bestraft, wer:</w:t>
                    </w:r>
                    <w:r>
                      <w:br/>
                      <w:t>(siehe Art. 78 Abs. 1 Einleitungssatz)</w:t>
                    </w:r>
                  </w:p>
                </w:sdtContent>
              </w:sdt>
            </w:tc>
          </w:tr>
          <w:tr w:rsidR="0021113B" w14:paraId="63B69263" w14:textId="77777777">
            <w:trPr>
              <w:tblCellSpacing w:w="10" w:type="dxa"/>
            </w:trPr>
            <w:tc>
              <w:tcPr>
                <w:tcW w:w="0" w:type="auto"/>
                <w:shd w:val="clear" w:color="auto" w:fill="D9D9D9"/>
                <w:tcMar>
                  <w:top w:w="200" w:type="dxa"/>
                </w:tcMar>
                <w:vAlign w:val="center"/>
              </w:tcPr>
              <w:p w14:paraId="7A6191A6" w14:textId="77777777" w:rsidR="0021113B" w:rsidRDefault="00C76BD7">
                <w:r>
                  <w:t>Begründung / Bemerkung</w:t>
                </w:r>
              </w:p>
            </w:tc>
            <w:tc>
              <w:tcPr>
                <w:tcW w:w="0" w:type="auto"/>
                <w:tcMar>
                  <w:top w:w="200" w:type="dxa"/>
                </w:tcMar>
                <w:vAlign w:val="center"/>
              </w:tcPr>
              <w:sdt>
                <w:sdtPr>
                  <w:alias w:val="Begründung / Bemerkung"/>
                  <w:tag w:val="AF-NOTE-6a9c73cc-3611-45aa-ba82-f045b3b69013"/>
                  <w:id w:val="1617555630"/>
                  <w:text w:multiLine="1"/>
                </w:sdtPr>
                <w:sdtEndPr/>
                <w:sdtContent>
                  <w:p w14:paraId="0C1D8651" w14:textId="77777777" w:rsidR="0021113B" w:rsidRDefault="00C76BD7">
                    <w:r>
                      <w:t>Eine Busse von 100 Franken hat keine Wirkung. Eventuell ist sie noch über die CHF 500.- zu setzen.</w:t>
                    </w:r>
                  </w:p>
                </w:sdtContent>
              </w:sdt>
            </w:tc>
          </w:tr>
        </w:tbl>
      </w:sdtContent>
    </w:sdt>
    <w:p w14:paraId="6E1ACC4F" w14:textId="77777777" w:rsidR="0021113B" w:rsidRDefault="00C76BD7">
      <w:r>
        <w:br w:type="page"/>
      </w:r>
    </w:p>
    <w:sdt>
      <w:sdtPr>
        <w:tag w:val="ad5041ad-b629-4270-af04-95de0b6f3d7f"/>
        <w:id w:val="172964888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33"/>
            <w:gridCol w:w="6274"/>
          </w:tblGrid>
          <w:tr w:rsidR="0021113B" w14:paraId="594A0E94" w14:textId="77777777">
            <w:trPr>
              <w:tblCellSpacing w:w="10" w:type="dxa"/>
            </w:trPr>
            <w:tc>
              <w:tcPr>
                <w:tcW w:w="0" w:type="auto"/>
                <w:shd w:val="clear" w:color="auto" w:fill="D9D9D9"/>
                <w:tcMar>
                  <w:top w:w="200" w:type="dxa"/>
                </w:tcMar>
                <w:vAlign w:val="center"/>
              </w:tcPr>
              <w:p w14:paraId="151CE591" w14:textId="77777777" w:rsidR="0021113B" w:rsidRDefault="00C76BD7">
                <w:r>
                  <w:rPr>
                    <w:color w:val="0000FF"/>
                  </w:rPr>
                  <w:t>Titel / Frage</w:t>
                </w:r>
              </w:p>
            </w:tc>
            <w:tc>
              <w:tcPr>
                <w:tcW w:w="0" w:type="auto"/>
                <w:tcMar>
                  <w:top w:w="200" w:type="dxa"/>
                </w:tcMar>
                <w:vAlign w:val="center"/>
              </w:tcPr>
              <w:p w14:paraId="109FB0B0" w14:textId="77777777" w:rsidR="0021113B" w:rsidRDefault="00C76BD7">
                <w:r>
                  <w:rPr>
                    <w:color w:val="0000FF"/>
                  </w:rPr>
                  <w:t>Art. 74 Bst. c; Minderheit (Porchet, …)</w:t>
                </w:r>
              </w:p>
            </w:tc>
          </w:tr>
          <w:tr w:rsidR="0021113B" w14:paraId="1B12CAE3" w14:textId="77777777">
            <w:trPr>
              <w:tblCellSpacing w:w="10" w:type="dxa"/>
            </w:trPr>
            <w:tc>
              <w:tcPr>
                <w:tcW w:w="0" w:type="auto"/>
                <w:shd w:val="clear" w:color="auto" w:fill="D9D9D9"/>
                <w:tcMar>
                  <w:top w:w="200" w:type="dxa"/>
                </w:tcMar>
                <w:vAlign w:val="center"/>
              </w:tcPr>
              <w:p w14:paraId="091E17EA" w14:textId="77777777" w:rsidR="0021113B" w:rsidRDefault="00C76BD7">
                <w:r>
                  <w:rPr>
                    <w:color w:val="0000FF"/>
                  </w:rPr>
                  <w:t>Artikel Detail / andere Informationen</w:t>
                </w:r>
              </w:p>
            </w:tc>
            <w:tc>
              <w:tcPr>
                <w:tcW w:w="0" w:type="auto"/>
                <w:tcMar>
                  <w:top w:w="200" w:type="dxa"/>
                </w:tcMar>
                <w:vAlign w:val="center"/>
              </w:tcPr>
              <w:p w14:paraId="62881ECF" w14:textId="77777777" w:rsidR="0021113B" w:rsidRDefault="00C76BD7">
                <w:r>
                  <w:rPr>
                    <w:color w:val="0000FF"/>
                  </w:rPr>
                  <w:t>c. zur Selbstversorgung sechs bis zehn weibliche Cannabispflanzen in der Blütenphase gleichzeitig anbaut (Art. 12);</w:t>
                </w:r>
                <w:r>
                  <w:rPr>
                    <w:color w:val="0000FF"/>
                  </w:rPr>
                  <w:br/>
                </w:r>
                <w:r>
                  <w:rPr>
                    <w:color w:val="0000FF"/>
                  </w:rPr>
                  <w:tab/>
                  <w:t>(siehe Art. 12, …)</w:t>
                </w:r>
              </w:p>
            </w:tc>
          </w:tr>
          <w:tr w:rsidR="0021113B" w14:paraId="67F9549C" w14:textId="77777777">
            <w:trPr>
              <w:tblCellSpacing w:w="10" w:type="dxa"/>
            </w:trPr>
            <w:tc>
              <w:tcPr>
                <w:tcW w:w="0" w:type="auto"/>
                <w:shd w:val="clear" w:color="auto" w:fill="D9D9D9"/>
                <w:tcMar>
                  <w:top w:w="200" w:type="dxa"/>
                </w:tcMar>
                <w:vAlign w:val="center"/>
              </w:tcPr>
              <w:p w14:paraId="3AFE1838" w14:textId="77777777" w:rsidR="0021113B" w:rsidRDefault="00C76BD7">
                <w:r>
                  <w:t>Akzeptanz (Dropdown auswählen)</w:t>
                </w:r>
              </w:p>
            </w:tc>
            <w:tc>
              <w:tcPr>
                <w:tcW w:w="0" w:type="auto"/>
                <w:tcMar>
                  <w:top w:w="200" w:type="dxa"/>
                </w:tcMar>
                <w:vAlign w:val="center"/>
              </w:tcPr>
              <w:sdt>
                <w:sdtPr>
                  <w:alias w:val="Akzeptanz (Dropdown auswählen)"/>
                  <w:tag w:val="AF-ACCEPTANCE-ad5041ad-b629-4270-af04-95de0b6f3d7f"/>
                  <w:id w:val="-1165079493"/>
                  <w:dropDownList>
                    <w:listItem w:displayText="Zustimmung" w:value="2"/>
                    <w:listItem w:displayText="Zustimmung mit Anpassung" w:value="3"/>
                    <w:listItem w:displayText="Enthaltung" w:value="4"/>
                    <w:listItem w:displayText="Ablehnung" w:value="5"/>
                  </w:dropDownList>
                </w:sdtPr>
                <w:sdtEndPr/>
                <w:sdtContent>
                  <w:p w14:paraId="40F3E733" w14:textId="77777777" w:rsidR="0021113B" w:rsidRDefault="00C76BD7">
                    <w:r>
                      <w:t>Ablehnung</w:t>
                    </w:r>
                  </w:p>
                </w:sdtContent>
              </w:sdt>
            </w:tc>
          </w:tr>
          <w:tr w:rsidR="0021113B" w14:paraId="6744F245" w14:textId="77777777">
            <w:trPr>
              <w:tblCellSpacing w:w="10" w:type="dxa"/>
            </w:trPr>
            <w:tc>
              <w:tcPr>
                <w:tcW w:w="0" w:type="auto"/>
                <w:shd w:val="clear" w:color="auto" w:fill="D9D9D9"/>
                <w:tcMar>
                  <w:top w:w="200" w:type="dxa"/>
                </w:tcMar>
                <w:vAlign w:val="center"/>
              </w:tcPr>
              <w:p w14:paraId="632FD0A4" w14:textId="77777777" w:rsidR="0021113B" w:rsidRDefault="00C76BD7">
                <w:r>
                  <w:t>Gegenvorschlag</w:t>
                </w:r>
              </w:p>
            </w:tc>
            <w:tc>
              <w:tcPr>
                <w:tcW w:w="0" w:type="auto"/>
                <w:tcMar>
                  <w:top w:w="200" w:type="dxa"/>
                </w:tcMar>
                <w:vAlign w:val="center"/>
              </w:tcPr>
              <w:sdt>
                <w:sdtPr>
                  <w:alias w:val="Gegenvorschlag"/>
                  <w:tag w:val="AF-TEXT-ad5041ad-b629-4270-af04-95de0b6f3d7f"/>
                  <w:id w:val="-991644834"/>
                  <w:text w:multiLine="1"/>
                </w:sdtPr>
                <w:sdtEndPr/>
                <w:sdtContent>
                  <w:p w14:paraId="3C6419F7" w14:textId="77777777" w:rsidR="0021113B" w:rsidRDefault="00C76BD7">
                    <w:r>
                      <w:t>c. zur Selbstversorgung sechs bis zehn weibliche Cannabispflanzen in der Blütenphase gleichzeitig anbaut (Art. 12);</w:t>
                    </w:r>
                    <w:r>
                      <w:br/>
                      <w:t>(siehe Art. 12, …)</w:t>
                    </w:r>
                  </w:p>
                </w:sdtContent>
              </w:sdt>
            </w:tc>
          </w:tr>
          <w:tr w:rsidR="0021113B" w14:paraId="712CC7A3" w14:textId="77777777">
            <w:trPr>
              <w:tblCellSpacing w:w="10" w:type="dxa"/>
            </w:trPr>
            <w:tc>
              <w:tcPr>
                <w:tcW w:w="0" w:type="auto"/>
                <w:shd w:val="clear" w:color="auto" w:fill="D9D9D9"/>
                <w:tcMar>
                  <w:top w:w="200" w:type="dxa"/>
                </w:tcMar>
                <w:vAlign w:val="center"/>
              </w:tcPr>
              <w:p w14:paraId="5B0F1D3A" w14:textId="77777777" w:rsidR="0021113B" w:rsidRDefault="00C76BD7">
                <w:r>
                  <w:t>Begründung / Bemerkung</w:t>
                </w:r>
              </w:p>
            </w:tc>
            <w:tc>
              <w:tcPr>
                <w:tcW w:w="0" w:type="auto"/>
                <w:tcMar>
                  <w:top w:w="200" w:type="dxa"/>
                </w:tcMar>
                <w:vAlign w:val="center"/>
              </w:tcPr>
              <w:sdt>
                <w:sdtPr>
                  <w:alias w:val="Begründung / Bemerkung"/>
                  <w:tag w:val="AF-NOTE-ad5041ad-b629-4270-af04-95de0b6f3d7f"/>
                  <w:id w:val="2015187271"/>
                  <w:text w:multiLine="1"/>
                </w:sdtPr>
                <w:sdtEndPr/>
                <w:sdtContent>
                  <w:p w14:paraId="6DE123F1" w14:textId="77777777" w:rsidR="0021113B" w:rsidRDefault="00B573F7"/>
                </w:sdtContent>
              </w:sdt>
            </w:tc>
          </w:tr>
        </w:tbl>
      </w:sdtContent>
    </w:sdt>
    <w:p w14:paraId="5DF3B86A" w14:textId="77777777" w:rsidR="0021113B" w:rsidRDefault="00C76BD7">
      <w:r>
        <w:br w:type="page"/>
      </w:r>
    </w:p>
    <w:sdt>
      <w:sdtPr>
        <w:tag w:val="78f1a5f1-d601-40e6-8797-a91497d20944"/>
        <w:id w:val="-20240415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5"/>
            <w:gridCol w:w="6622"/>
          </w:tblGrid>
          <w:tr w:rsidR="0021113B" w14:paraId="067AD796" w14:textId="77777777">
            <w:trPr>
              <w:tblCellSpacing w:w="10" w:type="dxa"/>
            </w:trPr>
            <w:tc>
              <w:tcPr>
                <w:tcW w:w="0" w:type="auto"/>
                <w:shd w:val="clear" w:color="auto" w:fill="D9D9D9"/>
                <w:tcMar>
                  <w:top w:w="200" w:type="dxa"/>
                </w:tcMar>
                <w:vAlign w:val="center"/>
              </w:tcPr>
              <w:p w14:paraId="69F6B29E" w14:textId="77777777" w:rsidR="0021113B" w:rsidRDefault="00C76BD7">
                <w:r>
                  <w:rPr>
                    <w:color w:val="0000FF"/>
                  </w:rPr>
                  <w:t>Titel / Frage</w:t>
                </w:r>
              </w:p>
            </w:tc>
            <w:tc>
              <w:tcPr>
                <w:tcW w:w="0" w:type="auto"/>
                <w:tcMar>
                  <w:top w:w="200" w:type="dxa"/>
                </w:tcMar>
                <w:vAlign w:val="center"/>
              </w:tcPr>
              <w:p w14:paraId="382F37C2" w14:textId="77777777" w:rsidR="0021113B" w:rsidRDefault="00C76BD7">
                <w:r>
                  <w:rPr>
                    <w:color w:val="0000FF"/>
                  </w:rPr>
                  <w:t>Art. 75</w:t>
                </w:r>
                <w:r>
                  <w:rPr>
                    <w:color w:val="0000FF"/>
                  </w:rPr>
                  <w:tab/>
                  <w:t>Verstoss gegen das Verbot der Abgabe an Minderjährige</w:t>
                </w:r>
              </w:p>
            </w:tc>
          </w:tr>
          <w:tr w:rsidR="0021113B" w14:paraId="3A743D9A" w14:textId="77777777">
            <w:trPr>
              <w:tblCellSpacing w:w="10" w:type="dxa"/>
            </w:trPr>
            <w:tc>
              <w:tcPr>
                <w:tcW w:w="0" w:type="auto"/>
                <w:shd w:val="clear" w:color="auto" w:fill="D9D9D9"/>
                <w:tcMar>
                  <w:top w:w="200" w:type="dxa"/>
                </w:tcMar>
                <w:vAlign w:val="center"/>
              </w:tcPr>
              <w:p w14:paraId="31AD3B42" w14:textId="77777777" w:rsidR="0021113B" w:rsidRDefault="00C76BD7">
                <w:r>
                  <w:rPr>
                    <w:color w:val="0000FF"/>
                  </w:rPr>
                  <w:t>Artikel Detail / andere Informationen</w:t>
                </w:r>
              </w:p>
            </w:tc>
            <w:tc>
              <w:tcPr>
                <w:tcW w:w="0" w:type="auto"/>
                <w:tcMar>
                  <w:top w:w="200" w:type="dxa"/>
                </w:tcMar>
                <w:vAlign w:val="center"/>
              </w:tcPr>
              <w:p w14:paraId="5DC71B6E" w14:textId="77777777" w:rsidR="0021113B" w:rsidRDefault="00C76BD7">
                <w:r>
                  <w:rPr>
                    <w:color w:val="0000FF"/>
                  </w:rPr>
                  <w:t>Mit Freiheitsstrafe bis zu drei Jahren oder Geldstrafe wird bestraft, wer einer Person unter 18 Jahren Betäubungsmittel des Wirkungstyps THC anbietet, abgibt oder auf andere Weise zugänglich macht.</w:t>
                </w:r>
              </w:p>
            </w:tc>
          </w:tr>
          <w:tr w:rsidR="0021113B" w14:paraId="6BD4CEB8" w14:textId="77777777">
            <w:trPr>
              <w:tblCellSpacing w:w="10" w:type="dxa"/>
            </w:trPr>
            <w:tc>
              <w:tcPr>
                <w:tcW w:w="0" w:type="auto"/>
                <w:shd w:val="clear" w:color="auto" w:fill="D9D9D9"/>
                <w:tcMar>
                  <w:top w:w="200" w:type="dxa"/>
                </w:tcMar>
                <w:vAlign w:val="center"/>
              </w:tcPr>
              <w:p w14:paraId="186C1357" w14:textId="77777777" w:rsidR="0021113B" w:rsidRDefault="00C76BD7">
                <w:r>
                  <w:t>Akzeptanz (Dropdown auswählen)</w:t>
                </w:r>
              </w:p>
            </w:tc>
            <w:tc>
              <w:tcPr>
                <w:tcW w:w="0" w:type="auto"/>
                <w:tcMar>
                  <w:top w:w="200" w:type="dxa"/>
                </w:tcMar>
                <w:vAlign w:val="center"/>
              </w:tcPr>
              <w:sdt>
                <w:sdtPr>
                  <w:alias w:val="Akzeptanz (Dropdown auswählen)"/>
                  <w:tag w:val="AF-ACCEPTANCE-78f1a5f1-d601-40e6-8797-a91497d20944"/>
                  <w:id w:val="-1724524609"/>
                  <w:dropDownList>
                    <w:listItem w:displayText="Zustimmung" w:value="2"/>
                    <w:listItem w:displayText="Zustimmung mit Anpassung" w:value="3"/>
                    <w:listItem w:displayText="Enthaltung" w:value="4"/>
                    <w:listItem w:displayText="Ablehnung" w:value="5"/>
                  </w:dropDownList>
                </w:sdtPr>
                <w:sdtEndPr/>
                <w:sdtContent>
                  <w:p w14:paraId="052EB4A5" w14:textId="77777777" w:rsidR="0021113B" w:rsidRDefault="00C76BD7">
                    <w:r>
                      <w:t>Ablehnung</w:t>
                    </w:r>
                  </w:p>
                </w:sdtContent>
              </w:sdt>
            </w:tc>
          </w:tr>
          <w:tr w:rsidR="0021113B" w14:paraId="5D6C6321" w14:textId="77777777">
            <w:trPr>
              <w:tblCellSpacing w:w="10" w:type="dxa"/>
            </w:trPr>
            <w:tc>
              <w:tcPr>
                <w:tcW w:w="0" w:type="auto"/>
                <w:shd w:val="clear" w:color="auto" w:fill="D9D9D9"/>
                <w:tcMar>
                  <w:top w:w="200" w:type="dxa"/>
                </w:tcMar>
                <w:vAlign w:val="center"/>
              </w:tcPr>
              <w:p w14:paraId="5E0B4C32" w14:textId="77777777" w:rsidR="0021113B" w:rsidRDefault="00C76BD7">
                <w:r>
                  <w:t>Gegenvorschlag</w:t>
                </w:r>
              </w:p>
            </w:tc>
            <w:tc>
              <w:tcPr>
                <w:tcW w:w="0" w:type="auto"/>
                <w:tcMar>
                  <w:top w:w="200" w:type="dxa"/>
                </w:tcMar>
                <w:vAlign w:val="center"/>
              </w:tcPr>
              <w:sdt>
                <w:sdtPr>
                  <w:alias w:val="Gegenvorschlag"/>
                  <w:tag w:val="AF-TEXT-78f1a5f1-d601-40e6-8797-a91497d20944"/>
                  <w:id w:val="385459154"/>
                  <w:text w:multiLine="1"/>
                </w:sdtPr>
                <w:sdtEndPr/>
                <w:sdtContent>
                  <w:p w14:paraId="727714F8" w14:textId="77777777" w:rsidR="0021113B" w:rsidRDefault="00C76BD7">
                    <w:r>
                      <w:t>s.o.</w:t>
                    </w:r>
                  </w:p>
                </w:sdtContent>
              </w:sdt>
            </w:tc>
          </w:tr>
          <w:tr w:rsidR="0021113B" w14:paraId="493CE8A7" w14:textId="77777777">
            <w:trPr>
              <w:tblCellSpacing w:w="10" w:type="dxa"/>
            </w:trPr>
            <w:tc>
              <w:tcPr>
                <w:tcW w:w="0" w:type="auto"/>
                <w:shd w:val="clear" w:color="auto" w:fill="D9D9D9"/>
                <w:tcMar>
                  <w:top w:w="200" w:type="dxa"/>
                </w:tcMar>
                <w:vAlign w:val="center"/>
              </w:tcPr>
              <w:p w14:paraId="2223DEB4" w14:textId="77777777" w:rsidR="0021113B" w:rsidRDefault="00C76BD7">
                <w:r>
                  <w:t>Begründung / Bemerkung</w:t>
                </w:r>
              </w:p>
            </w:tc>
            <w:tc>
              <w:tcPr>
                <w:tcW w:w="0" w:type="auto"/>
                <w:tcMar>
                  <w:top w:w="200" w:type="dxa"/>
                </w:tcMar>
                <w:vAlign w:val="center"/>
              </w:tcPr>
              <w:sdt>
                <w:sdtPr>
                  <w:alias w:val="Begründung / Bemerkung"/>
                  <w:tag w:val="AF-NOTE-78f1a5f1-d601-40e6-8797-a91497d20944"/>
                  <w:id w:val="560443723"/>
                  <w:text w:multiLine="1"/>
                </w:sdtPr>
                <w:sdtEndPr/>
                <w:sdtContent>
                  <w:p w14:paraId="55236094" w14:textId="77777777" w:rsidR="0021113B" w:rsidRDefault="00C76BD7">
                    <w:r>
                      <w:t>s,o,</w:t>
                    </w:r>
                  </w:p>
                </w:sdtContent>
              </w:sdt>
            </w:tc>
          </w:tr>
        </w:tbl>
      </w:sdtContent>
    </w:sdt>
    <w:p w14:paraId="40B6352C" w14:textId="77777777" w:rsidR="0021113B" w:rsidRDefault="00C76BD7">
      <w:r>
        <w:br w:type="page"/>
      </w:r>
    </w:p>
    <w:sdt>
      <w:sdtPr>
        <w:tag w:val="8117f043-7672-4008-b0a5-42f7a190d132"/>
        <w:id w:val="-82975927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1"/>
            <w:gridCol w:w="6496"/>
          </w:tblGrid>
          <w:tr w:rsidR="0021113B" w14:paraId="11E88869" w14:textId="77777777">
            <w:trPr>
              <w:tblCellSpacing w:w="10" w:type="dxa"/>
            </w:trPr>
            <w:tc>
              <w:tcPr>
                <w:tcW w:w="0" w:type="auto"/>
                <w:shd w:val="clear" w:color="auto" w:fill="D9D9D9"/>
                <w:tcMar>
                  <w:top w:w="200" w:type="dxa"/>
                </w:tcMar>
                <w:vAlign w:val="center"/>
              </w:tcPr>
              <w:p w14:paraId="29229F0B" w14:textId="77777777" w:rsidR="0021113B" w:rsidRDefault="00C76BD7">
                <w:r>
                  <w:rPr>
                    <w:color w:val="0000FF"/>
                  </w:rPr>
                  <w:t>Titel / Frage</w:t>
                </w:r>
              </w:p>
            </w:tc>
            <w:tc>
              <w:tcPr>
                <w:tcW w:w="0" w:type="auto"/>
                <w:tcMar>
                  <w:top w:w="200" w:type="dxa"/>
                </w:tcMar>
                <w:vAlign w:val="center"/>
              </w:tcPr>
              <w:p w14:paraId="303C3C78" w14:textId="77777777" w:rsidR="0021113B" w:rsidRDefault="00C76BD7">
                <w:r>
                  <w:rPr>
                    <w:color w:val="0000FF"/>
                  </w:rPr>
                  <w:t>Art. 76</w:t>
                </w:r>
                <w:r>
                  <w:rPr>
                    <w:color w:val="0000FF"/>
                  </w:rPr>
                  <w:tab/>
                  <w:t>Verstösse gegen die Anforderungen an die Cannabisprodukte</w:t>
                </w:r>
              </w:p>
            </w:tc>
          </w:tr>
          <w:tr w:rsidR="0021113B" w14:paraId="62C3770B" w14:textId="77777777">
            <w:trPr>
              <w:tblCellSpacing w:w="10" w:type="dxa"/>
            </w:trPr>
            <w:tc>
              <w:tcPr>
                <w:tcW w:w="0" w:type="auto"/>
                <w:shd w:val="clear" w:color="auto" w:fill="D9D9D9"/>
                <w:tcMar>
                  <w:top w:w="200" w:type="dxa"/>
                </w:tcMar>
                <w:vAlign w:val="center"/>
              </w:tcPr>
              <w:p w14:paraId="20C5DC31" w14:textId="77777777" w:rsidR="0021113B" w:rsidRDefault="00C76BD7">
                <w:r>
                  <w:rPr>
                    <w:color w:val="0000FF"/>
                  </w:rPr>
                  <w:t>Artikel Detail / andere Informationen</w:t>
                </w:r>
              </w:p>
            </w:tc>
            <w:tc>
              <w:tcPr>
                <w:tcW w:w="0" w:type="auto"/>
                <w:tcMar>
                  <w:top w:w="200" w:type="dxa"/>
                </w:tcMar>
                <w:vAlign w:val="center"/>
              </w:tcPr>
              <w:p w14:paraId="619D188B" w14:textId="77777777" w:rsidR="0021113B" w:rsidRDefault="00C76BD7">
                <w:r>
                  <w:rPr>
                    <w:color w:val="0000FF"/>
                  </w:rPr>
                  <w:t>1 Mit Freiheitsstrafe bis zu drei Jahren oder Geldstrafe wird bestraft, wer gegen die Bestimmungen zu den Anforderungen an die Cannabisprodukte verstösst.</w:t>
                </w:r>
                <w:r>
                  <w:rPr>
                    <w:color w:val="0000FF"/>
                  </w:rPr>
                  <w:br/>
                  <w:t>2 Wer fahrlässig handelt, wird mit Geldstrafe bestraft. In leichten Fällen kann auf Busse erkannt werden.</w:t>
                </w:r>
              </w:p>
            </w:tc>
          </w:tr>
          <w:tr w:rsidR="0021113B" w14:paraId="2C4D4880" w14:textId="77777777">
            <w:trPr>
              <w:tblCellSpacing w:w="10" w:type="dxa"/>
            </w:trPr>
            <w:tc>
              <w:tcPr>
                <w:tcW w:w="0" w:type="auto"/>
                <w:shd w:val="clear" w:color="auto" w:fill="D9D9D9"/>
                <w:tcMar>
                  <w:top w:w="200" w:type="dxa"/>
                </w:tcMar>
                <w:vAlign w:val="center"/>
              </w:tcPr>
              <w:p w14:paraId="7FBAC612" w14:textId="77777777" w:rsidR="0021113B" w:rsidRDefault="00C76BD7">
                <w:r>
                  <w:t>Akzeptanz (Dropdown auswählen)</w:t>
                </w:r>
              </w:p>
            </w:tc>
            <w:tc>
              <w:tcPr>
                <w:tcW w:w="0" w:type="auto"/>
                <w:tcMar>
                  <w:top w:w="200" w:type="dxa"/>
                </w:tcMar>
                <w:vAlign w:val="center"/>
              </w:tcPr>
              <w:sdt>
                <w:sdtPr>
                  <w:alias w:val="Akzeptanz (Dropdown auswählen)"/>
                  <w:tag w:val="AF-ACCEPTANCE-8117f043-7672-4008-b0a5-42f7a190d132"/>
                  <w:id w:val="1733268433"/>
                  <w:dropDownList>
                    <w:listItem w:displayText="Zustimmung" w:value="2"/>
                    <w:listItem w:displayText="Zustimmung mit Anpassung" w:value="3"/>
                    <w:listItem w:displayText="Enthaltung" w:value="4"/>
                    <w:listItem w:displayText="Ablehnung" w:value="5"/>
                  </w:dropDownList>
                </w:sdtPr>
                <w:sdtEndPr/>
                <w:sdtContent>
                  <w:p w14:paraId="3B4DA204" w14:textId="77777777" w:rsidR="0021113B" w:rsidRDefault="00B573F7"/>
                </w:sdtContent>
              </w:sdt>
            </w:tc>
          </w:tr>
          <w:tr w:rsidR="0021113B" w14:paraId="7DCF4916" w14:textId="77777777">
            <w:trPr>
              <w:tblCellSpacing w:w="10" w:type="dxa"/>
            </w:trPr>
            <w:tc>
              <w:tcPr>
                <w:tcW w:w="0" w:type="auto"/>
                <w:shd w:val="clear" w:color="auto" w:fill="D9D9D9"/>
                <w:tcMar>
                  <w:top w:w="200" w:type="dxa"/>
                </w:tcMar>
                <w:vAlign w:val="center"/>
              </w:tcPr>
              <w:p w14:paraId="2BE31032" w14:textId="77777777" w:rsidR="0021113B" w:rsidRDefault="00C76BD7">
                <w:r>
                  <w:t>Gegenvorschlag</w:t>
                </w:r>
              </w:p>
            </w:tc>
            <w:tc>
              <w:tcPr>
                <w:tcW w:w="0" w:type="auto"/>
                <w:tcMar>
                  <w:top w:w="200" w:type="dxa"/>
                </w:tcMar>
                <w:vAlign w:val="center"/>
              </w:tcPr>
              <w:sdt>
                <w:sdtPr>
                  <w:alias w:val="Gegenvorschlag"/>
                  <w:tag w:val="AF-TEXT-8117f043-7672-4008-b0a5-42f7a190d132"/>
                  <w:id w:val="327410915"/>
                  <w:text w:multiLine="1"/>
                </w:sdtPr>
                <w:sdtEndPr/>
                <w:sdtContent>
                  <w:p w14:paraId="40F122C2" w14:textId="77777777" w:rsidR="0021113B" w:rsidRDefault="00B573F7"/>
                </w:sdtContent>
              </w:sdt>
            </w:tc>
          </w:tr>
          <w:tr w:rsidR="0021113B" w14:paraId="74F65A8D" w14:textId="77777777">
            <w:trPr>
              <w:tblCellSpacing w:w="10" w:type="dxa"/>
            </w:trPr>
            <w:tc>
              <w:tcPr>
                <w:tcW w:w="0" w:type="auto"/>
                <w:shd w:val="clear" w:color="auto" w:fill="D9D9D9"/>
                <w:tcMar>
                  <w:top w:w="200" w:type="dxa"/>
                </w:tcMar>
                <w:vAlign w:val="center"/>
              </w:tcPr>
              <w:p w14:paraId="1433BE51" w14:textId="77777777" w:rsidR="0021113B" w:rsidRDefault="00C76BD7">
                <w:r>
                  <w:t>Begründung / Bemerkung</w:t>
                </w:r>
              </w:p>
            </w:tc>
            <w:tc>
              <w:tcPr>
                <w:tcW w:w="0" w:type="auto"/>
                <w:tcMar>
                  <w:top w:w="200" w:type="dxa"/>
                </w:tcMar>
                <w:vAlign w:val="center"/>
              </w:tcPr>
              <w:sdt>
                <w:sdtPr>
                  <w:alias w:val="Begründung / Bemerkung"/>
                  <w:tag w:val="AF-NOTE-8117f043-7672-4008-b0a5-42f7a190d132"/>
                  <w:id w:val="1023681252"/>
                  <w:text w:multiLine="1"/>
                </w:sdtPr>
                <w:sdtEndPr/>
                <w:sdtContent>
                  <w:p w14:paraId="2018DD81" w14:textId="77777777" w:rsidR="0021113B" w:rsidRDefault="00B573F7"/>
                </w:sdtContent>
              </w:sdt>
            </w:tc>
          </w:tr>
        </w:tbl>
      </w:sdtContent>
    </w:sdt>
    <w:p w14:paraId="29FCD85F" w14:textId="77777777" w:rsidR="0021113B" w:rsidRDefault="00C76BD7">
      <w:r>
        <w:br w:type="page"/>
      </w:r>
    </w:p>
    <w:sdt>
      <w:sdtPr>
        <w:tag w:val="683c70f6-6481-44ba-9233-6aaca44b85b6"/>
        <w:id w:val="2708230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72"/>
            <w:gridCol w:w="6435"/>
          </w:tblGrid>
          <w:tr w:rsidR="0021113B" w14:paraId="54149C00" w14:textId="77777777">
            <w:trPr>
              <w:tblCellSpacing w:w="10" w:type="dxa"/>
            </w:trPr>
            <w:tc>
              <w:tcPr>
                <w:tcW w:w="0" w:type="auto"/>
                <w:shd w:val="clear" w:color="auto" w:fill="D9D9D9"/>
                <w:tcMar>
                  <w:top w:w="200" w:type="dxa"/>
                </w:tcMar>
                <w:vAlign w:val="center"/>
              </w:tcPr>
              <w:p w14:paraId="640585CF" w14:textId="77777777" w:rsidR="0021113B" w:rsidRDefault="00C76BD7">
                <w:r>
                  <w:rPr>
                    <w:color w:val="0000FF"/>
                  </w:rPr>
                  <w:t>Titel / Frage</w:t>
                </w:r>
              </w:p>
            </w:tc>
            <w:tc>
              <w:tcPr>
                <w:tcW w:w="0" w:type="auto"/>
                <w:tcMar>
                  <w:top w:w="200" w:type="dxa"/>
                </w:tcMar>
                <w:vAlign w:val="center"/>
              </w:tcPr>
              <w:p w14:paraId="42EB331C" w14:textId="77777777" w:rsidR="0021113B" w:rsidRDefault="00C76BD7">
                <w:r>
                  <w:rPr>
                    <w:color w:val="0000FF"/>
                  </w:rPr>
                  <w:t>Art. 77</w:t>
                </w:r>
                <w:r>
                  <w:rPr>
                    <w:color w:val="0000FF"/>
                  </w:rPr>
                  <w:tab/>
                  <w:t>Verstösse gegen Vorschriften des Verkaufs</w:t>
                </w:r>
              </w:p>
            </w:tc>
          </w:tr>
          <w:tr w:rsidR="0021113B" w14:paraId="68AD0AFD" w14:textId="77777777">
            <w:trPr>
              <w:tblCellSpacing w:w="10" w:type="dxa"/>
            </w:trPr>
            <w:tc>
              <w:tcPr>
                <w:tcW w:w="0" w:type="auto"/>
                <w:shd w:val="clear" w:color="auto" w:fill="D9D9D9"/>
                <w:tcMar>
                  <w:top w:w="200" w:type="dxa"/>
                </w:tcMar>
                <w:vAlign w:val="center"/>
              </w:tcPr>
              <w:p w14:paraId="35B19C3E" w14:textId="77777777" w:rsidR="0021113B" w:rsidRDefault="00C76BD7">
                <w:r>
                  <w:rPr>
                    <w:color w:val="0000FF"/>
                  </w:rPr>
                  <w:t>Artikel Detail / andere Informationen</w:t>
                </w:r>
              </w:p>
            </w:tc>
            <w:tc>
              <w:tcPr>
                <w:tcW w:w="0" w:type="auto"/>
                <w:tcMar>
                  <w:top w:w="200" w:type="dxa"/>
                </w:tcMar>
                <w:vAlign w:val="center"/>
              </w:tcPr>
              <w:p w14:paraId="79C3D41B" w14:textId="77777777" w:rsidR="0021113B" w:rsidRDefault="00C76BD7">
                <w:r>
                  <w:rPr>
                    <w:color w:val="0000FF"/>
                  </w:rPr>
                  <w:t>1 Mit Freiheitsstrafe bis zu drei Jahren oder Geldstrafe wird bestraft, wer gegen die nachfolgenden Vorschriften verstösst:</w:t>
                </w:r>
                <w:r>
                  <w:rPr>
                    <w:color w:val="0000FF"/>
                  </w:rPr>
                  <w:br/>
                </w:r>
                <w:r>
                  <w:rPr>
                    <w:color w:val="0000FF"/>
                  </w:rPr>
                  <w:tab/>
                  <w:t>a. Konzessionsvoraussetzungen;</w:t>
                </w:r>
                <w:r>
                  <w:rPr>
                    <w:color w:val="0000FF"/>
                  </w:rPr>
                  <w:br/>
                </w:r>
                <w:r>
                  <w:rPr>
                    <w:color w:val="0000FF"/>
                  </w:rPr>
                  <w:tab/>
                  <w:t>b. Vorschriften für die Verkaufsstellen oder den Online-Verkauf.</w:t>
                </w:r>
                <w:r>
                  <w:rPr>
                    <w:color w:val="0000FF"/>
                  </w:rPr>
                  <w:br/>
                  <w:t>2 Wer fahrlässig handelt, wird mit Geldstrafe bestraft. In leichten Fällen kann auf Busse erkannt werden.</w:t>
                </w:r>
              </w:p>
            </w:tc>
          </w:tr>
          <w:tr w:rsidR="0021113B" w14:paraId="0F90E614" w14:textId="77777777">
            <w:trPr>
              <w:tblCellSpacing w:w="10" w:type="dxa"/>
            </w:trPr>
            <w:tc>
              <w:tcPr>
                <w:tcW w:w="0" w:type="auto"/>
                <w:shd w:val="clear" w:color="auto" w:fill="D9D9D9"/>
                <w:tcMar>
                  <w:top w:w="200" w:type="dxa"/>
                </w:tcMar>
                <w:vAlign w:val="center"/>
              </w:tcPr>
              <w:p w14:paraId="518B7D6D" w14:textId="77777777" w:rsidR="0021113B" w:rsidRDefault="00C76BD7">
                <w:r>
                  <w:t>Akzeptanz (Dropdown auswählen)</w:t>
                </w:r>
              </w:p>
            </w:tc>
            <w:tc>
              <w:tcPr>
                <w:tcW w:w="0" w:type="auto"/>
                <w:tcMar>
                  <w:top w:w="200" w:type="dxa"/>
                </w:tcMar>
                <w:vAlign w:val="center"/>
              </w:tcPr>
              <w:sdt>
                <w:sdtPr>
                  <w:alias w:val="Akzeptanz (Dropdown auswählen)"/>
                  <w:tag w:val="AF-ACCEPTANCE-683c70f6-6481-44ba-9233-6aaca44b85b6"/>
                  <w:id w:val="-1966425564"/>
                  <w:dropDownList>
                    <w:listItem w:displayText="Zustimmung" w:value="2"/>
                    <w:listItem w:displayText="Zustimmung mit Anpassung" w:value="3"/>
                    <w:listItem w:displayText="Enthaltung" w:value="4"/>
                    <w:listItem w:displayText="Ablehnung" w:value="5"/>
                  </w:dropDownList>
                </w:sdtPr>
                <w:sdtEndPr/>
                <w:sdtContent>
                  <w:p w14:paraId="6F579F8D" w14:textId="77777777" w:rsidR="0021113B" w:rsidRDefault="00C76BD7">
                    <w:r>
                      <w:t>Zustimmung mit Anpassung</w:t>
                    </w:r>
                  </w:p>
                </w:sdtContent>
              </w:sdt>
            </w:tc>
          </w:tr>
          <w:tr w:rsidR="0021113B" w14:paraId="6F232814" w14:textId="77777777">
            <w:trPr>
              <w:tblCellSpacing w:w="10" w:type="dxa"/>
            </w:trPr>
            <w:tc>
              <w:tcPr>
                <w:tcW w:w="0" w:type="auto"/>
                <w:shd w:val="clear" w:color="auto" w:fill="D9D9D9"/>
                <w:tcMar>
                  <w:top w:w="200" w:type="dxa"/>
                </w:tcMar>
                <w:vAlign w:val="center"/>
              </w:tcPr>
              <w:p w14:paraId="44D73880" w14:textId="77777777" w:rsidR="0021113B" w:rsidRDefault="00C76BD7">
                <w:r>
                  <w:t>Gegenvorschlag</w:t>
                </w:r>
              </w:p>
            </w:tc>
            <w:tc>
              <w:tcPr>
                <w:tcW w:w="0" w:type="auto"/>
                <w:tcMar>
                  <w:top w:w="200" w:type="dxa"/>
                </w:tcMar>
                <w:vAlign w:val="center"/>
              </w:tcPr>
              <w:sdt>
                <w:sdtPr>
                  <w:alias w:val="Gegenvorschlag"/>
                  <w:tag w:val="AF-TEXT-683c70f6-6481-44ba-9233-6aaca44b85b6"/>
                  <w:id w:val="-1016228317"/>
                  <w:text w:multiLine="1"/>
                </w:sdtPr>
                <w:sdtEndPr/>
                <w:sdtContent>
                  <w:p w14:paraId="0F9F58ED" w14:textId="77777777" w:rsidR="0021113B" w:rsidRDefault="00C76BD7">
                    <w:r>
                      <w:t>1 Mit Freiheitsstrafe bis zu drei Jahren oder Geldstrafe wird bestraft, wer gegen die nachfolgenden Vorschriften verstösst:</w:t>
                    </w:r>
                    <w:r>
                      <w:br/>
                      <w:t>a. Konzessionsvoraussetzungen;</w:t>
                    </w:r>
                    <w:r>
                      <w:br/>
                      <w:t>b. Vorschriften für die Verkaufsstellen.</w:t>
                    </w:r>
                    <w:r>
                      <w:br/>
                      <w:t>2 Wer fahrlässig handelt, wird mit Geldstrafe bestraft. In leichten Fällen kann auf Busse erkannt werden.</w:t>
                    </w:r>
                  </w:p>
                </w:sdtContent>
              </w:sdt>
            </w:tc>
          </w:tr>
          <w:tr w:rsidR="0021113B" w14:paraId="4F676CEF" w14:textId="77777777">
            <w:trPr>
              <w:tblCellSpacing w:w="10" w:type="dxa"/>
            </w:trPr>
            <w:tc>
              <w:tcPr>
                <w:tcW w:w="0" w:type="auto"/>
                <w:shd w:val="clear" w:color="auto" w:fill="D9D9D9"/>
                <w:tcMar>
                  <w:top w:w="200" w:type="dxa"/>
                </w:tcMar>
                <w:vAlign w:val="center"/>
              </w:tcPr>
              <w:p w14:paraId="32C57902" w14:textId="77777777" w:rsidR="0021113B" w:rsidRDefault="00C76BD7">
                <w:r>
                  <w:t>Begründung / Bemerkung</w:t>
                </w:r>
              </w:p>
            </w:tc>
            <w:tc>
              <w:tcPr>
                <w:tcW w:w="0" w:type="auto"/>
                <w:tcMar>
                  <w:top w:w="200" w:type="dxa"/>
                </w:tcMar>
                <w:vAlign w:val="center"/>
              </w:tcPr>
              <w:sdt>
                <w:sdtPr>
                  <w:alias w:val="Begründung / Bemerkung"/>
                  <w:tag w:val="AF-NOTE-683c70f6-6481-44ba-9233-6aaca44b85b6"/>
                  <w:id w:val="348841833"/>
                  <w:text w:multiLine="1"/>
                </w:sdtPr>
                <w:sdtEndPr/>
                <w:sdtContent>
                  <w:p w14:paraId="5CC01160" w14:textId="77777777" w:rsidR="0021113B" w:rsidRDefault="00C76BD7">
                    <w:r>
                      <w:t>Der Onlineverkauf ist verboten.</w:t>
                    </w:r>
                  </w:p>
                </w:sdtContent>
              </w:sdt>
            </w:tc>
          </w:tr>
        </w:tbl>
      </w:sdtContent>
    </w:sdt>
    <w:p w14:paraId="4DCAFD97" w14:textId="77777777" w:rsidR="0021113B" w:rsidRDefault="00C76BD7">
      <w:r>
        <w:br w:type="page"/>
      </w:r>
    </w:p>
    <w:sdt>
      <w:sdtPr>
        <w:tag w:val="e93d3436-d0f0-483e-abbb-a2f7b712e072"/>
        <w:id w:val="-154597888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5031"/>
          </w:tblGrid>
          <w:tr w:rsidR="0021113B" w14:paraId="66AE6B0A" w14:textId="77777777">
            <w:trPr>
              <w:tblCellSpacing w:w="10" w:type="dxa"/>
            </w:trPr>
            <w:tc>
              <w:tcPr>
                <w:tcW w:w="0" w:type="auto"/>
                <w:shd w:val="clear" w:color="auto" w:fill="D9D9D9"/>
                <w:tcMar>
                  <w:top w:w="200" w:type="dxa"/>
                </w:tcMar>
                <w:vAlign w:val="center"/>
              </w:tcPr>
              <w:p w14:paraId="7F6F71DA" w14:textId="77777777" w:rsidR="0021113B" w:rsidRDefault="00C76BD7">
                <w:r>
                  <w:rPr>
                    <w:color w:val="0000FF"/>
                  </w:rPr>
                  <w:t>Titel / Frage</w:t>
                </w:r>
              </w:p>
            </w:tc>
            <w:tc>
              <w:tcPr>
                <w:tcW w:w="0" w:type="auto"/>
                <w:tcMar>
                  <w:top w:w="200" w:type="dxa"/>
                </w:tcMar>
                <w:vAlign w:val="center"/>
              </w:tcPr>
              <w:p w14:paraId="716FBCE4" w14:textId="77777777" w:rsidR="0021113B" w:rsidRDefault="00C76BD7">
                <w:r>
                  <w:rPr>
                    <w:color w:val="0000FF"/>
                  </w:rPr>
                  <w:t>Art. 77 Abs. 1 Bst. b; Minderheit (de Courten, …)</w:t>
                </w:r>
              </w:p>
            </w:tc>
          </w:tr>
          <w:tr w:rsidR="0021113B" w14:paraId="7EC01833" w14:textId="77777777">
            <w:trPr>
              <w:tblCellSpacing w:w="10" w:type="dxa"/>
            </w:trPr>
            <w:tc>
              <w:tcPr>
                <w:tcW w:w="0" w:type="auto"/>
                <w:shd w:val="clear" w:color="auto" w:fill="D9D9D9"/>
                <w:tcMar>
                  <w:top w:w="200" w:type="dxa"/>
                </w:tcMar>
                <w:vAlign w:val="center"/>
              </w:tcPr>
              <w:p w14:paraId="4C4D5458" w14:textId="77777777" w:rsidR="0021113B" w:rsidRDefault="00C76BD7">
                <w:r>
                  <w:rPr>
                    <w:color w:val="0000FF"/>
                  </w:rPr>
                  <w:t>Artikel Detail / andere Informationen</w:t>
                </w:r>
              </w:p>
            </w:tc>
            <w:tc>
              <w:tcPr>
                <w:tcW w:w="0" w:type="auto"/>
                <w:tcMar>
                  <w:top w:w="200" w:type="dxa"/>
                </w:tcMar>
                <w:vAlign w:val="center"/>
              </w:tcPr>
              <w:p w14:paraId="4DA99B85" w14:textId="77777777" w:rsidR="0021113B" w:rsidRDefault="00C76BD7">
                <w:r>
                  <w:rPr>
                    <w:color w:val="0000FF"/>
                  </w:rPr>
                  <w:t>b. Vorschriften für die Verkaufsstellen.</w:t>
                </w:r>
                <w:r>
                  <w:rPr>
                    <w:color w:val="0000FF"/>
                  </w:rPr>
                  <w:br/>
                  <w:t>(siehe 5. Kapitel 4. Abschnitt, …)</w:t>
                </w:r>
              </w:p>
            </w:tc>
          </w:tr>
          <w:tr w:rsidR="0021113B" w14:paraId="06295239" w14:textId="77777777">
            <w:trPr>
              <w:tblCellSpacing w:w="10" w:type="dxa"/>
            </w:trPr>
            <w:tc>
              <w:tcPr>
                <w:tcW w:w="0" w:type="auto"/>
                <w:shd w:val="clear" w:color="auto" w:fill="D9D9D9"/>
                <w:tcMar>
                  <w:top w:w="200" w:type="dxa"/>
                </w:tcMar>
                <w:vAlign w:val="center"/>
              </w:tcPr>
              <w:p w14:paraId="2A6D6965" w14:textId="77777777" w:rsidR="0021113B" w:rsidRDefault="00C76BD7">
                <w:r>
                  <w:t>Akzeptanz (Dropdown auswählen)</w:t>
                </w:r>
              </w:p>
            </w:tc>
            <w:tc>
              <w:tcPr>
                <w:tcW w:w="0" w:type="auto"/>
                <w:tcMar>
                  <w:top w:w="200" w:type="dxa"/>
                </w:tcMar>
                <w:vAlign w:val="center"/>
              </w:tcPr>
              <w:sdt>
                <w:sdtPr>
                  <w:alias w:val="Akzeptanz (Dropdown auswählen)"/>
                  <w:tag w:val="AF-ACCEPTANCE-e93d3436-d0f0-483e-abbb-a2f7b712e072"/>
                  <w:id w:val="1131446414"/>
                  <w:dropDownList>
                    <w:listItem w:displayText="Zustimmung" w:value="2"/>
                    <w:listItem w:displayText="Zustimmung mit Anpassung" w:value="3"/>
                    <w:listItem w:displayText="Enthaltung" w:value="4"/>
                    <w:listItem w:displayText="Ablehnung" w:value="5"/>
                  </w:dropDownList>
                </w:sdtPr>
                <w:sdtEndPr/>
                <w:sdtContent>
                  <w:p w14:paraId="42710DC0" w14:textId="77777777" w:rsidR="0021113B" w:rsidRDefault="00B573F7"/>
                </w:sdtContent>
              </w:sdt>
            </w:tc>
          </w:tr>
          <w:tr w:rsidR="0021113B" w14:paraId="42504D50" w14:textId="77777777">
            <w:trPr>
              <w:tblCellSpacing w:w="10" w:type="dxa"/>
            </w:trPr>
            <w:tc>
              <w:tcPr>
                <w:tcW w:w="0" w:type="auto"/>
                <w:shd w:val="clear" w:color="auto" w:fill="D9D9D9"/>
                <w:tcMar>
                  <w:top w:w="200" w:type="dxa"/>
                </w:tcMar>
                <w:vAlign w:val="center"/>
              </w:tcPr>
              <w:p w14:paraId="7A441584" w14:textId="77777777" w:rsidR="0021113B" w:rsidRDefault="00C76BD7">
                <w:r>
                  <w:t>Gegenvorschlag</w:t>
                </w:r>
              </w:p>
            </w:tc>
            <w:tc>
              <w:tcPr>
                <w:tcW w:w="0" w:type="auto"/>
                <w:tcMar>
                  <w:top w:w="200" w:type="dxa"/>
                </w:tcMar>
                <w:vAlign w:val="center"/>
              </w:tcPr>
              <w:sdt>
                <w:sdtPr>
                  <w:alias w:val="Gegenvorschlag"/>
                  <w:tag w:val="AF-TEXT-e93d3436-d0f0-483e-abbb-a2f7b712e072"/>
                  <w:id w:val="827711445"/>
                  <w:text w:multiLine="1"/>
                </w:sdtPr>
                <w:sdtEndPr/>
                <w:sdtContent>
                  <w:p w14:paraId="20FA6DBA" w14:textId="77777777" w:rsidR="0021113B" w:rsidRDefault="00B573F7"/>
                </w:sdtContent>
              </w:sdt>
            </w:tc>
          </w:tr>
          <w:tr w:rsidR="0021113B" w14:paraId="5A6691DD" w14:textId="77777777">
            <w:trPr>
              <w:tblCellSpacing w:w="10" w:type="dxa"/>
            </w:trPr>
            <w:tc>
              <w:tcPr>
                <w:tcW w:w="0" w:type="auto"/>
                <w:shd w:val="clear" w:color="auto" w:fill="D9D9D9"/>
                <w:tcMar>
                  <w:top w:w="200" w:type="dxa"/>
                </w:tcMar>
                <w:vAlign w:val="center"/>
              </w:tcPr>
              <w:p w14:paraId="1DB2E09D" w14:textId="77777777" w:rsidR="0021113B" w:rsidRDefault="00C76BD7">
                <w:r>
                  <w:t>Begründung / Bemerkung</w:t>
                </w:r>
              </w:p>
            </w:tc>
            <w:tc>
              <w:tcPr>
                <w:tcW w:w="0" w:type="auto"/>
                <w:tcMar>
                  <w:top w:w="200" w:type="dxa"/>
                </w:tcMar>
                <w:vAlign w:val="center"/>
              </w:tcPr>
              <w:sdt>
                <w:sdtPr>
                  <w:alias w:val="Begründung / Bemerkung"/>
                  <w:tag w:val="AF-NOTE-e93d3436-d0f0-483e-abbb-a2f7b712e072"/>
                  <w:id w:val="1437873836"/>
                  <w:text w:multiLine="1"/>
                </w:sdtPr>
                <w:sdtEndPr/>
                <w:sdtContent>
                  <w:p w14:paraId="725FA5BF" w14:textId="77777777" w:rsidR="0021113B" w:rsidRDefault="00B573F7"/>
                </w:sdtContent>
              </w:sdt>
            </w:tc>
          </w:tr>
        </w:tbl>
      </w:sdtContent>
    </w:sdt>
    <w:p w14:paraId="2BF6A055" w14:textId="77777777" w:rsidR="0021113B" w:rsidRDefault="00C76BD7">
      <w:r>
        <w:br w:type="page"/>
      </w:r>
    </w:p>
    <w:sdt>
      <w:sdtPr>
        <w:tag w:val="f0ed1815-4211-4c3a-bd5d-44448d7e5caa"/>
        <w:id w:val="-148091185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3"/>
            <w:gridCol w:w="6684"/>
          </w:tblGrid>
          <w:tr w:rsidR="0021113B" w14:paraId="294B6840" w14:textId="77777777">
            <w:trPr>
              <w:tblCellSpacing w:w="10" w:type="dxa"/>
            </w:trPr>
            <w:tc>
              <w:tcPr>
                <w:tcW w:w="0" w:type="auto"/>
                <w:shd w:val="clear" w:color="auto" w:fill="D9D9D9"/>
                <w:tcMar>
                  <w:top w:w="200" w:type="dxa"/>
                </w:tcMar>
                <w:vAlign w:val="center"/>
              </w:tcPr>
              <w:p w14:paraId="2F719693" w14:textId="77777777" w:rsidR="0021113B" w:rsidRDefault="00C76BD7">
                <w:r>
                  <w:rPr>
                    <w:color w:val="0000FF"/>
                  </w:rPr>
                  <w:t>Titel / Frage</w:t>
                </w:r>
              </w:p>
            </w:tc>
            <w:tc>
              <w:tcPr>
                <w:tcW w:w="0" w:type="auto"/>
                <w:tcMar>
                  <w:top w:w="200" w:type="dxa"/>
                </w:tcMar>
                <w:vAlign w:val="center"/>
              </w:tcPr>
              <w:p w14:paraId="33AA59FF" w14:textId="77777777" w:rsidR="0021113B" w:rsidRDefault="00C76BD7">
                <w:r>
                  <w:rPr>
                    <w:color w:val="0000FF"/>
                  </w:rPr>
                  <w:t>Art. 78</w:t>
                </w:r>
                <w:r>
                  <w:rPr>
                    <w:color w:val="0000FF"/>
                  </w:rPr>
                  <w:tab/>
                  <w:t>Weitere Verstösse</w:t>
                </w:r>
              </w:p>
            </w:tc>
          </w:tr>
          <w:tr w:rsidR="0021113B" w14:paraId="61831E7C" w14:textId="77777777">
            <w:trPr>
              <w:tblCellSpacing w:w="10" w:type="dxa"/>
            </w:trPr>
            <w:tc>
              <w:tcPr>
                <w:tcW w:w="0" w:type="auto"/>
                <w:shd w:val="clear" w:color="auto" w:fill="D9D9D9"/>
                <w:tcMar>
                  <w:top w:w="200" w:type="dxa"/>
                </w:tcMar>
                <w:vAlign w:val="center"/>
              </w:tcPr>
              <w:p w14:paraId="4CEB2635" w14:textId="77777777" w:rsidR="0021113B" w:rsidRDefault="00C76BD7">
                <w:r>
                  <w:rPr>
                    <w:color w:val="0000FF"/>
                  </w:rPr>
                  <w:t>Artikel Detail / andere Informationen</w:t>
                </w:r>
              </w:p>
            </w:tc>
            <w:tc>
              <w:tcPr>
                <w:tcW w:w="0" w:type="auto"/>
                <w:tcMar>
                  <w:top w:w="200" w:type="dxa"/>
                </w:tcMar>
                <w:vAlign w:val="center"/>
              </w:tcPr>
              <w:p w14:paraId="7425999D" w14:textId="77777777" w:rsidR="0021113B" w:rsidRDefault="00C76BD7">
                <w:r>
                  <w:rPr>
                    <w:color w:val="0000FF"/>
                  </w:rPr>
                  <w:t>1 Mit Geldstrafe wird bestraft, wer:</w:t>
                </w:r>
                <w:r>
                  <w:rPr>
                    <w:color w:val="0000FF"/>
                  </w:rPr>
                  <w:br/>
                </w:r>
                <w:r>
                  <w:rPr>
                    <w:color w:val="0000FF"/>
                  </w:rPr>
                  <w:tab/>
                  <w:t>a. ein Gesuch mit unwahren Angaben stellt, um sich oder einem andern eine Bewilligung für den Anbau und die Herstellung oder eine Konzession zum Verkauf von Cannabisprodukten zu verschaffen;</w:t>
                </w:r>
                <w:r>
                  <w:rPr>
                    <w:color w:val="0000FF"/>
                  </w:rPr>
                  <w:br/>
                </w:r>
                <w:r>
                  <w:rPr>
                    <w:color w:val="0000FF"/>
                  </w:rPr>
                  <w:tab/>
                  <w:t>b. wesentliche Änderungen der Voraussetzungen für die Bewilligung oder Konzession nicht meldet;</w:t>
                </w:r>
                <w:r>
                  <w:rPr>
                    <w:color w:val="0000FF"/>
                  </w:rPr>
                  <w:br/>
                </w:r>
                <w:r>
                  <w:rPr>
                    <w:color w:val="0000FF"/>
                  </w:rPr>
                  <w:tab/>
                  <w:t>c. Vollzugsorgane oder von diesen beauftragte Dritte bei Kontrollen hindert;</w:t>
                </w:r>
                <w:r>
                  <w:rPr>
                    <w:color w:val="0000FF"/>
                  </w:rPr>
                  <w:br/>
                </w:r>
                <w:r>
                  <w:rPr>
                    <w:color w:val="0000FF"/>
                  </w:rPr>
                  <w:tab/>
                  <w:t>d. gegen die Vorschriften zum Nachverfolgungssystem nach Artikel 85 verstösst;</w:t>
                </w:r>
                <w:r>
                  <w:rPr>
                    <w:color w:val="0000FF"/>
                  </w:rPr>
                  <w:br/>
                </w:r>
                <w:r>
                  <w:rPr>
                    <w:color w:val="0000FF"/>
                  </w:rPr>
                  <w:tab/>
                  <w:t>e. Werbung für Betäubungsmittel des Wirkungstyps THC macht;</w:t>
                </w:r>
                <w:r>
                  <w:rPr>
                    <w:color w:val="0000FF"/>
                  </w:rPr>
                  <w:br/>
                </w:r>
                <w:r>
                  <w:rPr>
                    <w:color w:val="0000FF"/>
                  </w:rPr>
                  <w:tab/>
                  <w:t>f. die Lenkungsabgabe hinterzieht, gefährdet oder sich oder einem anderen einen unrechtmässigen Abgabevorteil verschafft;</w:t>
                </w:r>
                <w:r>
                  <w:rPr>
                    <w:color w:val="0000FF"/>
                  </w:rPr>
                  <w:br/>
                </w:r>
                <w:r>
                  <w:rPr>
                    <w:color w:val="0000FF"/>
                  </w:rPr>
                  <w:tab/>
                  <w:t>g. gegen die Vorschriften zur Ein-, Durch- und Ausfuhrverstösst.</w:t>
                </w:r>
                <w:r>
                  <w:rPr>
                    <w:color w:val="0000FF"/>
                  </w:rPr>
                  <w:br/>
                  <w:t>2 Bei Fahrlässigkeit oder in leichten Fällen kann auf Busse erkannt werden.</w:t>
                </w:r>
              </w:p>
            </w:tc>
          </w:tr>
          <w:tr w:rsidR="0021113B" w14:paraId="1F4B40C4" w14:textId="77777777">
            <w:trPr>
              <w:tblCellSpacing w:w="10" w:type="dxa"/>
            </w:trPr>
            <w:tc>
              <w:tcPr>
                <w:tcW w:w="0" w:type="auto"/>
                <w:shd w:val="clear" w:color="auto" w:fill="D9D9D9"/>
                <w:tcMar>
                  <w:top w:w="200" w:type="dxa"/>
                </w:tcMar>
                <w:vAlign w:val="center"/>
              </w:tcPr>
              <w:p w14:paraId="7E355E06" w14:textId="77777777" w:rsidR="0021113B" w:rsidRDefault="00C76BD7">
                <w:r>
                  <w:t>Akzeptanz (Dropdown auswählen)</w:t>
                </w:r>
              </w:p>
            </w:tc>
            <w:tc>
              <w:tcPr>
                <w:tcW w:w="0" w:type="auto"/>
                <w:tcMar>
                  <w:top w:w="200" w:type="dxa"/>
                </w:tcMar>
                <w:vAlign w:val="center"/>
              </w:tcPr>
              <w:sdt>
                <w:sdtPr>
                  <w:alias w:val="Akzeptanz (Dropdown auswählen)"/>
                  <w:tag w:val="AF-ACCEPTANCE-f0ed1815-4211-4c3a-bd5d-44448d7e5caa"/>
                  <w:id w:val="-731467623"/>
                  <w:dropDownList>
                    <w:listItem w:displayText="Zustimmung" w:value="2"/>
                    <w:listItem w:displayText="Zustimmung mit Anpassung" w:value="3"/>
                    <w:listItem w:displayText="Enthaltung" w:value="4"/>
                    <w:listItem w:displayText="Ablehnung" w:value="5"/>
                  </w:dropDownList>
                </w:sdtPr>
                <w:sdtEndPr/>
                <w:sdtContent>
                  <w:p w14:paraId="60650A5B" w14:textId="77777777" w:rsidR="0021113B" w:rsidRDefault="00C76BD7">
                    <w:r>
                      <w:t>Zustimmung mit Anpassung</w:t>
                    </w:r>
                  </w:p>
                </w:sdtContent>
              </w:sdt>
            </w:tc>
          </w:tr>
          <w:tr w:rsidR="0021113B" w14:paraId="351821BE" w14:textId="77777777">
            <w:trPr>
              <w:tblCellSpacing w:w="10" w:type="dxa"/>
            </w:trPr>
            <w:tc>
              <w:tcPr>
                <w:tcW w:w="0" w:type="auto"/>
                <w:shd w:val="clear" w:color="auto" w:fill="D9D9D9"/>
                <w:tcMar>
                  <w:top w:w="200" w:type="dxa"/>
                </w:tcMar>
                <w:vAlign w:val="center"/>
              </w:tcPr>
              <w:p w14:paraId="250074C6" w14:textId="77777777" w:rsidR="0021113B" w:rsidRDefault="00C76BD7">
                <w:r>
                  <w:t>Gegenvorschlag</w:t>
                </w:r>
              </w:p>
            </w:tc>
            <w:tc>
              <w:tcPr>
                <w:tcW w:w="0" w:type="auto"/>
                <w:tcMar>
                  <w:top w:w="200" w:type="dxa"/>
                </w:tcMar>
                <w:vAlign w:val="center"/>
              </w:tcPr>
              <w:sdt>
                <w:sdtPr>
                  <w:alias w:val="Gegenvorschlag"/>
                  <w:tag w:val="AF-TEXT-f0ed1815-4211-4c3a-bd5d-44448d7e5caa"/>
                  <w:id w:val="1022981048"/>
                  <w:text w:multiLine="1"/>
                </w:sdtPr>
                <w:sdtEndPr/>
                <w:sdtContent>
                  <w:p w14:paraId="1D8C940B" w14:textId="77777777" w:rsidR="0021113B" w:rsidRDefault="00C76BD7">
                    <w:r>
                      <w:t>1 Mit Geldstrafe wird bestraft, wer:</w:t>
                    </w:r>
                    <w:r>
                      <w:br/>
                      <w:t>a. ein Gesuch mit unwahren Angaben stellt, um sich oder einem andern eine Bewilligung für den Anbau und die Herstellung oder eine Konzession zum Verkauf von Cannabisprodukten zu verschaffen;</w:t>
                    </w:r>
                    <w:r>
                      <w:br/>
                      <w:t>b. wesentliche Änderungen der Voraussetzungen für die Bewilligung oder Konzession nicht meldet;</w:t>
                    </w:r>
                    <w:r>
                      <w:br/>
                      <w:t>c. Vollzugsorgane oder von diesen beauftragte Dritte bei Kontrollen hindert;</w:t>
                    </w:r>
                    <w:r>
                      <w:br/>
                      <w:t>d. gegen die Vorschriften zum Nachverfolgungssystem nach Artikel 85 verstösst;</w:t>
                    </w:r>
                    <w:r>
                      <w:br/>
                    </w:r>
                    <w:r>
                      <w:br/>
                      <w:t>f. die Lenkungsabgabe hinterzieht, gefährdet oder sich oder einem anderen einen unrechtmässigen Abgabevorteil verschafft;</w:t>
                    </w:r>
                    <w:r>
                      <w:br/>
                      <w:t>g. gegen die Vorschriften zur Ein-, Durch- und Ausfuhrverstösst.</w:t>
                    </w:r>
                    <w:r>
                      <w:br/>
                      <w:t>2 Bei Fahrlässigkeit oder in leichten Fällen kann auf Busse erkannt werden.</w:t>
                    </w:r>
                  </w:p>
                </w:sdtContent>
              </w:sdt>
            </w:tc>
          </w:tr>
          <w:tr w:rsidR="0021113B" w14:paraId="696532AB" w14:textId="77777777">
            <w:trPr>
              <w:tblCellSpacing w:w="10" w:type="dxa"/>
            </w:trPr>
            <w:tc>
              <w:tcPr>
                <w:tcW w:w="0" w:type="auto"/>
                <w:shd w:val="clear" w:color="auto" w:fill="D9D9D9"/>
                <w:tcMar>
                  <w:top w:w="200" w:type="dxa"/>
                </w:tcMar>
                <w:vAlign w:val="center"/>
              </w:tcPr>
              <w:p w14:paraId="79D35541" w14:textId="77777777" w:rsidR="0021113B" w:rsidRDefault="00C76BD7">
                <w:r>
                  <w:lastRenderedPageBreak/>
                  <w:t>Begründung / Bemerkung</w:t>
                </w:r>
              </w:p>
            </w:tc>
            <w:tc>
              <w:tcPr>
                <w:tcW w:w="0" w:type="auto"/>
                <w:tcMar>
                  <w:top w:w="200" w:type="dxa"/>
                </w:tcMar>
                <w:vAlign w:val="center"/>
              </w:tcPr>
              <w:sdt>
                <w:sdtPr>
                  <w:alias w:val="Begründung / Bemerkung"/>
                  <w:tag w:val="AF-NOTE-f0ed1815-4211-4c3a-bd5d-44448d7e5caa"/>
                  <w:id w:val="-1099175329"/>
                  <w:text w:multiLine="1"/>
                </w:sdtPr>
                <w:sdtEndPr/>
                <w:sdtContent>
                  <w:p w14:paraId="3B7A99A5" w14:textId="77777777" w:rsidR="0021113B" w:rsidRDefault="00C76BD7">
                    <w:r>
                      <w:t>e. streichen, da höhere Strafe gefordert ist</w:t>
                    </w:r>
                  </w:p>
                </w:sdtContent>
              </w:sdt>
            </w:tc>
          </w:tr>
        </w:tbl>
      </w:sdtContent>
    </w:sdt>
    <w:p w14:paraId="6A55C141" w14:textId="77777777" w:rsidR="0021113B" w:rsidRDefault="00C76BD7">
      <w:r>
        <w:br w:type="page"/>
      </w:r>
    </w:p>
    <w:sdt>
      <w:sdtPr>
        <w:tag w:val="2647e228-8baa-41e7-988f-c17b6c23ef23"/>
        <w:id w:val="-12077034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31"/>
            <w:gridCol w:w="5576"/>
          </w:tblGrid>
          <w:tr w:rsidR="0021113B" w14:paraId="07421EB1" w14:textId="77777777">
            <w:trPr>
              <w:tblCellSpacing w:w="10" w:type="dxa"/>
            </w:trPr>
            <w:tc>
              <w:tcPr>
                <w:tcW w:w="0" w:type="auto"/>
                <w:shd w:val="clear" w:color="auto" w:fill="D9D9D9"/>
                <w:tcMar>
                  <w:top w:w="200" w:type="dxa"/>
                </w:tcMar>
                <w:vAlign w:val="center"/>
              </w:tcPr>
              <w:p w14:paraId="76E3D378" w14:textId="77777777" w:rsidR="0021113B" w:rsidRDefault="00C76BD7">
                <w:r>
                  <w:rPr>
                    <w:color w:val="0000FF"/>
                  </w:rPr>
                  <w:t>Titel / Frage</w:t>
                </w:r>
              </w:p>
            </w:tc>
            <w:tc>
              <w:tcPr>
                <w:tcW w:w="0" w:type="auto"/>
                <w:tcMar>
                  <w:top w:w="200" w:type="dxa"/>
                </w:tcMar>
                <w:vAlign w:val="center"/>
              </w:tcPr>
              <w:p w14:paraId="1D34A246" w14:textId="77777777" w:rsidR="0021113B" w:rsidRDefault="00C76BD7">
                <w:r>
                  <w:rPr>
                    <w:color w:val="0000FF"/>
                  </w:rPr>
                  <w:t>Art. 78 Abs. 1 Einleitungssatz; Minderheit (de Courten, …)</w:t>
                </w:r>
              </w:p>
            </w:tc>
          </w:tr>
          <w:tr w:rsidR="0021113B" w14:paraId="56E767A9" w14:textId="77777777">
            <w:trPr>
              <w:tblCellSpacing w:w="10" w:type="dxa"/>
            </w:trPr>
            <w:tc>
              <w:tcPr>
                <w:tcW w:w="0" w:type="auto"/>
                <w:shd w:val="clear" w:color="auto" w:fill="D9D9D9"/>
                <w:tcMar>
                  <w:top w:w="200" w:type="dxa"/>
                </w:tcMar>
                <w:vAlign w:val="center"/>
              </w:tcPr>
              <w:p w14:paraId="0EA015D0" w14:textId="77777777" w:rsidR="0021113B" w:rsidRDefault="00C76BD7">
                <w:r>
                  <w:rPr>
                    <w:color w:val="0000FF"/>
                  </w:rPr>
                  <w:t>Artikel Detail / andere Informationen</w:t>
                </w:r>
              </w:p>
            </w:tc>
            <w:tc>
              <w:tcPr>
                <w:tcW w:w="0" w:type="auto"/>
                <w:tcMar>
                  <w:top w:w="200" w:type="dxa"/>
                </w:tcMar>
                <w:vAlign w:val="center"/>
              </w:tcPr>
              <w:p w14:paraId="2E71982B" w14:textId="77777777" w:rsidR="0021113B" w:rsidRDefault="00C76BD7">
                <w:r>
                  <w:rPr>
                    <w:color w:val="0000FF"/>
                  </w:rPr>
                  <w:t>1 Mit Geldstrafe nicht unter vier Tagessätzen wird bestraft, wer:</w:t>
                </w:r>
                <w:r>
                  <w:rPr>
                    <w:color w:val="0000FF"/>
                  </w:rPr>
                  <w:br/>
                  <w:t>(siehe Art. 74 Einleitungssatz)</w:t>
                </w:r>
              </w:p>
            </w:tc>
          </w:tr>
          <w:tr w:rsidR="0021113B" w14:paraId="0210C1AF" w14:textId="77777777">
            <w:trPr>
              <w:tblCellSpacing w:w="10" w:type="dxa"/>
            </w:trPr>
            <w:tc>
              <w:tcPr>
                <w:tcW w:w="0" w:type="auto"/>
                <w:shd w:val="clear" w:color="auto" w:fill="D9D9D9"/>
                <w:tcMar>
                  <w:top w:w="200" w:type="dxa"/>
                </w:tcMar>
                <w:vAlign w:val="center"/>
              </w:tcPr>
              <w:p w14:paraId="0680A786" w14:textId="77777777" w:rsidR="0021113B" w:rsidRDefault="00C76BD7">
                <w:r>
                  <w:t>Akzeptanz (Dropdown auswählen)</w:t>
                </w:r>
              </w:p>
            </w:tc>
            <w:tc>
              <w:tcPr>
                <w:tcW w:w="0" w:type="auto"/>
                <w:tcMar>
                  <w:top w:w="200" w:type="dxa"/>
                </w:tcMar>
                <w:vAlign w:val="center"/>
              </w:tcPr>
              <w:sdt>
                <w:sdtPr>
                  <w:alias w:val="Akzeptanz (Dropdown auswählen)"/>
                  <w:tag w:val="AF-ACCEPTANCE-2647e228-8baa-41e7-988f-c17b6c23ef23"/>
                  <w:id w:val="1441412673"/>
                  <w:dropDownList>
                    <w:listItem w:displayText="Zustimmung" w:value="2"/>
                    <w:listItem w:displayText="Zustimmung mit Anpassung" w:value="3"/>
                    <w:listItem w:displayText="Enthaltung" w:value="4"/>
                    <w:listItem w:displayText="Ablehnung" w:value="5"/>
                  </w:dropDownList>
                </w:sdtPr>
                <w:sdtEndPr/>
                <w:sdtContent>
                  <w:p w14:paraId="10A76D17" w14:textId="77777777" w:rsidR="0021113B" w:rsidRDefault="00B573F7"/>
                </w:sdtContent>
              </w:sdt>
            </w:tc>
          </w:tr>
          <w:tr w:rsidR="0021113B" w14:paraId="387A5C78" w14:textId="77777777">
            <w:trPr>
              <w:tblCellSpacing w:w="10" w:type="dxa"/>
            </w:trPr>
            <w:tc>
              <w:tcPr>
                <w:tcW w:w="0" w:type="auto"/>
                <w:shd w:val="clear" w:color="auto" w:fill="D9D9D9"/>
                <w:tcMar>
                  <w:top w:w="200" w:type="dxa"/>
                </w:tcMar>
                <w:vAlign w:val="center"/>
              </w:tcPr>
              <w:p w14:paraId="57E2FE23" w14:textId="77777777" w:rsidR="0021113B" w:rsidRDefault="00C76BD7">
                <w:r>
                  <w:t>Gegenvorschlag</w:t>
                </w:r>
              </w:p>
            </w:tc>
            <w:tc>
              <w:tcPr>
                <w:tcW w:w="0" w:type="auto"/>
                <w:tcMar>
                  <w:top w:w="200" w:type="dxa"/>
                </w:tcMar>
                <w:vAlign w:val="center"/>
              </w:tcPr>
              <w:sdt>
                <w:sdtPr>
                  <w:alias w:val="Gegenvorschlag"/>
                  <w:tag w:val="AF-TEXT-2647e228-8baa-41e7-988f-c17b6c23ef23"/>
                  <w:id w:val="-1224217508"/>
                  <w:text w:multiLine="1"/>
                </w:sdtPr>
                <w:sdtEndPr/>
                <w:sdtContent>
                  <w:p w14:paraId="3A3C5AF6" w14:textId="77777777" w:rsidR="0021113B" w:rsidRDefault="00B573F7"/>
                </w:sdtContent>
              </w:sdt>
            </w:tc>
          </w:tr>
          <w:tr w:rsidR="0021113B" w14:paraId="14C46F2B" w14:textId="77777777">
            <w:trPr>
              <w:tblCellSpacing w:w="10" w:type="dxa"/>
            </w:trPr>
            <w:tc>
              <w:tcPr>
                <w:tcW w:w="0" w:type="auto"/>
                <w:shd w:val="clear" w:color="auto" w:fill="D9D9D9"/>
                <w:tcMar>
                  <w:top w:w="200" w:type="dxa"/>
                </w:tcMar>
                <w:vAlign w:val="center"/>
              </w:tcPr>
              <w:p w14:paraId="493A3DE9" w14:textId="77777777" w:rsidR="0021113B" w:rsidRDefault="00C76BD7">
                <w:r>
                  <w:t>Begründung / Bemerkung</w:t>
                </w:r>
              </w:p>
            </w:tc>
            <w:tc>
              <w:tcPr>
                <w:tcW w:w="0" w:type="auto"/>
                <w:tcMar>
                  <w:top w:w="200" w:type="dxa"/>
                </w:tcMar>
                <w:vAlign w:val="center"/>
              </w:tcPr>
              <w:sdt>
                <w:sdtPr>
                  <w:alias w:val="Begründung / Bemerkung"/>
                  <w:tag w:val="AF-NOTE-2647e228-8baa-41e7-988f-c17b6c23ef23"/>
                  <w:id w:val="-398056651"/>
                  <w:text w:multiLine="1"/>
                </w:sdtPr>
                <w:sdtEndPr/>
                <w:sdtContent>
                  <w:p w14:paraId="5A65F713" w14:textId="77777777" w:rsidR="0021113B" w:rsidRDefault="00B573F7"/>
                </w:sdtContent>
              </w:sdt>
            </w:tc>
          </w:tr>
        </w:tbl>
      </w:sdtContent>
    </w:sdt>
    <w:p w14:paraId="4EE9813D" w14:textId="77777777" w:rsidR="0021113B" w:rsidRDefault="00C76BD7">
      <w:r>
        <w:br w:type="page"/>
      </w:r>
    </w:p>
    <w:sdt>
      <w:sdtPr>
        <w:tag w:val="fde29eee-29d0-45ff-a7c5-9714d272b6eb"/>
        <w:id w:val="-34317248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10"/>
            <w:gridCol w:w="6797"/>
          </w:tblGrid>
          <w:tr w:rsidR="0021113B" w14:paraId="018954E8" w14:textId="77777777">
            <w:trPr>
              <w:tblCellSpacing w:w="10" w:type="dxa"/>
            </w:trPr>
            <w:tc>
              <w:tcPr>
                <w:tcW w:w="0" w:type="auto"/>
                <w:shd w:val="clear" w:color="auto" w:fill="D9D9D9"/>
                <w:tcMar>
                  <w:top w:w="200" w:type="dxa"/>
                </w:tcMar>
                <w:vAlign w:val="center"/>
              </w:tcPr>
              <w:p w14:paraId="6F0FD8F9" w14:textId="77777777" w:rsidR="0021113B" w:rsidRDefault="00C76BD7">
                <w:r>
                  <w:rPr>
                    <w:color w:val="0000FF"/>
                  </w:rPr>
                  <w:t>Titel / Frage</w:t>
                </w:r>
              </w:p>
            </w:tc>
            <w:tc>
              <w:tcPr>
                <w:tcW w:w="0" w:type="auto"/>
                <w:tcMar>
                  <w:top w:w="200" w:type="dxa"/>
                </w:tcMar>
                <w:vAlign w:val="center"/>
              </w:tcPr>
              <w:p w14:paraId="4E03C42A" w14:textId="77777777" w:rsidR="0021113B" w:rsidRDefault="00C76BD7">
                <w:r>
                  <w:rPr>
                    <w:color w:val="0000FF"/>
                  </w:rPr>
                  <w:t>Art. 79</w:t>
                </w:r>
                <w:r>
                  <w:rPr>
                    <w:color w:val="0000FF"/>
                  </w:rPr>
                  <w:tab/>
                  <w:t>Einziehung</w:t>
                </w:r>
              </w:p>
            </w:tc>
          </w:tr>
          <w:tr w:rsidR="0021113B" w14:paraId="0E61013D" w14:textId="77777777">
            <w:trPr>
              <w:tblCellSpacing w:w="10" w:type="dxa"/>
            </w:trPr>
            <w:tc>
              <w:tcPr>
                <w:tcW w:w="0" w:type="auto"/>
                <w:shd w:val="clear" w:color="auto" w:fill="D9D9D9"/>
                <w:tcMar>
                  <w:top w:w="200" w:type="dxa"/>
                </w:tcMar>
                <w:vAlign w:val="center"/>
              </w:tcPr>
              <w:p w14:paraId="0C8AED00" w14:textId="77777777" w:rsidR="0021113B" w:rsidRDefault="00C76BD7">
                <w:r>
                  <w:rPr>
                    <w:color w:val="0000FF"/>
                  </w:rPr>
                  <w:t>Artikel Detail / andere Informationen</w:t>
                </w:r>
              </w:p>
            </w:tc>
            <w:tc>
              <w:tcPr>
                <w:tcW w:w="0" w:type="auto"/>
                <w:tcMar>
                  <w:top w:w="200" w:type="dxa"/>
                </w:tcMar>
                <w:vAlign w:val="center"/>
              </w:tcPr>
              <w:p w14:paraId="48B2CCA0" w14:textId="77777777" w:rsidR="0021113B" w:rsidRDefault="00C76BD7">
                <w:r>
                  <w:rPr>
                    <w:color w:val="0000FF"/>
                  </w:rPr>
                  <w:t>1 In der Schweiz liegende unrechtmässige Vermögensvorteile verfallen dem Staat auch dann, wenn die Tat im Ausland begangen worden ist. Besteht kein Gerichtsstand nach Artikel 32 der Strafprozessordnung, so ist zur Einziehung der Kanton zuständig, in dem die Vermögenswerte liegen.</w:t>
                </w:r>
                <w:r>
                  <w:rPr>
                    <w:color w:val="0000FF"/>
                  </w:rPr>
                  <w:br/>
                  <w:t>2 Die zuständigen Behörden verwahren die ihnen bei der Ausführung des Gesetzes zugehenden Betäubungsmittel des Wirkungstyps THC und sorgen für deren Verwertung oder Vernichtung.</w:t>
                </w:r>
              </w:p>
            </w:tc>
          </w:tr>
          <w:tr w:rsidR="0021113B" w14:paraId="3732E538" w14:textId="77777777">
            <w:trPr>
              <w:tblCellSpacing w:w="10" w:type="dxa"/>
            </w:trPr>
            <w:tc>
              <w:tcPr>
                <w:tcW w:w="0" w:type="auto"/>
                <w:shd w:val="clear" w:color="auto" w:fill="D9D9D9"/>
                <w:tcMar>
                  <w:top w:w="200" w:type="dxa"/>
                </w:tcMar>
                <w:vAlign w:val="center"/>
              </w:tcPr>
              <w:p w14:paraId="3A793A8E" w14:textId="77777777" w:rsidR="0021113B" w:rsidRDefault="00C76BD7">
                <w:r>
                  <w:t>Akzeptanz (Dropdown auswählen)</w:t>
                </w:r>
              </w:p>
            </w:tc>
            <w:tc>
              <w:tcPr>
                <w:tcW w:w="0" w:type="auto"/>
                <w:tcMar>
                  <w:top w:w="200" w:type="dxa"/>
                </w:tcMar>
                <w:vAlign w:val="center"/>
              </w:tcPr>
              <w:sdt>
                <w:sdtPr>
                  <w:alias w:val="Akzeptanz (Dropdown auswählen)"/>
                  <w:tag w:val="AF-ACCEPTANCE-fde29eee-29d0-45ff-a7c5-9714d272b6eb"/>
                  <w:id w:val="936187573"/>
                  <w:dropDownList>
                    <w:listItem w:displayText="Zustimmung" w:value="2"/>
                    <w:listItem w:displayText="Zustimmung mit Anpassung" w:value="3"/>
                    <w:listItem w:displayText="Enthaltung" w:value="4"/>
                    <w:listItem w:displayText="Ablehnung" w:value="5"/>
                  </w:dropDownList>
                </w:sdtPr>
                <w:sdtEndPr/>
                <w:sdtContent>
                  <w:p w14:paraId="57C838AB" w14:textId="77777777" w:rsidR="0021113B" w:rsidRDefault="00C76BD7">
                    <w:r>
                      <w:t>Zustimmung</w:t>
                    </w:r>
                  </w:p>
                </w:sdtContent>
              </w:sdt>
            </w:tc>
          </w:tr>
          <w:tr w:rsidR="0021113B" w14:paraId="03920985" w14:textId="77777777">
            <w:trPr>
              <w:tblCellSpacing w:w="10" w:type="dxa"/>
            </w:trPr>
            <w:tc>
              <w:tcPr>
                <w:tcW w:w="0" w:type="auto"/>
                <w:shd w:val="clear" w:color="auto" w:fill="D9D9D9"/>
                <w:tcMar>
                  <w:top w:w="200" w:type="dxa"/>
                </w:tcMar>
                <w:vAlign w:val="center"/>
              </w:tcPr>
              <w:p w14:paraId="36905ACE" w14:textId="77777777" w:rsidR="0021113B" w:rsidRDefault="00C76BD7">
                <w:r>
                  <w:t>Gegenvorschlag</w:t>
                </w:r>
              </w:p>
            </w:tc>
            <w:tc>
              <w:tcPr>
                <w:tcW w:w="0" w:type="auto"/>
                <w:tcMar>
                  <w:top w:w="200" w:type="dxa"/>
                </w:tcMar>
                <w:vAlign w:val="center"/>
              </w:tcPr>
              <w:sdt>
                <w:sdtPr>
                  <w:alias w:val="Gegenvorschlag"/>
                  <w:tag w:val="AF-TEXT-fde29eee-29d0-45ff-a7c5-9714d272b6eb"/>
                  <w:id w:val="1900170637"/>
                  <w:text w:multiLine="1"/>
                </w:sdtPr>
                <w:sdtEndPr/>
                <w:sdtContent>
                  <w:p w14:paraId="5AF852EC" w14:textId="77777777" w:rsidR="0021113B" w:rsidRDefault="00B573F7"/>
                </w:sdtContent>
              </w:sdt>
            </w:tc>
          </w:tr>
          <w:tr w:rsidR="0021113B" w14:paraId="070450F8" w14:textId="77777777">
            <w:trPr>
              <w:tblCellSpacing w:w="10" w:type="dxa"/>
            </w:trPr>
            <w:tc>
              <w:tcPr>
                <w:tcW w:w="0" w:type="auto"/>
                <w:shd w:val="clear" w:color="auto" w:fill="D9D9D9"/>
                <w:tcMar>
                  <w:top w:w="200" w:type="dxa"/>
                </w:tcMar>
                <w:vAlign w:val="center"/>
              </w:tcPr>
              <w:p w14:paraId="1483E85E" w14:textId="77777777" w:rsidR="0021113B" w:rsidRDefault="00C76BD7">
                <w:r>
                  <w:t>Begründung / Bemerkung</w:t>
                </w:r>
              </w:p>
            </w:tc>
            <w:tc>
              <w:tcPr>
                <w:tcW w:w="0" w:type="auto"/>
                <w:tcMar>
                  <w:top w:w="200" w:type="dxa"/>
                </w:tcMar>
                <w:vAlign w:val="center"/>
              </w:tcPr>
              <w:sdt>
                <w:sdtPr>
                  <w:alias w:val="Begründung / Bemerkung"/>
                  <w:tag w:val="AF-NOTE-fde29eee-29d0-45ff-a7c5-9714d272b6eb"/>
                  <w:id w:val="1623110143"/>
                  <w:text w:multiLine="1"/>
                </w:sdtPr>
                <w:sdtEndPr/>
                <w:sdtContent>
                  <w:p w14:paraId="237628B4" w14:textId="77777777" w:rsidR="0021113B" w:rsidRDefault="00B573F7"/>
                </w:sdtContent>
              </w:sdt>
            </w:tc>
          </w:tr>
        </w:tbl>
      </w:sdtContent>
    </w:sdt>
    <w:p w14:paraId="4BA2E9D3" w14:textId="77777777" w:rsidR="0021113B" w:rsidRDefault="00C76BD7">
      <w:r>
        <w:br w:type="page"/>
      </w:r>
    </w:p>
    <w:sdt>
      <w:sdtPr>
        <w:tag w:val="8e896b7e-1cd6-47f1-a248-8795fe4e9806"/>
        <w:id w:val="-82944019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2"/>
            <w:gridCol w:w="6755"/>
          </w:tblGrid>
          <w:tr w:rsidR="0021113B" w14:paraId="1C644551" w14:textId="77777777">
            <w:trPr>
              <w:tblCellSpacing w:w="10" w:type="dxa"/>
            </w:trPr>
            <w:tc>
              <w:tcPr>
                <w:tcW w:w="0" w:type="auto"/>
                <w:shd w:val="clear" w:color="auto" w:fill="D9D9D9"/>
                <w:tcMar>
                  <w:top w:w="200" w:type="dxa"/>
                </w:tcMar>
                <w:vAlign w:val="center"/>
              </w:tcPr>
              <w:p w14:paraId="43F1122D" w14:textId="77777777" w:rsidR="0021113B" w:rsidRDefault="00C76BD7">
                <w:r>
                  <w:rPr>
                    <w:color w:val="0000FF"/>
                  </w:rPr>
                  <w:t>Titel / Frage</w:t>
                </w:r>
              </w:p>
            </w:tc>
            <w:tc>
              <w:tcPr>
                <w:tcW w:w="0" w:type="auto"/>
                <w:tcMar>
                  <w:top w:w="200" w:type="dxa"/>
                </w:tcMar>
                <w:vAlign w:val="center"/>
              </w:tcPr>
              <w:p w14:paraId="12532FFA" w14:textId="77777777" w:rsidR="0021113B" w:rsidRDefault="00C76BD7">
                <w:r>
                  <w:rPr>
                    <w:color w:val="0000FF"/>
                  </w:rPr>
                  <w:t>Art. 80</w:t>
                </w:r>
                <w:r>
                  <w:rPr>
                    <w:color w:val="0000FF"/>
                  </w:rPr>
                  <w:tab/>
                  <w:t>Verhältnis zu anderen Bundesgesetzen</w:t>
                </w:r>
              </w:p>
            </w:tc>
          </w:tr>
          <w:tr w:rsidR="0021113B" w14:paraId="2A8F53C8" w14:textId="77777777">
            <w:trPr>
              <w:tblCellSpacing w:w="10" w:type="dxa"/>
            </w:trPr>
            <w:tc>
              <w:tcPr>
                <w:tcW w:w="0" w:type="auto"/>
                <w:shd w:val="clear" w:color="auto" w:fill="D9D9D9"/>
                <w:tcMar>
                  <w:top w:w="200" w:type="dxa"/>
                </w:tcMar>
                <w:vAlign w:val="center"/>
              </w:tcPr>
              <w:p w14:paraId="4DC3F071" w14:textId="77777777" w:rsidR="0021113B" w:rsidRDefault="00C76BD7">
                <w:r>
                  <w:rPr>
                    <w:color w:val="0000FF"/>
                  </w:rPr>
                  <w:t>Artikel Detail / andere Informationen</w:t>
                </w:r>
              </w:p>
            </w:tc>
            <w:tc>
              <w:tcPr>
                <w:tcW w:w="0" w:type="auto"/>
                <w:tcMar>
                  <w:top w:w="200" w:type="dxa"/>
                </w:tcMar>
                <w:vAlign w:val="center"/>
              </w:tcPr>
              <w:p w14:paraId="70EC0BD8" w14:textId="77777777" w:rsidR="0021113B" w:rsidRDefault="00C76BD7">
                <w:r>
                  <w:rPr>
                    <w:color w:val="0000FF"/>
                  </w:rPr>
                  <w:t>Bei unbefugter Ein-, Durch- und Ausfuhr von Betäubungsmitteln des Wirkungstyps THC nach Artikel 58 finden die Strafbestimmungen des Zollgesetzes vom 18. März 2005 und des Mehrwertsteuergesetzes vom 12. Juni 2009 keine Anwendung.</w:t>
                </w:r>
              </w:p>
            </w:tc>
          </w:tr>
          <w:tr w:rsidR="0021113B" w14:paraId="2BD97F16" w14:textId="77777777">
            <w:trPr>
              <w:tblCellSpacing w:w="10" w:type="dxa"/>
            </w:trPr>
            <w:tc>
              <w:tcPr>
                <w:tcW w:w="0" w:type="auto"/>
                <w:shd w:val="clear" w:color="auto" w:fill="D9D9D9"/>
                <w:tcMar>
                  <w:top w:w="200" w:type="dxa"/>
                </w:tcMar>
                <w:vAlign w:val="center"/>
              </w:tcPr>
              <w:p w14:paraId="578DF24D" w14:textId="77777777" w:rsidR="0021113B" w:rsidRDefault="00C76BD7">
                <w:r>
                  <w:t>Akzeptanz (Dropdown auswählen)</w:t>
                </w:r>
              </w:p>
            </w:tc>
            <w:tc>
              <w:tcPr>
                <w:tcW w:w="0" w:type="auto"/>
                <w:tcMar>
                  <w:top w:w="200" w:type="dxa"/>
                </w:tcMar>
                <w:vAlign w:val="center"/>
              </w:tcPr>
              <w:sdt>
                <w:sdtPr>
                  <w:alias w:val="Akzeptanz (Dropdown auswählen)"/>
                  <w:tag w:val="AF-ACCEPTANCE-8e896b7e-1cd6-47f1-a248-8795fe4e9806"/>
                  <w:id w:val="864330871"/>
                  <w:dropDownList>
                    <w:listItem w:displayText="Zustimmung" w:value="2"/>
                    <w:listItem w:displayText="Zustimmung mit Anpassung" w:value="3"/>
                    <w:listItem w:displayText="Enthaltung" w:value="4"/>
                    <w:listItem w:displayText="Ablehnung" w:value="5"/>
                  </w:dropDownList>
                </w:sdtPr>
                <w:sdtEndPr/>
                <w:sdtContent>
                  <w:p w14:paraId="7B955B38" w14:textId="77777777" w:rsidR="0021113B" w:rsidRDefault="00C76BD7">
                    <w:r>
                      <w:t>Zustimmung</w:t>
                    </w:r>
                  </w:p>
                </w:sdtContent>
              </w:sdt>
            </w:tc>
          </w:tr>
          <w:tr w:rsidR="0021113B" w14:paraId="4A448673" w14:textId="77777777">
            <w:trPr>
              <w:tblCellSpacing w:w="10" w:type="dxa"/>
            </w:trPr>
            <w:tc>
              <w:tcPr>
                <w:tcW w:w="0" w:type="auto"/>
                <w:shd w:val="clear" w:color="auto" w:fill="D9D9D9"/>
                <w:tcMar>
                  <w:top w:w="200" w:type="dxa"/>
                </w:tcMar>
                <w:vAlign w:val="center"/>
              </w:tcPr>
              <w:p w14:paraId="51ED3FB0" w14:textId="77777777" w:rsidR="0021113B" w:rsidRDefault="00C76BD7">
                <w:r>
                  <w:t>Gegenvorschlag</w:t>
                </w:r>
              </w:p>
            </w:tc>
            <w:tc>
              <w:tcPr>
                <w:tcW w:w="0" w:type="auto"/>
                <w:tcMar>
                  <w:top w:w="200" w:type="dxa"/>
                </w:tcMar>
                <w:vAlign w:val="center"/>
              </w:tcPr>
              <w:sdt>
                <w:sdtPr>
                  <w:alias w:val="Gegenvorschlag"/>
                  <w:tag w:val="AF-TEXT-8e896b7e-1cd6-47f1-a248-8795fe4e9806"/>
                  <w:id w:val="-1169784725"/>
                  <w:text w:multiLine="1"/>
                </w:sdtPr>
                <w:sdtEndPr/>
                <w:sdtContent>
                  <w:p w14:paraId="15B134D5" w14:textId="77777777" w:rsidR="0021113B" w:rsidRDefault="00B573F7"/>
                </w:sdtContent>
              </w:sdt>
            </w:tc>
          </w:tr>
          <w:tr w:rsidR="0021113B" w14:paraId="0C8EEB9D" w14:textId="77777777">
            <w:trPr>
              <w:tblCellSpacing w:w="10" w:type="dxa"/>
            </w:trPr>
            <w:tc>
              <w:tcPr>
                <w:tcW w:w="0" w:type="auto"/>
                <w:shd w:val="clear" w:color="auto" w:fill="D9D9D9"/>
                <w:tcMar>
                  <w:top w:w="200" w:type="dxa"/>
                </w:tcMar>
                <w:vAlign w:val="center"/>
              </w:tcPr>
              <w:p w14:paraId="41E6D706" w14:textId="77777777" w:rsidR="0021113B" w:rsidRDefault="00C76BD7">
                <w:r>
                  <w:t>Begründung / Bemerkung</w:t>
                </w:r>
              </w:p>
            </w:tc>
            <w:tc>
              <w:tcPr>
                <w:tcW w:w="0" w:type="auto"/>
                <w:tcMar>
                  <w:top w:w="200" w:type="dxa"/>
                </w:tcMar>
                <w:vAlign w:val="center"/>
              </w:tcPr>
              <w:sdt>
                <w:sdtPr>
                  <w:alias w:val="Begründung / Bemerkung"/>
                  <w:tag w:val="AF-NOTE-8e896b7e-1cd6-47f1-a248-8795fe4e9806"/>
                  <w:id w:val="-520397777"/>
                  <w:text w:multiLine="1"/>
                </w:sdtPr>
                <w:sdtEndPr/>
                <w:sdtContent>
                  <w:p w14:paraId="4FD3D493" w14:textId="77777777" w:rsidR="0021113B" w:rsidRDefault="00B573F7"/>
                </w:sdtContent>
              </w:sdt>
            </w:tc>
          </w:tr>
        </w:tbl>
      </w:sdtContent>
    </w:sdt>
    <w:p w14:paraId="61F1A233" w14:textId="77777777" w:rsidR="0021113B" w:rsidRDefault="00C76BD7">
      <w:r>
        <w:br w:type="page"/>
      </w:r>
    </w:p>
    <w:sdt>
      <w:sdtPr>
        <w:tag w:val="c3d36c4b-98d1-4f47-8491-6ff680cb6be1"/>
        <w:id w:val="-145600788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3050"/>
          </w:tblGrid>
          <w:tr w:rsidR="0021113B" w14:paraId="2960EAAE" w14:textId="77777777">
            <w:trPr>
              <w:tblCellSpacing w:w="10" w:type="dxa"/>
            </w:trPr>
            <w:tc>
              <w:tcPr>
                <w:tcW w:w="0" w:type="auto"/>
                <w:shd w:val="clear" w:color="auto" w:fill="D9D9D9"/>
                <w:tcMar>
                  <w:top w:w="200" w:type="dxa"/>
                </w:tcMar>
                <w:vAlign w:val="center"/>
              </w:tcPr>
              <w:p w14:paraId="0DE87943" w14:textId="77777777" w:rsidR="0021113B" w:rsidRDefault="00C76BD7">
                <w:r>
                  <w:rPr>
                    <w:color w:val="0000FF"/>
                  </w:rPr>
                  <w:t>Titel / Frage</w:t>
                </w:r>
              </w:p>
            </w:tc>
            <w:tc>
              <w:tcPr>
                <w:tcW w:w="0" w:type="auto"/>
                <w:tcMar>
                  <w:top w:w="200" w:type="dxa"/>
                </w:tcMar>
                <w:vAlign w:val="center"/>
              </w:tcPr>
              <w:p w14:paraId="2A80C70C" w14:textId="77777777" w:rsidR="0021113B" w:rsidRDefault="00C76BD7">
                <w:r>
                  <w:rPr>
                    <w:color w:val="0000FF"/>
                  </w:rPr>
                  <w:t>2. Abschnitt: Strafverfolgung</w:t>
                </w:r>
              </w:p>
            </w:tc>
          </w:tr>
          <w:tr w:rsidR="0021113B" w14:paraId="739B87F4" w14:textId="77777777">
            <w:trPr>
              <w:tblCellSpacing w:w="10" w:type="dxa"/>
            </w:trPr>
            <w:tc>
              <w:tcPr>
                <w:tcW w:w="0" w:type="auto"/>
                <w:shd w:val="clear" w:color="auto" w:fill="D9D9D9"/>
                <w:tcMar>
                  <w:top w:w="200" w:type="dxa"/>
                </w:tcMar>
                <w:vAlign w:val="center"/>
              </w:tcPr>
              <w:p w14:paraId="0617EE74" w14:textId="77777777" w:rsidR="0021113B" w:rsidRDefault="00C76BD7">
                <w:r>
                  <w:rPr>
                    <w:color w:val="0000FF"/>
                  </w:rPr>
                  <w:t>Artikel Detail / andere Informationen</w:t>
                </w:r>
              </w:p>
            </w:tc>
            <w:tc>
              <w:tcPr>
                <w:tcW w:w="0" w:type="auto"/>
                <w:tcMar>
                  <w:top w:w="200" w:type="dxa"/>
                </w:tcMar>
                <w:vAlign w:val="center"/>
              </w:tcPr>
              <w:p w14:paraId="5F23986D" w14:textId="77777777" w:rsidR="0021113B" w:rsidRDefault="0021113B"/>
            </w:tc>
          </w:tr>
          <w:tr w:rsidR="0021113B" w14:paraId="19B5B8CA" w14:textId="77777777">
            <w:trPr>
              <w:tblCellSpacing w:w="10" w:type="dxa"/>
            </w:trPr>
            <w:tc>
              <w:tcPr>
                <w:tcW w:w="0" w:type="auto"/>
                <w:shd w:val="clear" w:color="auto" w:fill="D9D9D9"/>
                <w:tcMar>
                  <w:top w:w="200" w:type="dxa"/>
                </w:tcMar>
                <w:vAlign w:val="center"/>
              </w:tcPr>
              <w:p w14:paraId="30BB8D3C" w14:textId="77777777" w:rsidR="0021113B" w:rsidRDefault="00C76BD7">
                <w:r>
                  <w:t>Akzeptanz (Dropdown auswählen)</w:t>
                </w:r>
              </w:p>
            </w:tc>
            <w:tc>
              <w:tcPr>
                <w:tcW w:w="0" w:type="auto"/>
                <w:tcMar>
                  <w:top w:w="200" w:type="dxa"/>
                </w:tcMar>
                <w:vAlign w:val="center"/>
              </w:tcPr>
              <w:sdt>
                <w:sdtPr>
                  <w:alias w:val="Akzeptanz (Dropdown auswählen)"/>
                  <w:tag w:val="AF-ACCEPTANCE-c3d36c4b-98d1-4f47-8491-6ff680cb6be1"/>
                  <w:id w:val="654495725"/>
                  <w:dropDownList>
                    <w:listItem w:displayText="Zustimmung" w:value="2"/>
                    <w:listItem w:displayText="Zustimmung mit Anpassung" w:value="3"/>
                    <w:listItem w:displayText="Enthaltung" w:value="4"/>
                    <w:listItem w:displayText="Ablehnung" w:value="5"/>
                  </w:dropDownList>
                </w:sdtPr>
                <w:sdtEndPr/>
                <w:sdtContent>
                  <w:p w14:paraId="2625F85C" w14:textId="77777777" w:rsidR="0021113B" w:rsidRDefault="00B573F7"/>
                </w:sdtContent>
              </w:sdt>
            </w:tc>
          </w:tr>
          <w:tr w:rsidR="0021113B" w14:paraId="6068E537" w14:textId="77777777">
            <w:trPr>
              <w:tblCellSpacing w:w="10" w:type="dxa"/>
            </w:trPr>
            <w:tc>
              <w:tcPr>
                <w:tcW w:w="0" w:type="auto"/>
                <w:shd w:val="clear" w:color="auto" w:fill="D9D9D9"/>
                <w:tcMar>
                  <w:top w:w="200" w:type="dxa"/>
                </w:tcMar>
                <w:vAlign w:val="center"/>
              </w:tcPr>
              <w:p w14:paraId="6B7EEF47" w14:textId="77777777" w:rsidR="0021113B" w:rsidRDefault="00C76BD7">
                <w:r>
                  <w:t>Gegenvorschlag</w:t>
                </w:r>
              </w:p>
            </w:tc>
            <w:tc>
              <w:tcPr>
                <w:tcW w:w="0" w:type="auto"/>
                <w:tcMar>
                  <w:top w:w="200" w:type="dxa"/>
                </w:tcMar>
                <w:vAlign w:val="center"/>
              </w:tcPr>
              <w:sdt>
                <w:sdtPr>
                  <w:alias w:val="Gegenvorschlag"/>
                  <w:tag w:val="AF-TEXT-c3d36c4b-98d1-4f47-8491-6ff680cb6be1"/>
                  <w:id w:val="825174317"/>
                  <w:text w:multiLine="1"/>
                </w:sdtPr>
                <w:sdtEndPr/>
                <w:sdtContent>
                  <w:p w14:paraId="7FAE6515" w14:textId="77777777" w:rsidR="0021113B" w:rsidRDefault="00B573F7"/>
                </w:sdtContent>
              </w:sdt>
            </w:tc>
          </w:tr>
          <w:tr w:rsidR="0021113B" w14:paraId="15216696" w14:textId="77777777">
            <w:trPr>
              <w:tblCellSpacing w:w="10" w:type="dxa"/>
            </w:trPr>
            <w:tc>
              <w:tcPr>
                <w:tcW w:w="0" w:type="auto"/>
                <w:shd w:val="clear" w:color="auto" w:fill="D9D9D9"/>
                <w:tcMar>
                  <w:top w:w="200" w:type="dxa"/>
                </w:tcMar>
                <w:vAlign w:val="center"/>
              </w:tcPr>
              <w:p w14:paraId="332E624C" w14:textId="77777777" w:rsidR="0021113B" w:rsidRDefault="00C76BD7">
                <w:r>
                  <w:t>Begründung / Bemerkung</w:t>
                </w:r>
              </w:p>
            </w:tc>
            <w:tc>
              <w:tcPr>
                <w:tcW w:w="0" w:type="auto"/>
                <w:tcMar>
                  <w:top w:w="200" w:type="dxa"/>
                </w:tcMar>
                <w:vAlign w:val="center"/>
              </w:tcPr>
              <w:sdt>
                <w:sdtPr>
                  <w:alias w:val="Begründung / Bemerkung"/>
                  <w:tag w:val="AF-NOTE-c3d36c4b-98d1-4f47-8491-6ff680cb6be1"/>
                  <w:id w:val="-139354338"/>
                  <w:text w:multiLine="1"/>
                </w:sdtPr>
                <w:sdtEndPr/>
                <w:sdtContent>
                  <w:p w14:paraId="157DC5FE" w14:textId="77777777" w:rsidR="0021113B" w:rsidRDefault="00B573F7"/>
                </w:sdtContent>
              </w:sdt>
            </w:tc>
          </w:tr>
        </w:tbl>
      </w:sdtContent>
    </w:sdt>
    <w:p w14:paraId="3D693CA5" w14:textId="77777777" w:rsidR="0021113B" w:rsidRDefault="00C76BD7">
      <w:r>
        <w:br w:type="page"/>
      </w:r>
    </w:p>
    <w:sdt>
      <w:sdtPr>
        <w:tag w:val="8b696ca7-da35-410f-9cbc-be1d0e661bde"/>
        <w:id w:val="208285994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9"/>
            <w:gridCol w:w="6758"/>
          </w:tblGrid>
          <w:tr w:rsidR="0021113B" w14:paraId="6B2BF944" w14:textId="77777777">
            <w:trPr>
              <w:tblCellSpacing w:w="10" w:type="dxa"/>
            </w:trPr>
            <w:tc>
              <w:tcPr>
                <w:tcW w:w="0" w:type="auto"/>
                <w:shd w:val="clear" w:color="auto" w:fill="D9D9D9"/>
                <w:tcMar>
                  <w:top w:w="200" w:type="dxa"/>
                </w:tcMar>
                <w:vAlign w:val="center"/>
              </w:tcPr>
              <w:p w14:paraId="0948499B" w14:textId="77777777" w:rsidR="0021113B" w:rsidRDefault="00C76BD7">
                <w:r>
                  <w:rPr>
                    <w:color w:val="0000FF"/>
                  </w:rPr>
                  <w:t>Titel / Frage</w:t>
                </w:r>
              </w:p>
            </w:tc>
            <w:tc>
              <w:tcPr>
                <w:tcW w:w="0" w:type="auto"/>
                <w:tcMar>
                  <w:top w:w="200" w:type="dxa"/>
                </w:tcMar>
                <w:vAlign w:val="center"/>
              </w:tcPr>
              <w:p w14:paraId="353C739C" w14:textId="77777777" w:rsidR="0021113B" w:rsidRDefault="00C76BD7">
                <w:r>
                  <w:rPr>
                    <w:color w:val="0000FF"/>
                  </w:rPr>
                  <w:t>Art. 81</w:t>
                </w:r>
                <w:r>
                  <w:rPr>
                    <w:color w:val="0000FF"/>
                  </w:rPr>
                  <w:tab/>
                  <w:t>Strafverfolgung</w:t>
                </w:r>
              </w:p>
            </w:tc>
          </w:tr>
          <w:tr w:rsidR="0021113B" w14:paraId="476624DB" w14:textId="77777777">
            <w:trPr>
              <w:tblCellSpacing w:w="10" w:type="dxa"/>
            </w:trPr>
            <w:tc>
              <w:tcPr>
                <w:tcW w:w="0" w:type="auto"/>
                <w:shd w:val="clear" w:color="auto" w:fill="D9D9D9"/>
                <w:tcMar>
                  <w:top w:w="200" w:type="dxa"/>
                </w:tcMar>
                <w:vAlign w:val="center"/>
              </w:tcPr>
              <w:p w14:paraId="11069E7E" w14:textId="77777777" w:rsidR="0021113B" w:rsidRDefault="00C76BD7">
                <w:r>
                  <w:rPr>
                    <w:color w:val="0000FF"/>
                  </w:rPr>
                  <w:t>Artikel Detail / andere Informationen</w:t>
                </w:r>
              </w:p>
            </w:tc>
            <w:tc>
              <w:tcPr>
                <w:tcW w:w="0" w:type="auto"/>
                <w:tcMar>
                  <w:top w:w="200" w:type="dxa"/>
                </w:tcMar>
                <w:vAlign w:val="center"/>
              </w:tcPr>
              <w:p w14:paraId="45FAF3C2" w14:textId="77777777" w:rsidR="0021113B" w:rsidRDefault="00C76BD7">
                <w:r>
                  <w:rPr>
                    <w:color w:val="0000FF"/>
                  </w:rPr>
                  <w:t>1 Die Strafverfolgung ist Sache der Kantone.</w:t>
                </w:r>
                <w:r>
                  <w:rPr>
                    <w:color w:val="0000FF"/>
                  </w:rPr>
                  <w:br/>
                  <w:t>2 Die Artikel 6 und 7 des Bundesgesetzes vom 22. März 1974 über das Verwaltungsstrafrecht gelten auch bei der Strafverfolgung durch kantonale Behörden. </w:t>
                </w:r>
                <w:r>
                  <w:rPr>
                    <w:color w:val="0000FF"/>
                  </w:rPr>
                  <w:br/>
                  <w:t>3 Urteile, Strafbescheide und Einstellungsbeschlüsse in Fällen nach Artikel 73 Absatz 2 sind sofort nach ihrem Erlass in vollständiger Ausfertigung dem Bundesamt für Polizei mitzuteilen, sofern die Anklage eine unbedingte Freiheitsstrafe beantragt hat.</w:t>
                </w:r>
                <w:r>
                  <w:rPr>
                    <w:color w:val="0000FF"/>
                  </w:rPr>
                  <w:br/>
                  <w:t>4 In besonders leichten Fällen kann auf Strafverfolgung und Bestrafung verzichtet werden.</w:t>
                </w:r>
              </w:p>
            </w:tc>
          </w:tr>
          <w:tr w:rsidR="0021113B" w14:paraId="2E7E0D0D" w14:textId="77777777">
            <w:trPr>
              <w:tblCellSpacing w:w="10" w:type="dxa"/>
            </w:trPr>
            <w:tc>
              <w:tcPr>
                <w:tcW w:w="0" w:type="auto"/>
                <w:shd w:val="clear" w:color="auto" w:fill="D9D9D9"/>
                <w:tcMar>
                  <w:top w:w="200" w:type="dxa"/>
                </w:tcMar>
                <w:vAlign w:val="center"/>
              </w:tcPr>
              <w:p w14:paraId="34A0B50F" w14:textId="77777777" w:rsidR="0021113B" w:rsidRDefault="00C76BD7">
                <w:r>
                  <w:t>Akzeptanz (Dropdown auswählen)</w:t>
                </w:r>
              </w:p>
            </w:tc>
            <w:tc>
              <w:tcPr>
                <w:tcW w:w="0" w:type="auto"/>
                <w:tcMar>
                  <w:top w:w="200" w:type="dxa"/>
                </w:tcMar>
                <w:vAlign w:val="center"/>
              </w:tcPr>
              <w:sdt>
                <w:sdtPr>
                  <w:alias w:val="Akzeptanz (Dropdown auswählen)"/>
                  <w:tag w:val="AF-ACCEPTANCE-8b696ca7-da35-410f-9cbc-be1d0e661bde"/>
                  <w:id w:val="1241451090"/>
                  <w:dropDownList>
                    <w:listItem w:displayText="Zustimmung" w:value="2"/>
                    <w:listItem w:displayText="Zustimmung mit Anpassung" w:value="3"/>
                    <w:listItem w:displayText="Enthaltung" w:value="4"/>
                    <w:listItem w:displayText="Ablehnung" w:value="5"/>
                  </w:dropDownList>
                </w:sdtPr>
                <w:sdtEndPr/>
                <w:sdtContent>
                  <w:p w14:paraId="144ECF94" w14:textId="77777777" w:rsidR="0021113B" w:rsidRDefault="00C76BD7">
                    <w:r>
                      <w:t>Zustimmung</w:t>
                    </w:r>
                  </w:p>
                </w:sdtContent>
              </w:sdt>
            </w:tc>
          </w:tr>
          <w:tr w:rsidR="0021113B" w14:paraId="18EFFD59" w14:textId="77777777">
            <w:trPr>
              <w:tblCellSpacing w:w="10" w:type="dxa"/>
            </w:trPr>
            <w:tc>
              <w:tcPr>
                <w:tcW w:w="0" w:type="auto"/>
                <w:shd w:val="clear" w:color="auto" w:fill="D9D9D9"/>
                <w:tcMar>
                  <w:top w:w="200" w:type="dxa"/>
                </w:tcMar>
                <w:vAlign w:val="center"/>
              </w:tcPr>
              <w:p w14:paraId="34C76C9D" w14:textId="77777777" w:rsidR="0021113B" w:rsidRDefault="00C76BD7">
                <w:r>
                  <w:t>Gegenvorschlag</w:t>
                </w:r>
              </w:p>
            </w:tc>
            <w:tc>
              <w:tcPr>
                <w:tcW w:w="0" w:type="auto"/>
                <w:tcMar>
                  <w:top w:w="200" w:type="dxa"/>
                </w:tcMar>
                <w:vAlign w:val="center"/>
              </w:tcPr>
              <w:sdt>
                <w:sdtPr>
                  <w:alias w:val="Gegenvorschlag"/>
                  <w:tag w:val="AF-TEXT-8b696ca7-da35-410f-9cbc-be1d0e661bde"/>
                  <w:id w:val="643400733"/>
                  <w:text w:multiLine="1"/>
                </w:sdtPr>
                <w:sdtEndPr/>
                <w:sdtContent>
                  <w:p w14:paraId="619E820C" w14:textId="77777777" w:rsidR="0021113B" w:rsidRDefault="00B573F7"/>
                </w:sdtContent>
              </w:sdt>
            </w:tc>
          </w:tr>
          <w:tr w:rsidR="0021113B" w14:paraId="6B035378" w14:textId="77777777">
            <w:trPr>
              <w:tblCellSpacing w:w="10" w:type="dxa"/>
            </w:trPr>
            <w:tc>
              <w:tcPr>
                <w:tcW w:w="0" w:type="auto"/>
                <w:shd w:val="clear" w:color="auto" w:fill="D9D9D9"/>
                <w:tcMar>
                  <w:top w:w="200" w:type="dxa"/>
                </w:tcMar>
                <w:vAlign w:val="center"/>
              </w:tcPr>
              <w:p w14:paraId="49D703E4" w14:textId="77777777" w:rsidR="0021113B" w:rsidRDefault="00C76BD7">
                <w:r>
                  <w:t>Begründung / Bemerkung</w:t>
                </w:r>
              </w:p>
            </w:tc>
            <w:tc>
              <w:tcPr>
                <w:tcW w:w="0" w:type="auto"/>
                <w:tcMar>
                  <w:top w:w="200" w:type="dxa"/>
                </w:tcMar>
                <w:vAlign w:val="center"/>
              </w:tcPr>
              <w:sdt>
                <w:sdtPr>
                  <w:alias w:val="Begründung / Bemerkung"/>
                  <w:tag w:val="AF-NOTE-8b696ca7-da35-410f-9cbc-be1d0e661bde"/>
                  <w:id w:val="-1466267737"/>
                  <w:text w:multiLine="1"/>
                </w:sdtPr>
                <w:sdtEndPr/>
                <w:sdtContent>
                  <w:p w14:paraId="58BD2362" w14:textId="77777777" w:rsidR="0021113B" w:rsidRDefault="00B573F7"/>
                </w:sdtContent>
              </w:sdt>
            </w:tc>
          </w:tr>
        </w:tbl>
      </w:sdtContent>
    </w:sdt>
    <w:p w14:paraId="79A61FDF" w14:textId="77777777" w:rsidR="0021113B" w:rsidRDefault="00C76BD7">
      <w:r>
        <w:br w:type="page"/>
      </w:r>
    </w:p>
    <w:sdt>
      <w:sdtPr>
        <w:tag w:val="7fa52499-6563-4986-a37a-2e38870f5757"/>
        <w:id w:val="-137368632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55"/>
            <w:gridCol w:w="6652"/>
          </w:tblGrid>
          <w:tr w:rsidR="0021113B" w14:paraId="3F21F19F" w14:textId="77777777">
            <w:trPr>
              <w:tblCellSpacing w:w="10" w:type="dxa"/>
            </w:trPr>
            <w:tc>
              <w:tcPr>
                <w:tcW w:w="0" w:type="auto"/>
                <w:shd w:val="clear" w:color="auto" w:fill="D9D9D9"/>
                <w:tcMar>
                  <w:top w:w="200" w:type="dxa"/>
                </w:tcMar>
                <w:vAlign w:val="center"/>
              </w:tcPr>
              <w:p w14:paraId="7521A2D2" w14:textId="77777777" w:rsidR="0021113B" w:rsidRDefault="00C76BD7">
                <w:r>
                  <w:rPr>
                    <w:color w:val="0000FF"/>
                  </w:rPr>
                  <w:t>Titel / Frage</w:t>
                </w:r>
              </w:p>
            </w:tc>
            <w:tc>
              <w:tcPr>
                <w:tcW w:w="0" w:type="auto"/>
                <w:tcMar>
                  <w:top w:w="200" w:type="dxa"/>
                </w:tcMar>
                <w:vAlign w:val="center"/>
              </w:tcPr>
              <w:p w14:paraId="26705963" w14:textId="77777777" w:rsidR="0021113B" w:rsidRDefault="00C76BD7">
                <w:r>
                  <w:rPr>
                    <w:color w:val="0000FF"/>
                  </w:rPr>
                  <w:t>Art. 82</w:t>
                </w:r>
                <w:r>
                  <w:rPr>
                    <w:color w:val="0000FF"/>
                  </w:rPr>
                  <w:tab/>
                  <w:t>Melde- und Anzeigepflicht</w:t>
                </w:r>
              </w:p>
            </w:tc>
          </w:tr>
          <w:tr w:rsidR="0021113B" w14:paraId="77120FB6" w14:textId="77777777">
            <w:trPr>
              <w:tblCellSpacing w:w="10" w:type="dxa"/>
            </w:trPr>
            <w:tc>
              <w:tcPr>
                <w:tcW w:w="0" w:type="auto"/>
                <w:shd w:val="clear" w:color="auto" w:fill="D9D9D9"/>
                <w:tcMar>
                  <w:top w:w="200" w:type="dxa"/>
                </w:tcMar>
                <w:vAlign w:val="center"/>
              </w:tcPr>
              <w:p w14:paraId="143F459E" w14:textId="77777777" w:rsidR="0021113B" w:rsidRDefault="00C76BD7">
                <w:r>
                  <w:rPr>
                    <w:color w:val="0000FF"/>
                  </w:rPr>
                  <w:t>Artikel Detail / andere Informationen</w:t>
                </w:r>
              </w:p>
            </w:tc>
            <w:tc>
              <w:tcPr>
                <w:tcW w:w="0" w:type="auto"/>
                <w:tcMar>
                  <w:top w:w="200" w:type="dxa"/>
                </w:tcMar>
                <w:vAlign w:val="center"/>
              </w:tcPr>
              <w:p w14:paraId="5A5E849B" w14:textId="77777777" w:rsidR="0021113B" w:rsidRDefault="00C76BD7">
                <w:r>
                  <w:rPr>
                    <w:color w:val="0000FF"/>
                  </w:rPr>
                  <w:t>1 Eröffnet die Strafverfolgungsbehörde eines Kantons ein Strafverfahren gegen eine Inhaberin oder einen Inhaber einer Bewilligung oder Konzession, so informiert sie die zuständige Behörde.</w:t>
                </w:r>
                <w:r>
                  <w:rPr>
                    <w:color w:val="0000FF"/>
                  </w:rPr>
                  <w:br/>
                  <w:t>2 Die zuständigen Behörden von Bund und Kantonen zeigen der zuständigen Strafverfolgungsbehörde strafbare Widerhandlungen gegen Vorschriften dieses Gesetzes an.</w:t>
                </w:r>
              </w:p>
            </w:tc>
          </w:tr>
          <w:tr w:rsidR="0021113B" w14:paraId="0C5598B2" w14:textId="77777777">
            <w:trPr>
              <w:tblCellSpacing w:w="10" w:type="dxa"/>
            </w:trPr>
            <w:tc>
              <w:tcPr>
                <w:tcW w:w="0" w:type="auto"/>
                <w:shd w:val="clear" w:color="auto" w:fill="D9D9D9"/>
                <w:tcMar>
                  <w:top w:w="200" w:type="dxa"/>
                </w:tcMar>
                <w:vAlign w:val="center"/>
              </w:tcPr>
              <w:p w14:paraId="0AF1BE6B" w14:textId="77777777" w:rsidR="0021113B" w:rsidRDefault="00C76BD7">
                <w:r>
                  <w:t>Akzeptanz (Dropdown auswählen)</w:t>
                </w:r>
              </w:p>
            </w:tc>
            <w:tc>
              <w:tcPr>
                <w:tcW w:w="0" w:type="auto"/>
                <w:tcMar>
                  <w:top w:w="200" w:type="dxa"/>
                </w:tcMar>
                <w:vAlign w:val="center"/>
              </w:tcPr>
              <w:sdt>
                <w:sdtPr>
                  <w:alias w:val="Akzeptanz (Dropdown auswählen)"/>
                  <w:tag w:val="AF-ACCEPTANCE-7fa52499-6563-4986-a37a-2e38870f5757"/>
                  <w:id w:val="-1648351421"/>
                  <w:dropDownList>
                    <w:listItem w:displayText="Zustimmung" w:value="2"/>
                    <w:listItem w:displayText="Zustimmung mit Anpassung" w:value="3"/>
                    <w:listItem w:displayText="Enthaltung" w:value="4"/>
                    <w:listItem w:displayText="Ablehnung" w:value="5"/>
                  </w:dropDownList>
                </w:sdtPr>
                <w:sdtEndPr/>
                <w:sdtContent>
                  <w:p w14:paraId="7722C7BD" w14:textId="77777777" w:rsidR="0021113B" w:rsidRDefault="00C76BD7">
                    <w:r>
                      <w:t>Zustimmung</w:t>
                    </w:r>
                  </w:p>
                </w:sdtContent>
              </w:sdt>
            </w:tc>
          </w:tr>
          <w:tr w:rsidR="0021113B" w14:paraId="69502EB4" w14:textId="77777777">
            <w:trPr>
              <w:tblCellSpacing w:w="10" w:type="dxa"/>
            </w:trPr>
            <w:tc>
              <w:tcPr>
                <w:tcW w:w="0" w:type="auto"/>
                <w:shd w:val="clear" w:color="auto" w:fill="D9D9D9"/>
                <w:tcMar>
                  <w:top w:w="200" w:type="dxa"/>
                </w:tcMar>
                <w:vAlign w:val="center"/>
              </w:tcPr>
              <w:p w14:paraId="4ACFA208" w14:textId="77777777" w:rsidR="0021113B" w:rsidRDefault="00C76BD7">
                <w:r>
                  <w:t>Gegenvorschlag</w:t>
                </w:r>
              </w:p>
            </w:tc>
            <w:tc>
              <w:tcPr>
                <w:tcW w:w="0" w:type="auto"/>
                <w:tcMar>
                  <w:top w:w="200" w:type="dxa"/>
                </w:tcMar>
                <w:vAlign w:val="center"/>
              </w:tcPr>
              <w:sdt>
                <w:sdtPr>
                  <w:alias w:val="Gegenvorschlag"/>
                  <w:tag w:val="AF-TEXT-7fa52499-6563-4986-a37a-2e38870f5757"/>
                  <w:id w:val="1976020613"/>
                  <w:text w:multiLine="1"/>
                </w:sdtPr>
                <w:sdtEndPr/>
                <w:sdtContent>
                  <w:p w14:paraId="1A87DDAE" w14:textId="77777777" w:rsidR="0021113B" w:rsidRDefault="00B573F7"/>
                </w:sdtContent>
              </w:sdt>
            </w:tc>
          </w:tr>
          <w:tr w:rsidR="0021113B" w14:paraId="7478BDFB" w14:textId="77777777">
            <w:trPr>
              <w:tblCellSpacing w:w="10" w:type="dxa"/>
            </w:trPr>
            <w:tc>
              <w:tcPr>
                <w:tcW w:w="0" w:type="auto"/>
                <w:shd w:val="clear" w:color="auto" w:fill="D9D9D9"/>
                <w:tcMar>
                  <w:top w:w="200" w:type="dxa"/>
                </w:tcMar>
                <w:vAlign w:val="center"/>
              </w:tcPr>
              <w:p w14:paraId="441CAF12" w14:textId="77777777" w:rsidR="0021113B" w:rsidRDefault="00C76BD7">
                <w:r>
                  <w:t>Begründung / Bemerkung</w:t>
                </w:r>
              </w:p>
            </w:tc>
            <w:tc>
              <w:tcPr>
                <w:tcW w:w="0" w:type="auto"/>
                <w:tcMar>
                  <w:top w:w="200" w:type="dxa"/>
                </w:tcMar>
                <w:vAlign w:val="center"/>
              </w:tcPr>
              <w:sdt>
                <w:sdtPr>
                  <w:alias w:val="Begründung / Bemerkung"/>
                  <w:tag w:val="AF-NOTE-7fa52499-6563-4986-a37a-2e38870f5757"/>
                  <w:id w:val="-1927407712"/>
                  <w:text w:multiLine="1"/>
                </w:sdtPr>
                <w:sdtEndPr/>
                <w:sdtContent>
                  <w:p w14:paraId="1B750CCC" w14:textId="77777777" w:rsidR="0021113B" w:rsidRDefault="00C76BD7">
                    <w:r>
                      <w:t>Es ist wichtig, dass es sich bei Verstössen um Offizialdelikte handelt und die Behörden aktiv werden müssen.</w:t>
                    </w:r>
                  </w:p>
                </w:sdtContent>
              </w:sdt>
            </w:tc>
          </w:tr>
        </w:tbl>
      </w:sdtContent>
    </w:sdt>
    <w:p w14:paraId="571D3826" w14:textId="77777777" w:rsidR="0021113B" w:rsidRDefault="00C76BD7">
      <w:r>
        <w:br w:type="page"/>
      </w:r>
    </w:p>
    <w:sdt>
      <w:sdtPr>
        <w:tag w:val="169e00b4-f9fc-4805-9205-15b53db517fa"/>
        <w:id w:val="168286148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67"/>
            <w:gridCol w:w="5240"/>
          </w:tblGrid>
          <w:tr w:rsidR="0021113B" w14:paraId="0BF8D6E7" w14:textId="77777777">
            <w:trPr>
              <w:tblCellSpacing w:w="10" w:type="dxa"/>
            </w:trPr>
            <w:tc>
              <w:tcPr>
                <w:tcW w:w="0" w:type="auto"/>
                <w:shd w:val="clear" w:color="auto" w:fill="D9D9D9"/>
                <w:tcMar>
                  <w:top w:w="200" w:type="dxa"/>
                </w:tcMar>
                <w:vAlign w:val="center"/>
              </w:tcPr>
              <w:p w14:paraId="16FFEE49" w14:textId="77777777" w:rsidR="0021113B" w:rsidRDefault="00C76BD7">
                <w:r>
                  <w:rPr>
                    <w:color w:val="0000FF"/>
                  </w:rPr>
                  <w:t>Titel / Frage</w:t>
                </w:r>
              </w:p>
            </w:tc>
            <w:tc>
              <w:tcPr>
                <w:tcW w:w="0" w:type="auto"/>
                <w:tcMar>
                  <w:top w:w="200" w:type="dxa"/>
                </w:tcMar>
                <w:vAlign w:val="center"/>
              </w:tcPr>
              <w:p w14:paraId="7365303F" w14:textId="77777777" w:rsidR="0021113B" w:rsidRDefault="00C76BD7">
                <w:r>
                  <w:rPr>
                    <w:color w:val="0000FF"/>
                  </w:rPr>
                  <w:t>11. Kapitel: Aufgaben des Bundes und der Kantone</w:t>
                </w:r>
              </w:p>
            </w:tc>
          </w:tr>
          <w:tr w:rsidR="0021113B" w14:paraId="4994675D" w14:textId="77777777">
            <w:trPr>
              <w:tblCellSpacing w:w="10" w:type="dxa"/>
            </w:trPr>
            <w:tc>
              <w:tcPr>
                <w:tcW w:w="0" w:type="auto"/>
                <w:shd w:val="clear" w:color="auto" w:fill="D9D9D9"/>
                <w:tcMar>
                  <w:top w:w="200" w:type="dxa"/>
                </w:tcMar>
                <w:vAlign w:val="center"/>
              </w:tcPr>
              <w:p w14:paraId="645912B0" w14:textId="77777777" w:rsidR="0021113B" w:rsidRDefault="00C76BD7">
                <w:r>
                  <w:rPr>
                    <w:color w:val="0000FF"/>
                  </w:rPr>
                  <w:t>Artikel Detail / andere Informationen</w:t>
                </w:r>
              </w:p>
            </w:tc>
            <w:tc>
              <w:tcPr>
                <w:tcW w:w="0" w:type="auto"/>
                <w:tcMar>
                  <w:top w:w="200" w:type="dxa"/>
                </w:tcMar>
                <w:vAlign w:val="center"/>
              </w:tcPr>
              <w:p w14:paraId="482EE1AC" w14:textId="77777777" w:rsidR="0021113B" w:rsidRDefault="0021113B"/>
            </w:tc>
          </w:tr>
          <w:tr w:rsidR="0021113B" w14:paraId="3856E165" w14:textId="77777777">
            <w:trPr>
              <w:tblCellSpacing w:w="10" w:type="dxa"/>
            </w:trPr>
            <w:tc>
              <w:tcPr>
                <w:tcW w:w="0" w:type="auto"/>
                <w:shd w:val="clear" w:color="auto" w:fill="D9D9D9"/>
                <w:tcMar>
                  <w:top w:w="200" w:type="dxa"/>
                </w:tcMar>
                <w:vAlign w:val="center"/>
              </w:tcPr>
              <w:p w14:paraId="5D4E397E" w14:textId="77777777" w:rsidR="0021113B" w:rsidRDefault="00C76BD7">
                <w:r>
                  <w:t>Akzeptanz (Dropdown auswählen)</w:t>
                </w:r>
              </w:p>
            </w:tc>
            <w:tc>
              <w:tcPr>
                <w:tcW w:w="0" w:type="auto"/>
                <w:tcMar>
                  <w:top w:w="200" w:type="dxa"/>
                </w:tcMar>
                <w:vAlign w:val="center"/>
              </w:tcPr>
              <w:sdt>
                <w:sdtPr>
                  <w:alias w:val="Akzeptanz (Dropdown auswählen)"/>
                  <w:tag w:val="AF-ACCEPTANCE-169e00b4-f9fc-4805-9205-15b53db517fa"/>
                  <w:id w:val="-475910217"/>
                  <w:dropDownList>
                    <w:listItem w:displayText="Zustimmung" w:value="2"/>
                    <w:listItem w:displayText="Zustimmung mit Anpassung" w:value="3"/>
                    <w:listItem w:displayText="Enthaltung" w:value="4"/>
                    <w:listItem w:displayText="Ablehnung" w:value="5"/>
                  </w:dropDownList>
                </w:sdtPr>
                <w:sdtEndPr/>
                <w:sdtContent>
                  <w:p w14:paraId="1D008765" w14:textId="77777777" w:rsidR="0021113B" w:rsidRDefault="00B573F7"/>
                </w:sdtContent>
              </w:sdt>
            </w:tc>
          </w:tr>
          <w:tr w:rsidR="0021113B" w14:paraId="741F2A0C" w14:textId="77777777">
            <w:trPr>
              <w:tblCellSpacing w:w="10" w:type="dxa"/>
            </w:trPr>
            <w:tc>
              <w:tcPr>
                <w:tcW w:w="0" w:type="auto"/>
                <w:shd w:val="clear" w:color="auto" w:fill="D9D9D9"/>
                <w:tcMar>
                  <w:top w:w="200" w:type="dxa"/>
                </w:tcMar>
                <w:vAlign w:val="center"/>
              </w:tcPr>
              <w:p w14:paraId="78119FE7" w14:textId="77777777" w:rsidR="0021113B" w:rsidRDefault="00C76BD7">
                <w:r>
                  <w:t>Gegenvorschlag</w:t>
                </w:r>
              </w:p>
            </w:tc>
            <w:tc>
              <w:tcPr>
                <w:tcW w:w="0" w:type="auto"/>
                <w:tcMar>
                  <w:top w:w="200" w:type="dxa"/>
                </w:tcMar>
                <w:vAlign w:val="center"/>
              </w:tcPr>
              <w:sdt>
                <w:sdtPr>
                  <w:alias w:val="Gegenvorschlag"/>
                  <w:tag w:val="AF-TEXT-169e00b4-f9fc-4805-9205-15b53db517fa"/>
                  <w:id w:val="-693848292"/>
                  <w:text w:multiLine="1"/>
                </w:sdtPr>
                <w:sdtEndPr/>
                <w:sdtContent>
                  <w:p w14:paraId="5730544E" w14:textId="77777777" w:rsidR="0021113B" w:rsidRDefault="00B573F7"/>
                </w:sdtContent>
              </w:sdt>
            </w:tc>
          </w:tr>
          <w:tr w:rsidR="0021113B" w14:paraId="73DCF5A6" w14:textId="77777777">
            <w:trPr>
              <w:tblCellSpacing w:w="10" w:type="dxa"/>
            </w:trPr>
            <w:tc>
              <w:tcPr>
                <w:tcW w:w="0" w:type="auto"/>
                <w:shd w:val="clear" w:color="auto" w:fill="D9D9D9"/>
                <w:tcMar>
                  <w:top w:w="200" w:type="dxa"/>
                </w:tcMar>
                <w:vAlign w:val="center"/>
              </w:tcPr>
              <w:p w14:paraId="6A9CF5E8" w14:textId="77777777" w:rsidR="0021113B" w:rsidRDefault="00C76BD7">
                <w:r>
                  <w:t>Begründung / Bemerkung</w:t>
                </w:r>
              </w:p>
            </w:tc>
            <w:tc>
              <w:tcPr>
                <w:tcW w:w="0" w:type="auto"/>
                <w:tcMar>
                  <w:top w:w="200" w:type="dxa"/>
                </w:tcMar>
                <w:vAlign w:val="center"/>
              </w:tcPr>
              <w:sdt>
                <w:sdtPr>
                  <w:alias w:val="Begründung / Bemerkung"/>
                  <w:tag w:val="AF-NOTE-169e00b4-f9fc-4805-9205-15b53db517fa"/>
                  <w:id w:val="479190524"/>
                  <w:text w:multiLine="1"/>
                </w:sdtPr>
                <w:sdtEndPr/>
                <w:sdtContent>
                  <w:p w14:paraId="2292C6AF" w14:textId="77777777" w:rsidR="0021113B" w:rsidRDefault="00B573F7"/>
                </w:sdtContent>
              </w:sdt>
            </w:tc>
          </w:tr>
        </w:tbl>
      </w:sdtContent>
    </w:sdt>
    <w:p w14:paraId="7EC8C57B" w14:textId="77777777" w:rsidR="0021113B" w:rsidRDefault="00C76BD7">
      <w:r>
        <w:br w:type="page"/>
      </w:r>
    </w:p>
    <w:sdt>
      <w:sdtPr>
        <w:tag w:val="09119d93-0ee8-42ed-8dc8-71172976611c"/>
        <w:id w:val="-180260933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3209"/>
          </w:tblGrid>
          <w:tr w:rsidR="0021113B" w14:paraId="53395124" w14:textId="77777777">
            <w:trPr>
              <w:tblCellSpacing w:w="10" w:type="dxa"/>
            </w:trPr>
            <w:tc>
              <w:tcPr>
                <w:tcW w:w="0" w:type="auto"/>
                <w:shd w:val="clear" w:color="auto" w:fill="D9D9D9"/>
                <w:tcMar>
                  <w:top w:w="200" w:type="dxa"/>
                </w:tcMar>
                <w:vAlign w:val="center"/>
              </w:tcPr>
              <w:p w14:paraId="774CFA57" w14:textId="77777777" w:rsidR="0021113B" w:rsidRDefault="00C76BD7">
                <w:r>
                  <w:rPr>
                    <w:color w:val="0000FF"/>
                  </w:rPr>
                  <w:t>Titel / Frage</w:t>
                </w:r>
              </w:p>
            </w:tc>
            <w:tc>
              <w:tcPr>
                <w:tcW w:w="0" w:type="auto"/>
                <w:tcMar>
                  <w:top w:w="200" w:type="dxa"/>
                </w:tcMar>
                <w:vAlign w:val="center"/>
              </w:tcPr>
              <w:p w14:paraId="5F2CC2C8" w14:textId="77777777" w:rsidR="0021113B" w:rsidRDefault="00C76BD7">
                <w:r>
                  <w:rPr>
                    <w:color w:val="0000FF"/>
                  </w:rPr>
                  <w:t>1. Abschnitt: Zusammenarbeit</w:t>
                </w:r>
              </w:p>
            </w:tc>
          </w:tr>
          <w:tr w:rsidR="0021113B" w14:paraId="07375EA8" w14:textId="77777777">
            <w:trPr>
              <w:tblCellSpacing w:w="10" w:type="dxa"/>
            </w:trPr>
            <w:tc>
              <w:tcPr>
                <w:tcW w:w="0" w:type="auto"/>
                <w:shd w:val="clear" w:color="auto" w:fill="D9D9D9"/>
                <w:tcMar>
                  <w:top w:w="200" w:type="dxa"/>
                </w:tcMar>
                <w:vAlign w:val="center"/>
              </w:tcPr>
              <w:p w14:paraId="58EAADCA" w14:textId="77777777" w:rsidR="0021113B" w:rsidRDefault="00C76BD7">
                <w:r>
                  <w:rPr>
                    <w:color w:val="0000FF"/>
                  </w:rPr>
                  <w:t>Artikel Detail / andere Informationen</w:t>
                </w:r>
              </w:p>
            </w:tc>
            <w:tc>
              <w:tcPr>
                <w:tcW w:w="0" w:type="auto"/>
                <w:tcMar>
                  <w:top w:w="200" w:type="dxa"/>
                </w:tcMar>
                <w:vAlign w:val="center"/>
              </w:tcPr>
              <w:p w14:paraId="3E1A04CF" w14:textId="77777777" w:rsidR="0021113B" w:rsidRDefault="0021113B"/>
            </w:tc>
          </w:tr>
          <w:tr w:rsidR="0021113B" w14:paraId="1B943A3A" w14:textId="77777777">
            <w:trPr>
              <w:tblCellSpacing w:w="10" w:type="dxa"/>
            </w:trPr>
            <w:tc>
              <w:tcPr>
                <w:tcW w:w="0" w:type="auto"/>
                <w:shd w:val="clear" w:color="auto" w:fill="D9D9D9"/>
                <w:tcMar>
                  <w:top w:w="200" w:type="dxa"/>
                </w:tcMar>
                <w:vAlign w:val="center"/>
              </w:tcPr>
              <w:p w14:paraId="72370442" w14:textId="77777777" w:rsidR="0021113B" w:rsidRDefault="00C76BD7">
                <w:r>
                  <w:t>Akzeptanz (Dropdown auswählen)</w:t>
                </w:r>
              </w:p>
            </w:tc>
            <w:tc>
              <w:tcPr>
                <w:tcW w:w="0" w:type="auto"/>
                <w:tcMar>
                  <w:top w:w="200" w:type="dxa"/>
                </w:tcMar>
                <w:vAlign w:val="center"/>
              </w:tcPr>
              <w:sdt>
                <w:sdtPr>
                  <w:alias w:val="Akzeptanz (Dropdown auswählen)"/>
                  <w:tag w:val="AF-ACCEPTANCE-09119d93-0ee8-42ed-8dc8-71172976611c"/>
                  <w:id w:val="1590343010"/>
                  <w:dropDownList>
                    <w:listItem w:displayText="Zustimmung" w:value="2"/>
                    <w:listItem w:displayText="Zustimmung mit Anpassung" w:value="3"/>
                    <w:listItem w:displayText="Enthaltung" w:value="4"/>
                    <w:listItem w:displayText="Ablehnung" w:value="5"/>
                  </w:dropDownList>
                </w:sdtPr>
                <w:sdtEndPr/>
                <w:sdtContent>
                  <w:p w14:paraId="43AB3EC7" w14:textId="77777777" w:rsidR="0021113B" w:rsidRDefault="00B573F7"/>
                </w:sdtContent>
              </w:sdt>
            </w:tc>
          </w:tr>
          <w:tr w:rsidR="0021113B" w14:paraId="75749C29" w14:textId="77777777">
            <w:trPr>
              <w:tblCellSpacing w:w="10" w:type="dxa"/>
            </w:trPr>
            <w:tc>
              <w:tcPr>
                <w:tcW w:w="0" w:type="auto"/>
                <w:shd w:val="clear" w:color="auto" w:fill="D9D9D9"/>
                <w:tcMar>
                  <w:top w:w="200" w:type="dxa"/>
                </w:tcMar>
                <w:vAlign w:val="center"/>
              </w:tcPr>
              <w:p w14:paraId="208A860F" w14:textId="77777777" w:rsidR="0021113B" w:rsidRDefault="00C76BD7">
                <w:r>
                  <w:t>Gegenvorschlag</w:t>
                </w:r>
              </w:p>
            </w:tc>
            <w:tc>
              <w:tcPr>
                <w:tcW w:w="0" w:type="auto"/>
                <w:tcMar>
                  <w:top w:w="200" w:type="dxa"/>
                </w:tcMar>
                <w:vAlign w:val="center"/>
              </w:tcPr>
              <w:sdt>
                <w:sdtPr>
                  <w:alias w:val="Gegenvorschlag"/>
                  <w:tag w:val="AF-TEXT-09119d93-0ee8-42ed-8dc8-71172976611c"/>
                  <w:id w:val="-524090268"/>
                  <w:text w:multiLine="1"/>
                </w:sdtPr>
                <w:sdtEndPr/>
                <w:sdtContent>
                  <w:p w14:paraId="7D45AFC2" w14:textId="77777777" w:rsidR="0021113B" w:rsidRDefault="00B573F7"/>
                </w:sdtContent>
              </w:sdt>
            </w:tc>
          </w:tr>
          <w:tr w:rsidR="0021113B" w14:paraId="56757E1E" w14:textId="77777777">
            <w:trPr>
              <w:tblCellSpacing w:w="10" w:type="dxa"/>
            </w:trPr>
            <w:tc>
              <w:tcPr>
                <w:tcW w:w="0" w:type="auto"/>
                <w:shd w:val="clear" w:color="auto" w:fill="D9D9D9"/>
                <w:tcMar>
                  <w:top w:w="200" w:type="dxa"/>
                </w:tcMar>
                <w:vAlign w:val="center"/>
              </w:tcPr>
              <w:p w14:paraId="1597C64F" w14:textId="77777777" w:rsidR="0021113B" w:rsidRDefault="00C76BD7">
                <w:r>
                  <w:t>Begründung / Bemerkung</w:t>
                </w:r>
              </w:p>
            </w:tc>
            <w:tc>
              <w:tcPr>
                <w:tcW w:w="0" w:type="auto"/>
                <w:tcMar>
                  <w:top w:w="200" w:type="dxa"/>
                </w:tcMar>
                <w:vAlign w:val="center"/>
              </w:tcPr>
              <w:sdt>
                <w:sdtPr>
                  <w:alias w:val="Begründung / Bemerkung"/>
                  <w:tag w:val="AF-NOTE-09119d93-0ee8-42ed-8dc8-71172976611c"/>
                  <w:id w:val="-1114909228"/>
                  <w:text w:multiLine="1"/>
                </w:sdtPr>
                <w:sdtEndPr/>
                <w:sdtContent>
                  <w:p w14:paraId="7A9F9073" w14:textId="77777777" w:rsidR="0021113B" w:rsidRDefault="00B573F7"/>
                </w:sdtContent>
              </w:sdt>
            </w:tc>
          </w:tr>
        </w:tbl>
      </w:sdtContent>
    </w:sdt>
    <w:p w14:paraId="747425ED" w14:textId="77777777" w:rsidR="0021113B" w:rsidRDefault="00C76BD7">
      <w:r>
        <w:br w:type="page"/>
      </w:r>
    </w:p>
    <w:sdt>
      <w:sdtPr>
        <w:tag w:val="1bc81f36-e059-4378-b8fc-1550176dd7ad"/>
        <w:id w:val="-25043119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5"/>
            <w:gridCol w:w="6682"/>
          </w:tblGrid>
          <w:tr w:rsidR="0021113B" w14:paraId="42E05080" w14:textId="77777777">
            <w:trPr>
              <w:tblCellSpacing w:w="10" w:type="dxa"/>
            </w:trPr>
            <w:tc>
              <w:tcPr>
                <w:tcW w:w="0" w:type="auto"/>
                <w:shd w:val="clear" w:color="auto" w:fill="D9D9D9"/>
                <w:tcMar>
                  <w:top w:w="200" w:type="dxa"/>
                </w:tcMar>
                <w:vAlign w:val="center"/>
              </w:tcPr>
              <w:p w14:paraId="26DFFDEB" w14:textId="77777777" w:rsidR="0021113B" w:rsidRDefault="00C76BD7">
                <w:r>
                  <w:rPr>
                    <w:color w:val="0000FF"/>
                  </w:rPr>
                  <w:t>Titel / Frage</w:t>
                </w:r>
              </w:p>
            </w:tc>
            <w:tc>
              <w:tcPr>
                <w:tcW w:w="0" w:type="auto"/>
                <w:tcMar>
                  <w:top w:w="200" w:type="dxa"/>
                </w:tcMar>
                <w:vAlign w:val="center"/>
              </w:tcPr>
              <w:p w14:paraId="7A1CEDEB" w14:textId="77777777" w:rsidR="0021113B" w:rsidRDefault="00C76BD7">
                <w:r>
                  <w:rPr>
                    <w:color w:val="0000FF"/>
                  </w:rPr>
                  <w:t>Art. 83</w:t>
                </w:r>
              </w:p>
            </w:tc>
          </w:tr>
          <w:tr w:rsidR="0021113B" w14:paraId="09EB2A0E" w14:textId="77777777">
            <w:trPr>
              <w:tblCellSpacing w:w="10" w:type="dxa"/>
            </w:trPr>
            <w:tc>
              <w:tcPr>
                <w:tcW w:w="0" w:type="auto"/>
                <w:shd w:val="clear" w:color="auto" w:fill="D9D9D9"/>
                <w:tcMar>
                  <w:top w:w="200" w:type="dxa"/>
                </w:tcMar>
                <w:vAlign w:val="center"/>
              </w:tcPr>
              <w:p w14:paraId="327D095B" w14:textId="77777777" w:rsidR="0021113B" w:rsidRDefault="00C76BD7">
                <w:r>
                  <w:rPr>
                    <w:color w:val="0000FF"/>
                  </w:rPr>
                  <w:t>Artikel Detail / andere Informationen</w:t>
                </w:r>
              </w:p>
            </w:tc>
            <w:tc>
              <w:tcPr>
                <w:tcW w:w="0" w:type="auto"/>
                <w:tcMar>
                  <w:top w:w="200" w:type="dxa"/>
                </w:tcMar>
                <w:vAlign w:val="center"/>
              </w:tcPr>
              <w:p w14:paraId="01DCAD26" w14:textId="77777777" w:rsidR="0021113B" w:rsidRDefault="00C76BD7">
                <w:r>
                  <w:rPr>
                    <w:color w:val="0000FF"/>
                  </w:rPr>
                  <w:t>Bund und Kantone arbeiten zur Erfüllung ihrer Aufgaben nach diesem Gesetz zusammen und stimmen ihre Massnahmen aufeinander ab. Sie können weitere betroffene Behörden und Organisationen einbeziehen.</w:t>
                </w:r>
              </w:p>
            </w:tc>
          </w:tr>
          <w:tr w:rsidR="0021113B" w14:paraId="0EBB3896" w14:textId="77777777">
            <w:trPr>
              <w:tblCellSpacing w:w="10" w:type="dxa"/>
            </w:trPr>
            <w:tc>
              <w:tcPr>
                <w:tcW w:w="0" w:type="auto"/>
                <w:shd w:val="clear" w:color="auto" w:fill="D9D9D9"/>
                <w:tcMar>
                  <w:top w:w="200" w:type="dxa"/>
                </w:tcMar>
                <w:vAlign w:val="center"/>
              </w:tcPr>
              <w:p w14:paraId="1DB904C0" w14:textId="77777777" w:rsidR="0021113B" w:rsidRDefault="00C76BD7">
                <w:r>
                  <w:t>Akzeptanz (Dropdown auswählen)</w:t>
                </w:r>
              </w:p>
            </w:tc>
            <w:tc>
              <w:tcPr>
                <w:tcW w:w="0" w:type="auto"/>
                <w:tcMar>
                  <w:top w:w="200" w:type="dxa"/>
                </w:tcMar>
                <w:vAlign w:val="center"/>
              </w:tcPr>
              <w:sdt>
                <w:sdtPr>
                  <w:alias w:val="Akzeptanz (Dropdown auswählen)"/>
                  <w:tag w:val="AF-ACCEPTANCE-1bc81f36-e059-4378-b8fc-1550176dd7ad"/>
                  <w:id w:val="-883012492"/>
                  <w:dropDownList>
                    <w:listItem w:displayText="Zustimmung" w:value="2"/>
                    <w:listItem w:displayText="Zustimmung mit Anpassung" w:value="3"/>
                    <w:listItem w:displayText="Enthaltung" w:value="4"/>
                    <w:listItem w:displayText="Ablehnung" w:value="5"/>
                  </w:dropDownList>
                </w:sdtPr>
                <w:sdtEndPr/>
                <w:sdtContent>
                  <w:p w14:paraId="5DF803EB" w14:textId="77777777" w:rsidR="0021113B" w:rsidRDefault="00C76BD7">
                    <w:r>
                      <w:t>Ablehnung</w:t>
                    </w:r>
                  </w:p>
                </w:sdtContent>
              </w:sdt>
            </w:tc>
          </w:tr>
          <w:tr w:rsidR="0021113B" w14:paraId="5D407403" w14:textId="77777777">
            <w:trPr>
              <w:tblCellSpacing w:w="10" w:type="dxa"/>
            </w:trPr>
            <w:tc>
              <w:tcPr>
                <w:tcW w:w="0" w:type="auto"/>
                <w:shd w:val="clear" w:color="auto" w:fill="D9D9D9"/>
                <w:tcMar>
                  <w:top w:w="200" w:type="dxa"/>
                </w:tcMar>
                <w:vAlign w:val="center"/>
              </w:tcPr>
              <w:p w14:paraId="3F7684FF" w14:textId="77777777" w:rsidR="0021113B" w:rsidRDefault="00C76BD7">
                <w:r>
                  <w:t>Gegenvorschlag</w:t>
                </w:r>
              </w:p>
            </w:tc>
            <w:tc>
              <w:tcPr>
                <w:tcW w:w="0" w:type="auto"/>
                <w:tcMar>
                  <w:top w:w="200" w:type="dxa"/>
                </w:tcMar>
                <w:vAlign w:val="center"/>
              </w:tcPr>
              <w:sdt>
                <w:sdtPr>
                  <w:alias w:val="Gegenvorschlag"/>
                  <w:tag w:val="AF-TEXT-1bc81f36-e059-4378-b8fc-1550176dd7ad"/>
                  <w:id w:val="1201285579"/>
                  <w:text w:multiLine="1"/>
                </w:sdtPr>
                <w:sdtEndPr/>
                <w:sdtContent>
                  <w:p w14:paraId="40D8EE72" w14:textId="77777777" w:rsidR="0021113B" w:rsidRDefault="00B573F7"/>
                </w:sdtContent>
              </w:sdt>
            </w:tc>
          </w:tr>
          <w:tr w:rsidR="0021113B" w14:paraId="01D6B5D2" w14:textId="77777777">
            <w:trPr>
              <w:tblCellSpacing w:w="10" w:type="dxa"/>
            </w:trPr>
            <w:tc>
              <w:tcPr>
                <w:tcW w:w="0" w:type="auto"/>
                <w:shd w:val="clear" w:color="auto" w:fill="D9D9D9"/>
                <w:tcMar>
                  <w:top w:w="200" w:type="dxa"/>
                </w:tcMar>
                <w:vAlign w:val="center"/>
              </w:tcPr>
              <w:p w14:paraId="0CAF86D0" w14:textId="77777777" w:rsidR="0021113B" w:rsidRDefault="00C76BD7">
                <w:r>
                  <w:t>Begründung / Bemerkung</w:t>
                </w:r>
              </w:p>
            </w:tc>
            <w:tc>
              <w:tcPr>
                <w:tcW w:w="0" w:type="auto"/>
                <w:tcMar>
                  <w:top w:w="200" w:type="dxa"/>
                </w:tcMar>
                <w:vAlign w:val="center"/>
              </w:tcPr>
              <w:sdt>
                <w:sdtPr>
                  <w:alias w:val="Begründung / Bemerkung"/>
                  <w:tag w:val="AF-NOTE-1bc81f36-e059-4378-b8fc-1550176dd7ad"/>
                  <w:id w:val="-1382937638"/>
                  <w:text w:multiLine="1"/>
                </w:sdtPr>
                <w:sdtEndPr/>
                <w:sdtContent>
                  <w:p w14:paraId="44D3865F" w14:textId="77777777" w:rsidR="0021113B" w:rsidRDefault="00C76BD7">
                    <w:r>
                      <w:t>Das Blaue Kreuz befürwortet eine möglichst klare und verbindlich ausformulierte Regelung und Koordination der Aufgaben zwischen den Kantonen und dem Bund bzw. zwischen den einzelnen Behörden, sowie dritten Organisationen.</w:t>
                    </w:r>
                  </w:p>
                </w:sdtContent>
              </w:sdt>
            </w:tc>
          </w:tr>
        </w:tbl>
      </w:sdtContent>
    </w:sdt>
    <w:p w14:paraId="2509DB75" w14:textId="77777777" w:rsidR="0021113B" w:rsidRDefault="00C76BD7">
      <w:r>
        <w:br w:type="page"/>
      </w:r>
    </w:p>
    <w:sdt>
      <w:sdtPr>
        <w:tag w:val="9023453a-ff19-435a-850b-48df7e0d5b57"/>
        <w:id w:val="-93844614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5"/>
            <w:gridCol w:w="6682"/>
          </w:tblGrid>
          <w:tr w:rsidR="0021113B" w14:paraId="2F7A14E3" w14:textId="77777777">
            <w:trPr>
              <w:tblCellSpacing w:w="10" w:type="dxa"/>
            </w:trPr>
            <w:tc>
              <w:tcPr>
                <w:tcW w:w="0" w:type="auto"/>
                <w:shd w:val="clear" w:color="auto" w:fill="D9D9D9"/>
                <w:tcMar>
                  <w:top w:w="200" w:type="dxa"/>
                </w:tcMar>
                <w:vAlign w:val="center"/>
              </w:tcPr>
              <w:p w14:paraId="0634EAC1" w14:textId="77777777" w:rsidR="0021113B" w:rsidRDefault="00C76BD7">
                <w:r>
                  <w:rPr>
                    <w:color w:val="0000FF"/>
                  </w:rPr>
                  <w:t>Titel / Frage</w:t>
                </w:r>
              </w:p>
            </w:tc>
            <w:tc>
              <w:tcPr>
                <w:tcW w:w="0" w:type="auto"/>
                <w:tcMar>
                  <w:top w:w="200" w:type="dxa"/>
                </w:tcMar>
                <w:vAlign w:val="center"/>
              </w:tcPr>
              <w:p w14:paraId="371EB106" w14:textId="77777777" w:rsidR="0021113B" w:rsidRDefault="00C76BD7">
                <w:r>
                  <w:rPr>
                    <w:color w:val="0000FF"/>
                  </w:rPr>
                  <w:t>Art. 83; Minderheit (Hässig Patrick, Crottaz, Gysi Barbara, Marti Samira, Meyer Mattea, Piller Carrard, Porchet, Weichelt, Wyss)</w:t>
                </w:r>
              </w:p>
            </w:tc>
          </w:tr>
          <w:tr w:rsidR="0021113B" w14:paraId="6F274A23" w14:textId="77777777">
            <w:trPr>
              <w:tblCellSpacing w:w="10" w:type="dxa"/>
            </w:trPr>
            <w:tc>
              <w:tcPr>
                <w:tcW w:w="0" w:type="auto"/>
                <w:shd w:val="clear" w:color="auto" w:fill="D9D9D9"/>
                <w:tcMar>
                  <w:top w:w="200" w:type="dxa"/>
                </w:tcMar>
                <w:vAlign w:val="center"/>
              </w:tcPr>
              <w:p w14:paraId="79801CE8" w14:textId="77777777" w:rsidR="0021113B" w:rsidRDefault="00C76BD7">
                <w:r>
                  <w:rPr>
                    <w:color w:val="0000FF"/>
                  </w:rPr>
                  <w:t>Artikel Detail / andere Informationen</w:t>
                </w:r>
              </w:p>
            </w:tc>
            <w:tc>
              <w:tcPr>
                <w:tcW w:w="0" w:type="auto"/>
                <w:tcMar>
                  <w:top w:w="200" w:type="dxa"/>
                </w:tcMar>
                <w:vAlign w:val="center"/>
              </w:tcPr>
              <w:p w14:paraId="42E1E552" w14:textId="77777777" w:rsidR="0021113B" w:rsidRDefault="00C76BD7">
                <w:r>
                  <w:rPr>
                    <w:color w:val="0000FF"/>
                  </w:rPr>
                  <w:t>Bund und Kantone arbeiten zur Erfüllung ihrer Aufgaben nach diesem Gesetz zusammen und stimmen ihre Massnahmen aufeinander ab. Sie beziehen weitere betroffene Behörden und Organisationen ein.</w:t>
                </w:r>
                <w:r>
                  <w:rPr>
                    <w:color w:val="0000FF"/>
                  </w:rPr>
                  <w:br/>
                  <w:t>(siehe Art. 84 Abs. 2 und 3, Art. 85 Abs. 3 Bst. d, Art. 87 Abs. 3 Einleitungssatz und Bst. a - c)</w:t>
                </w:r>
              </w:p>
            </w:tc>
          </w:tr>
          <w:tr w:rsidR="0021113B" w14:paraId="3B0C8E19" w14:textId="77777777">
            <w:trPr>
              <w:tblCellSpacing w:w="10" w:type="dxa"/>
            </w:trPr>
            <w:tc>
              <w:tcPr>
                <w:tcW w:w="0" w:type="auto"/>
                <w:shd w:val="clear" w:color="auto" w:fill="D9D9D9"/>
                <w:tcMar>
                  <w:top w:w="200" w:type="dxa"/>
                </w:tcMar>
                <w:vAlign w:val="center"/>
              </w:tcPr>
              <w:p w14:paraId="51540844" w14:textId="77777777" w:rsidR="0021113B" w:rsidRDefault="00C76BD7">
                <w:r>
                  <w:t>Akzeptanz (Dropdown auswählen)</w:t>
                </w:r>
              </w:p>
            </w:tc>
            <w:tc>
              <w:tcPr>
                <w:tcW w:w="0" w:type="auto"/>
                <w:tcMar>
                  <w:top w:w="200" w:type="dxa"/>
                </w:tcMar>
                <w:vAlign w:val="center"/>
              </w:tcPr>
              <w:sdt>
                <w:sdtPr>
                  <w:alias w:val="Akzeptanz (Dropdown auswählen)"/>
                  <w:tag w:val="AF-ACCEPTANCE-9023453a-ff19-435a-850b-48df7e0d5b57"/>
                  <w:id w:val="-1548292827"/>
                  <w:dropDownList>
                    <w:listItem w:displayText="Zustimmung" w:value="2"/>
                    <w:listItem w:displayText="Zustimmung mit Anpassung" w:value="3"/>
                    <w:listItem w:displayText="Enthaltung" w:value="4"/>
                    <w:listItem w:displayText="Ablehnung" w:value="5"/>
                  </w:dropDownList>
                </w:sdtPr>
                <w:sdtEndPr/>
                <w:sdtContent>
                  <w:p w14:paraId="1FCDF3BE" w14:textId="77777777" w:rsidR="0021113B" w:rsidRDefault="00C76BD7">
                    <w:r>
                      <w:t>Zustimmung</w:t>
                    </w:r>
                  </w:p>
                </w:sdtContent>
              </w:sdt>
            </w:tc>
          </w:tr>
          <w:tr w:rsidR="0021113B" w14:paraId="7CFAB514" w14:textId="77777777">
            <w:trPr>
              <w:tblCellSpacing w:w="10" w:type="dxa"/>
            </w:trPr>
            <w:tc>
              <w:tcPr>
                <w:tcW w:w="0" w:type="auto"/>
                <w:shd w:val="clear" w:color="auto" w:fill="D9D9D9"/>
                <w:tcMar>
                  <w:top w:w="200" w:type="dxa"/>
                </w:tcMar>
                <w:vAlign w:val="center"/>
              </w:tcPr>
              <w:p w14:paraId="6BB43942" w14:textId="77777777" w:rsidR="0021113B" w:rsidRDefault="00C76BD7">
                <w:r>
                  <w:t>Gegenvorschlag</w:t>
                </w:r>
              </w:p>
            </w:tc>
            <w:tc>
              <w:tcPr>
                <w:tcW w:w="0" w:type="auto"/>
                <w:tcMar>
                  <w:top w:w="200" w:type="dxa"/>
                </w:tcMar>
                <w:vAlign w:val="center"/>
              </w:tcPr>
              <w:sdt>
                <w:sdtPr>
                  <w:alias w:val="Gegenvorschlag"/>
                  <w:tag w:val="AF-TEXT-9023453a-ff19-435a-850b-48df7e0d5b57"/>
                  <w:id w:val="350539217"/>
                  <w:text w:multiLine="1"/>
                </w:sdtPr>
                <w:sdtEndPr/>
                <w:sdtContent>
                  <w:p w14:paraId="7C05938E" w14:textId="77777777" w:rsidR="0021113B" w:rsidRDefault="00B573F7"/>
                </w:sdtContent>
              </w:sdt>
            </w:tc>
          </w:tr>
          <w:tr w:rsidR="0021113B" w14:paraId="2B721057" w14:textId="77777777">
            <w:trPr>
              <w:tblCellSpacing w:w="10" w:type="dxa"/>
            </w:trPr>
            <w:tc>
              <w:tcPr>
                <w:tcW w:w="0" w:type="auto"/>
                <w:shd w:val="clear" w:color="auto" w:fill="D9D9D9"/>
                <w:tcMar>
                  <w:top w:w="200" w:type="dxa"/>
                </w:tcMar>
                <w:vAlign w:val="center"/>
              </w:tcPr>
              <w:p w14:paraId="3901C244" w14:textId="77777777" w:rsidR="0021113B" w:rsidRDefault="00C76BD7">
                <w:r>
                  <w:t>Begründung / Bemerkung</w:t>
                </w:r>
              </w:p>
            </w:tc>
            <w:tc>
              <w:tcPr>
                <w:tcW w:w="0" w:type="auto"/>
                <w:tcMar>
                  <w:top w:w="200" w:type="dxa"/>
                </w:tcMar>
                <w:vAlign w:val="center"/>
              </w:tcPr>
              <w:sdt>
                <w:sdtPr>
                  <w:alias w:val="Begründung / Bemerkung"/>
                  <w:tag w:val="AF-NOTE-9023453a-ff19-435a-850b-48df7e0d5b57"/>
                  <w:id w:val="1107853825"/>
                  <w:text w:multiLine="1"/>
                </w:sdtPr>
                <w:sdtEndPr/>
                <w:sdtContent>
                  <w:p w14:paraId="13868A3D" w14:textId="77777777" w:rsidR="0021113B" w:rsidRDefault="00C76BD7">
                    <w:r>
                      <w:t>Das Blaue Kreuz befürwortet eine möglichst klare und verbindlich ausformulierte Regelung und Koordination der Aufgaben zwischen den Kantonen und dem Bund bzw. zwischen den einzelnen Behörden, sowie dritten Organisationen.</w:t>
                    </w:r>
                  </w:p>
                </w:sdtContent>
              </w:sdt>
            </w:tc>
          </w:tr>
        </w:tbl>
      </w:sdtContent>
    </w:sdt>
    <w:p w14:paraId="51E9ACB3" w14:textId="77777777" w:rsidR="0021113B" w:rsidRDefault="00C76BD7">
      <w:r>
        <w:br w:type="page"/>
      </w:r>
    </w:p>
    <w:sdt>
      <w:sdtPr>
        <w:tag w:val="c65c1729-87df-4b69-8523-ee56cfc901f9"/>
        <w:id w:val="132416268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3723"/>
          </w:tblGrid>
          <w:tr w:rsidR="0021113B" w14:paraId="1A109A95" w14:textId="77777777">
            <w:trPr>
              <w:tblCellSpacing w:w="10" w:type="dxa"/>
            </w:trPr>
            <w:tc>
              <w:tcPr>
                <w:tcW w:w="0" w:type="auto"/>
                <w:shd w:val="clear" w:color="auto" w:fill="D9D9D9"/>
                <w:tcMar>
                  <w:top w:w="200" w:type="dxa"/>
                </w:tcMar>
                <w:vAlign w:val="center"/>
              </w:tcPr>
              <w:p w14:paraId="0C9339BB" w14:textId="77777777" w:rsidR="0021113B" w:rsidRDefault="00C76BD7">
                <w:r>
                  <w:rPr>
                    <w:color w:val="0000FF"/>
                  </w:rPr>
                  <w:t>Titel / Frage</w:t>
                </w:r>
              </w:p>
            </w:tc>
            <w:tc>
              <w:tcPr>
                <w:tcW w:w="0" w:type="auto"/>
                <w:tcMar>
                  <w:top w:w="200" w:type="dxa"/>
                </w:tcMar>
                <w:vAlign w:val="center"/>
              </w:tcPr>
              <w:p w14:paraId="071A613A" w14:textId="77777777" w:rsidR="0021113B" w:rsidRDefault="00C76BD7">
                <w:r>
                  <w:rPr>
                    <w:color w:val="0000FF"/>
                  </w:rPr>
                  <w:t>2. Abschnitt: Aufgaben des Bundes</w:t>
                </w:r>
              </w:p>
            </w:tc>
          </w:tr>
          <w:tr w:rsidR="0021113B" w14:paraId="5A60A07A" w14:textId="77777777">
            <w:trPr>
              <w:tblCellSpacing w:w="10" w:type="dxa"/>
            </w:trPr>
            <w:tc>
              <w:tcPr>
                <w:tcW w:w="0" w:type="auto"/>
                <w:shd w:val="clear" w:color="auto" w:fill="D9D9D9"/>
                <w:tcMar>
                  <w:top w:w="200" w:type="dxa"/>
                </w:tcMar>
                <w:vAlign w:val="center"/>
              </w:tcPr>
              <w:p w14:paraId="0A06F590" w14:textId="77777777" w:rsidR="0021113B" w:rsidRDefault="00C76BD7">
                <w:r>
                  <w:rPr>
                    <w:color w:val="0000FF"/>
                  </w:rPr>
                  <w:t>Artikel Detail / andere Informationen</w:t>
                </w:r>
              </w:p>
            </w:tc>
            <w:tc>
              <w:tcPr>
                <w:tcW w:w="0" w:type="auto"/>
                <w:tcMar>
                  <w:top w:w="200" w:type="dxa"/>
                </w:tcMar>
                <w:vAlign w:val="center"/>
              </w:tcPr>
              <w:p w14:paraId="480747F7" w14:textId="77777777" w:rsidR="0021113B" w:rsidRDefault="0021113B"/>
            </w:tc>
          </w:tr>
          <w:tr w:rsidR="0021113B" w14:paraId="01E6C08F" w14:textId="77777777">
            <w:trPr>
              <w:tblCellSpacing w:w="10" w:type="dxa"/>
            </w:trPr>
            <w:tc>
              <w:tcPr>
                <w:tcW w:w="0" w:type="auto"/>
                <w:shd w:val="clear" w:color="auto" w:fill="D9D9D9"/>
                <w:tcMar>
                  <w:top w:w="200" w:type="dxa"/>
                </w:tcMar>
                <w:vAlign w:val="center"/>
              </w:tcPr>
              <w:p w14:paraId="47F948AE" w14:textId="77777777" w:rsidR="0021113B" w:rsidRDefault="00C76BD7">
                <w:r>
                  <w:t>Akzeptanz (Dropdown auswählen)</w:t>
                </w:r>
              </w:p>
            </w:tc>
            <w:tc>
              <w:tcPr>
                <w:tcW w:w="0" w:type="auto"/>
                <w:tcMar>
                  <w:top w:w="200" w:type="dxa"/>
                </w:tcMar>
                <w:vAlign w:val="center"/>
              </w:tcPr>
              <w:sdt>
                <w:sdtPr>
                  <w:alias w:val="Akzeptanz (Dropdown auswählen)"/>
                  <w:tag w:val="AF-ACCEPTANCE-c65c1729-87df-4b69-8523-ee56cfc901f9"/>
                  <w:id w:val="249169949"/>
                  <w:dropDownList>
                    <w:listItem w:displayText="Zustimmung" w:value="2"/>
                    <w:listItem w:displayText="Zustimmung mit Anpassung" w:value="3"/>
                    <w:listItem w:displayText="Enthaltung" w:value="4"/>
                    <w:listItem w:displayText="Ablehnung" w:value="5"/>
                  </w:dropDownList>
                </w:sdtPr>
                <w:sdtEndPr/>
                <w:sdtContent>
                  <w:p w14:paraId="41660551" w14:textId="77777777" w:rsidR="0021113B" w:rsidRDefault="00B573F7"/>
                </w:sdtContent>
              </w:sdt>
            </w:tc>
          </w:tr>
          <w:tr w:rsidR="0021113B" w14:paraId="075324D2" w14:textId="77777777">
            <w:trPr>
              <w:tblCellSpacing w:w="10" w:type="dxa"/>
            </w:trPr>
            <w:tc>
              <w:tcPr>
                <w:tcW w:w="0" w:type="auto"/>
                <w:shd w:val="clear" w:color="auto" w:fill="D9D9D9"/>
                <w:tcMar>
                  <w:top w:w="200" w:type="dxa"/>
                </w:tcMar>
                <w:vAlign w:val="center"/>
              </w:tcPr>
              <w:p w14:paraId="0C75D00C" w14:textId="77777777" w:rsidR="0021113B" w:rsidRDefault="00C76BD7">
                <w:r>
                  <w:t>Gegenvorschlag</w:t>
                </w:r>
              </w:p>
            </w:tc>
            <w:tc>
              <w:tcPr>
                <w:tcW w:w="0" w:type="auto"/>
                <w:tcMar>
                  <w:top w:w="200" w:type="dxa"/>
                </w:tcMar>
                <w:vAlign w:val="center"/>
              </w:tcPr>
              <w:sdt>
                <w:sdtPr>
                  <w:alias w:val="Gegenvorschlag"/>
                  <w:tag w:val="AF-TEXT-c65c1729-87df-4b69-8523-ee56cfc901f9"/>
                  <w:id w:val="-1816942085"/>
                  <w:text w:multiLine="1"/>
                </w:sdtPr>
                <w:sdtEndPr/>
                <w:sdtContent>
                  <w:p w14:paraId="1EBB0247" w14:textId="77777777" w:rsidR="0021113B" w:rsidRDefault="00B573F7"/>
                </w:sdtContent>
              </w:sdt>
            </w:tc>
          </w:tr>
          <w:tr w:rsidR="0021113B" w14:paraId="72568214" w14:textId="77777777">
            <w:trPr>
              <w:tblCellSpacing w:w="10" w:type="dxa"/>
            </w:trPr>
            <w:tc>
              <w:tcPr>
                <w:tcW w:w="0" w:type="auto"/>
                <w:shd w:val="clear" w:color="auto" w:fill="D9D9D9"/>
                <w:tcMar>
                  <w:top w:w="200" w:type="dxa"/>
                </w:tcMar>
                <w:vAlign w:val="center"/>
              </w:tcPr>
              <w:p w14:paraId="1BB83803" w14:textId="77777777" w:rsidR="0021113B" w:rsidRDefault="00C76BD7">
                <w:r>
                  <w:t>Begründung / Bemerkung</w:t>
                </w:r>
              </w:p>
            </w:tc>
            <w:tc>
              <w:tcPr>
                <w:tcW w:w="0" w:type="auto"/>
                <w:tcMar>
                  <w:top w:w="200" w:type="dxa"/>
                </w:tcMar>
                <w:vAlign w:val="center"/>
              </w:tcPr>
              <w:sdt>
                <w:sdtPr>
                  <w:alias w:val="Begründung / Bemerkung"/>
                  <w:tag w:val="AF-NOTE-c65c1729-87df-4b69-8523-ee56cfc901f9"/>
                  <w:id w:val="1888839768"/>
                  <w:text w:multiLine="1"/>
                </w:sdtPr>
                <w:sdtEndPr/>
                <w:sdtContent>
                  <w:p w14:paraId="05499144" w14:textId="77777777" w:rsidR="0021113B" w:rsidRDefault="00B573F7"/>
                </w:sdtContent>
              </w:sdt>
            </w:tc>
          </w:tr>
        </w:tbl>
      </w:sdtContent>
    </w:sdt>
    <w:p w14:paraId="7BC92D70" w14:textId="77777777" w:rsidR="0021113B" w:rsidRDefault="00C76BD7">
      <w:r>
        <w:br w:type="page"/>
      </w:r>
    </w:p>
    <w:sdt>
      <w:sdtPr>
        <w:tag w:val="8f985200-01ca-42f9-8aff-82351f2e0ee2"/>
        <w:id w:val="-187059109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37"/>
            <w:gridCol w:w="6570"/>
          </w:tblGrid>
          <w:tr w:rsidR="0021113B" w14:paraId="47FD512E" w14:textId="77777777">
            <w:trPr>
              <w:tblCellSpacing w:w="10" w:type="dxa"/>
            </w:trPr>
            <w:tc>
              <w:tcPr>
                <w:tcW w:w="0" w:type="auto"/>
                <w:shd w:val="clear" w:color="auto" w:fill="D9D9D9"/>
                <w:tcMar>
                  <w:top w:w="200" w:type="dxa"/>
                </w:tcMar>
                <w:vAlign w:val="center"/>
              </w:tcPr>
              <w:p w14:paraId="6FE12722" w14:textId="77777777" w:rsidR="0021113B" w:rsidRDefault="00C76BD7">
                <w:r>
                  <w:rPr>
                    <w:color w:val="0000FF"/>
                  </w:rPr>
                  <w:t>Titel / Frage</w:t>
                </w:r>
              </w:p>
            </w:tc>
            <w:tc>
              <w:tcPr>
                <w:tcW w:w="0" w:type="auto"/>
                <w:tcMar>
                  <w:top w:w="200" w:type="dxa"/>
                </w:tcMar>
                <w:vAlign w:val="center"/>
              </w:tcPr>
              <w:p w14:paraId="2BA73086" w14:textId="77777777" w:rsidR="0021113B" w:rsidRDefault="00C76BD7">
                <w:r>
                  <w:rPr>
                    <w:color w:val="0000FF"/>
                  </w:rPr>
                  <w:t>Art. 84</w:t>
                </w:r>
                <w:r>
                  <w:rPr>
                    <w:color w:val="0000FF"/>
                  </w:rPr>
                  <w:tab/>
                  <w:t>Aufsicht und Koordination</w:t>
                </w:r>
              </w:p>
            </w:tc>
          </w:tr>
          <w:tr w:rsidR="0021113B" w14:paraId="0887381C" w14:textId="77777777">
            <w:trPr>
              <w:tblCellSpacing w:w="10" w:type="dxa"/>
            </w:trPr>
            <w:tc>
              <w:tcPr>
                <w:tcW w:w="0" w:type="auto"/>
                <w:shd w:val="clear" w:color="auto" w:fill="D9D9D9"/>
                <w:tcMar>
                  <w:top w:w="200" w:type="dxa"/>
                </w:tcMar>
                <w:vAlign w:val="center"/>
              </w:tcPr>
              <w:p w14:paraId="5C203D02" w14:textId="77777777" w:rsidR="0021113B" w:rsidRDefault="00C76BD7">
                <w:r>
                  <w:rPr>
                    <w:color w:val="0000FF"/>
                  </w:rPr>
                  <w:t>Artikel Detail / andere Informationen</w:t>
                </w:r>
              </w:p>
            </w:tc>
            <w:tc>
              <w:tcPr>
                <w:tcW w:w="0" w:type="auto"/>
                <w:tcMar>
                  <w:top w:w="200" w:type="dxa"/>
                </w:tcMar>
                <w:vAlign w:val="center"/>
              </w:tcPr>
              <w:p w14:paraId="5BD153C3" w14:textId="77777777" w:rsidR="0021113B" w:rsidRDefault="00C76BD7">
                <w:r>
                  <w:rPr>
                    <w:color w:val="0000FF"/>
                  </w:rPr>
                  <w:t>1 Der Bund beaufsichtigt den Vollzug dieses Gesetzes durch die Kantone.</w:t>
                </w:r>
                <w:r>
                  <w:rPr>
                    <w:color w:val="0000FF"/>
                  </w:rPr>
                  <w:br/>
                  <w:t>2 Er koordiniert die Vollzugsmassnahmen und die Informationstätigkeit, wenn dies für einen einheitlichen Vollzug notwendig ist. Zu diesem Zweck kann er insbesondere:</w:t>
                </w:r>
                <w:r>
                  <w:rPr>
                    <w:color w:val="0000FF"/>
                  </w:rPr>
                  <w:br/>
                </w:r>
                <w:r>
                  <w:rPr>
                    <w:color w:val="0000FF"/>
                  </w:rPr>
                  <w:tab/>
                  <w:t>a. den Kantonen im Hinblick auf einen einheitlichen Vollzug bestimmte Massnahmen vorschreiben;</w:t>
                </w:r>
                <w:r>
                  <w:rPr>
                    <w:color w:val="0000FF"/>
                  </w:rPr>
                  <w:br/>
                </w:r>
                <w:r>
                  <w:rPr>
                    <w:color w:val="0000FF"/>
                  </w:rPr>
                  <w:tab/>
                  <w:t>b. die Kantone verpflichten, den Bund über Vollzugsmassnahmen zu informieren;</w:t>
                </w:r>
                <w:r>
                  <w:rPr>
                    <w:color w:val="0000FF"/>
                  </w:rPr>
                  <w:br/>
                </w:r>
                <w:r>
                  <w:rPr>
                    <w:color w:val="0000FF"/>
                  </w:rPr>
                  <w:tab/>
                  <w:t>c. eine Koordinationsplattform schaffen, die aus Vertreterinnen und Vertretern von Bund und Kantonen sowie betroffener Organisationen zusammengesetzt ist.</w:t>
                </w:r>
              </w:p>
            </w:tc>
          </w:tr>
          <w:tr w:rsidR="0021113B" w14:paraId="1308B7BE" w14:textId="77777777">
            <w:trPr>
              <w:tblCellSpacing w:w="10" w:type="dxa"/>
            </w:trPr>
            <w:tc>
              <w:tcPr>
                <w:tcW w:w="0" w:type="auto"/>
                <w:shd w:val="clear" w:color="auto" w:fill="D9D9D9"/>
                <w:tcMar>
                  <w:top w:w="200" w:type="dxa"/>
                </w:tcMar>
                <w:vAlign w:val="center"/>
              </w:tcPr>
              <w:p w14:paraId="46803C99" w14:textId="77777777" w:rsidR="0021113B" w:rsidRDefault="00C76BD7">
                <w:r>
                  <w:t>Akzeptanz (Dropdown auswählen)</w:t>
                </w:r>
              </w:p>
            </w:tc>
            <w:tc>
              <w:tcPr>
                <w:tcW w:w="0" w:type="auto"/>
                <w:tcMar>
                  <w:top w:w="200" w:type="dxa"/>
                </w:tcMar>
                <w:vAlign w:val="center"/>
              </w:tcPr>
              <w:sdt>
                <w:sdtPr>
                  <w:alias w:val="Akzeptanz (Dropdown auswählen)"/>
                  <w:tag w:val="AF-ACCEPTANCE-8f985200-01ca-42f9-8aff-82351f2e0ee2"/>
                  <w:id w:val="1564212635"/>
                  <w:dropDownList>
                    <w:listItem w:displayText="Zustimmung" w:value="2"/>
                    <w:listItem w:displayText="Zustimmung mit Anpassung" w:value="3"/>
                    <w:listItem w:displayText="Enthaltung" w:value="4"/>
                    <w:listItem w:displayText="Ablehnung" w:value="5"/>
                  </w:dropDownList>
                </w:sdtPr>
                <w:sdtEndPr/>
                <w:sdtContent>
                  <w:p w14:paraId="40A19CCA" w14:textId="77777777" w:rsidR="0021113B" w:rsidRDefault="00C76BD7">
                    <w:r>
                      <w:t>Zustimmung</w:t>
                    </w:r>
                  </w:p>
                </w:sdtContent>
              </w:sdt>
            </w:tc>
          </w:tr>
          <w:tr w:rsidR="0021113B" w14:paraId="669746FE" w14:textId="77777777">
            <w:trPr>
              <w:tblCellSpacing w:w="10" w:type="dxa"/>
            </w:trPr>
            <w:tc>
              <w:tcPr>
                <w:tcW w:w="0" w:type="auto"/>
                <w:shd w:val="clear" w:color="auto" w:fill="D9D9D9"/>
                <w:tcMar>
                  <w:top w:w="200" w:type="dxa"/>
                </w:tcMar>
                <w:vAlign w:val="center"/>
              </w:tcPr>
              <w:p w14:paraId="507DBD01" w14:textId="77777777" w:rsidR="0021113B" w:rsidRDefault="00C76BD7">
                <w:r>
                  <w:t>Gegenvorschlag</w:t>
                </w:r>
              </w:p>
            </w:tc>
            <w:tc>
              <w:tcPr>
                <w:tcW w:w="0" w:type="auto"/>
                <w:tcMar>
                  <w:top w:w="200" w:type="dxa"/>
                </w:tcMar>
                <w:vAlign w:val="center"/>
              </w:tcPr>
              <w:sdt>
                <w:sdtPr>
                  <w:alias w:val="Gegenvorschlag"/>
                  <w:tag w:val="AF-TEXT-8f985200-01ca-42f9-8aff-82351f2e0ee2"/>
                  <w:id w:val="-1542504031"/>
                  <w:text w:multiLine="1"/>
                </w:sdtPr>
                <w:sdtEndPr/>
                <w:sdtContent>
                  <w:p w14:paraId="02C8A60F" w14:textId="77777777" w:rsidR="0021113B" w:rsidRDefault="00B573F7"/>
                </w:sdtContent>
              </w:sdt>
            </w:tc>
          </w:tr>
          <w:tr w:rsidR="0021113B" w14:paraId="2FC980F4" w14:textId="77777777">
            <w:trPr>
              <w:tblCellSpacing w:w="10" w:type="dxa"/>
            </w:trPr>
            <w:tc>
              <w:tcPr>
                <w:tcW w:w="0" w:type="auto"/>
                <w:shd w:val="clear" w:color="auto" w:fill="D9D9D9"/>
                <w:tcMar>
                  <w:top w:w="200" w:type="dxa"/>
                </w:tcMar>
                <w:vAlign w:val="center"/>
              </w:tcPr>
              <w:p w14:paraId="548B6B4C" w14:textId="77777777" w:rsidR="0021113B" w:rsidRDefault="00C76BD7">
                <w:r>
                  <w:t>Begründung / Bemerkung</w:t>
                </w:r>
              </w:p>
            </w:tc>
            <w:tc>
              <w:tcPr>
                <w:tcW w:w="0" w:type="auto"/>
                <w:tcMar>
                  <w:top w:w="200" w:type="dxa"/>
                </w:tcMar>
                <w:vAlign w:val="center"/>
              </w:tcPr>
              <w:sdt>
                <w:sdtPr>
                  <w:alias w:val="Begründung / Bemerkung"/>
                  <w:tag w:val="AF-NOTE-8f985200-01ca-42f9-8aff-82351f2e0ee2"/>
                  <w:id w:val="553357765"/>
                  <w:text w:multiLine="1"/>
                </w:sdtPr>
                <w:sdtEndPr/>
                <w:sdtContent>
                  <w:p w14:paraId="03A0181B" w14:textId="77777777" w:rsidR="0021113B" w:rsidRDefault="00B573F7"/>
                </w:sdtContent>
              </w:sdt>
            </w:tc>
          </w:tr>
        </w:tbl>
      </w:sdtContent>
    </w:sdt>
    <w:p w14:paraId="6064CC82" w14:textId="77777777" w:rsidR="0021113B" w:rsidRDefault="00C76BD7">
      <w:r>
        <w:br w:type="page"/>
      </w:r>
    </w:p>
    <w:sdt>
      <w:sdtPr>
        <w:tag w:val="6a27fee9-0899-4c60-a7bd-b9d72d71c0ac"/>
        <w:id w:val="-133213769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6"/>
            <w:gridCol w:w="6771"/>
          </w:tblGrid>
          <w:tr w:rsidR="0021113B" w14:paraId="6F7996E5" w14:textId="77777777">
            <w:trPr>
              <w:tblCellSpacing w:w="10" w:type="dxa"/>
            </w:trPr>
            <w:tc>
              <w:tcPr>
                <w:tcW w:w="0" w:type="auto"/>
                <w:shd w:val="clear" w:color="auto" w:fill="D9D9D9"/>
                <w:tcMar>
                  <w:top w:w="200" w:type="dxa"/>
                </w:tcMar>
                <w:vAlign w:val="center"/>
              </w:tcPr>
              <w:p w14:paraId="16067617" w14:textId="77777777" w:rsidR="0021113B" w:rsidRDefault="00C76BD7">
                <w:r>
                  <w:rPr>
                    <w:color w:val="0000FF"/>
                  </w:rPr>
                  <w:t>Titel / Frage</w:t>
                </w:r>
              </w:p>
            </w:tc>
            <w:tc>
              <w:tcPr>
                <w:tcW w:w="0" w:type="auto"/>
                <w:tcMar>
                  <w:top w:w="200" w:type="dxa"/>
                </w:tcMar>
                <w:vAlign w:val="center"/>
              </w:tcPr>
              <w:p w14:paraId="10ED0230" w14:textId="77777777" w:rsidR="0021113B" w:rsidRDefault="00C76BD7">
                <w:r>
                  <w:rPr>
                    <w:color w:val="0000FF"/>
                  </w:rPr>
                  <w:t>Art. 84 Abs. 2 und 3; Minderheit (Hässig Patrick, …)</w:t>
                </w:r>
              </w:p>
            </w:tc>
          </w:tr>
          <w:tr w:rsidR="0021113B" w14:paraId="19AF8059" w14:textId="77777777">
            <w:trPr>
              <w:tblCellSpacing w:w="10" w:type="dxa"/>
            </w:trPr>
            <w:tc>
              <w:tcPr>
                <w:tcW w:w="0" w:type="auto"/>
                <w:shd w:val="clear" w:color="auto" w:fill="D9D9D9"/>
                <w:tcMar>
                  <w:top w:w="200" w:type="dxa"/>
                </w:tcMar>
                <w:vAlign w:val="center"/>
              </w:tcPr>
              <w:p w14:paraId="269EB685" w14:textId="77777777" w:rsidR="0021113B" w:rsidRDefault="00C76BD7">
                <w:r>
                  <w:rPr>
                    <w:color w:val="0000FF"/>
                  </w:rPr>
                  <w:t>Artikel Detail / andere Informationen</w:t>
                </w:r>
              </w:p>
            </w:tc>
            <w:tc>
              <w:tcPr>
                <w:tcW w:w="0" w:type="auto"/>
                <w:tcMar>
                  <w:top w:w="200" w:type="dxa"/>
                </w:tcMar>
                <w:vAlign w:val="center"/>
              </w:tcPr>
              <w:p w14:paraId="31CCD260" w14:textId="77777777" w:rsidR="0021113B" w:rsidRDefault="00C76BD7">
                <w:r>
                  <w:rPr>
                    <w:color w:val="0000FF"/>
                  </w:rPr>
                  <w:t>2 Er koordiniert die Vollzugsmassnahmen und die Informationstätigkeit, wenn dies für einen einheitlichen Vollzug notwendig ist. Zu diesem Zweck kann er insbesondere den Kantonen im Hinblick auf einen einheitlichen Vollzug bestimmte Massnahmen vorschreiben.</w:t>
                </w:r>
                <w:r>
                  <w:rPr>
                    <w:color w:val="0000FF"/>
                  </w:rPr>
                  <w:br/>
                  <w:t>3 Um die Koordination zu gewährleisten, erlässt er Bestimmungen zu den folgenden Zwecken:</w:t>
                </w:r>
                <w:r>
                  <w:rPr>
                    <w:color w:val="0000FF"/>
                  </w:rPr>
                  <w:br/>
                </w:r>
                <w:r>
                  <w:rPr>
                    <w:color w:val="0000FF"/>
                  </w:rPr>
                  <w:tab/>
                  <w:t>a. die Kantone zu verpflichten, den Bund über Vollzugsmassnahmen zu informieren;</w:t>
                </w:r>
                <w:r>
                  <w:rPr>
                    <w:color w:val="0000FF"/>
                  </w:rPr>
                  <w:br/>
                </w:r>
                <w:r>
                  <w:rPr>
                    <w:color w:val="0000FF"/>
                  </w:rPr>
                  <w:tab/>
                  <w:t>b. eine Koordinationsplattform zu schaffen, die aus Vertreterinnen und Vertretern von Bund und Kantonen sowie betroffener Organisationen zusammengesetzt ist;</w:t>
                </w:r>
                <w:r>
                  <w:rPr>
                    <w:color w:val="0000FF"/>
                  </w:rPr>
                  <w:br/>
                </w:r>
                <w:r>
                  <w:rPr>
                    <w:color w:val="0000FF"/>
                  </w:rPr>
                  <w:tab/>
                  <w:t>c. Richtlinien zur Harmonisierung der kantonalen Praktiken bezüglich Verkauf, Produktion und Aufsicht von Cannabisprodukten zu erstellen;</w:t>
                </w:r>
                <w:r>
                  <w:rPr>
                    <w:color w:val="0000FF"/>
                  </w:rPr>
                  <w:br/>
                </w:r>
                <w:r>
                  <w:rPr>
                    <w:color w:val="0000FF"/>
                  </w:rPr>
                  <w:tab/>
                  <w:t>d. einen Rahmen für die kontinuierliche Evaluation der Auswirkungen der verabschiedeten Massnahmen zu entwickeln.</w:t>
                </w:r>
                <w:r>
                  <w:rPr>
                    <w:color w:val="0000FF"/>
                  </w:rPr>
                  <w:br/>
                </w:r>
                <w:r>
                  <w:rPr>
                    <w:color w:val="0000FF"/>
                  </w:rPr>
                  <w:tab/>
                  <w:t>(siehe Art. 83, …)</w:t>
                </w:r>
              </w:p>
            </w:tc>
          </w:tr>
          <w:tr w:rsidR="0021113B" w14:paraId="7C5833F0" w14:textId="77777777">
            <w:trPr>
              <w:tblCellSpacing w:w="10" w:type="dxa"/>
            </w:trPr>
            <w:tc>
              <w:tcPr>
                <w:tcW w:w="0" w:type="auto"/>
                <w:shd w:val="clear" w:color="auto" w:fill="D9D9D9"/>
                <w:tcMar>
                  <w:top w:w="200" w:type="dxa"/>
                </w:tcMar>
                <w:vAlign w:val="center"/>
              </w:tcPr>
              <w:p w14:paraId="7CDB9724" w14:textId="77777777" w:rsidR="0021113B" w:rsidRDefault="00C76BD7">
                <w:r>
                  <w:t>Akzeptanz (Dropdown auswählen)</w:t>
                </w:r>
              </w:p>
            </w:tc>
            <w:tc>
              <w:tcPr>
                <w:tcW w:w="0" w:type="auto"/>
                <w:tcMar>
                  <w:top w:w="200" w:type="dxa"/>
                </w:tcMar>
                <w:vAlign w:val="center"/>
              </w:tcPr>
              <w:sdt>
                <w:sdtPr>
                  <w:alias w:val="Akzeptanz (Dropdown auswählen)"/>
                  <w:tag w:val="AF-ACCEPTANCE-6a27fee9-0899-4c60-a7bd-b9d72d71c0ac"/>
                  <w:id w:val="1939858398"/>
                  <w:dropDownList>
                    <w:listItem w:displayText="Zustimmung" w:value="2"/>
                    <w:listItem w:displayText="Zustimmung mit Anpassung" w:value="3"/>
                    <w:listItem w:displayText="Enthaltung" w:value="4"/>
                    <w:listItem w:displayText="Ablehnung" w:value="5"/>
                  </w:dropDownList>
                </w:sdtPr>
                <w:sdtEndPr/>
                <w:sdtContent>
                  <w:p w14:paraId="0F4244DB" w14:textId="77777777" w:rsidR="0021113B" w:rsidRDefault="00B573F7"/>
                </w:sdtContent>
              </w:sdt>
            </w:tc>
          </w:tr>
          <w:tr w:rsidR="0021113B" w14:paraId="3EA0D2BB" w14:textId="77777777">
            <w:trPr>
              <w:tblCellSpacing w:w="10" w:type="dxa"/>
            </w:trPr>
            <w:tc>
              <w:tcPr>
                <w:tcW w:w="0" w:type="auto"/>
                <w:shd w:val="clear" w:color="auto" w:fill="D9D9D9"/>
                <w:tcMar>
                  <w:top w:w="200" w:type="dxa"/>
                </w:tcMar>
                <w:vAlign w:val="center"/>
              </w:tcPr>
              <w:p w14:paraId="5ECD68BC" w14:textId="77777777" w:rsidR="0021113B" w:rsidRDefault="00C76BD7">
                <w:r>
                  <w:t>Gegenvorschlag</w:t>
                </w:r>
              </w:p>
            </w:tc>
            <w:tc>
              <w:tcPr>
                <w:tcW w:w="0" w:type="auto"/>
                <w:tcMar>
                  <w:top w:w="200" w:type="dxa"/>
                </w:tcMar>
                <w:vAlign w:val="center"/>
              </w:tcPr>
              <w:sdt>
                <w:sdtPr>
                  <w:alias w:val="Gegenvorschlag"/>
                  <w:tag w:val="AF-TEXT-6a27fee9-0899-4c60-a7bd-b9d72d71c0ac"/>
                  <w:id w:val="716545887"/>
                  <w:text w:multiLine="1"/>
                </w:sdtPr>
                <w:sdtEndPr/>
                <w:sdtContent>
                  <w:p w14:paraId="0937D987" w14:textId="77777777" w:rsidR="0021113B" w:rsidRDefault="00B573F7"/>
                </w:sdtContent>
              </w:sdt>
            </w:tc>
          </w:tr>
          <w:tr w:rsidR="0021113B" w14:paraId="28338E5C" w14:textId="77777777">
            <w:trPr>
              <w:tblCellSpacing w:w="10" w:type="dxa"/>
            </w:trPr>
            <w:tc>
              <w:tcPr>
                <w:tcW w:w="0" w:type="auto"/>
                <w:shd w:val="clear" w:color="auto" w:fill="D9D9D9"/>
                <w:tcMar>
                  <w:top w:w="200" w:type="dxa"/>
                </w:tcMar>
                <w:vAlign w:val="center"/>
              </w:tcPr>
              <w:p w14:paraId="3AC11CBC" w14:textId="77777777" w:rsidR="0021113B" w:rsidRDefault="00C76BD7">
                <w:r>
                  <w:t>Begründung / Bemerkung</w:t>
                </w:r>
              </w:p>
            </w:tc>
            <w:tc>
              <w:tcPr>
                <w:tcW w:w="0" w:type="auto"/>
                <w:tcMar>
                  <w:top w:w="200" w:type="dxa"/>
                </w:tcMar>
                <w:vAlign w:val="center"/>
              </w:tcPr>
              <w:sdt>
                <w:sdtPr>
                  <w:alias w:val="Begründung / Bemerkung"/>
                  <w:tag w:val="AF-NOTE-6a27fee9-0899-4c60-a7bd-b9d72d71c0ac"/>
                  <w:id w:val="1478574334"/>
                  <w:text w:multiLine="1"/>
                </w:sdtPr>
                <w:sdtEndPr/>
                <w:sdtContent>
                  <w:p w14:paraId="1D78391B" w14:textId="77777777" w:rsidR="0021113B" w:rsidRDefault="00B573F7"/>
                </w:sdtContent>
              </w:sdt>
            </w:tc>
          </w:tr>
        </w:tbl>
      </w:sdtContent>
    </w:sdt>
    <w:p w14:paraId="5CE9392F" w14:textId="77777777" w:rsidR="0021113B" w:rsidRDefault="00C76BD7">
      <w:r>
        <w:br w:type="page"/>
      </w:r>
    </w:p>
    <w:sdt>
      <w:sdtPr>
        <w:tag w:val="6bd02883-c355-44aa-a524-31e259751920"/>
        <w:id w:val="143116138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2"/>
            <w:gridCol w:w="6845"/>
          </w:tblGrid>
          <w:tr w:rsidR="0021113B" w14:paraId="2E6461B5" w14:textId="77777777">
            <w:trPr>
              <w:tblCellSpacing w:w="10" w:type="dxa"/>
            </w:trPr>
            <w:tc>
              <w:tcPr>
                <w:tcW w:w="0" w:type="auto"/>
                <w:shd w:val="clear" w:color="auto" w:fill="D9D9D9"/>
                <w:tcMar>
                  <w:top w:w="200" w:type="dxa"/>
                </w:tcMar>
                <w:vAlign w:val="center"/>
              </w:tcPr>
              <w:p w14:paraId="7A43B123" w14:textId="77777777" w:rsidR="0021113B" w:rsidRDefault="00C76BD7">
                <w:r>
                  <w:rPr>
                    <w:color w:val="0000FF"/>
                  </w:rPr>
                  <w:t>Titel / Frage</w:t>
                </w:r>
              </w:p>
            </w:tc>
            <w:tc>
              <w:tcPr>
                <w:tcW w:w="0" w:type="auto"/>
                <w:tcMar>
                  <w:top w:w="200" w:type="dxa"/>
                </w:tcMar>
                <w:vAlign w:val="center"/>
              </w:tcPr>
              <w:p w14:paraId="11EF8F97" w14:textId="77777777" w:rsidR="0021113B" w:rsidRDefault="00C76BD7">
                <w:r>
                  <w:rPr>
                    <w:color w:val="0000FF"/>
                  </w:rPr>
                  <w:t>Art. 85</w:t>
                </w:r>
                <w:r>
                  <w:rPr>
                    <w:color w:val="0000FF"/>
                  </w:rPr>
                  <w:tab/>
                  <w:t>Nachverfolgungssystem</w:t>
                </w:r>
              </w:p>
            </w:tc>
          </w:tr>
          <w:tr w:rsidR="0021113B" w14:paraId="65DA4FA2" w14:textId="77777777">
            <w:trPr>
              <w:tblCellSpacing w:w="10" w:type="dxa"/>
            </w:trPr>
            <w:tc>
              <w:tcPr>
                <w:tcW w:w="0" w:type="auto"/>
                <w:shd w:val="clear" w:color="auto" w:fill="D9D9D9"/>
                <w:tcMar>
                  <w:top w:w="200" w:type="dxa"/>
                </w:tcMar>
                <w:vAlign w:val="center"/>
              </w:tcPr>
              <w:p w14:paraId="5C052C07" w14:textId="77777777" w:rsidR="0021113B" w:rsidRDefault="00C76BD7">
                <w:r>
                  <w:rPr>
                    <w:color w:val="0000FF"/>
                  </w:rPr>
                  <w:t>Artikel Detail / andere Informationen</w:t>
                </w:r>
              </w:p>
            </w:tc>
            <w:tc>
              <w:tcPr>
                <w:tcW w:w="0" w:type="auto"/>
                <w:tcMar>
                  <w:top w:w="200" w:type="dxa"/>
                </w:tcMar>
                <w:vAlign w:val="center"/>
              </w:tcPr>
              <w:p w14:paraId="4D76E920" w14:textId="77777777" w:rsidR="0021113B" w:rsidRDefault="00C76BD7">
                <w:r>
                  <w:rPr>
                    <w:color w:val="0000FF"/>
                  </w:rPr>
                  <w:t>1 Der Bund errichtet und betreibt ein elektronisches Nachverfolgungssystem zum Umgang mit Cannabissamen und -stecklingen für den gewerblichen Anbau, Cannabis, Ausgangsmaterial, Abfallmaterial und Cannabisprodukten. Er kann diese Aufgabe an Dritte übertragen.</w:t>
                </w:r>
                <w:r>
                  <w:rPr>
                    <w:color w:val="0000FF"/>
                  </w:rPr>
                  <w:br/>
                  <w:t>2 Die Inhaber von Bewilligungen für den Anbau und die Herstellung sowie die Inhaber von Konzessionen für den Verkauf sind verpflichtet, die notwendigen Angaben zum Umgang mit Cannabissamen und -stecklingen für den gewerblichen Anbau, Cannabis, Ausgangsmaterial, Abfallmaterial und Cannabisprodukten in das Nachverfolgungssystem einzutragen.</w:t>
                </w:r>
                <w:r>
                  <w:rPr>
                    <w:color w:val="0000FF"/>
                  </w:rPr>
                  <w:br/>
                  <w:t>3 Der Bundesrat regelt die Einzelheiten zum Nachverfolgungssystem, insbesondere:</w:t>
                </w:r>
                <w:r>
                  <w:rPr>
                    <w:color w:val="0000FF"/>
                  </w:rPr>
                  <w:br/>
                </w:r>
                <w:r>
                  <w:rPr>
                    <w:color w:val="0000FF"/>
                  </w:rPr>
                  <w:tab/>
                  <w:t>a. die einzutragenden Daten;</w:t>
                </w:r>
                <w:r>
                  <w:rPr>
                    <w:color w:val="0000FF"/>
                  </w:rPr>
                  <w:br/>
                </w:r>
                <w:r>
                  <w:rPr>
                    <w:color w:val="0000FF"/>
                  </w:rPr>
                  <w:tab/>
                  <w:t>b. die für die Datenbearbeitung zuständigen Behörden von Bund und Kantonen sowie die Zugriffsberechtigungen;</w:t>
                </w:r>
                <w:r>
                  <w:rPr>
                    <w:color w:val="0000FF"/>
                  </w:rPr>
                  <w:br/>
                </w:r>
                <w:r>
                  <w:rPr>
                    <w:color w:val="0000FF"/>
                  </w:rPr>
                  <w:tab/>
                  <w:t>c. die Datenbearbeitung und die Verwendung der Daten.</w:t>
                </w:r>
              </w:p>
            </w:tc>
          </w:tr>
          <w:tr w:rsidR="0021113B" w14:paraId="354445EB" w14:textId="77777777">
            <w:trPr>
              <w:tblCellSpacing w:w="10" w:type="dxa"/>
            </w:trPr>
            <w:tc>
              <w:tcPr>
                <w:tcW w:w="0" w:type="auto"/>
                <w:shd w:val="clear" w:color="auto" w:fill="D9D9D9"/>
                <w:tcMar>
                  <w:top w:w="200" w:type="dxa"/>
                </w:tcMar>
                <w:vAlign w:val="center"/>
              </w:tcPr>
              <w:p w14:paraId="032DDFFC" w14:textId="77777777" w:rsidR="0021113B" w:rsidRDefault="00C76BD7">
                <w:r>
                  <w:t>Akzeptanz (Dropdown auswählen)</w:t>
                </w:r>
              </w:p>
            </w:tc>
            <w:tc>
              <w:tcPr>
                <w:tcW w:w="0" w:type="auto"/>
                <w:tcMar>
                  <w:top w:w="200" w:type="dxa"/>
                </w:tcMar>
                <w:vAlign w:val="center"/>
              </w:tcPr>
              <w:sdt>
                <w:sdtPr>
                  <w:alias w:val="Akzeptanz (Dropdown auswählen)"/>
                  <w:tag w:val="AF-ACCEPTANCE-6bd02883-c355-44aa-a524-31e259751920"/>
                  <w:id w:val="-590075187"/>
                  <w:dropDownList>
                    <w:listItem w:displayText="Zustimmung" w:value="2"/>
                    <w:listItem w:displayText="Zustimmung mit Anpassung" w:value="3"/>
                    <w:listItem w:displayText="Enthaltung" w:value="4"/>
                    <w:listItem w:displayText="Ablehnung" w:value="5"/>
                  </w:dropDownList>
                </w:sdtPr>
                <w:sdtEndPr/>
                <w:sdtContent>
                  <w:p w14:paraId="11F669C4" w14:textId="77777777" w:rsidR="0021113B" w:rsidRDefault="00C76BD7">
                    <w:r>
                      <w:t>Zustimmung</w:t>
                    </w:r>
                  </w:p>
                </w:sdtContent>
              </w:sdt>
            </w:tc>
          </w:tr>
          <w:tr w:rsidR="0021113B" w14:paraId="6980C4F5" w14:textId="77777777">
            <w:trPr>
              <w:tblCellSpacing w:w="10" w:type="dxa"/>
            </w:trPr>
            <w:tc>
              <w:tcPr>
                <w:tcW w:w="0" w:type="auto"/>
                <w:shd w:val="clear" w:color="auto" w:fill="D9D9D9"/>
                <w:tcMar>
                  <w:top w:w="200" w:type="dxa"/>
                </w:tcMar>
                <w:vAlign w:val="center"/>
              </w:tcPr>
              <w:p w14:paraId="173B1E51" w14:textId="77777777" w:rsidR="0021113B" w:rsidRDefault="00C76BD7">
                <w:r>
                  <w:t>Gegenvorschlag</w:t>
                </w:r>
              </w:p>
            </w:tc>
            <w:tc>
              <w:tcPr>
                <w:tcW w:w="0" w:type="auto"/>
                <w:tcMar>
                  <w:top w:w="200" w:type="dxa"/>
                </w:tcMar>
                <w:vAlign w:val="center"/>
              </w:tcPr>
              <w:sdt>
                <w:sdtPr>
                  <w:alias w:val="Gegenvorschlag"/>
                  <w:tag w:val="AF-TEXT-6bd02883-c355-44aa-a524-31e259751920"/>
                  <w:id w:val="1193034315"/>
                  <w:text w:multiLine="1"/>
                </w:sdtPr>
                <w:sdtEndPr/>
                <w:sdtContent>
                  <w:p w14:paraId="5206CA03" w14:textId="77777777" w:rsidR="0021113B" w:rsidRDefault="00B573F7"/>
                </w:sdtContent>
              </w:sdt>
            </w:tc>
          </w:tr>
          <w:tr w:rsidR="0021113B" w14:paraId="0E28B1DE" w14:textId="77777777">
            <w:trPr>
              <w:tblCellSpacing w:w="10" w:type="dxa"/>
            </w:trPr>
            <w:tc>
              <w:tcPr>
                <w:tcW w:w="0" w:type="auto"/>
                <w:shd w:val="clear" w:color="auto" w:fill="D9D9D9"/>
                <w:tcMar>
                  <w:top w:w="200" w:type="dxa"/>
                </w:tcMar>
                <w:vAlign w:val="center"/>
              </w:tcPr>
              <w:p w14:paraId="0C10CC1D" w14:textId="77777777" w:rsidR="0021113B" w:rsidRDefault="00C76BD7">
                <w:r>
                  <w:t>Begründung / Bemerkung</w:t>
                </w:r>
              </w:p>
            </w:tc>
            <w:tc>
              <w:tcPr>
                <w:tcW w:w="0" w:type="auto"/>
                <w:tcMar>
                  <w:top w:w="200" w:type="dxa"/>
                </w:tcMar>
                <w:vAlign w:val="center"/>
              </w:tcPr>
              <w:sdt>
                <w:sdtPr>
                  <w:alias w:val="Begründung / Bemerkung"/>
                  <w:tag w:val="AF-NOTE-6bd02883-c355-44aa-a524-31e259751920"/>
                  <w:id w:val="-1956549807"/>
                  <w:text w:multiLine="1"/>
                </w:sdtPr>
                <w:sdtEndPr/>
                <w:sdtContent>
                  <w:p w14:paraId="7B733798" w14:textId="77777777" w:rsidR="0021113B" w:rsidRDefault="00C76BD7">
                    <w:r>
                      <w:t>Das elektronische Nachverfolgungssystem ist staatlich und keine private Lösung und schon gar keine Branchenlösung.</w:t>
                    </w:r>
                  </w:p>
                </w:sdtContent>
              </w:sdt>
            </w:tc>
          </w:tr>
        </w:tbl>
      </w:sdtContent>
    </w:sdt>
    <w:p w14:paraId="4A3C37A3" w14:textId="77777777" w:rsidR="0021113B" w:rsidRDefault="00C76BD7">
      <w:r>
        <w:br w:type="page"/>
      </w:r>
    </w:p>
    <w:sdt>
      <w:sdtPr>
        <w:tag w:val="639e732b-df58-4c14-9482-c9c13a670c55"/>
        <w:id w:val="-90067374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6"/>
            <w:gridCol w:w="6701"/>
          </w:tblGrid>
          <w:tr w:rsidR="0021113B" w14:paraId="071330BC" w14:textId="77777777">
            <w:trPr>
              <w:tblCellSpacing w:w="10" w:type="dxa"/>
            </w:trPr>
            <w:tc>
              <w:tcPr>
                <w:tcW w:w="0" w:type="auto"/>
                <w:shd w:val="clear" w:color="auto" w:fill="D9D9D9"/>
                <w:tcMar>
                  <w:top w:w="200" w:type="dxa"/>
                </w:tcMar>
                <w:vAlign w:val="center"/>
              </w:tcPr>
              <w:p w14:paraId="032F4594" w14:textId="77777777" w:rsidR="0021113B" w:rsidRDefault="00C76BD7">
                <w:r>
                  <w:rPr>
                    <w:color w:val="0000FF"/>
                  </w:rPr>
                  <w:t>Titel / Frage</w:t>
                </w:r>
              </w:p>
            </w:tc>
            <w:tc>
              <w:tcPr>
                <w:tcW w:w="0" w:type="auto"/>
                <w:tcMar>
                  <w:top w:w="200" w:type="dxa"/>
                </w:tcMar>
                <w:vAlign w:val="center"/>
              </w:tcPr>
              <w:p w14:paraId="478CFEAE" w14:textId="77777777" w:rsidR="0021113B" w:rsidRDefault="00C76BD7">
                <w:r>
                  <w:rPr>
                    <w:color w:val="0000FF"/>
                  </w:rPr>
                  <w:t>Art. 85 Abs. 3 Bst. d; Minderheit (Hässig Patrick, …)</w:t>
                </w:r>
              </w:p>
            </w:tc>
          </w:tr>
          <w:tr w:rsidR="0021113B" w14:paraId="0159A902" w14:textId="77777777">
            <w:trPr>
              <w:tblCellSpacing w:w="10" w:type="dxa"/>
            </w:trPr>
            <w:tc>
              <w:tcPr>
                <w:tcW w:w="0" w:type="auto"/>
                <w:shd w:val="clear" w:color="auto" w:fill="D9D9D9"/>
                <w:tcMar>
                  <w:top w:w="200" w:type="dxa"/>
                </w:tcMar>
                <w:vAlign w:val="center"/>
              </w:tcPr>
              <w:p w14:paraId="06414669" w14:textId="77777777" w:rsidR="0021113B" w:rsidRDefault="00C76BD7">
                <w:r>
                  <w:rPr>
                    <w:color w:val="0000FF"/>
                  </w:rPr>
                  <w:t>Artikel Detail / andere Informationen</w:t>
                </w:r>
              </w:p>
            </w:tc>
            <w:tc>
              <w:tcPr>
                <w:tcW w:w="0" w:type="auto"/>
                <w:tcMar>
                  <w:top w:w="200" w:type="dxa"/>
                </w:tcMar>
                <w:vAlign w:val="center"/>
              </w:tcPr>
              <w:p w14:paraId="1136E0C5" w14:textId="77777777" w:rsidR="0021113B" w:rsidRDefault="00C76BD7">
                <w:r>
                  <w:rPr>
                    <w:color w:val="0000FF"/>
                  </w:rPr>
                  <w:t>d. den Einbezug von Indikatoren, mit denen gemessen werden kann, ob die Konzessionäre die Vorschriften einhalten, und mit denen die Gesamtauswirkungen auf dem legalen und illegalen Markt gemessen werden können.</w:t>
                </w:r>
                <w:r>
                  <w:rPr>
                    <w:color w:val="0000FF"/>
                  </w:rPr>
                  <w:br/>
                  <w:t>(siehe Art. 83, …)</w:t>
                </w:r>
              </w:p>
            </w:tc>
          </w:tr>
          <w:tr w:rsidR="0021113B" w14:paraId="430D9778" w14:textId="77777777">
            <w:trPr>
              <w:tblCellSpacing w:w="10" w:type="dxa"/>
            </w:trPr>
            <w:tc>
              <w:tcPr>
                <w:tcW w:w="0" w:type="auto"/>
                <w:shd w:val="clear" w:color="auto" w:fill="D9D9D9"/>
                <w:tcMar>
                  <w:top w:w="200" w:type="dxa"/>
                </w:tcMar>
                <w:vAlign w:val="center"/>
              </w:tcPr>
              <w:p w14:paraId="67B5511F" w14:textId="77777777" w:rsidR="0021113B" w:rsidRDefault="00C76BD7">
                <w:r>
                  <w:t>Akzeptanz (Dropdown auswählen)</w:t>
                </w:r>
              </w:p>
            </w:tc>
            <w:tc>
              <w:tcPr>
                <w:tcW w:w="0" w:type="auto"/>
                <w:tcMar>
                  <w:top w:w="200" w:type="dxa"/>
                </w:tcMar>
                <w:vAlign w:val="center"/>
              </w:tcPr>
              <w:sdt>
                <w:sdtPr>
                  <w:alias w:val="Akzeptanz (Dropdown auswählen)"/>
                  <w:tag w:val="AF-ACCEPTANCE-639e732b-df58-4c14-9482-c9c13a670c55"/>
                  <w:id w:val="-998189386"/>
                  <w:dropDownList>
                    <w:listItem w:displayText="Zustimmung" w:value="2"/>
                    <w:listItem w:displayText="Zustimmung mit Anpassung" w:value="3"/>
                    <w:listItem w:displayText="Enthaltung" w:value="4"/>
                    <w:listItem w:displayText="Ablehnung" w:value="5"/>
                  </w:dropDownList>
                </w:sdtPr>
                <w:sdtEndPr/>
                <w:sdtContent>
                  <w:p w14:paraId="31F5F039" w14:textId="77777777" w:rsidR="0021113B" w:rsidRDefault="00C76BD7">
                    <w:r>
                      <w:t>Zustimmung</w:t>
                    </w:r>
                  </w:p>
                </w:sdtContent>
              </w:sdt>
            </w:tc>
          </w:tr>
          <w:tr w:rsidR="0021113B" w14:paraId="4182BA3E" w14:textId="77777777">
            <w:trPr>
              <w:tblCellSpacing w:w="10" w:type="dxa"/>
            </w:trPr>
            <w:tc>
              <w:tcPr>
                <w:tcW w:w="0" w:type="auto"/>
                <w:shd w:val="clear" w:color="auto" w:fill="D9D9D9"/>
                <w:tcMar>
                  <w:top w:w="200" w:type="dxa"/>
                </w:tcMar>
                <w:vAlign w:val="center"/>
              </w:tcPr>
              <w:p w14:paraId="7B78AB7C" w14:textId="77777777" w:rsidR="0021113B" w:rsidRDefault="00C76BD7">
                <w:r>
                  <w:t>Gegenvorschlag</w:t>
                </w:r>
              </w:p>
            </w:tc>
            <w:tc>
              <w:tcPr>
                <w:tcW w:w="0" w:type="auto"/>
                <w:tcMar>
                  <w:top w:w="200" w:type="dxa"/>
                </w:tcMar>
                <w:vAlign w:val="center"/>
              </w:tcPr>
              <w:sdt>
                <w:sdtPr>
                  <w:alias w:val="Gegenvorschlag"/>
                  <w:tag w:val="AF-TEXT-639e732b-df58-4c14-9482-c9c13a670c55"/>
                  <w:id w:val="2131437444"/>
                  <w:text w:multiLine="1"/>
                </w:sdtPr>
                <w:sdtEndPr/>
                <w:sdtContent>
                  <w:p w14:paraId="5F57AC88" w14:textId="77777777" w:rsidR="0021113B" w:rsidRDefault="00B573F7"/>
                </w:sdtContent>
              </w:sdt>
            </w:tc>
          </w:tr>
          <w:tr w:rsidR="0021113B" w14:paraId="3DBD8FF1" w14:textId="77777777">
            <w:trPr>
              <w:tblCellSpacing w:w="10" w:type="dxa"/>
            </w:trPr>
            <w:tc>
              <w:tcPr>
                <w:tcW w:w="0" w:type="auto"/>
                <w:shd w:val="clear" w:color="auto" w:fill="D9D9D9"/>
                <w:tcMar>
                  <w:top w:w="200" w:type="dxa"/>
                </w:tcMar>
                <w:vAlign w:val="center"/>
              </w:tcPr>
              <w:p w14:paraId="4F2FB863" w14:textId="77777777" w:rsidR="0021113B" w:rsidRDefault="00C76BD7">
                <w:r>
                  <w:t>Begründung / Bemerkung</w:t>
                </w:r>
              </w:p>
            </w:tc>
            <w:tc>
              <w:tcPr>
                <w:tcW w:w="0" w:type="auto"/>
                <w:tcMar>
                  <w:top w:w="200" w:type="dxa"/>
                </w:tcMar>
                <w:vAlign w:val="center"/>
              </w:tcPr>
              <w:sdt>
                <w:sdtPr>
                  <w:alias w:val="Begründung / Bemerkung"/>
                  <w:tag w:val="AF-NOTE-639e732b-df58-4c14-9482-c9c13a670c55"/>
                  <w:id w:val="1072620321"/>
                  <w:text w:multiLine="1"/>
                </w:sdtPr>
                <w:sdtEndPr/>
                <w:sdtContent>
                  <w:p w14:paraId="74C17BF6" w14:textId="77777777" w:rsidR="0021113B" w:rsidRDefault="00B573F7"/>
                </w:sdtContent>
              </w:sdt>
            </w:tc>
          </w:tr>
        </w:tbl>
      </w:sdtContent>
    </w:sdt>
    <w:p w14:paraId="2C47E8E5" w14:textId="77777777" w:rsidR="0021113B" w:rsidRDefault="00C76BD7">
      <w:r>
        <w:br w:type="page"/>
      </w:r>
    </w:p>
    <w:sdt>
      <w:sdtPr>
        <w:tag w:val="81d63414-1365-4d4d-bd3d-ef9415d528e6"/>
        <w:id w:val="-42373040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1"/>
            <w:gridCol w:w="6706"/>
          </w:tblGrid>
          <w:tr w:rsidR="0021113B" w14:paraId="0128AB81" w14:textId="77777777">
            <w:trPr>
              <w:tblCellSpacing w:w="10" w:type="dxa"/>
            </w:trPr>
            <w:tc>
              <w:tcPr>
                <w:tcW w:w="0" w:type="auto"/>
                <w:shd w:val="clear" w:color="auto" w:fill="D9D9D9"/>
                <w:tcMar>
                  <w:top w:w="200" w:type="dxa"/>
                </w:tcMar>
                <w:vAlign w:val="center"/>
              </w:tcPr>
              <w:p w14:paraId="5DBE5296" w14:textId="77777777" w:rsidR="0021113B" w:rsidRDefault="00C76BD7">
                <w:r>
                  <w:rPr>
                    <w:color w:val="0000FF"/>
                  </w:rPr>
                  <w:t>Titel / Frage</w:t>
                </w:r>
              </w:p>
            </w:tc>
            <w:tc>
              <w:tcPr>
                <w:tcW w:w="0" w:type="auto"/>
                <w:tcMar>
                  <w:top w:w="200" w:type="dxa"/>
                </w:tcMar>
                <w:vAlign w:val="center"/>
              </w:tcPr>
              <w:p w14:paraId="69732393" w14:textId="77777777" w:rsidR="0021113B" w:rsidRDefault="00C76BD7">
                <w:r>
                  <w:rPr>
                    <w:color w:val="0000FF"/>
                  </w:rPr>
                  <w:t>Art. 86</w:t>
                </w:r>
                <w:r>
                  <w:rPr>
                    <w:color w:val="0000FF"/>
                  </w:rPr>
                  <w:tab/>
                  <w:t>Internationale Zusammenarbeit</w:t>
                </w:r>
              </w:p>
            </w:tc>
          </w:tr>
          <w:tr w:rsidR="0021113B" w14:paraId="459F346C" w14:textId="77777777">
            <w:trPr>
              <w:tblCellSpacing w:w="10" w:type="dxa"/>
            </w:trPr>
            <w:tc>
              <w:tcPr>
                <w:tcW w:w="0" w:type="auto"/>
                <w:shd w:val="clear" w:color="auto" w:fill="D9D9D9"/>
                <w:tcMar>
                  <w:top w:w="200" w:type="dxa"/>
                </w:tcMar>
                <w:vAlign w:val="center"/>
              </w:tcPr>
              <w:p w14:paraId="104812F6" w14:textId="77777777" w:rsidR="0021113B" w:rsidRDefault="00C76BD7">
                <w:r>
                  <w:rPr>
                    <w:color w:val="0000FF"/>
                  </w:rPr>
                  <w:t>Artikel Detail / andere Informationen</w:t>
                </w:r>
              </w:p>
            </w:tc>
            <w:tc>
              <w:tcPr>
                <w:tcW w:w="0" w:type="auto"/>
                <w:tcMar>
                  <w:top w:w="200" w:type="dxa"/>
                </w:tcMar>
                <w:vAlign w:val="center"/>
              </w:tcPr>
              <w:p w14:paraId="380C2975" w14:textId="77777777" w:rsidR="0021113B" w:rsidRDefault="00C76BD7">
                <w:r>
                  <w:rPr>
                    <w:color w:val="0000FF"/>
                  </w:rPr>
                  <w:t>1 Die zuständigen Bundesbehörden arbeiten mit ausländischen Behörden und Institutionen sowie mit internationalen Organisationen zusammen.</w:t>
                </w:r>
                <w:r>
                  <w:rPr>
                    <w:color w:val="0000FF"/>
                  </w:rPr>
                  <w:br/>
                  <w:t>2 Der Bundesrat kann selbstständig völkerrechtliche Verträge abschliessen über:</w:t>
                </w:r>
                <w:r>
                  <w:rPr>
                    <w:color w:val="0000FF"/>
                  </w:rPr>
                  <w:br/>
                </w:r>
                <w:r>
                  <w:rPr>
                    <w:color w:val="0000FF"/>
                  </w:rPr>
                  <w:tab/>
                  <w:t>a. den Informationsaustausch mit internationalen Organisationen oder ausländischen Behörden und die Teilnahme an internationalen Informationssystemen für Konsumentinnen und Konsumenten oder für Behörden;</w:t>
                </w:r>
                <w:r>
                  <w:rPr>
                    <w:color w:val="0000FF"/>
                  </w:rPr>
                  <w:br/>
                </w:r>
                <w:r>
                  <w:rPr>
                    <w:color w:val="0000FF"/>
                  </w:rPr>
                  <w:tab/>
                  <w:t>b. die Teilnahme von Fachleuten aus der Schweiz an internationalen Netzwerken, die im Bereich der Suchtprävention tätig sind.</w:t>
                </w:r>
              </w:p>
            </w:tc>
          </w:tr>
          <w:tr w:rsidR="0021113B" w14:paraId="45EC7A11" w14:textId="77777777">
            <w:trPr>
              <w:tblCellSpacing w:w="10" w:type="dxa"/>
            </w:trPr>
            <w:tc>
              <w:tcPr>
                <w:tcW w:w="0" w:type="auto"/>
                <w:shd w:val="clear" w:color="auto" w:fill="D9D9D9"/>
                <w:tcMar>
                  <w:top w:w="200" w:type="dxa"/>
                </w:tcMar>
                <w:vAlign w:val="center"/>
              </w:tcPr>
              <w:p w14:paraId="07AAFD56" w14:textId="77777777" w:rsidR="0021113B" w:rsidRDefault="00C76BD7">
                <w:r>
                  <w:t>Akzeptanz (Dropdown auswählen)</w:t>
                </w:r>
              </w:p>
            </w:tc>
            <w:tc>
              <w:tcPr>
                <w:tcW w:w="0" w:type="auto"/>
                <w:tcMar>
                  <w:top w:w="200" w:type="dxa"/>
                </w:tcMar>
                <w:vAlign w:val="center"/>
              </w:tcPr>
              <w:sdt>
                <w:sdtPr>
                  <w:alias w:val="Akzeptanz (Dropdown auswählen)"/>
                  <w:tag w:val="AF-ACCEPTANCE-81d63414-1365-4d4d-bd3d-ef9415d528e6"/>
                  <w:id w:val="53440140"/>
                  <w:dropDownList>
                    <w:listItem w:displayText="Zustimmung" w:value="2"/>
                    <w:listItem w:displayText="Zustimmung mit Anpassung" w:value="3"/>
                    <w:listItem w:displayText="Enthaltung" w:value="4"/>
                    <w:listItem w:displayText="Ablehnung" w:value="5"/>
                  </w:dropDownList>
                </w:sdtPr>
                <w:sdtEndPr/>
                <w:sdtContent>
                  <w:p w14:paraId="45C58783" w14:textId="77777777" w:rsidR="0021113B" w:rsidRDefault="00B573F7"/>
                </w:sdtContent>
              </w:sdt>
            </w:tc>
          </w:tr>
          <w:tr w:rsidR="0021113B" w14:paraId="514C1A4B" w14:textId="77777777">
            <w:trPr>
              <w:tblCellSpacing w:w="10" w:type="dxa"/>
            </w:trPr>
            <w:tc>
              <w:tcPr>
                <w:tcW w:w="0" w:type="auto"/>
                <w:shd w:val="clear" w:color="auto" w:fill="D9D9D9"/>
                <w:tcMar>
                  <w:top w:w="200" w:type="dxa"/>
                </w:tcMar>
                <w:vAlign w:val="center"/>
              </w:tcPr>
              <w:p w14:paraId="1C13B0F9" w14:textId="77777777" w:rsidR="0021113B" w:rsidRDefault="00C76BD7">
                <w:r>
                  <w:t>Gegenvorschlag</w:t>
                </w:r>
              </w:p>
            </w:tc>
            <w:tc>
              <w:tcPr>
                <w:tcW w:w="0" w:type="auto"/>
                <w:tcMar>
                  <w:top w:w="200" w:type="dxa"/>
                </w:tcMar>
                <w:vAlign w:val="center"/>
              </w:tcPr>
              <w:sdt>
                <w:sdtPr>
                  <w:alias w:val="Gegenvorschlag"/>
                  <w:tag w:val="AF-TEXT-81d63414-1365-4d4d-bd3d-ef9415d528e6"/>
                  <w:id w:val="1156105605"/>
                  <w:text w:multiLine="1"/>
                </w:sdtPr>
                <w:sdtEndPr/>
                <w:sdtContent>
                  <w:p w14:paraId="3A790F48" w14:textId="77777777" w:rsidR="0021113B" w:rsidRDefault="00B573F7"/>
                </w:sdtContent>
              </w:sdt>
            </w:tc>
          </w:tr>
          <w:tr w:rsidR="0021113B" w14:paraId="57EBAF93" w14:textId="77777777">
            <w:trPr>
              <w:tblCellSpacing w:w="10" w:type="dxa"/>
            </w:trPr>
            <w:tc>
              <w:tcPr>
                <w:tcW w:w="0" w:type="auto"/>
                <w:shd w:val="clear" w:color="auto" w:fill="D9D9D9"/>
                <w:tcMar>
                  <w:top w:w="200" w:type="dxa"/>
                </w:tcMar>
                <w:vAlign w:val="center"/>
              </w:tcPr>
              <w:p w14:paraId="6F99809E" w14:textId="77777777" w:rsidR="0021113B" w:rsidRDefault="00C76BD7">
                <w:r>
                  <w:t>Begründung / Bemerkung</w:t>
                </w:r>
              </w:p>
            </w:tc>
            <w:tc>
              <w:tcPr>
                <w:tcW w:w="0" w:type="auto"/>
                <w:tcMar>
                  <w:top w:w="200" w:type="dxa"/>
                </w:tcMar>
                <w:vAlign w:val="center"/>
              </w:tcPr>
              <w:sdt>
                <w:sdtPr>
                  <w:alias w:val="Begründung / Bemerkung"/>
                  <w:tag w:val="AF-NOTE-81d63414-1365-4d4d-bd3d-ef9415d528e6"/>
                  <w:id w:val="-257526274"/>
                  <w:text w:multiLine="1"/>
                </w:sdtPr>
                <w:sdtEndPr/>
                <w:sdtContent>
                  <w:p w14:paraId="6EE81146" w14:textId="77777777" w:rsidR="0021113B" w:rsidRDefault="00B573F7"/>
                </w:sdtContent>
              </w:sdt>
            </w:tc>
          </w:tr>
        </w:tbl>
      </w:sdtContent>
    </w:sdt>
    <w:p w14:paraId="07BB9211" w14:textId="77777777" w:rsidR="0021113B" w:rsidRDefault="00C76BD7">
      <w:r>
        <w:br w:type="page"/>
      </w:r>
    </w:p>
    <w:sdt>
      <w:sdtPr>
        <w:tag w:val="2ce83219-8399-4241-a10d-cfddfb0ccd3e"/>
        <w:id w:val="-154521079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3760"/>
          </w:tblGrid>
          <w:tr w:rsidR="0021113B" w14:paraId="4765A183" w14:textId="77777777">
            <w:trPr>
              <w:tblCellSpacing w:w="10" w:type="dxa"/>
            </w:trPr>
            <w:tc>
              <w:tcPr>
                <w:tcW w:w="0" w:type="auto"/>
                <w:shd w:val="clear" w:color="auto" w:fill="D9D9D9"/>
                <w:tcMar>
                  <w:top w:w="200" w:type="dxa"/>
                </w:tcMar>
                <w:vAlign w:val="center"/>
              </w:tcPr>
              <w:p w14:paraId="41DF4CB9" w14:textId="77777777" w:rsidR="0021113B" w:rsidRDefault="00C76BD7">
                <w:r>
                  <w:rPr>
                    <w:color w:val="0000FF"/>
                  </w:rPr>
                  <w:t>Titel / Frage</w:t>
                </w:r>
              </w:p>
            </w:tc>
            <w:tc>
              <w:tcPr>
                <w:tcW w:w="0" w:type="auto"/>
                <w:tcMar>
                  <w:top w:w="200" w:type="dxa"/>
                </w:tcMar>
                <w:vAlign w:val="center"/>
              </w:tcPr>
              <w:p w14:paraId="2E8F380A" w14:textId="77777777" w:rsidR="0021113B" w:rsidRDefault="00C76BD7">
                <w:r>
                  <w:rPr>
                    <w:color w:val="0000FF"/>
                  </w:rPr>
                  <w:t>3. Abschnitt: Aufgaben der Kantone</w:t>
                </w:r>
              </w:p>
            </w:tc>
          </w:tr>
          <w:tr w:rsidR="0021113B" w14:paraId="620C7FC6" w14:textId="77777777">
            <w:trPr>
              <w:tblCellSpacing w:w="10" w:type="dxa"/>
            </w:trPr>
            <w:tc>
              <w:tcPr>
                <w:tcW w:w="0" w:type="auto"/>
                <w:shd w:val="clear" w:color="auto" w:fill="D9D9D9"/>
                <w:tcMar>
                  <w:top w:w="200" w:type="dxa"/>
                </w:tcMar>
                <w:vAlign w:val="center"/>
              </w:tcPr>
              <w:p w14:paraId="20F1FC2D" w14:textId="77777777" w:rsidR="0021113B" w:rsidRDefault="00C76BD7">
                <w:r>
                  <w:rPr>
                    <w:color w:val="0000FF"/>
                  </w:rPr>
                  <w:t>Artikel Detail / andere Informationen</w:t>
                </w:r>
              </w:p>
            </w:tc>
            <w:tc>
              <w:tcPr>
                <w:tcW w:w="0" w:type="auto"/>
                <w:tcMar>
                  <w:top w:w="200" w:type="dxa"/>
                </w:tcMar>
                <w:vAlign w:val="center"/>
              </w:tcPr>
              <w:p w14:paraId="7E641F2A" w14:textId="77777777" w:rsidR="0021113B" w:rsidRDefault="0021113B"/>
            </w:tc>
          </w:tr>
          <w:tr w:rsidR="0021113B" w14:paraId="6AD3360D" w14:textId="77777777">
            <w:trPr>
              <w:tblCellSpacing w:w="10" w:type="dxa"/>
            </w:trPr>
            <w:tc>
              <w:tcPr>
                <w:tcW w:w="0" w:type="auto"/>
                <w:shd w:val="clear" w:color="auto" w:fill="D9D9D9"/>
                <w:tcMar>
                  <w:top w:w="200" w:type="dxa"/>
                </w:tcMar>
                <w:vAlign w:val="center"/>
              </w:tcPr>
              <w:p w14:paraId="148EAFF7" w14:textId="77777777" w:rsidR="0021113B" w:rsidRDefault="00C76BD7">
                <w:r>
                  <w:t>Akzeptanz (Dropdown auswählen)</w:t>
                </w:r>
              </w:p>
            </w:tc>
            <w:tc>
              <w:tcPr>
                <w:tcW w:w="0" w:type="auto"/>
                <w:tcMar>
                  <w:top w:w="200" w:type="dxa"/>
                </w:tcMar>
                <w:vAlign w:val="center"/>
              </w:tcPr>
              <w:sdt>
                <w:sdtPr>
                  <w:alias w:val="Akzeptanz (Dropdown auswählen)"/>
                  <w:tag w:val="AF-ACCEPTANCE-2ce83219-8399-4241-a10d-cfddfb0ccd3e"/>
                  <w:id w:val="375897294"/>
                  <w:dropDownList>
                    <w:listItem w:displayText="Zustimmung" w:value="2"/>
                    <w:listItem w:displayText="Zustimmung mit Anpassung" w:value="3"/>
                    <w:listItem w:displayText="Enthaltung" w:value="4"/>
                    <w:listItem w:displayText="Ablehnung" w:value="5"/>
                  </w:dropDownList>
                </w:sdtPr>
                <w:sdtEndPr/>
                <w:sdtContent>
                  <w:p w14:paraId="410152D3" w14:textId="77777777" w:rsidR="0021113B" w:rsidRDefault="00B573F7"/>
                </w:sdtContent>
              </w:sdt>
            </w:tc>
          </w:tr>
          <w:tr w:rsidR="0021113B" w14:paraId="0A9DF668" w14:textId="77777777">
            <w:trPr>
              <w:tblCellSpacing w:w="10" w:type="dxa"/>
            </w:trPr>
            <w:tc>
              <w:tcPr>
                <w:tcW w:w="0" w:type="auto"/>
                <w:shd w:val="clear" w:color="auto" w:fill="D9D9D9"/>
                <w:tcMar>
                  <w:top w:w="200" w:type="dxa"/>
                </w:tcMar>
                <w:vAlign w:val="center"/>
              </w:tcPr>
              <w:p w14:paraId="43CD82EA" w14:textId="77777777" w:rsidR="0021113B" w:rsidRDefault="00C76BD7">
                <w:r>
                  <w:t>Gegenvorschlag</w:t>
                </w:r>
              </w:p>
            </w:tc>
            <w:tc>
              <w:tcPr>
                <w:tcW w:w="0" w:type="auto"/>
                <w:tcMar>
                  <w:top w:w="200" w:type="dxa"/>
                </w:tcMar>
                <w:vAlign w:val="center"/>
              </w:tcPr>
              <w:sdt>
                <w:sdtPr>
                  <w:alias w:val="Gegenvorschlag"/>
                  <w:tag w:val="AF-TEXT-2ce83219-8399-4241-a10d-cfddfb0ccd3e"/>
                  <w:id w:val="-1573573046"/>
                  <w:text w:multiLine="1"/>
                </w:sdtPr>
                <w:sdtEndPr/>
                <w:sdtContent>
                  <w:p w14:paraId="3E241DF4" w14:textId="77777777" w:rsidR="0021113B" w:rsidRDefault="00B573F7"/>
                </w:sdtContent>
              </w:sdt>
            </w:tc>
          </w:tr>
          <w:tr w:rsidR="0021113B" w14:paraId="647C4CE9" w14:textId="77777777">
            <w:trPr>
              <w:tblCellSpacing w:w="10" w:type="dxa"/>
            </w:trPr>
            <w:tc>
              <w:tcPr>
                <w:tcW w:w="0" w:type="auto"/>
                <w:shd w:val="clear" w:color="auto" w:fill="D9D9D9"/>
                <w:tcMar>
                  <w:top w:w="200" w:type="dxa"/>
                </w:tcMar>
                <w:vAlign w:val="center"/>
              </w:tcPr>
              <w:p w14:paraId="6902A24F" w14:textId="77777777" w:rsidR="0021113B" w:rsidRDefault="00C76BD7">
                <w:r>
                  <w:t>Begründung / Bemerkung</w:t>
                </w:r>
              </w:p>
            </w:tc>
            <w:tc>
              <w:tcPr>
                <w:tcW w:w="0" w:type="auto"/>
                <w:tcMar>
                  <w:top w:w="200" w:type="dxa"/>
                </w:tcMar>
                <w:vAlign w:val="center"/>
              </w:tcPr>
              <w:sdt>
                <w:sdtPr>
                  <w:alias w:val="Begründung / Bemerkung"/>
                  <w:tag w:val="AF-NOTE-2ce83219-8399-4241-a10d-cfddfb0ccd3e"/>
                  <w:id w:val="724728640"/>
                  <w:text w:multiLine="1"/>
                </w:sdtPr>
                <w:sdtEndPr/>
                <w:sdtContent>
                  <w:p w14:paraId="2519A930" w14:textId="77777777" w:rsidR="0021113B" w:rsidRDefault="00B573F7"/>
                </w:sdtContent>
              </w:sdt>
            </w:tc>
          </w:tr>
        </w:tbl>
      </w:sdtContent>
    </w:sdt>
    <w:p w14:paraId="0F9F6283" w14:textId="77777777" w:rsidR="0021113B" w:rsidRDefault="00C76BD7">
      <w:r>
        <w:br w:type="page"/>
      </w:r>
    </w:p>
    <w:sdt>
      <w:sdtPr>
        <w:tag w:val="c0071bb0-b1a7-4316-8df8-e8eb497e5a4d"/>
        <w:id w:val="108710604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77"/>
            <w:gridCol w:w="6230"/>
          </w:tblGrid>
          <w:tr w:rsidR="0021113B" w14:paraId="56EB737F" w14:textId="77777777">
            <w:trPr>
              <w:tblCellSpacing w:w="10" w:type="dxa"/>
            </w:trPr>
            <w:tc>
              <w:tcPr>
                <w:tcW w:w="0" w:type="auto"/>
                <w:shd w:val="clear" w:color="auto" w:fill="D9D9D9"/>
                <w:tcMar>
                  <w:top w:w="200" w:type="dxa"/>
                </w:tcMar>
                <w:vAlign w:val="center"/>
              </w:tcPr>
              <w:p w14:paraId="7092E339" w14:textId="77777777" w:rsidR="0021113B" w:rsidRDefault="00C76BD7">
                <w:r>
                  <w:rPr>
                    <w:color w:val="0000FF"/>
                  </w:rPr>
                  <w:t>Titel / Frage</w:t>
                </w:r>
              </w:p>
            </w:tc>
            <w:tc>
              <w:tcPr>
                <w:tcW w:w="0" w:type="auto"/>
                <w:tcMar>
                  <w:top w:w="200" w:type="dxa"/>
                </w:tcMar>
                <w:vAlign w:val="center"/>
              </w:tcPr>
              <w:p w14:paraId="4E240548" w14:textId="77777777" w:rsidR="0021113B" w:rsidRDefault="00C76BD7">
                <w:r>
                  <w:rPr>
                    <w:color w:val="0000FF"/>
                  </w:rPr>
                  <w:t>Art. 87</w:t>
                </w:r>
                <w:r>
                  <w:rPr>
                    <w:color w:val="0000FF"/>
                  </w:rPr>
                  <w:tab/>
                  <w:t>Vollzugsaufgaben der Kantone</w:t>
                </w:r>
              </w:p>
            </w:tc>
          </w:tr>
          <w:tr w:rsidR="0021113B" w14:paraId="1C647887" w14:textId="77777777">
            <w:trPr>
              <w:tblCellSpacing w:w="10" w:type="dxa"/>
            </w:trPr>
            <w:tc>
              <w:tcPr>
                <w:tcW w:w="0" w:type="auto"/>
                <w:shd w:val="clear" w:color="auto" w:fill="D9D9D9"/>
                <w:tcMar>
                  <w:top w:w="200" w:type="dxa"/>
                </w:tcMar>
                <w:vAlign w:val="center"/>
              </w:tcPr>
              <w:p w14:paraId="21BAAEE6" w14:textId="77777777" w:rsidR="0021113B" w:rsidRDefault="00C76BD7">
                <w:r>
                  <w:rPr>
                    <w:color w:val="0000FF"/>
                  </w:rPr>
                  <w:t>Artikel Detail / andere Informationen</w:t>
                </w:r>
              </w:p>
            </w:tc>
            <w:tc>
              <w:tcPr>
                <w:tcW w:w="0" w:type="auto"/>
                <w:tcMar>
                  <w:top w:w="200" w:type="dxa"/>
                </w:tcMar>
                <w:vAlign w:val="center"/>
              </w:tcPr>
              <w:p w14:paraId="11D46647" w14:textId="77777777" w:rsidR="0021113B" w:rsidRDefault="00C76BD7">
                <w:r>
                  <w:rPr>
                    <w:color w:val="0000FF"/>
                  </w:rPr>
                  <w:t>1 Die Kantone vollziehen dieses Gesetz, soweit nicht der Bund zuständig ist.</w:t>
                </w:r>
                <w:r>
                  <w:rPr>
                    <w:color w:val="0000FF"/>
                  </w:rPr>
                  <w:br/>
                  <w:t>2 Sie melden dem BAG die von ihnen bezeichneten Behörden für den Vollzug dieses Gesetzes.</w:t>
                </w:r>
                <w:r>
                  <w:rPr>
                    <w:color w:val="0000FF"/>
                  </w:rPr>
                  <w:br/>
                  <w:t>3 Sie berichten dem BAG alle zwei Jahre über den Vollzug des Gesetzes.</w:t>
                </w:r>
              </w:p>
            </w:tc>
          </w:tr>
          <w:tr w:rsidR="0021113B" w14:paraId="56BCA20F" w14:textId="77777777">
            <w:trPr>
              <w:tblCellSpacing w:w="10" w:type="dxa"/>
            </w:trPr>
            <w:tc>
              <w:tcPr>
                <w:tcW w:w="0" w:type="auto"/>
                <w:shd w:val="clear" w:color="auto" w:fill="D9D9D9"/>
                <w:tcMar>
                  <w:top w:w="200" w:type="dxa"/>
                </w:tcMar>
                <w:vAlign w:val="center"/>
              </w:tcPr>
              <w:p w14:paraId="55709880" w14:textId="77777777" w:rsidR="0021113B" w:rsidRDefault="00C76BD7">
                <w:r>
                  <w:t>Akzeptanz (Dropdown auswählen)</w:t>
                </w:r>
              </w:p>
            </w:tc>
            <w:tc>
              <w:tcPr>
                <w:tcW w:w="0" w:type="auto"/>
                <w:tcMar>
                  <w:top w:w="200" w:type="dxa"/>
                </w:tcMar>
                <w:vAlign w:val="center"/>
              </w:tcPr>
              <w:sdt>
                <w:sdtPr>
                  <w:alias w:val="Akzeptanz (Dropdown auswählen)"/>
                  <w:tag w:val="AF-ACCEPTANCE-c0071bb0-b1a7-4316-8df8-e8eb497e5a4d"/>
                  <w:id w:val="1274217251"/>
                  <w:dropDownList>
                    <w:listItem w:displayText="Zustimmung" w:value="2"/>
                    <w:listItem w:displayText="Zustimmung mit Anpassung" w:value="3"/>
                    <w:listItem w:displayText="Enthaltung" w:value="4"/>
                    <w:listItem w:displayText="Ablehnung" w:value="5"/>
                  </w:dropDownList>
                </w:sdtPr>
                <w:sdtEndPr/>
                <w:sdtContent>
                  <w:p w14:paraId="5B974EF3" w14:textId="77777777" w:rsidR="0021113B" w:rsidRDefault="00C76BD7">
                    <w:r>
                      <w:t>Zustimmung</w:t>
                    </w:r>
                  </w:p>
                </w:sdtContent>
              </w:sdt>
            </w:tc>
          </w:tr>
          <w:tr w:rsidR="0021113B" w14:paraId="2C96E3AE" w14:textId="77777777">
            <w:trPr>
              <w:tblCellSpacing w:w="10" w:type="dxa"/>
            </w:trPr>
            <w:tc>
              <w:tcPr>
                <w:tcW w:w="0" w:type="auto"/>
                <w:shd w:val="clear" w:color="auto" w:fill="D9D9D9"/>
                <w:tcMar>
                  <w:top w:w="200" w:type="dxa"/>
                </w:tcMar>
                <w:vAlign w:val="center"/>
              </w:tcPr>
              <w:p w14:paraId="1DA1F4DD" w14:textId="77777777" w:rsidR="0021113B" w:rsidRDefault="00C76BD7">
                <w:r>
                  <w:t>Gegenvorschlag</w:t>
                </w:r>
              </w:p>
            </w:tc>
            <w:tc>
              <w:tcPr>
                <w:tcW w:w="0" w:type="auto"/>
                <w:tcMar>
                  <w:top w:w="200" w:type="dxa"/>
                </w:tcMar>
                <w:vAlign w:val="center"/>
              </w:tcPr>
              <w:sdt>
                <w:sdtPr>
                  <w:alias w:val="Gegenvorschlag"/>
                  <w:tag w:val="AF-TEXT-c0071bb0-b1a7-4316-8df8-e8eb497e5a4d"/>
                  <w:id w:val="-1604635584"/>
                  <w:text w:multiLine="1"/>
                </w:sdtPr>
                <w:sdtEndPr/>
                <w:sdtContent>
                  <w:p w14:paraId="693B8CD6" w14:textId="77777777" w:rsidR="0021113B" w:rsidRDefault="00B573F7"/>
                </w:sdtContent>
              </w:sdt>
            </w:tc>
          </w:tr>
          <w:tr w:rsidR="0021113B" w14:paraId="51A4058C" w14:textId="77777777">
            <w:trPr>
              <w:tblCellSpacing w:w="10" w:type="dxa"/>
            </w:trPr>
            <w:tc>
              <w:tcPr>
                <w:tcW w:w="0" w:type="auto"/>
                <w:shd w:val="clear" w:color="auto" w:fill="D9D9D9"/>
                <w:tcMar>
                  <w:top w:w="200" w:type="dxa"/>
                </w:tcMar>
                <w:vAlign w:val="center"/>
              </w:tcPr>
              <w:p w14:paraId="33A9604E" w14:textId="77777777" w:rsidR="0021113B" w:rsidRDefault="00C76BD7">
                <w:r>
                  <w:t>Begründung / Bemerkung</w:t>
                </w:r>
              </w:p>
            </w:tc>
            <w:tc>
              <w:tcPr>
                <w:tcW w:w="0" w:type="auto"/>
                <w:tcMar>
                  <w:top w:w="200" w:type="dxa"/>
                </w:tcMar>
                <w:vAlign w:val="center"/>
              </w:tcPr>
              <w:sdt>
                <w:sdtPr>
                  <w:alias w:val="Begründung / Bemerkung"/>
                  <w:tag w:val="AF-NOTE-c0071bb0-b1a7-4316-8df8-e8eb497e5a4d"/>
                  <w:id w:val="-975984287"/>
                  <w:text w:multiLine="1"/>
                </w:sdtPr>
                <w:sdtEndPr/>
                <w:sdtContent>
                  <w:p w14:paraId="03E05EDD" w14:textId="77777777" w:rsidR="0021113B" w:rsidRDefault="00C76BD7">
                    <w:r>
                      <w:t>Das Blaue Kreuz begrüsst einen Vollzugsbericht, welcher konkrete Evaluationen, und Empfehlungen umfasst.</w:t>
                    </w:r>
                    <w:r>
                      <w:br/>
                      <w:t>Siehe Art. 83</w:t>
                    </w:r>
                  </w:p>
                </w:sdtContent>
              </w:sdt>
            </w:tc>
          </w:tr>
        </w:tbl>
      </w:sdtContent>
    </w:sdt>
    <w:p w14:paraId="1C75ADB8" w14:textId="77777777" w:rsidR="0021113B" w:rsidRDefault="00C76BD7">
      <w:r>
        <w:br w:type="page"/>
      </w:r>
    </w:p>
    <w:sdt>
      <w:sdtPr>
        <w:tag w:val="0c491c35-ce6b-4946-aa3a-31569d5d23cc"/>
        <w:id w:val="-118504956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39"/>
            <w:gridCol w:w="6368"/>
          </w:tblGrid>
          <w:tr w:rsidR="0021113B" w14:paraId="255BD5CB" w14:textId="77777777">
            <w:trPr>
              <w:tblCellSpacing w:w="10" w:type="dxa"/>
            </w:trPr>
            <w:tc>
              <w:tcPr>
                <w:tcW w:w="0" w:type="auto"/>
                <w:shd w:val="clear" w:color="auto" w:fill="D9D9D9"/>
                <w:tcMar>
                  <w:top w:w="200" w:type="dxa"/>
                </w:tcMar>
                <w:vAlign w:val="center"/>
              </w:tcPr>
              <w:p w14:paraId="699627DC" w14:textId="77777777" w:rsidR="0021113B" w:rsidRDefault="00C76BD7">
                <w:r>
                  <w:rPr>
                    <w:color w:val="0000FF"/>
                  </w:rPr>
                  <w:t>Titel / Frage</w:t>
                </w:r>
              </w:p>
            </w:tc>
            <w:tc>
              <w:tcPr>
                <w:tcW w:w="0" w:type="auto"/>
                <w:tcMar>
                  <w:top w:w="200" w:type="dxa"/>
                </w:tcMar>
                <w:vAlign w:val="center"/>
              </w:tcPr>
              <w:p w14:paraId="40840FB8" w14:textId="77777777" w:rsidR="0021113B" w:rsidRDefault="00C76BD7">
                <w:r>
                  <w:rPr>
                    <w:color w:val="0000FF"/>
                  </w:rPr>
                  <w:t>Art. 87 Abs. 3 Einleitungssatz und Bst. a–c; Minderheit (Hässig Patrick, …)</w:t>
                </w:r>
              </w:p>
            </w:tc>
          </w:tr>
          <w:tr w:rsidR="0021113B" w14:paraId="359CF741" w14:textId="77777777">
            <w:trPr>
              <w:tblCellSpacing w:w="10" w:type="dxa"/>
            </w:trPr>
            <w:tc>
              <w:tcPr>
                <w:tcW w:w="0" w:type="auto"/>
                <w:shd w:val="clear" w:color="auto" w:fill="D9D9D9"/>
                <w:tcMar>
                  <w:top w:w="200" w:type="dxa"/>
                </w:tcMar>
                <w:vAlign w:val="center"/>
              </w:tcPr>
              <w:p w14:paraId="4F259F51" w14:textId="77777777" w:rsidR="0021113B" w:rsidRDefault="00C76BD7">
                <w:r>
                  <w:rPr>
                    <w:color w:val="0000FF"/>
                  </w:rPr>
                  <w:t>Artikel Detail / andere Informationen</w:t>
                </w:r>
              </w:p>
            </w:tc>
            <w:tc>
              <w:tcPr>
                <w:tcW w:w="0" w:type="auto"/>
                <w:tcMar>
                  <w:top w:w="200" w:type="dxa"/>
                </w:tcMar>
                <w:vAlign w:val="center"/>
              </w:tcPr>
              <w:p w14:paraId="715DC6B5" w14:textId="77777777" w:rsidR="0021113B" w:rsidRDefault="00C76BD7">
                <w:r>
                  <w:rPr>
                    <w:color w:val="0000FF"/>
                  </w:rPr>
                  <w:t>3 Sie berichten dem BAG alle zwei Jahre über den Vollzug des Gesetzes. Dieser Bericht beinhaltet:</w:t>
                </w:r>
                <w:r>
                  <w:rPr>
                    <w:color w:val="0000FF"/>
                  </w:rPr>
                  <w:br/>
                </w:r>
                <w:r>
                  <w:rPr>
                    <w:color w:val="0000FF"/>
                  </w:rPr>
                  <w:tab/>
                  <w:t>a. eine Evaluation der Auswirkungen lokaler Massnahmen;</w:t>
                </w:r>
                <w:r>
                  <w:rPr>
                    <w:color w:val="0000FF"/>
                  </w:rPr>
                  <w:br/>
                </w:r>
                <w:r>
                  <w:rPr>
                    <w:color w:val="0000FF"/>
                  </w:rPr>
                  <w:tab/>
                  <w:t>b. die Ergebnisse von Prüfungen und Kontrollen, die bei den Konzessionären in ihrem Kantonsgebiet durchgeführt wurden;</w:t>
                </w:r>
                <w:r>
                  <w:rPr>
                    <w:color w:val="0000FF"/>
                  </w:rPr>
                  <w:br/>
                </w:r>
                <w:r>
                  <w:rPr>
                    <w:color w:val="0000FF"/>
                  </w:rPr>
                  <w:tab/>
                  <w:t>c. Empfehlungen, wie die Umsetzung verbessert und harmonisiert werden kann.</w:t>
                </w:r>
                <w:r>
                  <w:rPr>
                    <w:color w:val="0000FF"/>
                  </w:rPr>
                  <w:br/>
                </w:r>
                <w:r>
                  <w:rPr>
                    <w:color w:val="0000FF"/>
                  </w:rPr>
                  <w:tab/>
                  <w:t>(siehe Art. 83, …)</w:t>
                </w:r>
              </w:p>
            </w:tc>
          </w:tr>
          <w:tr w:rsidR="0021113B" w14:paraId="2AC1FBF3" w14:textId="77777777">
            <w:trPr>
              <w:tblCellSpacing w:w="10" w:type="dxa"/>
            </w:trPr>
            <w:tc>
              <w:tcPr>
                <w:tcW w:w="0" w:type="auto"/>
                <w:shd w:val="clear" w:color="auto" w:fill="D9D9D9"/>
                <w:tcMar>
                  <w:top w:w="200" w:type="dxa"/>
                </w:tcMar>
                <w:vAlign w:val="center"/>
              </w:tcPr>
              <w:p w14:paraId="61C648DC" w14:textId="77777777" w:rsidR="0021113B" w:rsidRDefault="00C76BD7">
                <w:r>
                  <w:t>Akzeptanz (Dropdown auswählen)</w:t>
                </w:r>
              </w:p>
            </w:tc>
            <w:tc>
              <w:tcPr>
                <w:tcW w:w="0" w:type="auto"/>
                <w:tcMar>
                  <w:top w:w="200" w:type="dxa"/>
                </w:tcMar>
                <w:vAlign w:val="center"/>
              </w:tcPr>
              <w:sdt>
                <w:sdtPr>
                  <w:alias w:val="Akzeptanz (Dropdown auswählen)"/>
                  <w:tag w:val="AF-ACCEPTANCE-0c491c35-ce6b-4946-aa3a-31569d5d23cc"/>
                  <w:id w:val="165221596"/>
                  <w:dropDownList>
                    <w:listItem w:displayText="Zustimmung" w:value="2"/>
                    <w:listItem w:displayText="Zustimmung mit Anpassung" w:value="3"/>
                    <w:listItem w:displayText="Enthaltung" w:value="4"/>
                    <w:listItem w:displayText="Ablehnung" w:value="5"/>
                  </w:dropDownList>
                </w:sdtPr>
                <w:sdtEndPr/>
                <w:sdtContent>
                  <w:p w14:paraId="0EE60E5F" w14:textId="77777777" w:rsidR="0021113B" w:rsidRDefault="00C76BD7">
                    <w:r>
                      <w:t>Zustimmung</w:t>
                    </w:r>
                  </w:p>
                </w:sdtContent>
              </w:sdt>
            </w:tc>
          </w:tr>
          <w:tr w:rsidR="0021113B" w14:paraId="523A0672" w14:textId="77777777">
            <w:trPr>
              <w:tblCellSpacing w:w="10" w:type="dxa"/>
            </w:trPr>
            <w:tc>
              <w:tcPr>
                <w:tcW w:w="0" w:type="auto"/>
                <w:shd w:val="clear" w:color="auto" w:fill="D9D9D9"/>
                <w:tcMar>
                  <w:top w:w="200" w:type="dxa"/>
                </w:tcMar>
                <w:vAlign w:val="center"/>
              </w:tcPr>
              <w:p w14:paraId="6EEB5DE9" w14:textId="77777777" w:rsidR="0021113B" w:rsidRDefault="00C76BD7">
                <w:r>
                  <w:t>Gegenvorschlag</w:t>
                </w:r>
              </w:p>
            </w:tc>
            <w:tc>
              <w:tcPr>
                <w:tcW w:w="0" w:type="auto"/>
                <w:tcMar>
                  <w:top w:w="200" w:type="dxa"/>
                </w:tcMar>
                <w:vAlign w:val="center"/>
              </w:tcPr>
              <w:sdt>
                <w:sdtPr>
                  <w:alias w:val="Gegenvorschlag"/>
                  <w:tag w:val="AF-TEXT-0c491c35-ce6b-4946-aa3a-31569d5d23cc"/>
                  <w:id w:val="-2086371725"/>
                  <w:text w:multiLine="1"/>
                </w:sdtPr>
                <w:sdtEndPr/>
                <w:sdtContent>
                  <w:p w14:paraId="567E9C2B" w14:textId="77777777" w:rsidR="0021113B" w:rsidRDefault="00B573F7"/>
                </w:sdtContent>
              </w:sdt>
            </w:tc>
          </w:tr>
          <w:tr w:rsidR="0021113B" w14:paraId="4C83E975" w14:textId="77777777">
            <w:trPr>
              <w:tblCellSpacing w:w="10" w:type="dxa"/>
            </w:trPr>
            <w:tc>
              <w:tcPr>
                <w:tcW w:w="0" w:type="auto"/>
                <w:shd w:val="clear" w:color="auto" w:fill="D9D9D9"/>
                <w:tcMar>
                  <w:top w:w="200" w:type="dxa"/>
                </w:tcMar>
                <w:vAlign w:val="center"/>
              </w:tcPr>
              <w:p w14:paraId="171621AD" w14:textId="77777777" w:rsidR="0021113B" w:rsidRDefault="00C76BD7">
                <w:r>
                  <w:t>Begründung / Bemerkung</w:t>
                </w:r>
              </w:p>
            </w:tc>
            <w:tc>
              <w:tcPr>
                <w:tcW w:w="0" w:type="auto"/>
                <w:tcMar>
                  <w:top w:w="200" w:type="dxa"/>
                </w:tcMar>
                <w:vAlign w:val="center"/>
              </w:tcPr>
              <w:sdt>
                <w:sdtPr>
                  <w:alias w:val="Begründung / Bemerkung"/>
                  <w:tag w:val="AF-NOTE-0c491c35-ce6b-4946-aa3a-31569d5d23cc"/>
                  <w:id w:val="1836803146"/>
                  <w:text w:multiLine="1"/>
                </w:sdtPr>
                <w:sdtEndPr/>
                <w:sdtContent>
                  <w:p w14:paraId="4716B0A8" w14:textId="77777777" w:rsidR="0021113B" w:rsidRDefault="00B573F7"/>
                </w:sdtContent>
              </w:sdt>
            </w:tc>
          </w:tr>
        </w:tbl>
      </w:sdtContent>
    </w:sdt>
    <w:p w14:paraId="7BA011D4" w14:textId="77777777" w:rsidR="0021113B" w:rsidRDefault="00C76BD7">
      <w:r>
        <w:br w:type="page"/>
      </w:r>
    </w:p>
    <w:sdt>
      <w:sdtPr>
        <w:tag w:val="3b493e3a-3c39-49d0-b38e-fdc862145aca"/>
        <w:id w:val="-69137944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01"/>
            <w:gridCol w:w="6806"/>
          </w:tblGrid>
          <w:tr w:rsidR="0021113B" w14:paraId="4153BC73" w14:textId="77777777">
            <w:trPr>
              <w:tblCellSpacing w:w="10" w:type="dxa"/>
            </w:trPr>
            <w:tc>
              <w:tcPr>
                <w:tcW w:w="0" w:type="auto"/>
                <w:shd w:val="clear" w:color="auto" w:fill="D9D9D9"/>
                <w:tcMar>
                  <w:top w:w="200" w:type="dxa"/>
                </w:tcMar>
                <w:vAlign w:val="center"/>
              </w:tcPr>
              <w:p w14:paraId="46D8FA89" w14:textId="77777777" w:rsidR="0021113B" w:rsidRDefault="00C76BD7">
                <w:r>
                  <w:rPr>
                    <w:color w:val="0000FF"/>
                  </w:rPr>
                  <w:t>Titel / Frage</w:t>
                </w:r>
              </w:p>
            </w:tc>
            <w:tc>
              <w:tcPr>
                <w:tcW w:w="0" w:type="auto"/>
                <w:tcMar>
                  <w:top w:w="200" w:type="dxa"/>
                </w:tcMar>
                <w:vAlign w:val="center"/>
              </w:tcPr>
              <w:p w14:paraId="0D1031D0" w14:textId="77777777" w:rsidR="0021113B" w:rsidRDefault="00C76BD7">
                <w:r>
                  <w:rPr>
                    <w:color w:val="0000FF"/>
                  </w:rPr>
                  <w:t>Art. 88</w:t>
                </w:r>
                <w:r>
                  <w:rPr>
                    <w:color w:val="0000FF"/>
                  </w:rPr>
                  <w:tab/>
                  <w:t>Entsorgung von Ausgangs- und Abfallmaterial sowie von Cannabisprodukten</w:t>
                </w:r>
              </w:p>
            </w:tc>
          </w:tr>
          <w:tr w:rsidR="0021113B" w14:paraId="11BE0434" w14:textId="77777777">
            <w:trPr>
              <w:tblCellSpacing w:w="10" w:type="dxa"/>
            </w:trPr>
            <w:tc>
              <w:tcPr>
                <w:tcW w:w="0" w:type="auto"/>
                <w:shd w:val="clear" w:color="auto" w:fill="D9D9D9"/>
                <w:tcMar>
                  <w:top w:w="200" w:type="dxa"/>
                </w:tcMar>
                <w:vAlign w:val="center"/>
              </w:tcPr>
              <w:p w14:paraId="447150FB" w14:textId="77777777" w:rsidR="0021113B" w:rsidRDefault="00C76BD7">
                <w:r>
                  <w:rPr>
                    <w:color w:val="0000FF"/>
                  </w:rPr>
                  <w:t>Artikel Detail / andere Informationen</w:t>
                </w:r>
              </w:p>
            </w:tc>
            <w:tc>
              <w:tcPr>
                <w:tcW w:w="0" w:type="auto"/>
                <w:tcMar>
                  <w:top w:w="200" w:type="dxa"/>
                </w:tcMar>
                <w:vAlign w:val="center"/>
              </w:tcPr>
              <w:p w14:paraId="4A3C98C8" w14:textId="77777777" w:rsidR="0021113B" w:rsidRDefault="00C76BD7">
                <w:r>
                  <w:rPr>
                    <w:color w:val="0000FF"/>
                  </w:rPr>
                  <w:t>1 Verändertes, verfallenes oder nicht mehr verwendetes oder beschlagnahmtes Ausgangs- und Abfallmaterial sowie veränderte, verfallene, nicht mehr verwendete oder beschlagnahmte Cannabisprodukte werden von den zuständigen kantonalen Behörden auf geeignete Weise entsorgt.</w:t>
                </w:r>
                <w:r>
                  <w:rPr>
                    <w:color w:val="0000FF"/>
                  </w:rPr>
                  <w:br/>
                  <w:t>2 Die Kosten für die Entsorgung gehen zulasten des Bewilligungsinhabers, des Konzessionärs, der Eigentümerin, des Eigentümers, der Besitzerin oder des Besitzers.</w:t>
                </w:r>
                <w:r>
                  <w:rPr>
                    <w:color w:val="0000FF"/>
                  </w:rPr>
                  <w:br/>
                  <w:t>3 Die Angaben zu Anzahl und Menge des entsorgten Ausgangs- und Abfallmaterials und der entsorgten Cannabisprodukte sind durch die zuständige kantonale Behörde im Nachverfolgungssystem zu erfassen.</w:t>
                </w:r>
              </w:p>
            </w:tc>
          </w:tr>
          <w:tr w:rsidR="0021113B" w14:paraId="2CB9570D" w14:textId="77777777">
            <w:trPr>
              <w:tblCellSpacing w:w="10" w:type="dxa"/>
            </w:trPr>
            <w:tc>
              <w:tcPr>
                <w:tcW w:w="0" w:type="auto"/>
                <w:shd w:val="clear" w:color="auto" w:fill="D9D9D9"/>
                <w:tcMar>
                  <w:top w:w="200" w:type="dxa"/>
                </w:tcMar>
                <w:vAlign w:val="center"/>
              </w:tcPr>
              <w:p w14:paraId="41B406AC" w14:textId="77777777" w:rsidR="0021113B" w:rsidRDefault="00C76BD7">
                <w:r>
                  <w:t>Akzeptanz (Dropdown auswählen)</w:t>
                </w:r>
              </w:p>
            </w:tc>
            <w:tc>
              <w:tcPr>
                <w:tcW w:w="0" w:type="auto"/>
                <w:tcMar>
                  <w:top w:w="200" w:type="dxa"/>
                </w:tcMar>
                <w:vAlign w:val="center"/>
              </w:tcPr>
              <w:sdt>
                <w:sdtPr>
                  <w:alias w:val="Akzeptanz (Dropdown auswählen)"/>
                  <w:tag w:val="AF-ACCEPTANCE-3b493e3a-3c39-49d0-b38e-fdc862145aca"/>
                  <w:id w:val="173933995"/>
                  <w:dropDownList>
                    <w:listItem w:displayText="Zustimmung" w:value="2"/>
                    <w:listItem w:displayText="Zustimmung mit Anpassung" w:value="3"/>
                    <w:listItem w:displayText="Enthaltung" w:value="4"/>
                    <w:listItem w:displayText="Ablehnung" w:value="5"/>
                  </w:dropDownList>
                </w:sdtPr>
                <w:sdtEndPr/>
                <w:sdtContent>
                  <w:p w14:paraId="3270CEC6" w14:textId="77777777" w:rsidR="0021113B" w:rsidRDefault="00C76BD7">
                    <w:r>
                      <w:t>Zustimmung</w:t>
                    </w:r>
                  </w:p>
                </w:sdtContent>
              </w:sdt>
            </w:tc>
          </w:tr>
          <w:tr w:rsidR="0021113B" w14:paraId="151531AD" w14:textId="77777777">
            <w:trPr>
              <w:tblCellSpacing w:w="10" w:type="dxa"/>
            </w:trPr>
            <w:tc>
              <w:tcPr>
                <w:tcW w:w="0" w:type="auto"/>
                <w:shd w:val="clear" w:color="auto" w:fill="D9D9D9"/>
                <w:tcMar>
                  <w:top w:w="200" w:type="dxa"/>
                </w:tcMar>
                <w:vAlign w:val="center"/>
              </w:tcPr>
              <w:p w14:paraId="5D4D4E62" w14:textId="77777777" w:rsidR="0021113B" w:rsidRDefault="00C76BD7">
                <w:r>
                  <w:t>Gegenvorschlag</w:t>
                </w:r>
              </w:p>
            </w:tc>
            <w:tc>
              <w:tcPr>
                <w:tcW w:w="0" w:type="auto"/>
                <w:tcMar>
                  <w:top w:w="200" w:type="dxa"/>
                </w:tcMar>
                <w:vAlign w:val="center"/>
              </w:tcPr>
              <w:sdt>
                <w:sdtPr>
                  <w:alias w:val="Gegenvorschlag"/>
                  <w:tag w:val="AF-TEXT-3b493e3a-3c39-49d0-b38e-fdc862145aca"/>
                  <w:id w:val="-1229907163"/>
                  <w:text w:multiLine="1"/>
                </w:sdtPr>
                <w:sdtEndPr/>
                <w:sdtContent>
                  <w:p w14:paraId="79C4FC6F" w14:textId="77777777" w:rsidR="0021113B" w:rsidRDefault="00B573F7"/>
                </w:sdtContent>
              </w:sdt>
            </w:tc>
          </w:tr>
          <w:tr w:rsidR="0021113B" w14:paraId="72012EA4" w14:textId="77777777">
            <w:trPr>
              <w:tblCellSpacing w:w="10" w:type="dxa"/>
            </w:trPr>
            <w:tc>
              <w:tcPr>
                <w:tcW w:w="0" w:type="auto"/>
                <w:shd w:val="clear" w:color="auto" w:fill="D9D9D9"/>
                <w:tcMar>
                  <w:top w:w="200" w:type="dxa"/>
                </w:tcMar>
                <w:vAlign w:val="center"/>
              </w:tcPr>
              <w:p w14:paraId="691F7D5B" w14:textId="77777777" w:rsidR="0021113B" w:rsidRDefault="00C76BD7">
                <w:r>
                  <w:t>Begründung / Bemerkung</w:t>
                </w:r>
              </w:p>
            </w:tc>
            <w:tc>
              <w:tcPr>
                <w:tcW w:w="0" w:type="auto"/>
                <w:tcMar>
                  <w:top w:w="200" w:type="dxa"/>
                </w:tcMar>
                <w:vAlign w:val="center"/>
              </w:tcPr>
              <w:sdt>
                <w:sdtPr>
                  <w:alias w:val="Begründung / Bemerkung"/>
                  <w:tag w:val="AF-NOTE-3b493e3a-3c39-49d0-b38e-fdc862145aca"/>
                  <w:id w:val="-1791805679"/>
                  <w:text w:multiLine="1"/>
                </w:sdtPr>
                <w:sdtEndPr/>
                <w:sdtContent>
                  <w:p w14:paraId="7818FF25" w14:textId="77777777" w:rsidR="0021113B" w:rsidRDefault="00B573F7"/>
                </w:sdtContent>
              </w:sdt>
            </w:tc>
          </w:tr>
        </w:tbl>
      </w:sdtContent>
    </w:sdt>
    <w:p w14:paraId="326741B0" w14:textId="77777777" w:rsidR="0021113B" w:rsidRDefault="00C76BD7">
      <w:r>
        <w:br w:type="page"/>
      </w:r>
    </w:p>
    <w:sdt>
      <w:sdtPr>
        <w:tag w:val="21c6a7de-89cd-497f-b10a-e917a2f76bfc"/>
        <w:id w:val="187857968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51"/>
            <w:gridCol w:w="6256"/>
          </w:tblGrid>
          <w:tr w:rsidR="0021113B" w14:paraId="3DC28080" w14:textId="77777777">
            <w:trPr>
              <w:tblCellSpacing w:w="10" w:type="dxa"/>
            </w:trPr>
            <w:tc>
              <w:tcPr>
                <w:tcW w:w="0" w:type="auto"/>
                <w:shd w:val="clear" w:color="auto" w:fill="D9D9D9"/>
                <w:tcMar>
                  <w:top w:w="200" w:type="dxa"/>
                </w:tcMar>
                <w:vAlign w:val="center"/>
              </w:tcPr>
              <w:p w14:paraId="3E4FDD5F" w14:textId="77777777" w:rsidR="0021113B" w:rsidRDefault="00C76BD7">
                <w:r>
                  <w:rPr>
                    <w:color w:val="0000FF"/>
                  </w:rPr>
                  <w:t>Titel / Frage</w:t>
                </w:r>
              </w:p>
            </w:tc>
            <w:tc>
              <w:tcPr>
                <w:tcW w:w="0" w:type="auto"/>
                <w:tcMar>
                  <w:top w:w="200" w:type="dxa"/>
                </w:tcMar>
                <w:vAlign w:val="center"/>
              </w:tcPr>
              <w:p w14:paraId="18EC5696" w14:textId="77777777" w:rsidR="0021113B" w:rsidRDefault="00C76BD7">
                <w:r>
                  <w:rPr>
                    <w:color w:val="0000FF"/>
                  </w:rPr>
                  <w:t>4. Abschnitt: Information der Öffentlichkeit</w:t>
                </w:r>
              </w:p>
            </w:tc>
          </w:tr>
          <w:tr w:rsidR="0021113B" w14:paraId="1468EF01" w14:textId="77777777">
            <w:trPr>
              <w:tblCellSpacing w:w="10" w:type="dxa"/>
            </w:trPr>
            <w:tc>
              <w:tcPr>
                <w:tcW w:w="0" w:type="auto"/>
                <w:shd w:val="clear" w:color="auto" w:fill="D9D9D9"/>
                <w:tcMar>
                  <w:top w:w="200" w:type="dxa"/>
                </w:tcMar>
                <w:vAlign w:val="center"/>
              </w:tcPr>
              <w:p w14:paraId="69C87754" w14:textId="77777777" w:rsidR="0021113B" w:rsidRDefault="00C76BD7">
                <w:r>
                  <w:rPr>
                    <w:color w:val="0000FF"/>
                  </w:rPr>
                  <w:t>Artikel Detail / andere Informationen</w:t>
                </w:r>
              </w:p>
            </w:tc>
            <w:tc>
              <w:tcPr>
                <w:tcW w:w="0" w:type="auto"/>
                <w:tcMar>
                  <w:top w:w="200" w:type="dxa"/>
                </w:tcMar>
                <w:vAlign w:val="center"/>
              </w:tcPr>
              <w:p w14:paraId="4A96C0A2" w14:textId="77777777" w:rsidR="0021113B" w:rsidRDefault="0021113B"/>
            </w:tc>
          </w:tr>
          <w:tr w:rsidR="0021113B" w14:paraId="1F96BDCA" w14:textId="77777777">
            <w:trPr>
              <w:tblCellSpacing w:w="10" w:type="dxa"/>
            </w:trPr>
            <w:tc>
              <w:tcPr>
                <w:tcW w:w="0" w:type="auto"/>
                <w:shd w:val="clear" w:color="auto" w:fill="D9D9D9"/>
                <w:tcMar>
                  <w:top w:w="200" w:type="dxa"/>
                </w:tcMar>
                <w:vAlign w:val="center"/>
              </w:tcPr>
              <w:p w14:paraId="18A5BF46" w14:textId="77777777" w:rsidR="0021113B" w:rsidRDefault="00C76BD7">
                <w:r>
                  <w:t>Akzeptanz (Dropdown auswählen)</w:t>
                </w:r>
              </w:p>
            </w:tc>
            <w:tc>
              <w:tcPr>
                <w:tcW w:w="0" w:type="auto"/>
                <w:tcMar>
                  <w:top w:w="200" w:type="dxa"/>
                </w:tcMar>
                <w:vAlign w:val="center"/>
              </w:tcPr>
              <w:sdt>
                <w:sdtPr>
                  <w:alias w:val="Akzeptanz (Dropdown auswählen)"/>
                  <w:tag w:val="AF-ACCEPTANCE-21c6a7de-89cd-497f-b10a-e917a2f76bfc"/>
                  <w:id w:val="-2117206964"/>
                  <w:dropDownList>
                    <w:listItem w:displayText="Zustimmung" w:value="2"/>
                    <w:listItem w:displayText="Zustimmung mit Anpassung" w:value="3"/>
                    <w:listItem w:displayText="Enthaltung" w:value="4"/>
                    <w:listItem w:displayText="Ablehnung" w:value="5"/>
                  </w:dropDownList>
                </w:sdtPr>
                <w:sdtEndPr/>
                <w:sdtContent>
                  <w:p w14:paraId="29A7A5F7" w14:textId="77777777" w:rsidR="0021113B" w:rsidRDefault="00C76BD7">
                    <w:r>
                      <w:t>Zustimmung mit Anpassung</w:t>
                    </w:r>
                  </w:p>
                </w:sdtContent>
              </w:sdt>
            </w:tc>
          </w:tr>
          <w:tr w:rsidR="0021113B" w14:paraId="7D11271B" w14:textId="77777777">
            <w:trPr>
              <w:tblCellSpacing w:w="10" w:type="dxa"/>
            </w:trPr>
            <w:tc>
              <w:tcPr>
                <w:tcW w:w="0" w:type="auto"/>
                <w:shd w:val="clear" w:color="auto" w:fill="D9D9D9"/>
                <w:tcMar>
                  <w:top w:w="200" w:type="dxa"/>
                </w:tcMar>
                <w:vAlign w:val="center"/>
              </w:tcPr>
              <w:p w14:paraId="74FBA5AD" w14:textId="77777777" w:rsidR="0021113B" w:rsidRDefault="00C76BD7">
                <w:r>
                  <w:t>Gegenvorschlag</w:t>
                </w:r>
              </w:p>
            </w:tc>
            <w:tc>
              <w:tcPr>
                <w:tcW w:w="0" w:type="auto"/>
                <w:tcMar>
                  <w:top w:w="200" w:type="dxa"/>
                </w:tcMar>
                <w:vAlign w:val="center"/>
              </w:tcPr>
              <w:sdt>
                <w:sdtPr>
                  <w:alias w:val="Gegenvorschlag"/>
                  <w:tag w:val="AF-TEXT-21c6a7de-89cd-497f-b10a-e917a2f76bfc"/>
                  <w:id w:val="1564670850"/>
                  <w:text w:multiLine="1"/>
                </w:sdtPr>
                <w:sdtEndPr/>
                <w:sdtContent>
                  <w:p w14:paraId="750FDFFF" w14:textId="77777777" w:rsidR="0021113B" w:rsidRDefault="00C76BD7">
                    <w:r>
                      <w:t>Die Bevölkerung des Cannabiskonsums zu informieren und für dessen Risiken zu sensibilisieren, ist sehr wichtig.</w:t>
                    </w:r>
                    <w:r>
                      <w:br/>
                      <w:t>Es braucht noch Ergänzungen im Jugendschutz.</w:t>
                    </w:r>
                  </w:p>
                </w:sdtContent>
              </w:sdt>
            </w:tc>
          </w:tr>
          <w:tr w:rsidR="0021113B" w14:paraId="32AB4BDF" w14:textId="77777777">
            <w:trPr>
              <w:tblCellSpacing w:w="10" w:type="dxa"/>
            </w:trPr>
            <w:tc>
              <w:tcPr>
                <w:tcW w:w="0" w:type="auto"/>
                <w:shd w:val="clear" w:color="auto" w:fill="D9D9D9"/>
                <w:tcMar>
                  <w:top w:w="200" w:type="dxa"/>
                </w:tcMar>
                <w:vAlign w:val="center"/>
              </w:tcPr>
              <w:p w14:paraId="16161F30" w14:textId="77777777" w:rsidR="0021113B" w:rsidRDefault="00C76BD7">
                <w:r>
                  <w:t>Begründung / Bemerkung</w:t>
                </w:r>
              </w:p>
            </w:tc>
            <w:tc>
              <w:tcPr>
                <w:tcW w:w="0" w:type="auto"/>
                <w:tcMar>
                  <w:top w:w="200" w:type="dxa"/>
                </w:tcMar>
                <w:vAlign w:val="center"/>
              </w:tcPr>
              <w:sdt>
                <w:sdtPr>
                  <w:alias w:val="Begründung / Bemerkung"/>
                  <w:tag w:val="AF-NOTE-21c6a7de-89cd-497f-b10a-e917a2f76bfc"/>
                  <w:id w:val="738832285"/>
                  <w:text w:multiLine="1"/>
                </w:sdtPr>
                <w:sdtEndPr/>
                <w:sdtContent>
                  <w:p w14:paraId="69B728F6" w14:textId="77777777" w:rsidR="0021113B" w:rsidRDefault="00B573F7"/>
                </w:sdtContent>
              </w:sdt>
            </w:tc>
          </w:tr>
        </w:tbl>
      </w:sdtContent>
    </w:sdt>
    <w:p w14:paraId="708A7011" w14:textId="77777777" w:rsidR="0021113B" w:rsidRDefault="00C76BD7">
      <w:r>
        <w:br w:type="page"/>
      </w:r>
    </w:p>
    <w:sdt>
      <w:sdtPr>
        <w:tag w:val="4550296b-4fec-4cb0-a43b-fe717c89d8c9"/>
        <w:id w:val="-7397782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97"/>
            <w:gridCol w:w="6710"/>
          </w:tblGrid>
          <w:tr w:rsidR="0021113B" w14:paraId="3DE52912" w14:textId="77777777">
            <w:trPr>
              <w:tblCellSpacing w:w="10" w:type="dxa"/>
            </w:trPr>
            <w:tc>
              <w:tcPr>
                <w:tcW w:w="0" w:type="auto"/>
                <w:shd w:val="clear" w:color="auto" w:fill="D9D9D9"/>
                <w:tcMar>
                  <w:top w:w="200" w:type="dxa"/>
                </w:tcMar>
                <w:vAlign w:val="center"/>
              </w:tcPr>
              <w:p w14:paraId="09FA3603" w14:textId="77777777" w:rsidR="0021113B" w:rsidRDefault="00C76BD7">
                <w:r>
                  <w:rPr>
                    <w:color w:val="0000FF"/>
                  </w:rPr>
                  <w:t>Titel / Frage</w:t>
                </w:r>
              </w:p>
            </w:tc>
            <w:tc>
              <w:tcPr>
                <w:tcW w:w="0" w:type="auto"/>
                <w:tcMar>
                  <w:top w:w="200" w:type="dxa"/>
                </w:tcMar>
                <w:vAlign w:val="center"/>
              </w:tcPr>
              <w:p w14:paraId="5EF6D20D" w14:textId="77777777" w:rsidR="0021113B" w:rsidRDefault="00C76BD7">
                <w:r>
                  <w:rPr>
                    <w:color w:val="0000FF"/>
                  </w:rPr>
                  <w:t>Art. 89</w:t>
                </w:r>
              </w:p>
            </w:tc>
          </w:tr>
          <w:tr w:rsidR="0021113B" w14:paraId="0C988E80" w14:textId="77777777">
            <w:trPr>
              <w:tblCellSpacing w:w="10" w:type="dxa"/>
            </w:trPr>
            <w:tc>
              <w:tcPr>
                <w:tcW w:w="0" w:type="auto"/>
                <w:shd w:val="clear" w:color="auto" w:fill="D9D9D9"/>
                <w:tcMar>
                  <w:top w:w="200" w:type="dxa"/>
                </w:tcMar>
                <w:vAlign w:val="center"/>
              </w:tcPr>
              <w:p w14:paraId="1B65640B" w14:textId="77777777" w:rsidR="0021113B" w:rsidRDefault="00C76BD7">
                <w:r>
                  <w:rPr>
                    <w:color w:val="0000FF"/>
                  </w:rPr>
                  <w:t>Artikel Detail / andere Informationen</w:t>
                </w:r>
              </w:p>
            </w:tc>
            <w:tc>
              <w:tcPr>
                <w:tcW w:w="0" w:type="auto"/>
                <w:tcMar>
                  <w:top w:w="200" w:type="dxa"/>
                </w:tcMar>
                <w:vAlign w:val="center"/>
              </w:tcPr>
              <w:p w14:paraId="1BBBBEEF" w14:textId="77777777" w:rsidR="0021113B" w:rsidRDefault="00C76BD7">
                <w:r>
                  <w:rPr>
                    <w:color w:val="0000FF"/>
                  </w:rPr>
                  <w:t>1 Die zuständigen Behörden von Bund und Kantonen informieren die Öffentlichkeit insbesondere über:</w:t>
                </w:r>
                <w:r>
                  <w:rPr>
                    <w:color w:val="0000FF"/>
                  </w:rPr>
                  <w:br/>
                </w:r>
                <w:r>
                  <w:rPr>
                    <w:color w:val="0000FF"/>
                  </w:rPr>
                  <w:tab/>
                  <w:t>a. Gesundheitsrisiken von Cannabis und Cannabisprodukten;</w:t>
                </w:r>
                <w:r>
                  <w:rPr>
                    <w:color w:val="0000FF"/>
                  </w:rPr>
                  <w:br/>
                </w:r>
                <w:r>
                  <w:rPr>
                    <w:color w:val="0000FF"/>
                  </w:rPr>
                  <w:tab/>
                  <w:t>b. wissenschaftliche Erkenntnisse von allgemeinem Interesse im Bereich des Gesundheitsschutzes im Zusammenhang mit Cannabis und Cannabisprodukten;</w:t>
                </w:r>
                <w:r>
                  <w:rPr>
                    <w:color w:val="0000FF"/>
                  </w:rPr>
                  <w:br/>
                </w:r>
                <w:r>
                  <w:rPr>
                    <w:color w:val="0000FF"/>
                  </w:rPr>
                  <w:tab/>
                  <w:t>c. ihre Kontrolltätigkeiten und deren Wirksamkeit;</w:t>
                </w:r>
                <w:r>
                  <w:rPr>
                    <w:color w:val="0000FF"/>
                  </w:rPr>
                  <w:br/>
                </w:r>
                <w:r>
                  <w:rPr>
                    <w:color w:val="0000FF"/>
                  </w:rPr>
                  <w:tab/>
                  <w:t>d. die statistischen Auswertungen des Monitorings.</w:t>
                </w:r>
                <w:r>
                  <w:rPr>
                    <w:color w:val="0000FF"/>
                  </w:rPr>
                  <w:br/>
                  <w:t>2 Der Bund stellt Informationen für die Selbstversorgung bereit und legt dabei den Schwerpunkt auf einen sicheren Anbau von Cannabis. Er kann diese Aufgabe an eine dafür qualifizierte Institution übertragen.</w:t>
                </w:r>
              </w:p>
            </w:tc>
          </w:tr>
          <w:tr w:rsidR="0021113B" w14:paraId="135CA276" w14:textId="77777777">
            <w:trPr>
              <w:tblCellSpacing w:w="10" w:type="dxa"/>
            </w:trPr>
            <w:tc>
              <w:tcPr>
                <w:tcW w:w="0" w:type="auto"/>
                <w:shd w:val="clear" w:color="auto" w:fill="D9D9D9"/>
                <w:tcMar>
                  <w:top w:w="200" w:type="dxa"/>
                </w:tcMar>
                <w:vAlign w:val="center"/>
              </w:tcPr>
              <w:p w14:paraId="539F7667" w14:textId="77777777" w:rsidR="0021113B" w:rsidRDefault="00C76BD7">
                <w:r>
                  <w:t>Akzeptanz (Dropdown auswählen)</w:t>
                </w:r>
              </w:p>
            </w:tc>
            <w:tc>
              <w:tcPr>
                <w:tcW w:w="0" w:type="auto"/>
                <w:tcMar>
                  <w:top w:w="200" w:type="dxa"/>
                </w:tcMar>
                <w:vAlign w:val="center"/>
              </w:tcPr>
              <w:sdt>
                <w:sdtPr>
                  <w:alias w:val="Akzeptanz (Dropdown auswählen)"/>
                  <w:tag w:val="AF-ACCEPTANCE-4550296b-4fec-4cb0-a43b-fe717c89d8c9"/>
                  <w:id w:val="-1717728033"/>
                  <w:dropDownList>
                    <w:listItem w:displayText="Zustimmung" w:value="2"/>
                    <w:listItem w:displayText="Zustimmung mit Anpassung" w:value="3"/>
                    <w:listItem w:displayText="Enthaltung" w:value="4"/>
                    <w:listItem w:displayText="Ablehnung" w:value="5"/>
                  </w:dropDownList>
                </w:sdtPr>
                <w:sdtEndPr/>
                <w:sdtContent>
                  <w:p w14:paraId="278E2636" w14:textId="77777777" w:rsidR="0021113B" w:rsidRDefault="00C76BD7">
                    <w:r>
                      <w:t>Zustimmung mit Anpassung</w:t>
                    </w:r>
                  </w:p>
                </w:sdtContent>
              </w:sdt>
            </w:tc>
          </w:tr>
          <w:tr w:rsidR="0021113B" w14:paraId="79A22269" w14:textId="77777777">
            <w:trPr>
              <w:tblCellSpacing w:w="10" w:type="dxa"/>
            </w:trPr>
            <w:tc>
              <w:tcPr>
                <w:tcW w:w="0" w:type="auto"/>
                <w:shd w:val="clear" w:color="auto" w:fill="D9D9D9"/>
                <w:tcMar>
                  <w:top w:w="200" w:type="dxa"/>
                </w:tcMar>
                <w:vAlign w:val="center"/>
              </w:tcPr>
              <w:p w14:paraId="63D14F39" w14:textId="77777777" w:rsidR="0021113B" w:rsidRDefault="00C76BD7">
                <w:r>
                  <w:t>Gegenvorschlag</w:t>
                </w:r>
              </w:p>
            </w:tc>
            <w:tc>
              <w:tcPr>
                <w:tcW w:w="0" w:type="auto"/>
                <w:tcMar>
                  <w:top w:w="200" w:type="dxa"/>
                </w:tcMar>
                <w:vAlign w:val="center"/>
              </w:tcPr>
              <w:sdt>
                <w:sdtPr>
                  <w:alias w:val="Gegenvorschlag"/>
                  <w:tag w:val="AF-TEXT-4550296b-4fec-4cb0-a43b-fe717c89d8c9"/>
                  <w:id w:val="-1772002152"/>
                  <w:text w:multiLine="1"/>
                </w:sdtPr>
                <w:sdtEndPr/>
                <w:sdtContent>
                  <w:p w14:paraId="6FD92D0C" w14:textId="77777777" w:rsidR="0021113B" w:rsidRDefault="00C76BD7">
                    <w:r>
                      <w:t>1 Die zuständigen Behörden von Bund und Kantonen informieren die Öffentlichkeit insbesondere über:</w:t>
                    </w:r>
                    <w:r>
                      <w:br/>
                      <w:t>a. Gesundheitsrisiken von Cannabis und Cannabisprodukten;</w:t>
                    </w:r>
                    <w:r>
                      <w:br/>
                      <w:t>b. wissenschaftliche Erkenntnisse von allgemeinem Interesse im Bereich des Gesundheitsschutzes im Zusammenhang mit Cannabis und Cannabisprodukten;</w:t>
                    </w:r>
                    <w:r>
                      <w:br/>
                      <w:t>c. ihre Kontrolltätigkeiten und deren Wirksamkeit;</w:t>
                    </w:r>
                    <w:r>
                      <w:br/>
                      <w:t>d. die statistischen Auswertungen des Monitorings.</w:t>
                    </w:r>
                    <w:r>
                      <w:br/>
                      <w:t>2 Der Bund stellt Informationen für die Selbstversorgung bereit und legt dabei den Schwerpunkt auf einen sicheren Anbau von Cannabis. Er kann diese Aufgabe an eine dafür qualifizierte Institution übertragen.</w:t>
                    </w:r>
                    <w:r>
                      <w:br/>
                      <w:t>3. (neu) Die Information und Sensibilisierung über die Risiken und Gesundheitsschäden richtet sich vor allem an Kinder, Jugendliche und junge Erwachsene.</w:t>
                    </w:r>
                    <w:r>
                      <w:br/>
                      <w:t>4. (neu) Bund und Kantone stellen weitere Präventionsmassnahmen sicher und statten diese mit genügend finanziellen Ressourcen aus.</w:t>
                    </w:r>
                    <w:r>
                      <w:br/>
                      <w:t>5. (neu) Bund und Kantone stellen ein ausreichendes Beratungs- und Therapie- sowie Nachversorgungsangebote sicher.</w:t>
                    </w:r>
                  </w:p>
                </w:sdtContent>
              </w:sdt>
            </w:tc>
          </w:tr>
          <w:tr w:rsidR="0021113B" w14:paraId="7D2498A8" w14:textId="77777777">
            <w:trPr>
              <w:tblCellSpacing w:w="10" w:type="dxa"/>
            </w:trPr>
            <w:tc>
              <w:tcPr>
                <w:tcW w:w="0" w:type="auto"/>
                <w:shd w:val="clear" w:color="auto" w:fill="D9D9D9"/>
                <w:tcMar>
                  <w:top w:w="200" w:type="dxa"/>
                </w:tcMar>
                <w:vAlign w:val="center"/>
              </w:tcPr>
              <w:p w14:paraId="5C0F1C7D" w14:textId="77777777" w:rsidR="0021113B" w:rsidRDefault="00C76BD7">
                <w:r>
                  <w:t>Begründung / Bemerkung</w:t>
                </w:r>
              </w:p>
            </w:tc>
            <w:tc>
              <w:tcPr>
                <w:tcW w:w="0" w:type="auto"/>
                <w:tcMar>
                  <w:top w:w="200" w:type="dxa"/>
                </w:tcMar>
                <w:vAlign w:val="center"/>
              </w:tcPr>
              <w:sdt>
                <w:sdtPr>
                  <w:alias w:val="Begründung / Bemerkung"/>
                  <w:tag w:val="AF-NOTE-4550296b-4fec-4cb0-a43b-fe717c89d8c9"/>
                  <w:id w:val="1989819404"/>
                  <w:text w:multiLine="1"/>
                </w:sdtPr>
                <w:sdtEndPr/>
                <w:sdtContent>
                  <w:p w14:paraId="4AC4DB79" w14:textId="77777777" w:rsidR="0021113B" w:rsidRDefault="00C76BD7">
                    <w:r>
                      <w:t>Der Jugendschutz kommt in diesem Vernehmlassungsentwurf zu kurz und muss ausgebaut werden.</w:t>
                    </w:r>
                    <w:r>
                      <w:br/>
                      <w:t xml:space="preserve">Auch ist das Beratungs- und Therapieangebot zu stärken und </w:t>
                    </w:r>
                    <w:r>
                      <w:lastRenderedPageBreak/>
                      <w:t>auszubauen, damit die Opfer des Cannabis Möglichkeiten erhalten, ihrer Situation zu entkommen.</w:t>
                    </w:r>
                    <w:r>
                      <w:br/>
                      <w:t>Zudem wird die Nachsorge meist vergessen. Selbst eine abgeschlossene Therapie sichert nicht in jedem Fall ein gesundes Leben. Oft braucht es eine Nachsorge.</w:t>
                    </w:r>
                  </w:p>
                </w:sdtContent>
              </w:sdt>
            </w:tc>
          </w:tr>
        </w:tbl>
      </w:sdtContent>
    </w:sdt>
    <w:p w14:paraId="00014DDC" w14:textId="77777777" w:rsidR="0021113B" w:rsidRDefault="00C76BD7">
      <w:r>
        <w:lastRenderedPageBreak/>
        <w:br w:type="page"/>
      </w:r>
    </w:p>
    <w:sdt>
      <w:sdtPr>
        <w:tag w:val="efa12ef2-562b-4f23-8685-e6d597438072"/>
        <w:id w:val="125340257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3662"/>
          </w:tblGrid>
          <w:tr w:rsidR="0021113B" w14:paraId="1703CE44" w14:textId="77777777">
            <w:trPr>
              <w:tblCellSpacing w:w="10" w:type="dxa"/>
            </w:trPr>
            <w:tc>
              <w:tcPr>
                <w:tcW w:w="0" w:type="auto"/>
                <w:shd w:val="clear" w:color="auto" w:fill="D9D9D9"/>
                <w:tcMar>
                  <w:top w:w="200" w:type="dxa"/>
                </w:tcMar>
                <w:vAlign w:val="center"/>
              </w:tcPr>
              <w:p w14:paraId="4D14A8E5" w14:textId="77777777" w:rsidR="0021113B" w:rsidRDefault="00C76BD7">
                <w:r>
                  <w:rPr>
                    <w:color w:val="0000FF"/>
                  </w:rPr>
                  <w:t>Titel / Frage</w:t>
                </w:r>
              </w:p>
            </w:tc>
            <w:tc>
              <w:tcPr>
                <w:tcW w:w="0" w:type="auto"/>
                <w:tcMar>
                  <w:top w:w="200" w:type="dxa"/>
                </w:tcMar>
                <w:vAlign w:val="center"/>
              </w:tcPr>
              <w:p w14:paraId="2CA026F8" w14:textId="77777777" w:rsidR="0021113B" w:rsidRDefault="00C76BD7">
                <w:r>
                  <w:rPr>
                    <w:color w:val="0000FF"/>
                  </w:rPr>
                  <w:t>12. Kapitel: Schlussbestimmungen</w:t>
                </w:r>
              </w:p>
            </w:tc>
          </w:tr>
          <w:tr w:rsidR="0021113B" w14:paraId="5FA4B355" w14:textId="77777777">
            <w:trPr>
              <w:tblCellSpacing w:w="10" w:type="dxa"/>
            </w:trPr>
            <w:tc>
              <w:tcPr>
                <w:tcW w:w="0" w:type="auto"/>
                <w:shd w:val="clear" w:color="auto" w:fill="D9D9D9"/>
                <w:tcMar>
                  <w:top w:w="200" w:type="dxa"/>
                </w:tcMar>
                <w:vAlign w:val="center"/>
              </w:tcPr>
              <w:p w14:paraId="080CB5D6" w14:textId="77777777" w:rsidR="0021113B" w:rsidRDefault="00C76BD7">
                <w:r>
                  <w:rPr>
                    <w:color w:val="0000FF"/>
                  </w:rPr>
                  <w:t>Artikel Detail / andere Informationen</w:t>
                </w:r>
              </w:p>
            </w:tc>
            <w:tc>
              <w:tcPr>
                <w:tcW w:w="0" w:type="auto"/>
                <w:tcMar>
                  <w:top w:w="200" w:type="dxa"/>
                </w:tcMar>
                <w:vAlign w:val="center"/>
              </w:tcPr>
              <w:p w14:paraId="6AA88FE2" w14:textId="77777777" w:rsidR="0021113B" w:rsidRDefault="0021113B"/>
            </w:tc>
          </w:tr>
          <w:tr w:rsidR="0021113B" w14:paraId="7BF6F104" w14:textId="77777777">
            <w:trPr>
              <w:tblCellSpacing w:w="10" w:type="dxa"/>
            </w:trPr>
            <w:tc>
              <w:tcPr>
                <w:tcW w:w="0" w:type="auto"/>
                <w:shd w:val="clear" w:color="auto" w:fill="D9D9D9"/>
                <w:tcMar>
                  <w:top w:w="200" w:type="dxa"/>
                </w:tcMar>
                <w:vAlign w:val="center"/>
              </w:tcPr>
              <w:p w14:paraId="4C80A2BD" w14:textId="77777777" w:rsidR="0021113B" w:rsidRDefault="00C76BD7">
                <w:r>
                  <w:t>Akzeptanz (Dropdown auswählen)</w:t>
                </w:r>
              </w:p>
            </w:tc>
            <w:tc>
              <w:tcPr>
                <w:tcW w:w="0" w:type="auto"/>
                <w:tcMar>
                  <w:top w:w="200" w:type="dxa"/>
                </w:tcMar>
                <w:vAlign w:val="center"/>
              </w:tcPr>
              <w:sdt>
                <w:sdtPr>
                  <w:alias w:val="Akzeptanz (Dropdown auswählen)"/>
                  <w:tag w:val="AF-ACCEPTANCE-efa12ef2-562b-4f23-8685-e6d597438072"/>
                  <w:id w:val="2007552392"/>
                  <w:dropDownList>
                    <w:listItem w:displayText="Zustimmung" w:value="2"/>
                    <w:listItem w:displayText="Zustimmung mit Anpassung" w:value="3"/>
                    <w:listItem w:displayText="Enthaltung" w:value="4"/>
                    <w:listItem w:displayText="Ablehnung" w:value="5"/>
                  </w:dropDownList>
                </w:sdtPr>
                <w:sdtEndPr/>
                <w:sdtContent>
                  <w:p w14:paraId="7DF004D9" w14:textId="77777777" w:rsidR="0021113B" w:rsidRDefault="00C76BD7">
                    <w:r>
                      <w:t>Zustimmung</w:t>
                    </w:r>
                  </w:p>
                </w:sdtContent>
              </w:sdt>
            </w:tc>
          </w:tr>
          <w:tr w:rsidR="0021113B" w14:paraId="02177AF4" w14:textId="77777777">
            <w:trPr>
              <w:tblCellSpacing w:w="10" w:type="dxa"/>
            </w:trPr>
            <w:tc>
              <w:tcPr>
                <w:tcW w:w="0" w:type="auto"/>
                <w:shd w:val="clear" w:color="auto" w:fill="D9D9D9"/>
                <w:tcMar>
                  <w:top w:w="200" w:type="dxa"/>
                </w:tcMar>
                <w:vAlign w:val="center"/>
              </w:tcPr>
              <w:p w14:paraId="4B890DC7" w14:textId="77777777" w:rsidR="0021113B" w:rsidRDefault="00C76BD7">
                <w:r>
                  <w:t>Gegenvorschlag</w:t>
                </w:r>
              </w:p>
            </w:tc>
            <w:tc>
              <w:tcPr>
                <w:tcW w:w="0" w:type="auto"/>
                <w:tcMar>
                  <w:top w:w="200" w:type="dxa"/>
                </w:tcMar>
                <w:vAlign w:val="center"/>
              </w:tcPr>
              <w:sdt>
                <w:sdtPr>
                  <w:alias w:val="Gegenvorschlag"/>
                  <w:tag w:val="AF-TEXT-efa12ef2-562b-4f23-8685-e6d597438072"/>
                  <w:id w:val="-1962412439"/>
                  <w:text w:multiLine="1"/>
                </w:sdtPr>
                <w:sdtEndPr/>
                <w:sdtContent>
                  <w:p w14:paraId="63E277B6" w14:textId="77777777" w:rsidR="0021113B" w:rsidRDefault="00B573F7"/>
                </w:sdtContent>
              </w:sdt>
            </w:tc>
          </w:tr>
          <w:tr w:rsidR="0021113B" w14:paraId="13EA47F9" w14:textId="77777777">
            <w:trPr>
              <w:tblCellSpacing w:w="10" w:type="dxa"/>
            </w:trPr>
            <w:tc>
              <w:tcPr>
                <w:tcW w:w="0" w:type="auto"/>
                <w:shd w:val="clear" w:color="auto" w:fill="D9D9D9"/>
                <w:tcMar>
                  <w:top w:w="200" w:type="dxa"/>
                </w:tcMar>
                <w:vAlign w:val="center"/>
              </w:tcPr>
              <w:p w14:paraId="59D4A374" w14:textId="77777777" w:rsidR="0021113B" w:rsidRDefault="00C76BD7">
                <w:r>
                  <w:t>Begründung / Bemerkung</w:t>
                </w:r>
              </w:p>
            </w:tc>
            <w:tc>
              <w:tcPr>
                <w:tcW w:w="0" w:type="auto"/>
                <w:tcMar>
                  <w:top w:w="200" w:type="dxa"/>
                </w:tcMar>
                <w:vAlign w:val="center"/>
              </w:tcPr>
              <w:sdt>
                <w:sdtPr>
                  <w:alias w:val="Begründung / Bemerkung"/>
                  <w:tag w:val="AF-NOTE-efa12ef2-562b-4f23-8685-e6d597438072"/>
                  <w:id w:val="2028591954"/>
                  <w:text w:multiLine="1"/>
                </w:sdtPr>
                <w:sdtEndPr/>
                <w:sdtContent>
                  <w:p w14:paraId="4D8F778D" w14:textId="77777777" w:rsidR="0021113B" w:rsidRDefault="00B573F7"/>
                </w:sdtContent>
              </w:sdt>
            </w:tc>
          </w:tr>
        </w:tbl>
      </w:sdtContent>
    </w:sdt>
    <w:p w14:paraId="1DD7D694" w14:textId="77777777" w:rsidR="0021113B" w:rsidRDefault="00C76BD7">
      <w:r>
        <w:br w:type="page"/>
      </w:r>
    </w:p>
    <w:sdt>
      <w:sdtPr>
        <w:tag w:val="dafda43a-332a-417a-8a31-a15fd115ab6f"/>
        <w:id w:val="-23116332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43"/>
            <w:gridCol w:w="5364"/>
          </w:tblGrid>
          <w:tr w:rsidR="0021113B" w14:paraId="1873F307" w14:textId="77777777">
            <w:trPr>
              <w:tblCellSpacing w:w="10" w:type="dxa"/>
            </w:trPr>
            <w:tc>
              <w:tcPr>
                <w:tcW w:w="0" w:type="auto"/>
                <w:shd w:val="clear" w:color="auto" w:fill="D9D9D9"/>
                <w:tcMar>
                  <w:top w:w="200" w:type="dxa"/>
                </w:tcMar>
                <w:vAlign w:val="center"/>
              </w:tcPr>
              <w:p w14:paraId="7C4FAB4D" w14:textId="77777777" w:rsidR="0021113B" w:rsidRDefault="00C76BD7">
                <w:r>
                  <w:rPr>
                    <w:color w:val="0000FF"/>
                  </w:rPr>
                  <w:t>Titel / Frage</w:t>
                </w:r>
              </w:p>
            </w:tc>
            <w:tc>
              <w:tcPr>
                <w:tcW w:w="0" w:type="auto"/>
                <w:tcMar>
                  <w:top w:w="200" w:type="dxa"/>
                </w:tcMar>
                <w:vAlign w:val="center"/>
              </w:tcPr>
              <w:p w14:paraId="176BAA60" w14:textId="77777777" w:rsidR="0021113B" w:rsidRDefault="00C76BD7">
                <w:r>
                  <w:rPr>
                    <w:color w:val="0000FF"/>
                  </w:rPr>
                  <w:t>Art. 90</w:t>
                </w:r>
                <w:r>
                  <w:rPr>
                    <w:color w:val="0000FF"/>
                  </w:rPr>
                  <w:tab/>
                  <w:t>Ausführungsbestimmungen</w:t>
                </w:r>
              </w:p>
            </w:tc>
          </w:tr>
          <w:tr w:rsidR="0021113B" w14:paraId="71C44D8A" w14:textId="77777777">
            <w:trPr>
              <w:tblCellSpacing w:w="10" w:type="dxa"/>
            </w:trPr>
            <w:tc>
              <w:tcPr>
                <w:tcW w:w="0" w:type="auto"/>
                <w:shd w:val="clear" w:color="auto" w:fill="D9D9D9"/>
                <w:tcMar>
                  <w:top w:w="200" w:type="dxa"/>
                </w:tcMar>
                <w:vAlign w:val="center"/>
              </w:tcPr>
              <w:p w14:paraId="333F1854" w14:textId="77777777" w:rsidR="0021113B" w:rsidRDefault="00C76BD7">
                <w:r>
                  <w:rPr>
                    <w:color w:val="0000FF"/>
                  </w:rPr>
                  <w:t>Artikel Detail / andere Informationen</w:t>
                </w:r>
              </w:p>
            </w:tc>
            <w:tc>
              <w:tcPr>
                <w:tcW w:w="0" w:type="auto"/>
                <w:tcMar>
                  <w:top w:w="200" w:type="dxa"/>
                </w:tcMar>
                <w:vAlign w:val="center"/>
              </w:tcPr>
              <w:p w14:paraId="16951E9E" w14:textId="77777777" w:rsidR="0021113B" w:rsidRDefault="00C76BD7">
                <w:r>
                  <w:rPr>
                    <w:color w:val="0000FF"/>
                  </w:rPr>
                  <w:t>Der Bundesrat erlässt die Ausführungsbestimmungen.</w:t>
                </w:r>
              </w:p>
            </w:tc>
          </w:tr>
          <w:tr w:rsidR="0021113B" w14:paraId="768C5FE4" w14:textId="77777777">
            <w:trPr>
              <w:tblCellSpacing w:w="10" w:type="dxa"/>
            </w:trPr>
            <w:tc>
              <w:tcPr>
                <w:tcW w:w="0" w:type="auto"/>
                <w:shd w:val="clear" w:color="auto" w:fill="D9D9D9"/>
                <w:tcMar>
                  <w:top w:w="200" w:type="dxa"/>
                </w:tcMar>
                <w:vAlign w:val="center"/>
              </w:tcPr>
              <w:p w14:paraId="12DFA58A" w14:textId="77777777" w:rsidR="0021113B" w:rsidRDefault="00C76BD7">
                <w:r>
                  <w:t>Akzeptanz (Dropdown auswählen)</w:t>
                </w:r>
              </w:p>
            </w:tc>
            <w:tc>
              <w:tcPr>
                <w:tcW w:w="0" w:type="auto"/>
                <w:tcMar>
                  <w:top w:w="200" w:type="dxa"/>
                </w:tcMar>
                <w:vAlign w:val="center"/>
              </w:tcPr>
              <w:sdt>
                <w:sdtPr>
                  <w:alias w:val="Akzeptanz (Dropdown auswählen)"/>
                  <w:tag w:val="AF-ACCEPTANCE-dafda43a-332a-417a-8a31-a15fd115ab6f"/>
                  <w:id w:val="1922602658"/>
                  <w:dropDownList>
                    <w:listItem w:displayText="Zustimmung" w:value="2"/>
                    <w:listItem w:displayText="Zustimmung mit Anpassung" w:value="3"/>
                    <w:listItem w:displayText="Enthaltung" w:value="4"/>
                    <w:listItem w:displayText="Ablehnung" w:value="5"/>
                  </w:dropDownList>
                </w:sdtPr>
                <w:sdtEndPr/>
                <w:sdtContent>
                  <w:p w14:paraId="28DE6318" w14:textId="77777777" w:rsidR="0021113B" w:rsidRDefault="00C76BD7">
                    <w:r>
                      <w:t>Zustimmung</w:t>
                    </w:r>
                  </w:p>
                </w:sdtContent>
              </w:sdt>
            </w:tc>
          </w:tr>
          <w:tr w:rsidR="0021113B" w14:paraId="64CE791B" w14:textId="77777777">
            <w:trPr>
              <w:tblCellSpacing w:w="10" w:type="dxa"/>
            </w:trPr>
            <w:tc>
              <w:tcPr>
                <w:tcW w:w="0" w:type="auto"/>
                <w:shd w:val="clear" w:color="auto" w:fill="D9D9D9"/>
                <w:tcMar>
                  <w:top w:w="200" w:type="dxa"/>
                </w:tcMar>
                <w:vAlign w:val="center"/>
              </w:tcPr>
              <w:p w14:paraId="0247954F" w14:textId="77777777" w:rsidR="0021113B" w:rsidRDefault="00C76BD7">
                <w:r>
                  <w:t>Gegenvorschlag</w:t>
                </w:r>
              </w:p>
            </w:tc>
            <w:tc>
              <w:tcPr>
                <w:tcW w:w="0" w:type="auto"/>
                <w:tcMar>
                  <w:top w:w="200" w:type="dxa"/>
                </w:tcMar>
                <w:vAlign w:val="center"/>
              </w:tcPr>
              <w:sdt>
                <w:sdtPr>
                  <w:alias w:val="Gegenvorschlag"/>
                  <w:tag w:val="AF-TEXT-dafda43a-332a-417a-8a31-a15fd115ab6f"/>
                  <w:id w:val="782232528"/>
                  <w:text w:multiLine="1"/>
                </w:sdtPr>
                <w:sdtEndPr/>
                <w:sdtContent>
                  <w:p w14:paraId="0F37A555" w14:textId="77777777" w:rsidR="0021113B" w:rsidRDefault="00B573F7"/>
                </w:sdtContent>
              </w:sdt>
            </w:tc>
          </w:tr>
          <w:tr w:rsidR="0021113B" w14:paraId="60358716" w14:textId="77777777">
            <w:trPr>
              <w:tblCellSpacing w:w="10" w:type="dxa"/>
            </w:trPr>
            <w:tc>
              <w:tcPr>
                <w:tcW w:w="0" w:type="auto"/>
                <w:shd w:val="clear" w:color="auto" w:fill="D9D9D9"/>
                <w:tcMar>
                  <w:top w:w="200" w:type="dxa"/>
                </w:tcMar>
                <w:vAlign w:val="center"/>
              </w:tcPr>
              <w:p w14:paraId="6008FFBC" w14:textId="77777777" w:rsidR="0021113B" w:rsidRDefault="00C76BD7">
                <w:r>
                  <w:t>Begründung / Bemerkung</w:t>
                </w:r>
              </w:p>
            </w:tc>
            <w:tc>
              <w:tcPr>
                <w:tcW w:w="0" w:type="auto"/>
                <w:tcMar>
                  <w:top w:w="200" w:type="dxa"/>
                </w:tcMar>
                <w:vAlign w:val="center"/>
              </w:tcPr>
              <w:sdt>
                <w:sdtPr>
                  <w:alias w:val="Begründung / Bemerkung"/>
                  <w:tag w:val="AF-NOTE-dafda43a-332a-417a-8a31-a15fd115ab6f"/>
                  <w:id w:val="-252890534"/>
                  <w:text w:multiLine="1"/>
                </w:sdtPr>
                <w:sdtEndPr/>
                <w:sdtContent>
                  <w:p w14:paraId="5447C3F6" w14:textId="77777777" w:rsidR="0021113B" w:rsidRDefault="00B573F7"/>
                </w:sdtContent>
              </w:sdt>
            </w:tc>
          </w:tr>
        </w:tbl>
      </w:sdtContent>
    </w:sdt>
    <w:p w14:paraId="008C4537" w14:textId="77777777" w:rsidR="0021113B" w:rsidRDefault="00C76BD7">
      <w:r>
        <w:br w:type="page"/>
      </w:r>
    </w:p>
    <w:sdt>
      <w:sdtPr>
        <w:tag w:val="55f66e02-e53f-4eaf-9df6-1393e0cc1fcc"/>
        <w:id w:val="78153741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5"/>
            <w:gridCol w:w="5322"/>
          </w:tblGrid>
          <w:tr w:rsidR="0021113B" w14:paraId="1BB4DA6B" w14:textId="77777777">
            <w:trPr>
              <w:tblCellSpacing w:w="10" w:type="dxa"/>
            </w:trPr>
            <w:tc>
              <w:tcPr>
                <w:tcW w:w="0" w:type="auto"/>
                <w:shd w:val="clear" w:color="auto" w:fill="D9D9D9"/>
                <w:tcMar>
                  <w:top w:w="200" w:type="dxa"/>
                </w:tcMar>
                <w:vAlign w:val="center"/>
              </w:tcPr>
              <w:p w14:paraId="204809E0" w14:textId="77777777" w:rsidR="0021113B" w:rsidRDefault="00C76BD7">
                <w:r>
                  <w:rPr>
                    <w:color w:val="0000FF"/>
                  </w:rPr>
                  <w:t>Titel / Frage</w:t>
                </w:r>
              </w:p>
            </w:tc>
            <w:tc>
              <w:tcPr>
                <w:tcW w:w="0" w:type="auto"/>
                <w:tcMar>
                  <w:top w:w="200" w:type="dxa"/>
                </w:tcMar>
                <w:vAlign w:val="center"/>
              </w:tcPr>
              <w:p w14:paraId="06AFA761" w14:textId="77777777" w:rsidR="0021113B" w:rsidRDefault="00C76BD7">
                <w:r>
                  <w:rPr>
                    <w:color w:val="0000FF"/>
                  </w:rPr>
                  <w:t>Art. 91</w:t>
                </w:r>
                <w:r>
                  <w:rPr>
                    <w:color w:val="0000FF"/>
                  </w:rPr>
                  <w:tab/>
                  <w:t>Änderung anderer Erlasse</w:t>
                </w:r>
              </w:p>
            </w:tc>
          </w:tr>
          <w:tr w:rsidR="0021113B" w14:paraId="3C281E2F" w14:textId="77777777">
            <w:trPr>
              <w:tblCellSpacing w:w="10" w:type="dxa"/>
            </w:trPr>
            <w:tc>
              <w:tcPr>
                <w:tcW w:w="0" w:type="auto"/>
                <w:shd w:val="clear" w:color="auto" w:fill="D9D9D9"/>
                <w:tcMar>
                  <w:top w:w="200" w:type="dxa"/>
                </w:tcMar>
                <w:vAlign w:val="center"/>
              </w:tcPr>
              <w:p w14:paraId="042BF01D" w14:textId="77777777" w:rsidR="0021113B" w:rsidRDefault="00C76BD7">
                <w:r>
                  <w:rPr>
                    <w:color w:val="0000FF"/>
                  </w:rPr>
                  <w:t>Artikel Detail / andere Informationen</w:t>
                </w:r>
              </w:p>
            </w:tc>
            <w:tc>
              <w:tcPr>
                <w:tcW w:w="0" w:type="auto"/>
                <w:tcMar>
                  <w:top w:w="200" w:type="dxa"/>
                </w:tcMar>
                <w:vAlign w:val="center"/>
              </w:tcPr>
              <w:p w14:paraId="24A72AF7" w14:textId="77777777" w:rsidR="0021113B" w:rsidRDefault="00C76BD7">
                <w:r>
                  <w:rPr>
                    <w:color w:val="0000FF"/>
                  </w:rPr>
                  <w:t>Die Änderung anderer Erlasse ist im Anhang geregelt.</w:t>
                </w:r>
              </w:p>
            </w:tc>
          </w:tr>
          <w:tr w:rsidR="0021113B" w14:paraId="3BF0ADC4" w14:textId="77777777">
            <w:trPr>
              <w:tblCellSpacing w:w="10" w:type="dxa"/>
            </w:trPr>
            <w:tc>
              <w:tcPr>
                <w:tcW w:w="0" w:type="auto"/>
                <w:shd w:val="clear" w:color="auto" w:fill="D9D9D9"/>
                <w:tcMar>
                  <w:top w:w="200" w:type="dxa"/>
                </w:tcMar>
                <w:vAlign w:val="center"/>
              </w:tcPr>
              <w:p w14:paraId="6A1AC81A" w14:textId="77777777" w:rsidR="0021113B" w:rsidRDefault="00C76BD7">
                <w:r>
                  <w:t>Akzeptanz (Dropdown auswählen)</w:t>
                </w:r>
              </w:p>
            </w:tc>
            <w:tc>
              <w:tcPr>
                <w:tcW w:w="0" w:type="auto"/>
                <w:tcMar>
                  <w:top w:w="200" w:type="dxa"/>
                </w:tcMar>
                <w:vAlign w:val="center"/>
              </w:tcPr>
              <w:sdt>
                <w:sdtPr>
                  <w:alias w:val="Akzeptanz (Dropdown auswählen)"/>
                  <w:tag w:val="AF-ACCEPTANCE-55f66e02-e53f-4eaf-9df6-1393e0cc1fcc"/>
                  <w:id w:val="-477295010"/>
                  <w:dropDownList>
                    <w:listItem w:displayText="Zustimmung" w:value="2"/>
                    <w:listItem w:displayText="Zustimmung mit Anpassung" w:value="3"/>
                    <w:listItem w:displayText="Enthaltung" w:value="4"/>
                    <w:listItem w:displayText="Ablehnung" w:value="5"/>
                  </w:dropDownList>
                </w:sdtPr>
                <w:sdtEndPr/>
                <w:sdtContent>
                  <w:p w14:paraId="207B797F" w14:textId="77777777" w:rsidR="0021113B" w:rsidRDefault="00C76BD7">
                    <w:r>
                      <w:t>Zustimmung</w:t>
                    </w:r>
                  </w:p>
                </w:sdtContent>
              </w:sdt>
            </w:tc>
          </w:tr>
          <w:tr w:rsidR="0021113B" w14:paraId="7BEE6EF5" w14:textId="77777777">
            <w:trPr>
              <w:tblCellSpacing w:w="10" w:type="dxa"/>
            </w:trPr>
            <w:tc>
              <w:tcPr>
                <w:tcW w:w="0" w:type="auto"/>
                <w:shd w:val="clear" w:color="auto" w:fill="D9D9D9"/>
                <w:tcMar>
                  <w:top w:w="200" w:type="dxa"/>
                </w:tcMar>
                <w:vAlign w:val="center"/>
              </w:tcPr>
              <w:p w14:paraId="1B470DA0" w14:textId="77777777" w:rsidR="0021113B" w:rsidRDefault="00C76BD7">
                <w:r>
                  <w:t>Gegenvorschlag</w:t>
                </w:r>
              </w:p>
            </w:tc>
            <w:tc>
              <w:tcPr>
                <w:tcW w:w="0" w:type="auto"/>
                <w:tcMar>
                  <w:top w:w="200" w:type="dxa"/>
                </w:tcMar>
                <w:vAlign w:val="center"/>
              </w:tcPr>
              <w:sdt>
                <w:sdtPr>
                  <w:alias w:val="Gegenvorschlag"/>
                  <w:tag w:val="AF-TEXT-55f66e02-e53f-4eaf-9df6-1393e0cc1fcc"/>
                  <w:id w:val="1960379202"/>
                  <w:text w:multiLine="1"/>
                </w:sdtPr>
                <w:sdtEndPr/>
                <w:sdtContent>
                  <w:p w14:paraId="0FE2694D" w14:textId="77777777" w:rsidR="0021113B" w:rsidRDefault="00B573F7"/>
                </w:sdtContent>
              </w:sdt>
            </w:tc>
          </w:tr>
          <w:tr w:rsidR="0021113B" w14:paraId="2E533195" w14:textId="77777777">
            <w:trPr>
              <w:tblCellSpacing w:w="10" w:type="dxa"/>
            </w:trPr>
            <w:tc>
              <w:tcPr>
                <w:tcW w:w="0" w:type="auto"/>
                <w:shd w:val="clear" w:color="auto" w:fill="D9D9D9"/>
                <w:tcMar>
                  <w:top w:w="200" w:type="dxa"/>
                </w:tcMar>
                <w:vAlign w:val="center"/>
              </w:tcPr>
              <w:p w14:paraId="0523B1DB" w14:textId="77777777" w:rsidR="0021113B" w:rsidRDefault="00C76BD7">
                <w:r>
                  <w:t>Begründung / Bemerkung</w:t>
                </w:r>
              </w:p>
            </w:tc>
            <w:tc>
              <w:tcPr>
                <w:tcW w:w="0" w:type="auto"/>
                <w:tcMar>
                  <w:top w:w="200" w:type="dxa"/>
                </w:tcMar>
                <w:vAlign w:val="center"/>
              </w:tcPr>
              <w:sdt>
                <w:sdtPr>
                  <w:alias w:val="Begründung / Bemerkung"/>
                  <w:tag w:val="AF-NOTE-55f66e02-e53f-4eaf-9df6-1393e0cc1fcc"/>
                  <w:id w:val="905649384"/>
                  <w:text w:multiLine="1"/>
                </w:sdtPr>
                <w:sdtEndPr/>
                <w:sdtContent>
                  <w:p w14:paraId="456AD3FC" w14:textId="77777777" w:rsidR="0021113B" w:rsidRDefault="00B573F7"/>
                </w:sdtContent>
              </w:sdt>
            </w:tc>
          </w:tr>
        </w:tbl>
      </w:sdtContent>
    </w:sdt>
    <w:p w14:paraId="48A1DC19" w14:textId="77777777" w:rsidR="0021113B" w:rsidRDefault="00C76BD7">
      <w:r>
        <w:br w:type="page"/>
      </w:r>
    </w:p>
    <w:sdt>
      <w:sdtPr>
        <w:tag w:val="c143b4df-7654-4122-a6a7-f2a83b92fd3f"/>
        <w:id w:val="-174719011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5431"/>
          </w:tblGrid>
          <w:tr w:rsidR="0021113B" w14:paraId="78FFCEE7" w14:textId="77777777">
            <w:trPr>
              <w:tblCellSpacing w:w="10" w:type="dxa"/>
            </w:trPr>
            <w:tc>
              <w:tcPr>
                <w:tcW w:w="0" w:type="auto"/>
                <w:shd w:val="clear" w:color="auto" w:fill="D9D9D9"/>
                <w:tcMar>
                  <w:top w:w="200" w:type="dxa"/>
                </w:tcMar>
                <w:vAlign w:val="center"/>
              </w:tcPr>
              <w:p w14:paraId="0485830D" w14:textId="77777777" w:rsidR="0021113B" w:rsidRDefault="00C76BD7">
                <w:r>
                  <w:rPr>
                    <w:color w:val="0000FF"/>
                  </w:rPr>
                  <w:t>Titel / Frage</w:t>
                </w:r>
              </w:p>
            </w:tc>
            <w:tc>
              <w:tcPr>
                <w:tcW w:w="0" w:type="auto"/>
                <w:tcMar>
                  <w:top w:w="200" w:type="dxa"/>
                </w:tcMar>
                <w:vAlign w:val="center"/>
              </w:tcPr>
              <w:p w14:paraId="110146A4" w14:textId="77777777" w:rsidR="0021113B" w:rsidRDefault="00C76BD7">
                <w:r>
                  <w:rPr>
                    <w:color w:val="0000FF"/>
                  </w:rPr>
                  <w:t>Art. 92</w:t>
                </w:r>
                <w:r>
                  <w:rPr>
                    <w:color w:val="0000FF"/>
                  </w:rPr>
                  <w:tab/>
                  <w:t>Referendum und Inkrafttreten</w:t>
                </w:r>
              </w:p>
            </w:tc>
          </w:tr>
          <w:tr w:rsidR="0021113B" w14:paraId="4D03AAB3" w14:textId="77777777">
            <w:trPr>
              <w:tblCellSpacing w:w="10" w:type="dxa"/>
            </w:trPr>
            <w:tc>
              <w:tcPr>
                <w:tcW w:w="0" w:type="auto"/>
                <w:shd w:val="clear" w:color="auto" w:fill="D9D9D9"/>
                <w:tcMar>
                  <w:top w:w="200" w:type="dxa"/>
                </w:tcMar>
                <w:vAlign w:val="center"/>
              </w:tcPr>
              <w:p w14:paraId="08B15F25" w14:textId="77777777" w:rsidR="0021113B" w:rsidRDefault="00C76BD7">
                <w:r>
                  <w:rPr>
                    <w:color w:val="0000FF"/>
                  </w:rPr>
                  <w:t>Artikel Detail / andere Informationen</w:t>
                </w:r>
              </w:p>
            </w:tc>
            <w:tc>
              <w:tcPr>
                <w:tcW w:w="0" w:type="auto"/>
                <w:tcMar>
                  <w:top w:w="200" w:type="dxa"/>
                </w:tcMar>
                <w:vAlign w:val="center"/>
              </w:tcPr>
              <w:p w14:paraId="179BBF39" w14:textId="77777777" w:rsidR="0021113B" w:rsidRDefault="00C76BD7">
                <w:r>
                  <w:rPr>
                    <w:color w:val="0000FF"/>
                  </w:rPr>
                  <w:t>1 Dieses Gesetz untersteht dem fakultativen Referendum.</w:t>
                </w:r>
                <w:r>
                  <w:rPr>
                    <w:color w:val="0000FF"/>
                  </w:rPr>
                  <w:br/>
                  <w:t>2 Der Bundesrat bestimmt das Inkrafttreten.</w:t>
                </w:r>
              </w:p>
            </w:tc>
          </w:tr>
          <w:tr w:rsidR="0021113B" w14:paraId="5DC4E345" w14:textId="77777777">
            <w:trPr>
              <w:tblCellSpacing w:w="10" w:type="dxa"/>
            </w:trPr>
            <w:tc>
              <w:tcPr>
                <w:tcW w:w="0" w:type="auto"/>
                <w:shd w:val="clear" w:color="auto" w:fill="D9D9D9"/>
                <w:tcMar>
                  <w:top w:w="200" w:type="dxa"/>
                </w:tcMar>
                <w:vAlign w:val="center"/>
              </w:tcPr>
              <w:p w14:paraId="20B86953" w14:textId="77777777" w:rsidR="0021113B" w:rsidRDefault="00C76BD7">
                <w:r>
                  <w:t>Akzeptanz (Dropdown auswählen)</w:t>
                </w:r>
              </w:p>
            </w:tc>
            <w:tc>
              <w:tcPr>
                <w:tcW w:w="0" w:type="auto"/>
                <w:tcMar>
                  <w:top w:w="200" w:type="dxa"/>
                </w:tcMar>
                <w:vAlign w:val="center"/>
              </w:tcPr>
              <w:sdt>
                <w:sdtPr>
                  <w:alias w:val="Akzeptanz (Dropdown auswählen)"/>
                  <w:tag w:val="AF-ACCEPTANCE-c143b4df-7654-4122-a6a7-f2a83b92fd3f"/>
                  <w:id w:val="-678200965"/>
                  <w:dropDownList>
                    <w:listItem w:displayText="Zustimmung" w:value="2"/>
                    <w:listItem w:displayText="Zustimmung mit Anpassung" w:value="3"/>
                    <w:listItem w:displayText="Enthaltung" w:value="4"/>
                    <w:listItem w:displayText="Ablehnung" w:value="5"/>
                  </w:dropDownList>
                </w:sdtPr>
                <w:sdtEndPr/>
                <w:sdtContent>
                  <w:p w14:paraId="5DAD55E4" w14:textId="77777777" w:rsidR="0021113B" w:rsidRDefault="00C76BD7">
                    <w:r>
                      <w:t>Zustimmung</w:t>
                    </w:r>
                  </w:p>
                </w:sdtContent>
              </w:sdt>
            </w:tc>
          </w:tr>
          <w:tr w:rsidR="0021113B" w14:paraId="64DA4973" w14:textId="77777777">
            <w:trPr>
              <w:tblCellSpacing w:w="10" w:type="dxa"/>
            </w:trPr>
            <w:tc>
              <w:tcPr>
                <w:tcW w:w="0" w:type="auto"/>
                <w:shd w:val="clear" w:color="auto" w:fill="D9D9D9"/>
                <w:tcMar>
                  <w:top w:w="200" w:type="dxa"/>
                </w:tcMar>
                <w:vAlign w:val="center"/>
              </w:tcPr>
              <w:p w14:paraId="654FA6EE" w14:textId="77777777" w:rsidR="0021113B" w:rsidRDefault="00C76BD7">
                <w:r>
                  <w:t>Gegenvorschlag</w:t>
                </w:r>
              </w:p>
            </w:tc>
            <w:tc>
              <w:tcPr>
                <w:tcW w:w="0" w:type="auto"/>
                <w:tcMar>
                  <w:top w:w="200" w:type="dxa"/>
                </w:tcMar>
                <w:vAlign w:val="center"/>
              </w:tcPr>
              <w:sdt>
                <w:sdtPr>
                  <w:alias w:val="Gegenvorschlag"/>
                  <w:tag w:val="AF-TEXT-c143b4df-7654-4122-a6a7-f2a83b92fd3f"/>
                  <w:id w:val="-1396508139"/>
                  <w:text w:multiLine="1"/>
                </w:sdtPr>
                <w:sdtEndPr/>
                <w:sdtContent>
                  <w:p w14:paraId="3BC3E2A3" w14:textId="77777777" w:rsidR="0021113B" w:rsidRDefault="00B573F7"/>
                </w:sdtContent>
              </w:sdt>
            </w:tc>
          </w:tr>
          <w:tr w:rsidR="0021113B" w14:paraId="01E76102" w14:textId="77777777">
            <w:trPr>
              <w:tblCellSpacing w:w="10" w:type="dxa"/>
            </w:trPr>
            <w:tc>
              <w:tcPr>
                <w:tcW w:w="0" w:type="auto"/>
                <w:shd w:val="clear" w:color="auto" w:fill="D9D9D9"/>
                <w:tcMar>
                  <w:top w:w="200" w:type="dxa"/>
                </w:tcMar>
                <w:vAlign w:val="center"/>
              </w:tcPr>
              <w:p w14:paraId="2540B07F" w14:textId="77777777" w:rsidR="0021113B" w:rsidRDefault="00C76BD7">
                <w:r>
                  <w:t>Begründung / Bemerkung</w:t>
                </w:r>
              </w:p>
            </w:tc>
            <w:tc>
              <w:tcPr>
                <w:tcW w:w="0" w:type="auto"/>
                <w:tcMar>
                  <w:top w:w="200" w:type="dxa"/>
                </w:tcMar>
                <w:vAlign w:val="center"/>
              </w:tcPr>
              <w:sdt>
                <w:sdtPr>
                  <w:alias w:val="Begründung / Bemerkung"/>
                  <w:tag w:val="AF-NOTE-c143b4df-7654-4122-a6a7-f2a83b92fd3f"/>
                  <w:id w:val="1513262409"/>
                  <w:text w:multiLine="1"/>
                </w:sdtPr>
                <w:sdtEndPr/>
                <w:sdtContent>
                  <w:p w14:paraId="3DBFCB4F" w14:textId="77777777" w:rsidR="0021113B" w:rsidRDefault="00B573F7"/>
                </w:sdtContent>
              </w:sdt>
            </w:tc>
          </w:tr>
        </w:tbl>
      </w:sdtContent>
    </w:sdt>
    <w:p w14:paraId="24812BE5" w14:textId="77777777" w:rsidR="0021113B" w:rsidRDefault="00C76BD7">
      <w:r>
        <w:br w:type="page"/>
      </w:r>
    </w:p>
    <w:sdt>
      <w:sdtPr>
        <w:tag w:val="0f79e134-688a-4525-aa61-15c49a6068d2"/>
        <w:id w:val="31608639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1901"/>
          </w:tblGrid>
          <w:tr w:rsidR="0021113B" w14:paraId="6FF62712" w14:textId="77777777">
            <w:trPr>
              <w:tblCellSpacing w:w="10" w:type="dxa"/>
            </w:trPr>
            <w:tc>
              <w:tcPr>
                <w:tcW w:w="0" w:type="auto"/>
                <w:shd w:val="clear" w:color="auto" w:fill="D9D9D9"/>
                <w:tcMar>
                  <w:top w:w="200" w:type="dxa"/>
                </w:tcMar>
                <w:vAlign w:val="center"/>
              </w:tcPr>
              <w:p w14:paraId="0A7DC371" w14:textId="77777777" w:rsidR="0021113B" w:rsidRDefault="00C76BD7">
                <w:r>
                  <w:rPr>
                    <w:color w:val="0000FF"/>
                  </w:rPr>
                  <w:t>Titel / Frage</w:t>
                </w:r>
              </w:p>
            </w:tc>
            <w:tc>
              <w:tcPr>
                <w:tcW w:w="0" w:type="auto"/>
                <w:tcMar>
                  <w:top w:w="200" w:type="dxa"/>
                </w:tcMar>
                <w:vAlign w:val="center"/>
              </w:tcPr>
              <w:p w14:paraId="15BF88F7" w14:textId="77777777" w:rsidR="0021113B" w:rsidRDefault="00C76BD7">
                <w:r>
                  <w:rPr>
                    <w:color w:val="0000FF"/>
                  </w:rPr>
                  <w:t>Anhang (Art. 91)</w:t>
                </w:r>
              </w:p>
            </w:tc>
          </w:tr>
          <w:tr w:rsidR="0021113B" w14:paraId="5D5C04CC" w14:textId="77777777">
            <w:trPr>
              <w:tblCellSpacing w:w="10" w:type="dxa"/>
            </w:trPr>
            <w:tc>
              <w:tcPr>
                <w:tcW w:w="0" w:type="auto"/>
                <w:shd w:val="clear" w:color="auto" w:fill="D9D9D9"/>
                <w:tcMar>
                  <w:top w:w="200" w:type="dxa"/>
                </w:tcMar>
                <w:vAlign w:val="center"/>
              </w:tcPr>
              <w:p w14:paraId="5145D859" w14:textId="77777777" w:rsidR="0021113B" w:rsidRDefault="00C76BD7">
                <w:r>
                  <w:rPr>
                    <w:color w:val="0000FF"/>
                  </w:rPr>
                  <w:t>Artikel Detail / andere Informationen</w:t>
                </w:r>
              </w:p>
            </w:tc>
            <w:tc>
              <w:tcPr>
                <w:tcW w:w="0" w:type="auto"/>
                <w:tcMar>
                  <w:top w:w="200" w:type="dxa"/>
                </w:tcMar>
                <w:vAlign w:val="center"/>
              </w:tcPr>
              <w:p w14:paraId="7F899D14" w14:textId="77777777" w:rsidR="0021113B" w:rsidRDefault="0021113B"/>
            </w:tc>
          </w:tr>
          <w:tr w:rsidR="0021113B" w14:paraId="65709FCA" w14:textId="77777777">
            <w:trPr>
              <w:tblCellSpacing w:w="10" w:type="dxa"/>
            </w:trPr>
            <w:tc>
              <w:tcPr>
                <w:tcW w:w="0" w:type="auto"/>
                <w:shd w:val="clear" w:color="auto" w:fill="D9D9D9"/>
                <w:tcMar>
                  <w:top w:w="200" w:type="dxa"/>
                </w:tcMar>
                <w:vAlign w:val="center"/>
              </w:tcPr>
              <w:p w14:paraId="2E30DBC1" w14:textId="77777777" w:rsidR="0021113B" w:rsidRDefault="00C76BD7">
                <w:r>
                  <w:t>Akzeptanz (Dropdown auswählen)</w:t>
                </w:r>
              </w:p>
            </w:tc>
            <w:tc>
              <w:tcPr>
                <w:tcW w:w="0" w:type="auto"/>
                <w:tcMar>
                  <w:top w:w="200" w:type="dxa"/>
                </w:tcMar>
                <w:vAlign w:val="center"/>
              </w:tcPr>
              <w:sdt>
                <w:sdtPr>
                  <w:alias w:val="Akzeptanz (Dropdown auswählen)"/>
                  <w:tag w:val="AF-ACCEPTANCE-0f79e134-688a-4525-aa61-15c49a6068d2"/>
                  <w:id w:val="-1369836292"/>
                  <w:dropDownList>
                    <w:listItem w:displayText="Zustimmung" w:value="2"/>
                    <w:listItem w:displayText="Zustimmung mit Anpassung" w:value="3"/>
                    <w:listItem w:displayText="Enthaltung" w:value="4"/>
                    <w:listItem w:displayText="Ablehnung" w:value="5"/>
                  </w:dropDownList>
                </w:sdtPr>
                <w:sdtEndPr/>
                <w:sdtContent>
                  <w:p w14:paraId="236B4632" w14:textId="77777777" w:rsidR="0021113B" w:rsidRDefault="00B573F7"/>
                </w:sdtContent>
              </w:sdt>
            </w:tc>
          </w:tr>
          <w:tr w:rsidR="0021113B" w14:paraId="18DD1A36" w14:textId="77777777">
            <w:trPr>
              <w:tblCellSpacing w:w="10" w:type="dxa"/>
            </w:trPr>
            <w:tc>
              <w:tcPr>
                <w:tcW w:w="0" w:type="auto"/>
                <w:shd w:val="clear" w:color="auto" w:fill="D9D9D9"/>
                <w:tcMar>
                  <w:top w:w="200" w:type="dxa"/>
                </w:tcMar>
                <w:vAlign w:val="center"/>
              </w:tcPr>
              <w:p w14:paraId="2CAEE7FE" w14:textId="77777777" w:rsidR="0021113B" w:rsidRDefault="00C76BD7">
                <w:r>
                  <w:t>Gegenvorschlag</w:t>
                </w:r>
              </w:p>
            </w:tc>
            <w:tc>
              <w:tcPr>
                <w:tcW w:w="0" w:type="auto"/>
                <w:tcMar>
                  <w:top w:w="200" w:type="dxa"/>
                </w:tcMar>
                <w:vAlign w:val="center"/>
              </w:tcPr>
              <w:sdt>
                <w:sdtPr>
                  <w:alias w:val="Gegenvorschlag"/>
                  <w:tag w:val="AF-TEXT-0f79e134-688a-4525-aa61-15c49a6068d2"/>
                  <w:id w:val="-906306276"/>
                  <w:text w:multiLine="1"/>
                </w:sdtPr>
                <w:sdtEndPr/>
                <w:sdtContent>
                  <w:p w14:paraId="4D06CC6C" w14:textId="77777777" w:rsidR="0021113B" w:rsidRDefault="00B573F7"/>
                </w:sdtContent>
              </w:sdt>
            </w:tc>
          </w:tr>
          <w:tr w:rsidR="0021113B" w14:paraId="2BE55F92" w14:textId="77777777">
            <w:trPr>
              <w:tblCellSpacing w:w="10" w:type="dxa"/>
            </w:trPr>
            <w:tc>
              <w:tcPr>
                <w:tcW w:w="0" w:type="auto"/>
                <w:shd w:val="clear" w:color="auto" w:fill="D9D9D9"/>
                <w:tcMar>
                  <w:top w:w="200" w:type="dxa"/>
                </w:tcMar>
                <w:vAlign w:val="center"/>
              </w:tcPr>
              <w:p w14:paraId="75434E53" w14:textId="77777777" w:rsidR="0021113B" w:rsidRDefault="00C76BD7">
                <w:r>
                  <w:t>Begründung / Bemerkung</w:t>
                </w:r>
              </w:p>
            </w:tc>
            <w:tc>
              <w:tcPr>
                <w:tcW w:w="0" w:type="auto"/>
                <w:tcMar>
                  <w:top w:w="200" w:type="dxa"/>
                </w:tcMar>
                <w:vAlign w:val="center"/>
              </w:tcPr>
              <w:sdt>
                <w:sdtPr>
                  <w:alias w:val="Begründung / Bemerkung"/>
                  <w:tag w:val="AF-NOTE-0f79e134-688a-4525-aa61-15c49a6068d2"/>
                  <w:id w:val="-716516254"/>
                  <w:text w:multiLine="1"/>
                </w:sdtPr>
                <w:sdtEndPr/>
                <w:sdtContent>
                  <w:p w14:paraId="3220B5A6" w14:textId="77777777" w:rsidR="0021113B" w:rsidRDefault="00B573F7"/>
                </w:sdtContent>
              </w:sdt>
            </w:tc>
          </w:tr>
        </w:tbl>
      </w:sdtContent>
    </w:sdt>
    <w:p w14:paraId="19903BB5" w14:textId="77777777" w:rsidR="0021113B" w:rsidRDefault="00C76BD7">
      <w:r>
        <w:br w:type="page"/>
      </w:r>
    </w:p>
    <w:sdt>
      <w:sdtPr>
        <w:tag w:val="045c8733-8115-46c4-97ae-f5186d8fb561"/>
        <w:id w:val="16752669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60"/>
            <w:gridCol w:w="5347"/>
          </w:tblGrid>
          <w:tr w:rsidR="0021113B" w14:paraId="3324231E" w14:textId="77777777">
            <w:trPr>
              <w:tblCellSpacing w:w="10" w:type="dxa"/>
            </w:trPr>
            <w:tc>
              <w:tcPr>
                <w:tcW w:w="0" w:type="auto"/>
                <w:shd w:val="clear" w:color="auto" w:fill="D9D9D9"/>
                <w:tcMar>
                  <w:top w:w="200" w:type="dxa"/>
                </w:tcMar>
                <w:vAlign w:val="center"/>
              </w:tcPr>
              <w:p w14:paraId="4D4F5629" w14:textId="77777777" w:rsidR="0021113B" w:rsidRDefault="00C76BD7">
                <w:r>
                  <w:rPr>
                    <w:color w:val="0000FF"/>
                  </w:rPr>
                  <w:t>Titel / Frage</w:t>
                </w:r>
              </w:p>
            </w:tc>
            <w:tc>
              <w:tcPr>
                <w:tcW w:w="0" w:type="auto"/>
                <w:tcMar>
                  <w:top w:w="200" w:type="dxa"/>
                </w:tcMar>
                <w:vAlign w:val="center"/>
              </w:tcPr>
              <w:p w14:paraId="77A940B4" w14:textId="77777777" w:rsidR="0021113B" w:rsidRDefault="00C76BD7">
                <w:r>
                  <w:rPr>
                    <w:color w:val="0000FF"/>
                  </w:rPr>
                  <w:t>Änderung anderer Erlasse</w:t>
                </w:r>
              </w:p>
            </w:tc>
          </w:tr>
          <w:tr w:rsidR="0021113B" w14:paraId="4C0188A1" w14:textId="77777777">
            <w:trPr>
              <w:tblCellSpacing w:w="10" w:type="dxa"/>
            </w:trPr>
            <w:tc>
              <w:tcPr>
                <w:tcW w:w="0" w:type="auto"/>
                <w:shd w:val="clear" w:color="auto" w:fill="D9D9D9"/>
                <w:tcMar>
                  <w:top w:w="200" w:type="dxa"/>
                </w:tcMar>
                <w:vAlign w:val="center"/>
              </w:tcPr>
              <w:p w14:paraId="0C63F4C4" w14:textId="77777777" w:rsidR="0021113B" w:rsidRDefault="00C76BD7">
                <w:r>
                  <w:rPr>
                    <w:color w:val="0000FF"/>
                  </w:rPr>
                  <w:t>Artikel Detail / andere Informationen</w:t>
                </w:r>
              </w:p>
            </w:tc>
            <w:tc>
              <w:tcPr>
                <w:tcW w:w="0" w:type="auto"/>
                <w:tcMar>
                  <w:top w:w="200" w:type="dxa"/>
                </w:tcMar>
                <w:vAlign w:val="center"/>
              </w:tcPr>
              <w:p w14:paraId="71B1C5E3" w14:textId="77777777" w:rsidR="0021113B" w:rsidRDefault="00C76BD7">
                <w:r>
                  <w:rPr>
                    <w:color w:val="0000FF"/>
                  </w:rPr>
                  <w:t>Die nachstehenden Erlasse werden wie folgt geändert:</w:t>
                </w:r>
              </w:p>
            </w:tc>
          </w:tr>
          <w:tr w:rsidR="0021113B" w14:paraId="1F7BA68D" w14:textId="77777777">
            <w:trPr>
              <w:tblCellSpacing w:w="10" w:type="dxa"/>
            </w:trPr>
            <w:tc>
              <w:tcPr>
                <w:tcW w:w="0" w:type="auto"/>
                <w:shd w:val="clear" w:color="auto" w:fill="D9D9D9"/>
                <w:tcMar>
                  <w:top w:w="200" w:type="dxa"/>
                </w:tcMar>
                <w:vAlign w:val="center"/>
              </w:tcPr>
              <w:p w14:paraId="71E3695E" w14:textId="77777777" w:rsidR="0021113B" w:rsidRDefault="00C76BD7">
                <w:r>
                  <w:t>Akzeptanz (Dropdown auswählen)</w:t>
                </w:r>
              </w:p>
            </w:tc>
            <w:tc>
              <w:tcPr>
                <w:tcW w:w="0" w:type="auto"/>
                <w:tcMar>
                  <w:top w:w="200" w:type="dxa"/>
                </w:tcMar>
                <w:vAlign w:val="center"/>
              </w:tcPr>
              <w:sdt>
                <w:sdtPr>
                  <w:alias w:val="Akzeptanz (Dropdown auswählen)"/>
                  <w:tag w:val="AF-ACCEPTANCE-045c8733-8115-46c4-97ae-f5186d8fb561"/>
                  <w:id w:val="-652521586"/>
                  <w:dropDownList>
                    <w:listItem w:displayText="Zustimmung" w:value="2"/>
                    <w:listItem w:displayText="Zustimmung mit Anpassung" w:value="3"/>
                    <w:listItem w:displayText="Enthaltung" w:value="4"/>
                    <w:listItem w:displayText="Ablehnung" w:value="5"/>
                  </w:dropDownList>
                </w:sdtPr>
                <w:sdtEndPr/>
                <w:sdtContent>
                  <w:p w14:paraId="3C4E3608" w14:textId="77777777" w:rsidR="0021113B" w:rsidRDefault="00C76BD7">
                    <w:r>
                      <w:t>Zustimmung mit Anpassung</w:t>
                    </w:r>
                  </w:p>
                </w:sdtContent>
              </w:sdt>
            </w:tc>
          </w:tr>
          <w:tr w:rsidR="0021113B" w14:paraId="07B83DFB" w14:textId="77777777">
            <w:trPr>
              <w:tblCellSpacing w:w="10" w:type="dxa"/>
            </w:trPr>
            <w:tc>
              <w:tcPr>
                <w:tcW w:w="0" w:type="auto"/>
                <w:shd w:val="clear" w:color="auto" w:fill="D9D9D9"/>
                <w:tcMar>
                  <w:top w:w="200" w:type="dxa"/>
                </w:tcMar>
                <w:vAlign w:val="center"/>
              </w:tcPr>
              <w:p w14:paraId="65B13A4D" w14:textId="77777777" w:rsidR="0021113B" w:rsidRDefault="00C76BD7">
                <w:r>
                  <w:t>Gegenvorschlag</w:t>
                </w:r>
              </w:p>
            </w:tc>
            <w:tc>
              <w:tcPr>
                <w:tcW w:w="0" w:type="auto"/>
                <w:tcMar>
                  <w:top w:w="200" w:type="dxa"/>
                </w:tcMar>
                <w:vAlign w:val="center"/>
              </w:tcPr>
              <w:sdt>
                <w:sdtPr>
                  <w:alias w:val="Gegenvorschlag"/>
                  <w:tag w:val="AF-TEXT-045c8733-8115-46c4-97ae-f5186d8fb561"/>
                  <w:id w:val="1286231995"/>
                  <w:text w:multiLine="1"/>
                </w:sdtPr>
                <w:sdtEndPr/>
                <w:sdtContent>
                  <w:p w14:paraId="5B1675F6" w14:textId="77777777" w:rsidR="0021113B" w:rsidRDefault="00C76BD7">
                    <w:r>
                      <w:t>Die nachstehenden Erlasse werden wie folgt geändert:</w:t>
                    </w:r>
                  </w:p>
                </w:sdtContent>
              </w:sdt>
            </w:tc>
          </w:tr>
          <w:tr w:rsidR="0021113B" w14:paraId="3652DC40" w14:textId="77777777">
            <w:trPr>
              <w:tblCellSpacing w:w="10" w:type="dxa"/>
            </w:trPr>
            <w:tc>
              <w:tcPr>
                <w:tcW w:w="0" w:type="auto"/>
                <w:shd w:val="clear" w:color="auto" w:fill="D9D9D9"/>
                <w:tcMar>
                  <w:top w:w="200" w:type="dxa"/>
                </w:tcMar>
                <w:vAlign w:val="center"/>
              </w:tcPr>
              <w:p w14:paraId="422E70F8" w14:textId="77777777" w:rsidR="0021113B" w:rsidRDefault="00C76BD7">
                <w:r>
                  <w:t>Begründung / Bemerkung</w:t>
                </w:r>
              </w:p>
            </w:tc>
            <w:tc>
              <w:tcPr>
                <w:tcW w:w="0" w:type="auto"/>
                <w:tcMar>
                  <w:top w:w="200" w:type="dxa"/>
                </w:tcMar>
                <w:vAlign w:val="center"/>
              </w:tcPr>
              <w:sdt>
                <w:sdtPr>
                  <w:alias w:val="Begründung / Bemerkung"/>
                  <w:tag w:val="AF-NOTE-045c8733-8115-46c4-97ae-f5186d8fb561"/>
                  <w:id w:val="29149484"/>
                  <w:text w:multiLine="1"/>
                </w:sdtPr>
                <w:sdtEndPr/>
                <w:sdtContent>
                  <w:p w14:paraId="0AB0A912" w14:textId="77777777" w:rsidR="0021113B" w:rsidRDefault="00C76BD7">
                    <w:r>
                      <w:t>Die Änderungen des BetmG sind suboptimal.</w:t>
                    </w:r>
                  </w:p>
                </w:sdtContent>
              </w:sdt>
            </w:tc>
          </w:tr>
        </w:tbl>
      </w:sdtContent>
    </w:sdt>
    <w:p w14:paraId="23D84C62" w14:textId="77777777" w:rsidR="0021113B" w:rsidRDefault="00C76BD7">
      <w:r>
        <w:br w:type="page"/>
      </w:r>
    </w:p>
    <w:sdt>
      <w:sdtPr>
        <w:tag w:val="52300c39-741f-41cc-b562-9cea78af8422"/>
        <w:id w:val="73220327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4554"/>
          </w:tblGrid>
          <w:tr w:rsidR="0021113B" w14:paraId="009C27D6" w14:textId="77777777">
            <w:trPr>
              <w:tblCellSpacing w:w="10" w:type="dxa"/>
            </w:trPr>
            <w:tc>
              <w:tcPr>
                <w:tcW w:w="0" w:type="auto"/>
                <w:shd w:val="clear" w:color="auto" w:fill="D9D9D9"/>
                <w:tcMar>
                  <w:top w:w="200" w:type="dxa"/>
                </w:tcMar>
                <w:vAlign w:val="center"/>
              </w:tcPr>
              <w:p w14:paraId="3BF709DE" w14:textId="77777777" w:rsidR="0021113B" w:rsidRDefault="00C76BD7">
                <w:r>
                  <w:rPr>
                    <w:color w:val="0000FF"/>
                  </w:rPr>
                  <w:t>Titel / Frage</w:t>
                </w:r>
              </w:p>
            </w:tc>
            <w:tc>
              <w:tcPr>
                <w:tcW w:w="0" w:type="auto"/>
                <w:tcMar>
                  <w:top w:w="200" w:type="dxa"/>
                </w:tcMar>
                <w:vAlign w:val="center"/>
              </w:tcPr>
              <w:p w14:paraId="0F426151" w14:textId="77777777" w:rsidR="0021113B" w:rsidRDefault="00C76BD7">
                <w:r>
                  <w:rPr>
                    <w:color w:val="0000FF"/>
                  </w:rPr>
                  <w:t>1. Schweizerisches Strafgesetzbuch (StGB)</w:t>
                </w:r>
              </w:p>
            </w:tc>
          </w:tr>
          <w:tr w:rsidR="0021113B" w14:paraId="7176788B" w14:textId="77777777">
            <w:trPr>
              <w:tblCellSpacing w:w="10" w:type="dxa"/>
            </w:trPr>
            <w:tc>
              <w:tcPr>
                <w:tcW w:w="0" w:type="auto"/>
                <w:shd w:val="clear" w:color="auto" w:fill="D9D9D9"/>
                <w:tcMar>
                  <w:top w:w="200" w:type="dxa"/>
                </w:tcMar>
                <w:vAlign w:val="center"/>
              </w:tcPr>
              <w:p w14:paraId="01B0F431" w14:textId="77777777" w:rsidR="0021113B" w:rsidRDefault="00C76BD7">
                <w:r>
                  <w:rPr>
                    <w:color w:val="0000FF"/>
                  </w:rPr>
                  <w:t>Artikel Detail / andere Informationen</w:t>
                </w:r>
              </w:p>
            </w:tc>
            <w:tc>
              <w:tcPr>
                <w:tcW w:w="0" w:type="auto"/>
                <w:tcMar>
                  <w:top w:w="200" w:type="dxa"/>
                </w:tcMar>
                <w:vAlign w:val="center"/>
              </w:tcPr>
              <w:p w14:paraId="7C94BF29" w14:textId="77777777" w:rsidR="0021113B" w:rsidRDefault="0021113B"/>
            </w:tc>
          </w:tr>
          <w:tr w:rsidR="0021113B" w14:paraId="7B0CEC49" w14:textId="77777777">
            <w:trPr>
              <w:tblCellSpacing w:w="10" w:type="dxa"/>
            </w:trPr>
            <w:tc>
              <w:tcPr>
                <w:tcW w:w="0" w:type="auto"/>
                <w:shd w:val="clear" w:color="auto" w:fill="D9D9D9"/>
                <w:tcMar>
                  <w:top w:w="200" w:type="dxa"/>
                </w:tcMar>
                <w:vAlign w:val="center"/>
              </w:tcPr>
              <w:p w14:paraId="68FB6CB2" w14:textId="77777777" w:rsidR="0021113B" w:rsidRDefault="00C76BD7">
                <w:r>
                  <w:t>Akzeptanz (Dropdown auswählen)</w:t>
                </w:r>
              </w:p>
            </w:tc>
            <w:tc>
              <w:tcPr>
                <w:tcW w:w="0" w:type="auto"/>
                <w:tcMar>
                  <w:top w:w="200" w:type="dxa"/>
                </w:tcMar>
                <w:vAlign w:val="center"/>
              </w:tcPr>
              <w:sdt>
                <w:sdtPr>
                  <w:alias w:val="Akzeptanz (Dropdown auswählen)"/>
                  <w:tag w:val="AF-ACCEPTANCE-52300c39-741f-41cc-b562-9cea78af8422"/>
                  <w:id w:val="550508466"/>
                  <w:dropDownList>
                    <w:listItem w:displayText="Zustimmung" w:value="2"/>
                    <w:listItem w:displayText="Zustimmung mit Anpassung" w:value="3"/>
                    <w:listItem w:displayText="Enthaltung" w:value="4"/>
                    <w:listItem w:displayText="Ablehnung" w:value="5"/>
                  </w:dropDownList>
                </w:sdtPr>
                <w:sdtEndPr/>
                <w:sdtContent>
                  <w:p w14:paraId="1085E0C7" w14:textId="77777777" w:rsidR="0021113B" w:rsidRDefault="00C76BD7">
                    <w:r>
                      <w:t>Zustimmung</w:t>
                    </w:r>
                  </w:p>
                </w:sdtContent>
              </w:sdt>
            </w:tc>
          </w:tr>
          <w:tr w:rsidR="0021113B" w14:paraId="0D40C1F6" w14:textId="77777777">
            <w:trPr>
              <w:tblCellSpacing w:w="10" w:type="dxa"/>
            </w:trPr>
            <w:tc>
              <w:tcPr>
                <w:tcW w:w="0" w:type="auto"/>
                <w:shd w:val="clear" w:color="auto" w:fill="D9D9D9"/>
                <w:tcMar>
                  <w:top w:w="200" w:type="dxa"/>
                </w:tcMar>
                <w:vAlign w:val="center"/>
              </w:tcPr>
              <w:p w14:paraId="39D19CFD" w14:textId="77777777" w:rsidR="0021113B" w:rsidRDefault="00C76BD7">
                <w:r>
                  <w:t>Gegenvorschlag</w:t>
                </w:r>
              </w:p>
            </w:tc>
            <w:tc>
              <w:tcPr>
                <w:tcW w:w="0" w:type="auto"/>
                <w:tcMar>
                  <w:top w:w="200" w:type="dxa"/>
                </w:tcMar>
                <w:vAlign w:val="center"/>
              </w:tcPr>
              <w:sdt>
                <w:sdtPr>
                  <w:alias w:val="Gegenvorschlag"/>
                  <w:tag w:val="AF-TEXT-52300c39-741f-41cc-b562-9cea78af8422"/>
                  <w:id w:val="1396249548"/>
                  <w:text w:multiLine="1"/>
                </w:sdtPr>
                <w:sdtEndPr/>
                <w:sdtContent>
                  <w:p w14:paraId="3980621D" w14:textId="77777777" w:rsidR="0021113B" w:rsidRDefault="00B573F7"/>
                </w:sdtContent>
              </w:sdt>
            </w:tc>
          </w:tr>
          <w:tr w:rsidR="0021113B" w14:paraId="60CCAD4A" w14:textId="77777777">
            <w:trPr>
              <w:tblCellSpacing w:w="10" w:type="dxa"/>
            </w:trPr>
            <w:tc>
              <w:tcPr>
                <w:tcW w:w="0" w:type="auto"/>
                <w:shd w:val="clear" w:color="auto" w:fill="D9D9D9"/>
                <w:tcMar>
                  <w:top w:w="200" w:type="dxa"/>
                </w:tcMar>
                <w:vAlign w:val="center"/>
              </w:tcPr>
              <w:p w14:paraId="085DC287" w14:textId="77777777" w:rsidR="0021113B" w:rsidRDefault="00C76BD7">
                <w:r>
                  <w:t>Begründung / Bemerkung</w:t>
                </w:r>
              </w:p>
            </w:tc>
            <w:tc>
              <w:tcPr>
                <w:tcW w:w="0" w:type="auto"/>
                <w:tcMar>
                  <w:top w:w="200" w:type="dxa"/>
                </w:tcMar>
                <w:vAlign w:val="center"/>
              </w:tcPr>
              <w:sdt>
                <w:sdtPr>
                  <w:alias w:val="Begründung / Bemerkung"/>
                  <w:tag w:val="AF-NOTE-52300c39-741f-41cc-b562-9cea78af8422"/>
                  <w:id w:val="-1288269167"/>
                  <w:text w:multiLine="1"/>
                </w:sdtPr>
                <w:sdtEndPr/>
                <w:sdtContent>
                  <w:p w14:paraId="0FFC6573" w14:textId="77777777" w:rsidR="0021113B" w:rsidRDefault="00B573F7"/>
                </w:sdtContent>
              </w:sdt>
            </w:tc>
          </w:tr>
        </w:tbl>
      </w:sdtContent>
    </w:sdt>
    <w:p w14:paraId="2720D8C9" w14:textId="77777777" w:rsidR="0021113B" w:rsidRDefault="00C76BD7">
      <w:r>
        <w:br w:type="page"/>
      </w:r>
    </w:p>
    <w:sdt>
      <w:sdtPr>
        <w:tag w:val="2ed2fd72-1fc0-497e-bc55-a3f303b13494"/>
        <w:id w:val="-22838079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67"/>
            <w:gridCol w:w="6640"/>
          </w:tblGrid>
          <w:tr w:rsidR="0021113B" w14:paraId="3DCFACF8" w14:textId="77777777">
            <w:trPr>
              <w:tblCellSpacing w:w="10" w:type="dxa"/>
            </w:trPr>
            <w:tc>
              <w:tcPr>
                <w:tcW w:w="0" w:type="auto"/>
                <w:shd w:val="clear" w:color="auto" w:fill="D9D9D9"/>
                <w:tcMar>
                  <w:top w:w="200" w:type="dxa"/>
                </w:tcMar>
                <w:vAlign w:val="center"/>
              </w:tcPr>
              <w:p w14:paraId="322955E3" w14:textId="77777777" w:rsidR="0021113B" w:rsidRDefault="00C76BD7">
                <w:r>
                  <w:rPr>
                    <w:color w:val="0000FF"/>
                  </w:rPr>
                  <w:t>Titel / Frage</w:t>
                </w:r>
              </w:p>
            </w:tc>
            <w:tc>
              <w:tcPr>
                <w:tcW w:w="0" w:type="auto"/>
                <w:tcMar>
                  <w:top w:w="200" w:type="dxa"/>
                </w:tcMar>
                <w:vAlign w:val="center"/>
              </w:tcPr>
              <w:p w14:paraId="76D0A826" w14:textId="77777777" w:rsidR="0021113B" w:rsidRDefault="00C76BD7">
                <w:r>
                  <w:rPr>
                    <w:color w:val="0000FF"/>
                  </w:rPr>
                  <w:t>StGB / Art. 66a Abs. 1 Bst. q</w:t>
                </w:r>
              </w:p>
            </w:tc>
          </w:tr>
          <w:tr w:rsidR="0021113B" w14:paraId="6C9B543F" w14:textId="77777777">
            <w:trPr>
              <w:tblCellSpacing w:w="10" w:type="dxa"/>
            </w:trPr>
            <w:tc>
              <w:tcPr>
                <w:tcW w:w="0" w:type="auto"/>
                <w:shd w:val="clear" w:color="auto" w:fill="D9D9D9"/>
                <w:tcMar>
                  <w:top w:w="200" w:type="dxa"/>
                </w:tcMar>
                <w:vAlign w:val="center"/>
              </w:tcPr>
              <w:p w14:paraId="632B86F9" w14:textId="77777777" w:rsidR="0021113B" w:rsidRDefault="00C76BD7">
                <w:r>
                  <w:rPr>
                    <w:color w:val="0000FF"/>
                  </w:rPr>
                  <w:t>Artikel Detail / andere Informationen</w:t>
                </w:r>
              </w:p>
            </w:tc>
            <w:tc>
              <w:tcPr>
                <w:tcW w:w="0" w:type="auto"/>
                <w:tcMar>
                  <w:top w:w="200" w:type="dxa"/>
                </w:tcMar>
                <w:vAlign w:val="center"/>
              </w:tcPr>
              <w:p w14:paraId="17E5F958" w14:textId="77777777" w:rsidR="0021113B" w:rsidRDefault="00C76BD7">
                <w:r>
                  <w:rPr>
                    <w:color w:val="0000FF"/>
                  </w:rPr>
                  <w:t>1 Das Gericht verweist den Ausländer, der wegen einer der folgenden strafbaren Handlungen verurteilt wird, unabhängig von der Höhe der Strafe für 5–15 Jahre aus der Schweiz:</w:t>
                </w:r>
                <w:r>
                  <w:rPr>
                    <w:color w:val="0000FF"/>
                  </w:rPr>
                  <w:br/>
                </w:r>
                <w:r>
                  <w:rPr>
                    <w:color w:val="0000FF"/>
                  </w:rPr>
                  <w:tab/>
                  <w:t>q. Widerhandlung gegen Artikel 73 Absatz 2 des Cannabisproduktegesetzes vom …</w:t>
                </w:r>
              </w:p>
            </w:tc>
          </w:tr>
          <w:tr w:rsidR="0021113B" w14:paraId="57993A36" w14:textId="77777777">
            <w:trPr>
              <w:tblCellSpacing w:w="10" w:type="dxa"/>
            </w:trPr>
            <w:tc>
              <w:tcPr>
                <w:tcW w:w="0" w:type="auto"/>
                <w:shd w:val="clear" w:color="auto" w:fill="D9D9D9"/>
                <w:tcMar>
                  <w:top w:w="200" w:type="dxa"/>
                </w:tcMar>
                <w:vAlign w:val="center"/>
              </w:tcPr>
              <w:p w14:paraId="1DFBE655" w14:textId="77777777" w:rsidR="0021113B" w:rsidRDefault="00C76BD7">
                <w:r>
                  <w:t>Akzeptanz (Dropdown auswählen)</w:t>
                </w:r>
              </w:p>
            </w:tc>
            <w:tc>
              <w:tcPr>
                <w:tcW w:w="0" w:type="auto"/>
                <w:tcMar>
                  <w:top w:w="200" w:type="dxa"/>
                </w:tcMar>
                <w:vAlign w:val="center"/>
              </w:tcPr>
              <w:sdt>
                <w:sdtPr>
                  <w:alias w:val="Akzeptanz (Dropdown auswählen)"/>
                  <w:tag w:val="AF-ACCEPTANCE-2ed2fd72-1fc0-497e-bc55-a3f303b13494"/>
                  <w:id w:val="1444263350"/>
                  <w:dropDownList>
                    <w:listItem w:displayText="Zustimmung" w:value="2"/>
                    <w:listItem w:displayText="Zustimmung mit Anpassung" w:value="3"/>
                    <w:listItem w:displayText="Enthaltung" w:value="4"/>
                    <w:listItem w:displayText="Ablehnung" w:value="5"/>
                  </w:dropDownList>
                </w:sdtPr>
                <w:sdtEndPr/>
                <w:sdtContent>
                  <w:p w14:paraId="63BFFEA7" w14:textId="77777777" w:rsidR="0021113B" w:rsidRDefault="00B573F7"/>
                </w:sdtContent>
              </w:sdt>
            </w:tc>
          </w:tr>
          <w:tr w:rsidR="0021113B" w14:paraId="6ACCF177" w14:textId="77777777">
            <w:trPr>
              <w:tblCellSpacing w:w="10" w:type="dxa"/>
            </w:trPr>
            <w:tc>
              <w:tcPr>
                <w:tcW w:w="0" w:type="auto"/>
                <w:shd w:val="clear" w:color="auto" w:fill="D9D9D9"/>
                <w:tcMar>
                  <w:top w:w="200" w:type="dxa"/>
                </w:tcMar>
                <w:vAlign w:val="center"/>
              </w:tcPr>
              <w:p w14:paraId="2C5B18E3" w14:textId="77777777" w:rsidR="0021113B" w:rsidRDefault="00C76BD7">
                <w:r>
                  <w:t>Gegenvorschlag</w:t>
                </w:r>
              </w:p>
            </w:tc>
            <w:tc>
              <w:tcPr>
                <w:tcW w:w="0" w:type="auto"/>
                <w:tcMar>
                  <w:top w:w="200" w:type="dxa"/>
                </w:tcMar>
                <w:vAlign w:val="center"/>
              </w:tcPr>
              <w:sdt>
                <w:sdtPr>
                  <w:alias w:val="Gegenvorschlag"/>
                  <w:tag w:val="AF-TEXT-2ed2fd72-1fc0-497e-bc55-a3f303b13494"/>
                  <w:id w:val="1819156434"/>
                  <w:text w:multiLine="1"/>
                </w:sdtPr>
                <w:sdtEndPr/>
                <w:sdtContent>
                  <w:p w14:paraId="3DD68C30" w14:textId="77777777" w:rsidR="0021113B" w:rsidRDefault="00B573F7"/>
                </w:sdtContent>
              </w:sdt>
            </w:tc>
          </w:tr>
          <w:tr w:rsidR="0021113B" w14:paraId="34F2934E" w14:textId="77777777">
            <w:trPr>
              <w:tblCellSpacing w:w="10" w:type="dxa"/>
            </w:trPr>
            <w:tc>
              <w:tcPr>
                <w:tcW w:w="0" w:type="auto"/>
                <w:shd w:val="clear" w:color="auto" w:fill="D9D9D9"/>
                <w:tcMar>
                  <w:top w:w="200" w:type="dxa"/>
                </w:tcMar>
                <w:vAlign w:val="center"/>
              </w:tcPr>
              <w:p w14:paraId="53584EE0" w14:textId="77777777" w:rsidR="0021113B" w:rsidRDefault="00C76BD7">
                <w:r>
                  <w:t>Begründung / Bemerkung</w:t>
                </w:r>
              </w:p>
            </w:tc>
            <w:tc>
              <w:tcPr>
                <w:tcW w:w="0" w:type="auto"/>
                <w:tcMar>
                  <w:top w:w="200" w:type="dxa"/>
                </w:tcMar>
                <w:vAlign w:val="center"/>
              </w:tcPr>
              <w:sdt>
                <w:sdtPr>
                  <w:alias w:val="Begründung / Bemerkung"/>
                  <w:tag w:val="AF-NOTE-2ed2fd72-1fc0-497e-bc55-a3f303b13494"/>
                  <w:id w:val="-14996215"/>
                  <w:text w:multiLine="1"/>
                </w:sdtPr>
                <w:sdtEndPr/>
                <w:sdtContent>
                  <w:p w14:paraId="7DD6CFE6" w14:textId="77777777" w:rsidR="0021113B" w:rsidRDefault="00B573F7"/>
                </w:sdtContent>
              </w:sdt>
            </w:tc>
          </w:tr>
        </w:tbl>
      </w:sdtContent>
    </w:sdt>
    <w:p w14:paraId="5909EEC7" w14:textId="77777777" w:rsidR="0021113B" w:rsidRDefault="00C76BD7">
      <w:r>
        <w:br w:type="page"/>
      </w:r>
    </w:p>
    <w:sdt>
      <w:sdtPr>
        <w:tag w:val="7f2598f1-953b-4114-a485-5ae3ee5426b5"/>
        <w:id w:val="148103607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61"/>
            <w:gridCol w:w="6446"/>
          </w:tblGrid>
          <w:tr w:rsidR="0021113B" w14:paraId="52571311" w14:textId="77777777">
            <w:trPr>
              <w:tblCellSpacing w:w="10" w:type="dxa"/>
            </w:trPr>
            <w:tc>
              <w:tcPr>
                <w:tcW w:w="0" w:type="auto"/>
                <w:shd w:val="clear" w:color="auto" w:fill="D9D9D9"/>
                <w:tcMar>
                  <w:top w:w="200" w:type="dxa"/>
                </w:tcMar>
                <w:vAlign w:val="center"/>
              </w:tcPr>
              <w:p w14:paraId="6D1A2128" w14:textId="77777777" w:rsidR="0021113B" w:rsidRDefault="00C76BD7">
                <w:r>
                  <w:rPr>
                    <w:color w:val="0000FF"/>
                  </w:rPr>
                  <w:t>Titel / Frage</w:t>
                </w:r>
              </w:p>
            </w:tc>
            <w:tc>
              <w:tcPr>
                <w:tcW w:w="0" w:type="auto"/>
                <w:tcMar>
                  <w:top w:w="200" w:type="dxa"/>
                </w:tcMar>
                <w:vAlign w:val="center"/>
              </w:tcPr>
              <w:p w14:paraId="1E76E5B5" w14:textId="77777777" w:rsidR="0021113B" w:rsidRDefault="00C76BD7">
                <w:r>
                  <w:rPr>
                    <w:color w:val="0000FF"/>
                  </w:rPr>
                  <w:t>StGB / Art. 66a Abs. 1 Bst. q; Minderheit (Glarner, Aeschi, de Courten, Graber, Gutjahr, Pahud, Thalmann-Bieri, Wyssmann)</w:t>
                </w:r>
              </w:p>
            </w:tc>
          </w:tr>
          <w:tr w:rsidR="0021113B" w14:paraId="3AD570FA" w14:textId="77777777">
            <w:trPr>
              <w:tblCellSpacing w:w="10" w:type="dxa"/>
            </w:trPr>
            <w:tc>
              <w:tcPr>
                <w:tcW w:w="0" w:type="auto"/>
                <w:shd w:val="clear" w:color="auto" w:fill="D9D9D9"/>
                <w:tcMar>
                  <w:top w:w="200" w:type="dxa"/>
                </w:tcMar>
                <w:vAlign w:val="center"/>
              </w:tcPr>
              <w:p w14:paraId="7183437F" w14:textId="77777777" w:rsidR="0021113B" w:rsidRDefault="00C76BD7">
                <w:r>
                  <w:rPr>
                    <w:color w:val="0000FF"/>
                  </w:rPr>
                  <w:t>Artikel Detail / andere Informationen</w:t>
                </w:r>
              </w:p>
            </w:tc>
            <w:tc>
              <w:tcPr>
                <w:tcW w:w="0" w:type="auto"/>
                <w:tcMar>
                  <w:top w:w="200" w:type="dxa"/>
                </w:tcMar>
                <w:vAlign w:val="center"/>
              </w:tcPr>
              <w:p w14:paraId="53C1548C" w14:textId="77777777" w:rsidR="0021113B" w:rsidRDefault="00C76BD7">
                <w:r>
                  <w:rPr>
                    <w:color w:val="0000FF"/>
                  </w:rPr>
                  <w:t>q. Widerhandlung gegen die Artikel 73 Absätze 1 und 2, 75, 76 Absatz 1 und 77 Absatz 1 des Cannabisproduktegesetzes vom …</w:t>
                </w:r>
              </w:p>
            </w:tc>
          </w:tr>
          <w:tr w:rsidR="0021113B" w14:paraId="55C250CB" w14:textId="77777777">
            <w:trPr>
              <w:tblCellSpacing w:w="10" w:type="dxa"/>
            </w:trPr>
            <w:tc>
              <w:tcPr>
                <w:tcW w:w="0" w:type="auto"/>
                <w:shd w:val="clear" w:color="auto" w:fill="D9D9D9"/>
                <w:tcMar>
                  <w:top w:w="200" w:type="dxa"/>
                </w:tcMar>
                <w:vAlign w:val="center"/>
              </w:tcPr>
              <w:p w14:paraId="295BF2CD" w14:textId="77777777" w:rsidR="0021113B" w:rsidRDefault="00C76BD7">
                <w:r>
                  <w:t>Akzeptanz (Dropdown auswählen)</w:t>
                </w:r>
              </w:p>
            </w:tc>
            <w:tc>
              <w:tcPr>
                <w:tcW w:w="0" w:type="auto"/>
                <w:tcMar>
                  <w:top w:w="200" w:type="dxa"/>
                </w:tcMar>
                <w:vAlign w:val="center"/>
              </w:tcPr>
              <w:sdt>
                <w:sdtPr>
                  <w:alias w:val="Akzeptanz (Dropdown auswählen)"/>
                  <w:tag w:val="AF-ACCEPTANCE-7f2598f1-953b-4114-a485-5ae3ee5426b5"/>
                  <w:id w:val="-991400327"/>
                  <w:dropDownList>
                    <w:listItem w:displayText="Zustimmung" w:value="2"/>
                    <w:listItem w:displayText="Zustimmung mit Anpassung" w:value="3"/>
                    <w:listItem w:displayText="Enthaltung" w:value="4"/>
                    <w:listItem w:displayText="Ablehnung" w:value="5"/>
                  </w:dropDownList>
                </w:sdtPr>
                <w:sdtEndPr/>
                <w:sdtContent>
                  <w:p w14:paraId="477E5CFE" w14:textId="77777777" w:rsidR="0021113B" w:rsidRDefault="00B573F7"/>
                </w:sdtContent>
              </w:sdt>
            </w:tc>
          </w:tr>
          <w:tr w:rsidR="0021113B" w14:paraId="41FC53C5" w14:textId="77777777">
            <w:trPr>
              <w:tblCellSpacing w:w="10" w:type="dxa"/>
            </w:trPr>
            <w:tc>
              <w:tcPr>
                <w:tcW w:w="0" w:type="auto"/>
                <w:shd w:val="clear" w:color="auto" w:fill="D9D9D9"/>
                <w:tcMar>
                  <w:top w:w="200" w:type="dxa"/>
                </w:tcMar>
                <w:vAlign w:val="center"/>
              </w:tcPr>
              <w:p w14:paraId="1AA25164" w14:textId="77777777" w:rsidR="0021113B" w:rsidRDefault="00C76BD7">
                <w:r>
                  <w:t>Gegenvorschlag</w:t>
                </w:r>
              </w:p>
            </w:tc>
            <w:tc>
              <w:tcPr>
                <w:tcW w:w="0" w:type="auto"/>
                <w:tcMar>
                  <w:top w:w="200" w:type="dxa"/>
                </w:tcMar>
                <w:vAlign w:val="center"/>
              </w:tcPr>
              <w:sdt>
                <w:sdtPr>
                  <w:alias w:val="Gegenvorschlag"/>
                  <w:tag w:val="AF-TEXT-7f2598f1-953b-4114-a485-5ae3ee5426b5"/>
                  <w:id w:val="1995530464"/>
                  <w:text w:multiLine="1"/>
                </w:sdtPr>
                <w:sdtEndPr/>
                <w:sdtContent>
                  <w:p w14:paraId="60193468" w14:textId="77777777" w:rsidR="0021113B" w:rsidRDefault="00B573F7"/>
                </w:sdtContent>
              </w:sdt>
            </w:tc>
          </w:tr>
          <w:tr w:rsidR="0021113B" w14:paraId="2814B61D" w14:textId="77777777">
            <w:trPr>
              <w:tblCellSpacing w:w="10" w:type="dxa"/>
            </w:trPr>
            <w:tc>
              <w:tcPr>
                <w:tcW w:w="0" w:type="auto"/>
                <w:shd w:val="clear" w:color="auto" w:fill="D9D9D9"/>
                <w:tcMar>
                  <w:top w:w="200" w:type="dxa"/>
                </w:tcMar>
                <w:vAlign w:val="center"/>
              </w:tcPr>
              <w:p w14:paraId="08268C2E" w14:textId="77777777" w:rsidR="0021113B" w:rsidRDefault="00C76BD7">
                <w:r>
                  <w:t>Begründung / Bemerkung</w:t>
                </w:r>
              </w:p>
            </w:tc>
            <w:tc>
              <w:tcPr>
                <w:tcW w:w="0" w:type="auto"/>
                <w:tcMar>
                  <w:top w:w="200" w:type="dxa"/>
                </w:tcMar>
                <w:vAlign w:val="center"/>
              </w:tcPr>
              <w:sdt>
                <w:sdtPr>
                  <w:alias w:val="Begründung / Bemerkung"/>
                  <w:tag w:val="AF-NOTE-7f2598f1-953b-4114-a485-5ae3ee5426b5"/>
                  <w:id w:val="-626625737"/>
                  <w:text w:multiLine="1"/>
                </w:sdtPr>
                <w:sdtEndPr/>
                <w:sdtContent>
                  <w:p w14:paraId="49DC6B7F" w14:textId="77777777" w:rsidR="0021113B" w:rsidRDefault="00B573F7"/>
                </w:sdtContent>
              </w:sdt>
            </w:tc>
          </w:tr>
        </w:tbl>
      </w:sdtContent>
    </w:sdt>
    <w:p w14:paraId="3D9B3B3F" w14:textId="77777777" w:rsidR="0021113B" w:rsidRDefault="00C76BD7">
      <w:r>
        <w:br w:type="page"/>
      </w:r>
    </w:p>
    <w:sdt>
      <w:sdtPr>
        <w:tag w:val="bf57c699-d896-41a8-9140-31a4b59e5018"/>
        <w:id w:val="-73817387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3"/>
            <w:gridCol w:w="5324"/>
          </w:tblGrid>
          <w:tr w:rsidR="0021113B" w14:paraId="7E10744B" w14:textId="77777777">
            <w:trPr>
              <w:tblCellSpacing w:w="10" w:type="dxa"/>
            </w:trPr>
            <w:tc>
              <w:tcPr>
                <w:tcW w:w="0" w:type="auto"/>
                <w:shd w:val="clear" w:color="auto" w:fill="D9D9D9"/>
                <w:tcMar>
                  <w:top w:w="200" w:type="dxa"/>
                </w:tcMar>
                <w:vAlign w:val="center"/>
              </w:tcPr>
              <w:p w14:paraId="073CA905" w14:textId="77777777" w:rsidR="0021113B" w:rsidRDefault="00C76BD7">
                <w:r>
                  <w:rPr>
                    <w:color w:val="0000FF"/>
                  </w:rPr>
                  <w:t>Titel / Frage</w:t>
                </w:r>
              </w:p>
            </w:tc>
            <w:tc>
              <w:tcPr>
                <w:tcW w:w="0" w:type="auto"/>
                <w:tcMar>
                  <w:top w:w="200" w:type="dxa"/>
                </w:tcMar>
                <w:vAlign w:val="center"/>
              </w:tcPr>
              <w:p w14:paraId="3D2CE315" w14:textId="77777777" w:rsidR="0021113B" w:rsidRDefault="00C76BD7">
                <w:r>
                  <w:rPr>
                    <w:color w:val="0000FF"/>
                  </w:rPr>
                  <w:t>2. Ordnungsbussengesetz vom 18. März 2016 (OBG)</w:t>
                </w:r>
              </w:p>
            </w:tc>
          </w:tr>
          <w:tr w:rsidR="0021113B" w14:paraId="0E5315F0" w14:textId="77777777">
            <w:trPr>
              <w:tblCellSpacing w:w="10" w:type="dxa"/>
            </w:trPr>
            <w:tc>
              <w:tcPr>
                <w:tcW w:w="0" w:type="auto"/>
                <w:shd w:val="clear" w:color="auto" w:fill="D9D9D9"/>
                <w:tcMar>
                  <w:top w:w="200" w:type="dxa"/>
                </w:tcMar>
                <w:vAlign w:val="center"/>
              </w:tcPr>
              <w:p w14:paraId="584A4F04" w14:textId="77777777" w:rsidR="0021113B" w:rsidRDefault="00C76BD7">
                <w:r>
                  <w:rPr>
                    <w:color w:val="0000FF"/>
                  </w:rPr>
                  <w:t>Artikel Detail / andere Informationen</w:t>
                </w:r>
              </w:p>
            </w:tc>
            <w:tc>
              <w:tcPr>
                <w:tcW w:w="0" w:type="auto"/>
                <w:tcMar>
                  <w:top w:w="200" w:type="dxa"/>
                </w:tcMar>
                <w:vAlign w:val="center"/>
              </w:tcPr>
              <w:p w14:paraId="35C62A57" w14:textId="77777777" w:rsidR="0021113B" w:rsidRDefault="0021113B"/>
            </w:tc>
          </w:tr>
          <w:tr w:rsidR="0021113B" w14:paraId="1D4F2CDB" w14:textId="77777777">
            <w:trPr>
              <w:tblCellSpacing w:w="10" w:type="dxa"/>
            </w:trPr>
            <w:tc>
              <w:tcPr>
                <w:tcW w:w="0" w:type="auto"/>
                <w:shd w:val="clear" w:color="auto" w:fill="D9D9D9"/>
                <w:tcMar>
                  <w:top w:w="200" w:type="dxa"/>
                </w:tcMar>
                <w:vAlign w:val="center"/>
              </w:tcPr>
              <w:p w14:paraId="247D52DC" w14:textId="77777777" w:rsidR="0021113B" w:rsidRDefault="00C76BD7">
                <w:r>
                  <w:t>Akzeptanz (Dropdown auswählen)</w:t>
                </w:r>
              </w:p>
            </w:tc>
            <w:tc>
              <w:tcPr>
                <w:tcW w:w="0" w:type="auto"/>
                <w:tcMar>
                  <w:top w:w="200" w:type="dxa"/>
                </w:tcMar>
                <w:vAlign w:val="center"/>
              </w:tcPr>
              <w:sdt>
                <w:sdtPr>
                  <w:alias w:val="Akzeptanz (Dropdown auswählen)"/>
                  <w:tag w:val="AF-ACCEPTANCE-bf57c699-d896-41a8-9140-31a4b59e5018"/>
                  <w:id w:val="673686896"/>
                  <w:dropDownList>
                    <w:listItem w:displayText="Zustimmung" w:value="2"/>
                    <w:listItem w:displayText="Zustimmung mit Anpassung" w:value="3"/>
                    <w:listItem w:displayText="Enthaltung" w:value="4"/>
                    <w:listItem w:displayText="Ablehnung" w:value="5"/>
                  </w:dropDownList>
                </w:sdtPr>
                <w:sdtEndPr/>
                <w:sdtContent>
                  <w:p w14:paraId="76E07E03" w14:textId="77777777" w:rsidR="0021113B" w:rsidRDefault="00B573F7"/>
                </w:sdtContent>
              </w:sdt>
            </w:tc>
          </w:tr>
          <w:tr w:rsidR="0021113B" w14:paraId="55175A4C" w14:textId="77777777">
            <w:trPr>
              <w:tblCellSpacing w:w="10" w:type="dxa"/>
            </w:trPr>
            <w:tc>
              <w:tcPr>
                <w:tcW w:w="0" w:type="auto"/>
                <w:shd w:val="clear" w:color="auto" w:fill="D9D9D9"/>
                <w:tcMar>
                  <w:top w:w="200" w:type="dxa"/>
                </w:tcMar>
                <w:vAlign w:val="center"/>
              </w:tcPr>
              <w:p w14:paraId="01789977" w14:textId="77777777" w:rsidR="0021113B" w:rsidRDefault="00C76BD7">
                <w:r>
                  <w:t>Gegenvorschlag</w:t>
                </w:r>
              </w:p>
            </w:tc>
            <w:tc>
              <w:tcPr>
                <w:tcW w:w="0" w:type="auto"/>
                <w:tcMar>
                  <w:top w:w="200" w:type="dxa"/>
                </w:tcMar>
                <w:vAlign w:val="center"/>
              </w:tcPr>
              <w:sdt>
                <w:sdtPr>
                  <w:alias w:val="Gegenvorschlag"/>
                  <w:tag w:val="AF-TEXT-bf57c699-d896-41a8-9140-31a4b59e5018"/>
                  <w:id w:val="601383514"/>
                  <w:text w:multiLine="1"/>
                </w:sdtPr>
                <w:sdtEndPr/>
                <w:sdtContent>
                  <w:p w14:paraId="0AA41DC9" w14:textId="77777777" w:rsidR="0021113B" w:rsidRDefault="00B573F7"/>
                </w:sdtContent>
              </w:sdt>
            </w:tc>
          </w:tr>
          <w:tr w:rsidR="0021113B" w14:paraId="073C481F" w14:textId="77777777">
            <w:trPr>
              <w:tblCellSpacing w:w="10" w:type="dxa"/>
            </w:trPr>
            <w:tc>
              <w:tcPr>
                <w:tcW w:w="0" w:type="auto"/>
                <w:shd w:val="clear" w:color="auto" w:fill="D9D9D9"/>
                <w:tcMar>
                  <w:top w:w="200" w:type="dxa"/>
                </w:tcMar>
                <w:vAlign w:val="center"/>
              </w:tcPr>
              <w:p w14:paraId="7BEFF660" w14:textId="77777777" w:rsidR="0021113B" w:rsidRDefault="00C76BD7">
                <w:r>
                  <w:t>Begründung / Bemerkung</w:t>
                </w:r>
              </w:p>
            </w:tc>
            <w:tc>
              <w:tcPr>
                <w:tcW w:w="0" w:type="auto"/>
                <w:tcMar>
                  <w:top w:w="200" w:type="dxa"/>
                </w:tcMar>
                <w:vAlign w:val="center"/>
              </w:tcPr>
              <w:sdt>
                <w:sdtPr>
                  <w:alias w:val="Begründung / Bemerkung"/>
                  <w:tag w:val="AF-NOTE-bf57c699-d896-41a8-9140-31a4b59e5018"/>
                  <w:id w:val="1666353266"/>
                  <w:text w:multiLine="1"/>
                </w:sdtPr>
                <w:sdtEndPr/>
                <w:sdtContent>
                  <w:p w14:paraId="3FCBC473" w14:textId="77777777" w:rsidR="0021113B" w:rsidRDefault="00B573F7"/>
                </w:sdtContent>
              </w:sdt>
            </w:tc>
          </w:tr>
        </w:tbl>
      </w:sdtContent>
    </w:sdt>
    <w:p w14:paraId="2EA786A8" w14:textId="77777777" w:rsidR="0021113B" w:rsidRDefault="00C76BD7">
      <w:r>
        <w:br w:type="page"/>
      </w:r>
    </w:p>
    <w:sdt>
      <w:sdtPr>
        <w:tag w:val="0036c318-7918-4e59-9d9e-5f17176fc7d2"/>
        <w:id w:val="3863739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59"/>
            <w:gridCol w:w="6548"/>
          </w:tblGrid>
          <w:tr w:rsidR="0021113B" w14:paraId="185A2750" w14:textId="77777777">
            <w:trPr>
              <w:tblCellSpacing w:w="10" w:type="dxa"/>
            </w:trPr>
            <w:tc>
              <w:tcPr>
                <w:tcW w:w="0" w:type="auto"/>
                <w:shd w:val="clear" w:color="auto" w:fill="D9D9D9"/>
                <w:tcMar>
                  <w:top w:w="200" w:type="dxa"/>
                </w:tcMar>
                <w:vAlign w:val="center"/>
              </w:tcPr>
              <w:p w14:paraId="6BE5BA1D" w14:textId="77777777" w:rsidR="0021113B" w:rsidRDefault="00C76BD7">
                <w:r>
                  <w:rPr>
                    <w:color w:val="0000FF"/>
                  </w:rPr>
                  <w:t>Titel / Frage</w:t>
                </w:r>
              </w:p>
            </w:tc>
            <w:tc>
              <w:tcPr>
                <w:tcW w:w="0" w:type="auto"/>
                <w:tcMar>
                  <w:top w:w="200" w:type="dxa"/>
                </w:tcMar>
                <w:vAlign w:val="center"/>
              </w:tcPr>
              <w:p w14:paraId="6721D7A1" w14:textId="77777777" w:rsidR="0021113B" w:rsidRDefault="00C76BD7">
                <w:r>
                  <w:rPr>
                    <w:color w:val="0000FF"/>
                  </w:rPr>
                  <w:t>OBG / Art. 1 Abs. 1 Bst. a Ziff. 10</w:t>
                </w:r>
              </w:p>
            </w:tc>
          </w:tr>
          <w:tr w:rsidR="0021113B" w14:paraId="4C6076E7" w14:textId="77777777">
            <w:trPr>
              <w:tblCellSpacing w:w="10" w:type="dxa"/>
            </w:trPr>
            <w:tc>
              <w:tcPr>
                <w:tcW w:w="0" w:type="auto"/>
                <w:shd w:val="clear" w:color="auto" w:fill="D9D9D9"/>
                <w:tcMar>
                  <w:top w:w="200" w:type="dxa"/>
                </w:tcMar>
                <w:vAlign w:val="center"/>
              </w:tcPr>
              <w:p w14:paraId="55A2EA26" w14:textId="77777777" w:rsidR="0021113B" w:rsidRDefault="00C76BD7">
                <w:r>
                  <w:rPr>
                    <w:color w:val="0000FF"/>
                  </w:rPr>
                  <w:t>Artikel Detail / andere Informationen</w:t>
                </w:r>
              </w:p>
            </w:tc>
            <w:tc>
              <w:tcPr>
                <w:tcW w:w="0" w:type="auto"/>
                <w:tcMar>
                  <w:top w:w="200" w:type="dxa"/>
                </w:tcMar>
                <w:vAlign w:val="center"/>
              </w:tcPr>
              <w:p w14:paraId="65FD9596" w14:textId="77777777" w:rsidR="0021113B" w:rsidRDefault="00C76BD7">
                <w:r>
                  <w:rPr>
                    <w:color w:val="0000FF"/>
                  </w:rPr>
                  <w:t>1 Mit Ordnungsbusse wird in einem vereinfachten Verfahren (Ordnungsbussenverfahren) bestraft, wer eine Übertretung begeht, die:</w:t>
                </w:r>
                <w:r>
                  <w:rPr>
                    <w:color w:val="0000FF"/>
                  </w:rPr>
                  <w:br/>
                </w:r>
                <w:r>
                  <w:rPr>
                    <w:color w:val="0000FF"/>
                  </w:rPr>
                  <w:tab/>
                  <w:t>a. in einem der folgenden Gesetze aufgeführt ist:</w:t>
                </w:r>
                <w:r>
                  <w:rPr>
                    <w:color w:val="0000FF"/>
                  </w:rPr>
                  <w:br/>
                </w:r>
                <w:r>
                  <w:rPr>
                    <w:color w:val="0000FF"/>
                  </w:rPr>
                  <w:tab/>
                </w:r>
                <w:r>
                  <w:rPr>
                    <w:color w:val="0000FF"/>
                  </w:rPr>
                  <w:tab/>
                  <w:t>10.Cannabisproduktegesetz vom … (CanPG),</w:t>
                </w:r>
              </w:p>
            </w:tc>
          </w:tr>
          <w:tr w:rsidR="0021113B" w14:paraId="260B8285" w14:textId="77777777">
            <w:trPr>
              <w:tblCellSpacing w:w="10" w:type="dxa"/>
            </w:trPr>
            <w:tc>
              <w:tcPr>
                <w:tcW w:w="0" w:type="auto"/>
                <w:shd w:val="clear" w:color="auto" w:fill="D9D9D9"/>
                <w:tcMar>
                  <w:top w:w="200" w:type="dxa"/>
                </w:tcMar>
                <w:vAlign w:val="center"/>
              </w:tcPr>
              <w:p w14:paraId="2BBE6CD6" w14:textId="77777777" w:rsidR="0021113B" w:rsidRDefault="00C76BD7">
                <w:r>
                  <w:t>Akzeptanz (Dropdown auswählen)</w:t>
                </w:r>
              </w:p>
            </w:tc>
            <w:tc>
              <w:tcPr>
                <w:tcW w:w="0" w:type="auto"/>
                <w:tcMar>
                  <w:top w:w="200" w:type="dxa"/>
                </w:tcMar>
                <w:vAlign w:val="center"/>
              </w:tcPr>
              <w:sdt>
                <w:sdtPr>
                  <w:alias w:val="Akzeptanz (Dropdown auswählen)"/>
                  <w:tag w:val="AF-ACCEPTANCE-0036c318-7918-4e59-9d9e-5f17176fc7d2"/>
                  <w:id w:val="-991567167"/>
                  <w:dropDownList>
                    <w:listItem w:displayText="Zustimmung" w:value="2"/>
                    <w:listItem w:displayText="Zustimmung mit Anpassung" w:value="3"/>
                    <w:listItem w:displayText="Enthaltung" w:value="4"/>
                    <w:listItem w:displayText="Ablehnung" w:value="5"/>
                  </w:dropDownList>
                </w:sdtPr>
                <w:sdtEndPr/>
                <w:sdtContent>
                  <w:p w14:paraId="43621D51" w14:textId="77777777" w:rsidR="0021113B" w:rsidRDefault="00C76BD7">
                    <w:r>
                      <w:t>Zustimmung</w:t>
                    </w:r>
                  </w:p>
                </w:sdtContent>
              </w:sdt>
            </w:tc>
          </w:tr>
          <w:tr w:rsidR="0021113B" w14:paraId="4A7050CA" w14:textId="77777777">
            <w:trPr>
              <w:tblCellSpacing w:w="10" w:type="dxa"/>
            </w:trPr>
            <w:tc>
              <w:tcPr>
                <w:tcW w:w="0" w:type="auto"/>
                <w:shd w:val="clear" w:color="auto" w:fill="D9D9D9"/>
                <w:tcMar>
                  <w:top w:w="200" w:type="dxa"/>
                </w:tcMar>
                <w:vAlign w:val="center"/>
              </w:tcPr>
              <w:p w14:paraId="229AF6D8" w14:textId="77777777" w:rsidR="0021113B" w:rsidRDefault="00C76BD7">
                <w:r>
                  <w:t>Gegenvorschlag</w:t>
                </w:r>
              </w:p>
            </w:tc>
            <w:tc>
              <w:tcPr>
                <w:tcW w:w="0" w:type="auto"/>
                <w:tcMar>
                  <w:top w:w="200" w:type="dxa"/>
                </w:tcMar>
                <w:vAlign w:val="center"/>
              </w:tcPr>
              <w:sdt>
                <w:sdtPr>
                  <w:alias w:val="Gegenvorschlag"/>
                  <w:tag w:val="AF-TEXT-0036c318-7918-4e59-9d9e-5f17176fc7d2"/>
                  <w:id w:val="1905172633"/>
                  <w:text w:multiLine="1"/>
                </w:sdtPr>
                <w:sdtEndPr/>
                <w:sdtContent>
                  <w:p w14:paraId="2DFC7DBC" w14:textId="77777777" w:rsidR="0021113B" w:rsidRDefault="00B573F7"/>
                </w:sdtContent>
              </w:sdt>
            </w:tc>
          </w:tr>
          <w:tr w:rsidR="0021113B" w14:paraId="2750DD2A" w14:textId="77777777">
            <w:trPr>
              <w:tblCellSpacing w:w="10" w:type="dxa"/>
            </w:trPr>
            <w:tc>
              <w:tcPr>
                <w:tcW w:w="0" w:type="auto"/>
                <w:shd w:val="clear" w:color="auto" w:fill="D9D9D9"/>
                <w:tcMar>
                  <w:top w:w="200" w:type="dxa"/>
                </w:tcMar>
                <w:vAlign w:val="center"/>
              </w:tcPr>
              <w:p w14:paraId="51D837C3" w14:textId="77777777" w:rsidR="0021113B" w:rsidRDefault="00C76BD7">
                <w:r>
                  <w:t>Begründung / Bemerkung</w:t>
                </w:r>
              </w:p>
            </w:tc>
            <w:tc>
              <w:tcPr>
                <w:tcW w:w="0" w:type="auto"/>
                <w:tcMar>
                  <w:top w:w="200" w:type="dxa"/>
                </w:tcMar>
                <w:vAlign w:val="center"/>
              </w:tcPr>
              <w:sdt>
                <w:sdtPr>
                  <w:alias w:val="Begründung / Bemerkung"/>
                  <w:tag w:val="AF-NOTE-0036c318-7918-4e59-9d9e-5f17176fc7d2"/>
                  <w:id w:val="1633979751"/>
                  <w:text w:multiLine="1"/>
                </w:sdtPr>
                <w:sdtEndPr/>
                <w:sdtContent>
                  <w:p w14:paraId="6EE020A2" w14:textId="77777777" w:rsidR="0021113B" w:rsidRDefault="00B573F7"/>
                </w:sdtContent>
              </w:sdt>
            </w:tc>
          </w:tr>
        </w:tbl>
      </w:sdtContent>
    </w:sdt>
    <w:p w14:paraId="644166E7" w14:textId="77777777" w:rsidR="0021113B" w:rsidRDefault="00C76BD7">
      <w:r>
        <w:br w:type="page"/>
      </w:r>
    </w:p>
    <w:sdt>
      <w:sdtPr>
        <w:tag w:val="18190e3c-bbe0-45cd-a089-c11bc0cb6aa0"/>
        <w:id w:val="-107258558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0"/>
            <w:gridCol w:w="6697"/>
          </w:tblGrid>
          <w:tr w:rsidR="0021113B" w14:paraId="1774D6A0" w14:textId="77777777">
            <w:trPr>
              <w:tblCellSpacing w:w="10" w:type="dxa"/>
            </w:trPr>
            <w:tc>
              <w:tcPr>
                <w:tcW w:w="0" w:type="auto"/>
                <w:shd w:val="clear" w:color="auto" w:fill="D9D9D9"/>
                <w:tcMar>
                  <w:top w:w="200" w:type="dxa"/>
                </w:tcMar>
                <w:vAlign w:val="center"/>
              </w:tcPr>
              <w:p w14:paraId="3C15932B" w14:textId="77777777" w:rsidR="0021113B" w:rsidRDefault="00C76BD7">
                <w:r>
                  <w:rPr>
                    <w:color w:val="0000FF"/>
                  </w:rPr>
                  <w:t>Titel / Frage</w:t>
                </w:r>
              </w:p>
            </w:tc>
            <w:tc>
              <w:tcPr>
                <w:tcW w:w="0" w:type="auto"/>
                <w:tcMar>
                  <w:top w:w="200" w:type="dxa"/>
                </w:tcMar>
                <w:vAlign w:val="center"/>
              </w:tcPr>
              <w:p w14:paraId="22BBBE00" w14:textId="77777777" w:rsidR="0021113B" w:rsidRDefault="00C76BD7">
                <w:r>
                  <w:rPr>
                    <w:color w:val="0000FF"/>
                  </w:rPr>
                  <w:t>OBG / Art. 4 Abs. 2</w:t>
                </w:r>
              </w:p>
            </w:tc>
          </w:tr>
          <w:tr w:rsidR="0021113B" w14:paraId="16E00A03" w14:textId="77777777">
            <w:trPr>
              <w:tblCellSpacing w:w="10" w:type="dxa"/>
            </w:trPr>
            <w:tc>
              <w:tcPr>
                <w:tcW w:w="0" w:type="auto"/>
                <w:shd w:val="clear" w:color="auto" w:fill="D9D9D9"/>
                <w:tcMar>
                  <w:top w:w="200" w:type="dxa"/>
                </w:tcMar>
                <w:vAlign w:val="center"/>
              </w:tcPr>
              <w:p w14:paraId="785A7CAE" w14:textId="77777777" w:rsidR="0021113B" w:rsidRDefault="00C76BD7">
                <w:r>
                  <w:rPr>
                    <w:color w:val="0000FF"/>
                  </w:rPr>
                  <w:t>Artikel Detail / andere Informationen</w:t>
                </w:r>
              </w:p>
            </w:tc>
            <w:tc>
              <w:tcPr>
                <w:tcW w:w="0" w:type="auto"/>
                <w:tcMar>
                  <w:top w:w="200" w:type="dxa"/>
                </w:tcMar>
                <w:vAlign w:val="center"/>
              </w:tcPr>
              <w:p w14:paraId="426E2722" w14:textId="77777777" w:rsidR="0021113B" w:rsidRDefault="00C76BD7">
                <w:r>
                  <w:rPr>
                    <w:color w:val="0000FF"/>
                  </w:rPr>
                  <w:t>2 Widerhandlungen gegen das CanPG werden nicht im Ordnungsbussenverfahren geahndet, wenn sie von einer Person begangen werden, die zum Zeitpunkt der Tat das 18. Altersjahr nicht vollendet hat.</w:t>
                </w:r>
              </w:p>
            </w:tc>
          </w:tr>
          <w:tr w:rsidR="0021113B" w14:paraId="6E6EE1A5" w14:textId="77777777">
            <w:trPr>
              <w:tblCellSpacing w:w="10" w:type="dxa"/>
            </w:trPr>
            <w:tc>
              <w:tcPr>
                <w:tcW w:w="0" w:type="auto"/>
                <w:shd w:val="clear" w:color="auto" w:fill="D9D9D9"/>
                <w:tcMar>
                  <w:top w:w="200" w:type="dxa"/>
                </w:tcMar>
                <w:vAlign w:val="center"/>
              </w:tcPr>
              <w:p w14:paraId="2BECD395" w14:textId="77777777" w:rsidR="0021113B" w:rsidRDefault="00C76BD7">
                <w:r>
                  <w:t>Akzeptanz (Dropdown auswählen)</w:t>
                </w:r>
              </w:p>
            </w:tc>
            <w:tc>
              <w:tcPr>
                <w:tcW w:w="0" w:type="auto"/>
                <w:tcMar>
                  <w:top w:w="200" w:type="dxa"/>
                </w:tcMar>
                <w:vAlign w:val="center"/>
              </w:tcPr>
              <w:sdt>
                <w:sdtPr>
                  <w:alias w:val="Akzeptanz (Dropdown auswählen)"/>
                  <w:tag w:val="AF-ACCEPTANCE-18190e3c-bbe0-45cd-a089-c11bc0cb6aa0"/>
                  <w:id w:val="1865009417"/>
                  <w:dropDownList>
                    <w:listItem w:displayText="Zustimmung" w:value="2"/>
                    <w:listItem w:displayText="Zustimmung mit Anpassung" w:value="3"/>
                    <w:listItem w:displayText="Enthaltung" w:value="4"/>
                    <w:listItem w:displayText="Ablehnung" w:value="5"/>
                  </w:dropDownList>
                </w:sdtPr>
                <w:sdtEndPr/>
                <w:sdtContent>
                  <w:p w14:paraId="377DC156" w14:textId="77777777" w:rsidR="0021113B" w:rsidRDefault="00C76BD7">
                    <w:r>
                      <w:t>Zustimmung</w:t>
                    </w:r>
                  </w:p>
                </w:sdtContent>
              </w:sdt>
            </w:tc>
          </w:tr>
          <w:tr w:rsidR="0021113B" w14:paraId="21256A5D" w14:textId="77777777">
            <w:trPr>
              <w:tblCellSpacing w:w="10" w:type="dxa"/>
            </w:trPr>
            <w:tc>
              <w:tcPr>
                <w:tcW w:w="0" w:type="auto"/>
                <w:shd w:val="clear" w:color="auto" w:fill="D9D9D9"/>
                <w:tcMar>
                  <w:top w:w="200" w:type="dxa"/>
                </w:tcMar>
                <w:vAlign w:val="center"/>
              </w:tcPr>
              <w:p w14:paraId="2ED37C3D" w14:textId="77777777" w:rsidR="0021113B" w:rsidRDefault="00C76BD7">
                <w:r>
                  <w:t>Gegenvorschlag</w:t>
                </w:r>
              </w:p>
            </w:tc>
            <w:tc>
              <w:tcPr>
                <w:tcW w:w="0" w:type="auto"/>
                <w:tcMar>
                  <w:top w:w="200" w:type="dxa"/>
                </w:tcMar>
                <w:vAlign w:val="center"/>
              </w:tcPr>
              <w:sdt>
                <w:sdtPr>
                  <w:alias w:val="Gegenvorschlag"/>
                  <w:tag w:val="AF-TEXT-18190e3c-bbe0-45cd-a089-c11bc0cb6aa0"/>
                  <w:id w:val="-728298807"/>
                  <w:text w:multiLine="1"/>
                </w:sdtPr>
                <w:sdtEndPr/>
                <w:sdtContent>
                  <w:p w14:paraId="02520F66" w14:textId="77777777" w:rsidR="0021113B" w:rsidRDefault="00B573F7"/>
                </w:sdtContent>
              </w:sdt>
            </w:tc>
          </w:tr>
          <w:tr w:rsidR="0021113B" w14:paraId="28038390" w14:textId="77777777">
            <w:trPr>
              <w:tblCellSpacing w:w="10" w:type="dxa"/>
            </w:trPr>
            <w:tc>
              <w:tcPr>
                <w:tcW w:w="0" w:type="auto"/>
                <w:shd w:val="clear" w:color="auto" w:fill="D9D9D9"/>
                <w:tcMar>
                  <w:top w:w="200" w:type="dxa"/>
                </w:tcMar>
                <w:vAlign w:val="center"/>
              </w:tcPr>
              <w:p w14:paraId="336E2F01" w14:textId="77777777" w:rsidR="0021113B" w:rsidRDefault="00C76BD7">
                <w:r>
                  <w:t>Begründung / Bemerkung</w:t>
                </w:r>
              </w:p>
            </w:tc>
            <w:tc>
              <w:tcPr>
                <w:tcW w:w="0" w:type="auto"/>
                <w:tcMar>
                  <w:top w:w="200" w:type="dxa"/>
                </w:tcMar>
                <w:vAlign w:val="center"/>
              </w:tcPr>
              <w:sdt>
                <w:sdtPr>
                  <w:alias w:val="Begründung / Bemerkung"/>
                  <w:tag w:val="AF-NOTE-18190e3c-bbe0-45cd-a089-c11bc0cb6aa0"/>
                  <w:id w:val="-13302564"/>
                  <w:text w:multiLine="1"/>
                </w:sdtPr>
                <w:sdtEndPr/>
                <w:sdtContent>
                  <w:p w14:paraId="250E1334" w14:textId="77777777" w:rsidR="0021113B" w:rsidRDefault="00B573F7"/>
                </w:sdtContent>
              </w:sdt>
            </w:tc>
          </w:tr>
        </w:tbl>
      </w:sdtContent>
    </w:sdt>
    <w:p w14:paraId="29DB04B4" w14:textId="77777777" w:rsidR="0021113B" w:rsidRDefault="00C76BD7">
      <w:r>
        <w:br w:type="page"/>
      </w:r>
    </w:p>
    <w:sdt>
      <w:sdtPr>
        <w:tag w:val="a1d87417-7fde-487f-a18e-8bd902db4c8e"/>
        <w:id w:val="97016936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6890"/>
          </w:tblGrid>
          <w:tr w:rsidR="0021113B" w14:paraId="42D5EC25" w14:textId="77777777">
            <w:trPr>
              <w:tblCellSpacing w:w="10" w:type="dxa"/>
            </w:trPr>
            <w:tc>
              <w:tcPr>
                <w:tcW w:w="0" w:type="auto"/>
                <w:shd w:val="clear" w:color="auto" w:fill="D9D9D9"/>
                <w:tcMar>
                  <w:top w:w="200" w:type="dxa"/>
                </w:tcMar>
                <w:vAlign w:val="center"/>
              </w:tcPr>
              <w:p w14:paraId="52503B9D" w14:textId="77777777" w:rsidR="0021113B" w:rsidRDefault="00C76BD7">
                <w:r>
                  <w:rPr>
                    <w:color w:val="0000FF"/>
                  </w:rPr>
                  <w:t>Titel / Frage</w:t>
                </w:r>
              </w:p>
            </w:tc>
            <w:tc>
              <w:tcPr>
                <w:tcW w:w="0" w:type="auto"/>
                <w:tcMar>
                  <w:top w:w="200" w:type="dxa"/>
                </w:tcMar>
                <w:vAlign w:val="center"/>
              </w:tcPr>
              <w:p w14:paraId="6B0BE826" w14:textId="77777777" w:rsidR="0021113B" w:rsidRDefault="00C76BD7">
                <w:r>
                  <w:rPr>
                    <w:color w:val="0000FF"/>
                  </w:rPr>
                  <w:t>2a. Strassenverkehrsgesetz vom 19. Dezember 1958 (SVG)</w:t>
                </w:r>
              </w:p>
            </w:tc>
          </w:tr>
          <w:tr w:rsidR="0021113B" w14:paraId="71B98BE8" w14:textId="77777777">
            <w:trPr>
              <w:tblCellSpacing w:w="10" w:type="dxa"/>
            </w:trPr>
            <w:tc>
              <w:tcPr>
                <w:tcW w:w="0" w:type="auto"/>
                <w:shd w:val="clear" w:color="auto" w:fill="D9D9D9"/>
                <w:tcMar>
                  <w:top w:w="200" w:type="dxa"/>
                </w:tcMar>
                <w:vAlign w:val="center"/>
              </w:tcPr>
              <w:p w14:paraId="23D1287A" w14:textId="77777777" w:rsidR="0021113B" w:rsidRDefault="00C76BD7">
                <w:r>
                  <w:rPr>
                    <w:color w:val="0000FF"/>
                  </w:rPr>
                  <w:t>Artikel Detail / andere Informationen</w:t>
                </w:r>
              </w:p>
            </w:tc>
            <w:tc>
              <w:tcPr>
                <w:tcW w:w="0" w:type="auto"/>
                <w:tcMar>
                  <w:top w:w="200" w:type="dxa"/>
                </w:tcMar>
                <w:vAlign w:val="center"/>
              </w:tcPr>
              <w:p w14:paraId="2A0A8C6A" w14:textId="77777777" w:rsidR="0021113B" w:rsidRDefault="0021113B"/>
            </w:tc>
          </w:tr>
          <w:tr w:rsidR="0021113B" w14:paraId="27B1BBC2" w14:textId="77777777">
            <w:trPr>
              <w:tblCellSpacing w:w="10" w:type="dxa"/>
            </w:trPr>
            <w:tc>
              <w:tcPr>
                <w:tcW w:w="0" w:type="auto"/>
                <w:shd w:val="clear" w:color="auto" w:fill="D9D9D9"/>
                <w:tcMar>
                  <w:top w:w="200" w:type="dxa"/>
                </w:tcMar>
                <w:vAlign w:val="center"/>
              </w:tcPr>
              <w:p w14:paraId="76393578" w14:textId="77777777" w:rsidR="0021113B" w:rsidRDefault="00C76BD7">
                <w:r>
                  <w:t>Akzeptanz (Dropdown auswählen)</w:t>
                </w:r>
              </w:p>
            </w:tc>
            <w:tc>
              <w:tcPr>
                <w:tcW w:w="0" w:type="auto"/>
                <w:tcMar>
                  <w:top w:w="200" w:type="dxa"/>
                </w:tcMar>
                <w:vAlign w:val="center"/>
              </w:tcPr>
              <w:sdt>
                <w:sdtPr>
                  <w:alias w:val="Akzeptanz (Dropdown auswählen)"/>
                  <w:tag w:val="AF-ACCEPTANCE-a1d87417-7fde-487f-a18e-8bd902db4c8e"/>
                  <w:id w:val="-955792498"/>
                  <w:dropDownList>
                    <w:listItem w:displayText="Zustimmung" w:value="2"/>
                    <w:listItem w:displayText="Zustimmung mit Anpassung" w:value="3"/>
                    <w:listItem w:displayText="Enthaltung" w:value="4"/>
                    <w:listItem w:displayText="Ablehnung" w:value="5"/>
                  </w:dropDownList>
                </w:sdtPr>
                <w:sdtEndPr/>
                <w:sdtContent>
                  <w:p w14:paraId="0BC535E8" w14:textId="77777777" w:rsidR="0021113B" w:rsidRDefault="00C76BD7">
                    <w:r>
                      <w:t>Zustimmung</w:t>
                    </w:r>
                  </w:p>
                </w:sdtContent>
              </w:sdt>
            </w:tc>
          </w:tr>
          <w:tr w:rsidR="0021113B" w14:paraId="58CFEF80" w14:textId="77777777">
            <w:trPr>
              <w:tblCellSpacing w:w="10" w:type="dxa"/>
            </w:trPr>
            <w:tc>
              <w:tcPr>
                <w:tcW w:w="0" w:type="auto"/>
                <w:shd w:val="clear" w:color="auto" w:fill="D9D9D9"/>
                <w:tcMar>
                  <w:top w:w="200" w:type="dxa"/>
                </w:tcMar>
                <w:vAlign w:val="center"/>
              </w:tcPr>
              <w:p w14:paraId="687CB6F9" w14:textId="77777777" w:rsidR="0021113B" w:rsidRDefault="00C76BD7">
                <w:r>
                  <w:t>Gegenvorschlag</w:t>
                </w:r>
              </w:p>
            </w:tc>
            <w:tc>
              <w:tcPr>
                <w:tcW w:w="0" w:type="auto"/>
                <w:tcMar>
                  <w:top w:w="200" w:type="dxa"/>
                </w:tcMar>
                <w:vAlign w:val="center"/>
              </w:tcPr>
              <w:sdt>
                <w:sdtPr>
                  <w:alias w:val="Gegenvorschlag"/>
                  <w:tag w:val="AF-TEXT-a1d87417-7fde-487f-a18e-8bd902db4c8e"/>
                  <w:id w:val="-1909681850"/>
                  <w:text w:multiLine="1"/>
                </w:sdtPr>
                <w:sdtEndPr/>
                <w:sdtContent>
                  <w:p w14:paraId="138462D3" w14:textId="77777777" w:rsidR="0021113B" w:rsidRDefault="00B573F7"/>
                </w:sdtContent>
              </w:sdt>
            </w:tc>
          </w:tr>
          <w:tr w:rsidR="0021113B" w14:paraId="4253B95F" w14:textId="77777777">
            <w:trPr>
              <w:tblCellSpacing w:w="10" w:type="dxa"/>
            </w:trPr>
            <w:tc>
              <w:tcPr>
                <w:tcW w:w="0" w:type="auto"/>
                <w:shd w:val="clear" w:color="auto" w:fill="D9D9D9"/>
                <w:tcMar>
                  <w:top w:w="200" w:type="dxa"/>
                </w:tcMar>
                <w:vAlign w:val="center"/>
              </w:tcPr>
              <w:p w14:paraId="3C23D9D7" w14:textId="77777777" w:rsidR="0021113B" w:rsidRDefault="00C76BD7">
                <w:r>
                  <w:t>Begründung / Bemerkung</w:t>
                </w:r>
              </w:p>
            </w:tc>
            <w:tc>
              <w:tcPr>
                <w:tcW w:w="0" w:type="auto"/>
                <w:tcMar>
                  <w:top w:w="200" w:type="dxa"/>
                </w:tcMar>
                <w:vAlign w:val="center"/>
              </w:tcPr>
              <w:sdt>
                <w:sdtPr>
                  <w:alias w:val="Begründung / Bemerkung"/>
                  <w:tag w:val="AF-NOTE-a1d87417-7fde-487f-a18e-8bd902db4c8e"/>
                  <w:id w:val="2067147569"/>
                  <w:text w:multiLine="1"/>
                </w:sdtPr>
                <w:sdtEndPr/>
                <w:sdtContent>
                  <w:p w14:paraId="4668ECDD" w14:textId="77777777" w:rsidR="0021113B" w:rsidRDefault="00C76BD7">
                    <w:r>
                      <w:t>Biochemische Untersuchungen nach THC erfolgen in der Regel, wenn bereits Hinweise auf die Fahruntüchtigkeit bestehen. Die Werte der Substanzrückstände im Blut, die zum Autofahren berechtigen, sind über Null und haben zusätzlich eine Messfehlermarge einbezogen. Die Schweiz ist damit über einer Nulltoleranzmarke. Trotzdem ist die Problematik der THC-Rückstände im Blut nach einer längere Zeit ohne Fahrtüchtigkeitseinschränkungen dem Blauen Kreuz bewusst. Es fordert den Bundesrat deshalb auf, diese Thematik aktiv weiter zu verfolgen und zu erforschen.</w:t>
                    </w:r>
                  </w:p>
                </w:sdtContent>
              </w:sdt>
            </w:tc>
          </w:tr>
        </w:tbl>
      </w:sdtContent>
    </w:sdt>
    <w:p w14:paraId="20FB383F" w14:textId="77777777" w:rsidR="0021113B" w:rsidRDefault="00C76BD7">
      <w:r>
        <w:br w:type="page"/>
      </w:r>
    </w:p>
    <w:sdt>
      <w:sdtPr>
        <w:tag w:val="1af9641b-be92-44d1-b07e-d5864b95fea2"/>
        <w:id w:val="-140937830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7"/>
            <w:gridCol w:w="6760"/>
          </w:tblGrid>
          <w:tr w:rsidR="0021113B" w14:paraId="581E20A7" w14:textId="77777777">
            <w:trPr>
              <w:tblCellSpacing w:w="10" w:type="dxa"/>
            </w:trPr>
            <w:tc>
              <w:tcPr>
                <w:tcW w:w="0" w:type="auto"/>
                <w:shd w:val="clear" w:color="auto" w:fill="D9D9D9"/>
                <w:tcMar>
                  <w:top w:w="200" w:type="dxa"/>
                </w:tcMar>
                <w:vAlign w:val="center"/>
              </w:tcPr>
              <w:p w14:paraId="60A98E58" w14:textId="77777777" w:rsidR="0021113B" w:rsidRDefault="00C76BD7">
                <w:r>
                  <w:rPr>
                    <w:color w:val="0000FF"/>
                  </w:rPr>
                  <w:t>Titel / Frage</w:t>
                </w:r>
              </w:p>
            </w:tc>
            <w:tc>
              <w:tcPr>
                <w:tcW w:w="0" w:type="auto"/>
                <w:tcMar>
                  <w:top w:w="200" w:type="dxa"/>
                </w:tcMar>
                <w:vAlign w:val="center"/>
              </w:tcPr>
              <w:p w14:paraId="63C6AE6B" w14:textId="77777777" w:rsidR="0021113B" w:rsidRDefault="00C76BD7">
                <w:r>
                  <w:rPr>
                    <w:color w:val="0000FF"/>
                  </w:rPr>
                  <w:t>SVG / Minderheit (Gysi Barbara, Crottaz, Marti Samira, Meyer Mattea, Piller Carrard, Porchet, Weichelt, Wyss)</w:t>
                </w:r>
              </w:p>
            </w:tc>
          </w:tr>
          <w:tr w:rsidR="0021113B" w14:paraId="55AD1CA6" w14:textId="77777777">
            <w:trPr>
              <w:tblCellSpacing w:w="10" w:type="dxa"/>
            </w:trPr>
            <w:tc>
              <w:tcPr>
                <w:tcW w:w="0" w:type="auto"/>
                <w:shd w:val="clear" w:color="auto" w:fill="D9D9D9"/>
                <w:tcMar>
                  <w:top w:w="200" w:type="dxa"/>
                </w:tcMar>
                <w:vAlign w:val="center"/>
              </w:tcPr>
              <w:p w14:paraId="16D78215" w14:textId="77777777" w:rsidR="0021113B" w:rsidRDefault="00C76BD7">
                <w:r>
                  <w:rPr>
                    <w:color w:val="0000FF"/>
                  </w:rPr>
                  <w:t>Artikel Detail / andere Informationen</w:t>
                </w:r>
              </w:p>
            </w:tc>
            <w:tc>
              <w:tcPr>
                <w:tcW w:w="0" w:type="auto"/>
                <w:tcMar>
                  <w:top w:w="200" w:type="dxa"/>
                </w:tcMar>
                <w:vAlign w:val="center"/>
              </w:tcPr>
              <w:p w14:paraId="64A62A2E" w14:textId="77777777" w:rsidR="0021113B" w:rsidRDefault="00C76BD7">
                <w:r>
                  <w:rPr>
                    <w:color w:val="0000FF"/>
                  </w:rPr>
                  <w:t>Anhang Ziff. 2a., Art. 15d Abs. 1 Bst. a bis und b, Art. 16a Abs. 1 Bst. b bis und c, Art. 16b Abs. 1 Bst. b bis und b ter, Art. 16c Abs. 1 Bst. b bis und c, Art. 19 Abs. 3, Art. 31 Abs. 2bis, 2ter, 2quater und 2quinquies, Art. 55 Abs. 5 und Abs. 7 Bst. a bis, Art. 91 Randtitel, Abs. 1 Bst. b bis und Abs. 2 Bst. a bis</w:t>
                </w:r>
              </w:p>
            </w:tc>
          </w:tr>
          <w:tr w:rsidR="0021113B" w14:paraId="0FFCE265" w14:textId="77777777">
            <w:trPr>
              <w:tblCellSpacing w:w="10" w:type="dxa"/>
            </w:trPr>
            <w:tc>
              <w:tcPr>
                <w:tcW w:w="0" w:type="auto"/>
                <w:shd w:val="clear" w:color="auto" w:fill="D9D9D9"/>
                <w:tcMar>
                  <w:top w:w="200" w:type="dxa"/>
                </w:tcMar>
                <w:vAlign w:val="center"/>
              </w:tcPr>
              <w:p w14:paraId="6D30E265" w14:textId="77777777" w:rsidR="0021113B" w:rsidRDefault="00C76BD7">
                <w:r>
                  <w:t>Akzeptanz (Dropdown auswählen)</w:t>
                </w:r>
              </w:p>
            </w:tc>
            <w:tc>
              <w:tcPr>
                <w:tcW w:w="0" w:type="auto"/>
                <w:tcMar>
                  <w:top w:w="200" w:type="dxa"/>
                </w:tcMar>
                <w:vAlign w:val="center"/>
              </w:tcPr>
              <w:sdt>
                <w:sdtPr>
                  <w:alias w:val="Akzeptanz (Dropdown auswählen)"/>
                  <w:tag w:val="AF-ACCEPTANCE-1af9641b-be92-44d1-b07e-d5864b95fea2"/>
                  <w:id w:val="2097976522"/>
                  <w:dropDownList>
                    <w:listItem w:displayText="Zustimmung" w:value="2"/>
                    <w:listItem w:displayText="Zustimmung mit Anpassung" w:value="3"/>
                    <w:listItem w:displayText="Enthaltung" w:value="4"/>
                    <w:listItem w:displayText="Ablehnung" w:value="5"/>
                  </w:dropDownList>
                </w:sdtPr>
                <w:sdtEndPr/>
                <w:sdtContent>
                  <w:p w14:paraId="076A3195" w14:textId="77777777" w:rsidR="0021113B" w:rsidRDefault="00C76BD7">
                    <w:r>
                      <w:t>Ablehnung</w:t>
                    </w:r>
                  </w:p>
                </w:sdtContent>
              </w:sdt>
            </w:tc>
          </w:tr>
          <w:tr w:rsidR="0021113B" w14:paraId="0AD12004" w14:textId="77777777">
            <w:trPr>
              <w:tblCellSpacing w:w="10" w:type="dxa"/>
            </w:trPr>
            <w:tc>
              <w:tcPr>
                <w:tcW w:w="0" w:type="auto"/>
                <w:shd w:val="clear" w:color="auto" w:fill="D9D9D9"/>
                <w:tcMar>
                  <w:top w:w="200" w:type="dxa"/>
                </w:tcMar>
                <w:vAlign w:val="center"/>
              </w:tcPr>
              <w:p w14:paraId="7385F82F" w14:textId="77777777" w:rsidR="0021113B" w:rsidRDefault="00C76BD7">
                <w:r>
                  <w:t>Gegenvorschlag</w:t>
                </w:r>
              </w:p>
            </w:tc>
            <w:tc>
              <w:tcPr>
                <w:tcW w:w="0" w:type="auto"/>
                <w:tcMar>
                  <w:top w:w="200" w:type="dxa"/>
                </w:tcMar>
                <w:vAlign w:val="center"/>
              </w:tcPr>
              <w:sdt>
                <w:sdtPr>
                  <w:alias w:val="Gegenvorschlag"/>
                  <w:tag w:val="AF-TEXT-1af9641b-be92-44d1-b07e-d5864b95fea2"/>
                  <w:id w:val="1901018721"/>
                  <w:text w:multiLine="1"/>
                </w:sdtPr>
                <w:sdtEndPr/>
                <w:sdtContent>
                  <w:p w14:paraId="758F0574" w14:textId="77777777" w:rsidR="0021113B" w:rsidRDefault="00B573F7"/>
                </w:sdtContent>
              </w:sdt>
            </w:tc>
          </w:tr>
          <w:tr w:rsidR="0021113B" w14:paraId="094591E6" w14:textId="77777777">
            <w:trPr>
              <w:tblCellSpacing w:w="10" w:type="dxa"/>
            </w:trPr>
            <w:tc>
              <w:tcPr>
                <w:tcW w:w="0" w:type="auto"/>
                <w:shd w:val="clear" w:color="auto" w:fill="D9D9D9"/>
                <w:tcMar>
                  <w:top w:w="200" w:type="dxa"/>
                </w:tcMar>
                <w:vAlign w:val="center"/>
              </w:tcPr>
              <w:p w14:paraId="13C5EA16" w14:textId="77777777" w:rsidR="0021113B" w:rsidRDefault="00C76BD7">
                <w:r>
                  <w:t>Begründung / Bemerkung</w:t>
                </w:r>
              </w:p>
            </w:tc>
            <w:tc>
              <w:tcPr>
                <w:tcW w:w="0" w:type="auto"/>
                <w:tcMar>
                  <w:top w:w="200" w:type="dxa"/>
                </w:tcMar>
                <w:vAlign w:val="center"/>
              </w:tcPr>
              <w:sdt>
                <w:sdtPr>
                  <w:alias w:val="Begründung / Bemerkung"/>
                  <w:tag w:val="AF-NOTE-1af9641b-be92-44d1-b07e-d5864b95fea2"/>
                  <w:id w:val="1652255898"/>
                  <w:text w:multiLine="1"/>
                </w:sdtPr>
                <w:sdtEndPr/>
                <w:sdtContent>
                  <w:p w14:paraId="2AB1FD0C" w14:textId="77777777" w:rsidR="0021113B" w:rsidRDefault="00B573F7"/>
                </w:sdtContent>
              </w:sdt>
            </w:tc>
          </w:tr>
        </w:tbl>
      </w:sdtContent>
    </w:sdt>
    <w:p w14:paraId="4CFAE48B" w14:textId="77777777" w:rsidR="0021113B" w:rsidRDefault="00C76BD7">
      <w:r>
        <w:br w:type="page"/>
      </w:r>
    </w:p>
    <w:sdt>
      <w:sdtPr>
        <w:tag w:val="84f7f4cb-622a-4794-9ccf-8f837e8770d1"/>
        <w:id w:val="68487447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0"/>
            <w:gridCol w:w="6747"/>
          </w:tblGrid>
          <w:tr w:rsidR="0021113B" w14:paraId="653A059E" w14:textId="77777777">
            <w:trPr>
              <w:tblCellSpacing w:w="10" w:type="dxa"/>
            </w:trPr>
            <w:tc>
              <w:tcPr>
                <w:tcW w:w="0" w:type="auto"/>
                <w:shd w:val="clear" w:color="auto" w:fill="D9D9D9"/>
                <w:tcMar>
                  <w:top w:w="200" w:type="dxa"/>
                </w:tcMar>
                <w:vAlign w:val="center"/>
              </w:tcPr>
              <w:p w14:paraId="501E86FB" w14:textId="77777777" w:rsidR="0021113B" w:rsidRDefault="00C76BD7">
                <w:r>
                  <w:rPr>
                    <w:color w:val="0000FF"/>
                  </w:rPr>
                  <w:t>Titel / Frage</w:t>
                </w:r>
              </w:p>
            </w:tc>
            <w:tc>
              <w:tcPr>
                <w:tcW w:w="0" w:type="auto"/>
                <w:tcMar>
                  <w:top w:w="200" w:type="dxa"/>
                </w:tcMar>
                <w:vAlign w:val="center"/>
              </w:tcPr>
              <w:p w14:paraId="3E2D26E5" w14:textId="77777777" w:rsidR="0021113B" w:rsidRDefault="00C76BD7">
                <w:r>
                  <w:rPr>
                    <w:color w:val="0000FF"/>
                  </w:rPr>
                  <w:t>SVG / Art. 15d Abs. 1 Bst. abis und b</w:t>
                </w:r>
              </w:p>
            </w:tc>
          </w:tr>
          <w:tr w:rsidR="0021113B" w14:paraId="6689FAE5" w14:textId="77777777">
            <w:trPr>
              <w:tblCellSpacing w:w="10" w:type="dxa"/>
            </w:trPr>
            <w:tc>
              <w:tcPr>
                <w:tcW w:w="0" w:type="auto"/>
                <w:shd w:val="clear" w:color="auto" w:fill="D9D9D9"/>
                <w:tcMar>
                  <w:top w:w="200" w:type="dxa"/>
                </w:tcMar>
                <w:vAlign w:val="center"/>
              </w:tcPr>
              <w:p w14:paraId="7DF663D9" w14:textId="77777777" w:rsidR="0021113B" w:rsidRDefault="00C76BD7">
                <w:r>
                  <w:rPr>
                    <w:color w:val="0000FF"/>
                  </w:rPr>
                  <w:t>Artikel Detail / andere Informationen</w:t>
                </w:r>
              </w:p>
            </w:tc>
            <w:tc>
              <w:tcPr>
                <w:tcW w:w="0" w:type="auto"/>
                <w:tcMar>
                  <w:top w:w="200" w:type="dxa"/>
                </w:tcMar>
                <w:vAlign w:val="center"/>
              </w:tcPr>
              <w:p w14:paraId="706179C9" w14:textId="77777777" w:rsidR="0021113B" w:rsidRDefault="00C76BD7">
                <w:r>
                  <w:rPr>
                    <w:color w:val="0000FF"/>
                  </w:rPr>
                  <w:t>1 Bestehen Zweifel an der Fahreignung einer Person, so wird diese einer Fahreignungsuntersuchung unterzogen, namentlich bei:</w:t>
                </w:r>
                <w:r>
                  <w:rPr>
                    <w:color w:val="0000FF"/>
                  </w:rPr>
                  <w:br/>
                </w:r>
                <w:r>
                  <w:rPr>
                    <w:color w:val="0000FF"/>
                  </w:rPr>
                  <w:tab/>
                  <w:t>abis. Fahren mit einer qualifizierten Konzentration von Tetrahydrocannabinol (THC) im Blut (Art. 55 Abs. 7 Bst. abis);</w:t>
                </w:r>
                <w:r>
                  <w:rPr>
                    <w:color w:val="0000FF"/>
                  </w:rPr>
                  <w:br/>
                </w:r>
                <w:r>
                  <w:rPr>
                    <w:color w:val="0000FF"/>
                  </w:rPr>
                  <w:tab/>
                  <w:t>b.  Fahren unter dem Einfluss von Betäubungsmitteln oder bei Mitführen von Betäubungsmitteln, die die Fahrfähigkeit stark beeinträchtigen oder ein hohes Abhängigkeitspotenzial aufweisen, mit Ausnahme von Cannabis;</w:t>
                </w:r>
              </w:p>
            </w:tc>
          </w:tr>
          <w:tr w:rsidR="0021113B" w14:paraId="212BAE12" w14:textId="77777777">
            <w:trPr>
              <w:tblCellSpacing w:w="10" w:type="dxa"/>
            </w:trPr>
            <w:tc>
              <w:tcPr>
                <w:tcW w:w="0" w:type="auto"/>
                <w:shd w:val="clear" w:color="auto" w:fill="D9D9D9"/>
                <w:tcMar>
                  <w:top w:w="200" w:type="dxa"/>
                </w:tcMar>
                <w:vAlign w:val="center"/>
              </w:tcPr>
              <w:p w14:paraId="566B0C2A" w14:textId="77777777" w:rsidR="0021113B" w:rsidRDefault="00C76BD7">
                <w:r>
                  <w:t>Akzeptanz (Dropdown auswählen)</w:t>
                </w:r>
              </w:p>
            </w:tc>
            <w:tc>
              <w:tcPr>
                <w:tcW w:w="0" w:type="auto"/>
                <w:tcMar>
                  <w:top w:w="200" w:type="dxa"/>
                </w:tcMar>
                <w:vAlign w:val="center"/>
              </w:tcPr>
              <w:sdt>
                <w:sdtPr>
                  <w:alias w:val="Akzeptanz (Dropdown auswählen)"/>
                  <w:tag w:val="AF-ACCEPTANCE-84f7f4cb-622a-4794-9ccf-8f837e8770d1"/>
                  <w:id w:val="-160858442"/>
                  <w:dropDownList>
                    <w:listItem w:displayText="Zustimmung" w:value="2"/>
                    <w:listItem w:displayText="Zustimmung mit Anpassung" w:value="3"/>
                    <w:listItem w:displayText="Enthaltung" w:value="4"/>
                    <w:listItem w:displayText="Ablehnung" w:value="5"/>
                  </w:dropDownList>
                </w:sdtPr>
                <w:sdtEndPr/>
                <w:sdtContent>
                  <w:p w14:paraId="63BE9374" w14:textId="77777777" w:rsidR="0021113B" w:rsidRDefault="00C76BD7">
                    <w:r>
                      <w:t>Ablehnung</w:t>
                    </w:r>
                  </w:p>
                </w:sdtContent>
              </w:sdt>
            </w:tc>
          </w:tr>
          <w:tr w:rsidR="0021113B" w14:paraId="145AE084" w14:textId="77777777">
            <w:trPr>
              <w:tblCellSpacing w:w="10" w:type="dxa"/>
            </w:trPr>
            <w:tc>
              <w:tcPr>
                <w:tcW w:w="0" w:type="auto"/>
                <w:shd w:val="clear" w:color="auto" w:fill="D9D9D9"/>
                <w:tcMar>
                  <w:top w:w="200" w:type="dxa"/>
                </w:tcMar>
                <w:vAlign w:val="center"/>
              </w:tcPr>
              <w:p w14:paraId="23C1B5B8" w14:textId="77777777" w:rsidR="0021113B" w:rsidRDefault="00C76BD7">
                <w:r>
                  <w:t>Gegenvorschlag</w:t>
                </w:r>
              </w:p>
            </w:tc>
            <w:tc>
              <w:tcPr>
                <w:tcW w:w="0" w:type="auto"/>
                <w:tcMar>
                  <w:top w:w="200" w:type="dxa"/>
                </w:tcMar>
                <w:vAlign w:val="center"/>
              </w:tcPr>
              <w:sdt>
                <w:sdtPr>
                  <w:alias w:val="Gegenvorschlag"/>
                  <w:tag w:val="AF-TEXT-84f7f4cb-622a-4794-9ccf-8f837e8770d1"/>
                  <w:id w:val="1823844578"/>
                  <w:text w:multiLine="1"/>
                </w:sdtPr>
                <w:sdtEndPr/>
                <w:sdtContent>
                  <w:p w14:paraId="59650AC4" w14:textId="77777777" w:rsidR="0021113B" w:rsidRDefault="00B573F7"/>
                </w:sdtContent>
              </w:sdt>
            </w:tc>
          </w:tr>
          <w:tr w:rsidR="0021113B" w14:paraId="35E7F9C5" w14:textId="77777777">
            <w:trPr>
              <w:tblCellSpacing w:w="10" w:type="dxa"/>
            </w:trPr>
            <w:tc>
              <w:tcPr>
                <w:tcW w:w="0" w:type="auto"/>
                <w:shd w:val="clear" w:color="auto" w:fill="D9D9D9"/>
                <w:tcMar>
                  <w:top w:w="200" w:type="dxa"/>
                </w:tcMar>
                <w:vAlign w:val="center"/>
              </w:tcPr>
              <w:p w14:paraId="7D63DD39" w14:textId="77777777" w:rsidR="0021113B" w:rsidRDefault="00C76BD7">
                <w:r>
                  <w:t>Begründung / Bemerkung</w:t>
                </w:r>
              </w:p>
            </w:tc>
            <w:tc>
              <w:tcPr>
                <w:tcW w:w="0" w:type="auto"/>
                <w:tcMar>
                  <w:top w:w="200" w:type="dxa"/>
                </w:tcMar>
                <w:vAlign w:val="center"/>
              </w:tcPr>
              <w:sdt>
                <w:sdtPr>
                  <w:alias w:val="Begründung / Bemerkung"/>
                  <w:tag w:val="AF-NOTE-84f7f4cb-622a-4794-9ccf-8f837e8770d1"/>
                  <w:id w:val="1463312077"/>
                  <w:text w:multiLine="1"/>
                </w:sdtPr>
                <w:sdtEndPr/>
                <w:sdtContent>
                  <w:p w14:paraId="7B2AD987" w14:textId="77777777" w:rsidR="0021113B" w:rsidRDefault="00C76BD7">
                    <w:r>
                      <w:t>wie Mehrheit</w:t>
                    </w:r>
                  </w:p>
                </w:sdtContent>
              </w:sdt>
            </w:tc>
          </w:tr>
        </w:tbl>
      </w:sdtContent>
    </w:sdt>
    <w:p w14:paraId="1F65B96F" w14:textId="77777777" w:rsidR="0021113B" w:rsidRDefault="00C76BD7">
      <w:r>
        <w:br w:type="page"/>
      </w:r>
    </w:p>
    <w:sdt>
      <w:sdtPr>
        <w:tag w:val="85d6f92d-6ed6-468a-9baf-2e2c8ec9f528"/>
        <w:id w:val="-128781109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2"/>
            <w:gridCol w:w="6775"/>
          </w:tblGrid>
          <w:tr w:rsidR="0021113B" w14:paraId="4F82D8A3" w14:textId="77777777">
            <w:trPr>
              <w:tblCellSpacing w:w="10" w:type="dxa"/>
            </w:trPr>
            <w:tc>
              <w:tcPr>
                <w:tcW w:w="0" w:type="auto"/>
                <w:shd w:val="clear" w:color="auto" w:fill="D9D9D9"/>
                <w:tcMar>
                  <w:top w:w="200" w:type="dxa"/>
                </w:tcMar>
                <w:vAlign w:val="center"/>
              </w:tcPr>
              <w:p w14:paraId="1C879A03" w14:textId="77777777" w:rsidR="0021113B" w:rsidRDefault="00C76BD7">
                <w:r>
                  <w:rPr>
                    <w:color w:val="0000FF"/>
                  </w:rPr>
                  <w:t>Titel / Frage</w:t>
                </w:r>
              </w:p>
            </w:tc>
            <w:tc>
              <w:tcPr>
                <w:tcW w:w="0" w:type="auto"/>
                <w:tcMar>
                  <w:top w:w="200" w:type="dxa"/>
                </w:tcMar>
                <w:vAlign w:val="center"/>
              </w:tcPr>
              <w:p w14:paraId="192C31E5" w14:textId="77777777" w:rsidR="0021113B" w:rsidRDefault="00C76BD7">
                <w:r>
                  <w:rPr>
                    <w:color w:val="0000FF"/>
                  </w:rPr>
                  <w:t>SVG / Art. 16a Abs. 1 Bst. bbis und c</w:t>
                </w:r>
              </w:p>
            </w:tc>
          </w:tr>
          <w:tr w:rsidR="0021113B" w14:paraId="1E330ECD" w14:textId="77777777">
            <w:trPr>
              <w:tblCellSpacing w:w="10" w:type="dxa"/>
            </w:trPr>
            <w:tc>
              <w:tcPr>
                <w:tcW w:w="0" w:type="auto"/>
                <w:shd w:val="clear" w:color="auto" w:fill="D9D9D9"/>
                <w:tcMar>
                  <w:top w:w="200" w:type="dxa"/>
                </w:tcMar>
                <w:vAlign w:val="center"/>
              </w:tcPr>
              <w:p w14:paraId="69BDB2C3" w14:textId="77777777" w:rsidR="0021113B" w:rsidRDefault="00C76BD7">
                <w:r>
                  <w:rPr>
                    <w:color w:val="0000FF"/>
                  </w:rPr>
                  <w:t>Artikel Detail / andere Informationen</w:t>
                </w:r>
              </w:p>
            </w:tc>
            <w:tc>
              <w:tcPr>
                <w:tcW w:w="0" w:type="auto"/>
                <w:tcMar>
                  <w:top w:w="200" w:type="dxa"/>
                </w:tcMar>
                <w:vAlign w:val="center"/>
              </w:tcPr>
              <w:p w14:paraId="2D7FE2F8" w14:textId="77777777" w:rsidR="0021113B" w:rsidRDefault="00C76BD7">
                <w:r>
                  <w:rPr>
                    <w:color w:val="0000FF"/>
                  </w:rPr>
                  <w:t>1 Eine leichte Widerhandlung begeht, wer:</w:t>
                </w:r>
                <w:r>
                  <w:rPr>
                    <w:color w:val="0000FF"/>
                  </w:rPr>
                  <w:br/>
                </w:r>
                <w:r>
                  <w:rPr>
                    <w:color w:val="0000FF"/>
                  </w:rPr>
                  <w:tab/>
                  <w:t>bbis. unter Cannabiseinfluss, jedoch nicht mit einer qualifizierten THC-Konzentration im Blut (Art. 55 Abs. 7 Bst. abis) ein Motorfahrzeug lenkt und dabei keine andere Widerhandlung gegen die Strassenverkehrsvorschriften begeht;</w:t>
                </w:r>
                <w:r>
                  <w:rPr>
                    <w:color w:val="0000FF"/>
                  </w:rPr>
                  <w:br/>
                </w:r>
                <w:r>
                  <w:rPr>
                    <w:color w:val="0000FF"/>
                  </w:rPr>
                  <w:tab/>
                  <w:t>c. gegen das Verbot verstösst, unter Alkohol- oder Cannabiseinfluss zu fahren (Art. 31 Abs. 2ter), und dabei keine andere Widerhandlung gegen die Strassenverkehrsvorschriften begeht.</w:t>
                </w:r>
              </w:p>
            </w:tc>
          </w:tr>
          <w:tr w:rsidR="0021113B" w14:paraId="22554050" w14:textId="77777777">
            <w:trPr>
              <w:tblCellSpacing w:w="10" w:type="dxa"/>
            </w:trPr>
            <w:tc>
              <w:tcPr>
                <w:tcW w:w="0" w:type="auto"/>
                <w:shd w:val="clear" w:color="auto" w:fill="D9D9D9"/>
                <w:tcMar>
                  <w:top w:w="200" w:type="dxa"/>
                </w:tcMar>
                <w:vAlign w:val="center"/>
              </w:tcPr>
              <w:p w14:paraId="27CB859F" w14:textId="77777777" w:rsidR="0021113B" w:rsidRDefault="00C76BD7">
                <w:r>
                  <w:t>Akzeptanz (Dropdown auswählen)</w:t>
                </w:r>
              </w:p>
            </w:tc>
            <w:tc>
              <w:tcPr>
                <w:tcW w:w="0" w:type="auto"/>
                <w:tcMar>
                  <w:top w:w="200" w:type="dxa"/>
                </w:tcMar>
                <w:vAlign w:val="center"/>
              </w:tcPr>
              <w:sdt>
                <w:sdtPr>
                  <w:alias w:val="Akzeptanz (Dropdown auswählen)"/>
                  <w:tag w:val="AF-ACCEPTANCE-85d6f92d-6ed6-468a-9baf-2e2c8ec9f528"/>
                  <w:id w:val="1653325446"/>
                  <w:dropDownList>
                    <w:listItem w:displayText="Zustimmung" w:value="2"/>
                    <w:listItem w:displayText="Zustimmung mit Anpassung" w:value="3"/>
                    <w:listItem w:displayText="Enthaltung" w:value="4"/>
                    <w:listItem w:displayText="Ablehnung" w:value="5"/>
                  </w:dropDownList>
                </w:sdtPr>
                <w:sdtEndPr/>
                <w:sdtContent>
                  <w:p w14:paraId="45D1F29D" w14:textId="77777777" w:rsidR="0021113B" w:rsidRDefault="00C76BD7">
                    <w:r>
                      <w:t>Ablehnung</w:t>
                    </w:r>
                  </w:p>
                </w:sdtContent>
              </w:sdt>
            </w:tc>
          </w:tr>
          <w:tr w:rsidR="0021113B" w14:paraId="09EE8564" w14:textId="77777777">
            <w:trPr>
              <w:tblCellSpacing w:w="10" w:type="dxa"/>
            </w:trPr>
            <w:tc>
              <w:tcPr>
                <w:tcW w:w="0" w:type="auto"/>
                <w:shd w:val="clear" w:color="auto" w:fill="D9D9D9"/>
                <w:tcMar>
                  <w:top w:w="200" w:type="dxa"/>
                </w:tcMar>
                <w:vAlign w:val="center"/>
              </w:tcPr>
              <w:p w14:paraId="3B90F748" w14:textId="77777777" w:rsidR="0021113B" w:rsidRDefault="00C76BD7">
                <w:r>
                  <w:t>Gegenvorschlag</w:t>
                </w:r>
              </w:p>
            </w:tc>
            <w:tc>
              <w:tcPr>
                <w:tcW w:w="0" w:type="auto"/>
                <w:tcMar>
                  <w:top w:w="200" w:type="dxa"/>
                </w:tcMar>
                <w:vAlign w:val="center"/>
              </w:tcPr>
              <w:sdt>
                <w:sdtPr>
                  <w:alias w:val="Gegenvorschlag"/>
                  <w:tag w:val="AF-TEXT-85d6f92d-6ed6-468a-9baf-2e2c8ec9f528"/>
                  <w:id w:val="2140152999"/>
                  <w:text w:multiLine="1"/>
                </w:sdtPr>
                <w:sdtEndPr/>
                <w:sdtContent>
                  <w:p w14:paraId="436B642A" w14:textId="77777777" w:rsidR="0021113B" w:rsidRDefault="00B573F7"/>
                </w:sdtContent>
              </w:sdt>
            </w:tc>
          </w:tr>
          <w:tr w:rsidR="0021113B" w14:paraId="6EEF8257" w14:textId="77777777">
            <w:trPr>
              <w:tblCellSpacing w:w="10" w:type="dxa"/>
            </w:trPr>
            <w:tc>
              <w:tcPr>
                <w:tcW w:w="0" w:type="auto"/>
                <w:shd w:val="clear" w:color="auto" w:fill="D9D9D9"/>
                <w:tcMar>
                  <w:top w:w="200" w:type="dxa"/>
                </w:tcMar>
                <w:vAlign w:val="center"/>
              </w:tcPr>
              <w:p w14:paraId="1E7FF08C" w14:textId="77777777" w:rsidR="0021113B" w:rsidRDefault="00C76BD7">
                <w:r>
                  <w:t>Begründung / Bemerkung</w:t>
                </w:r>
              </w:p>
            </w:tc>
            <w:tc>
              <w:tcPr>
                <w:tcW w:w="0" w:type="auto"/>
                <w:tcMar>
                  <w:top w:w="200" w:type="dxa"/>
                </w:tcMar>
                <w:vAlign w:val="center"/>
              </w:tcPr>
              <w:sdt>
                <w:sdtPr>
                  <w:alias w:val="Begründung / Bemerkung"/>
                  <w:tag w:val="AF-NOTE-85d6f92d-6ed6-468a-9baf-2e2c8ec9f528"/>
                  <w:id w:val="1497071882"/>
                  <w:text w:multiLine="1"/>
                </w:sdtPr>
                <w:sdtEndPr/>
                <w:sdtContent>
                  <w:p w14:paraId="2D3BEC93" w14:textId="77777777" w:rsidR="0021113B" w:rsidRDefault="00C76BD7">
                    <w:r>
                      <w:t>wie Mehrheit</w:t>
                    </w:r>
                  </w:p>
                </w:sdtContent>
              </w:sdt>
            </w:tc>
          </w:tr>
        </w:tbl>
      </w:sdtContent>
    </w:sdt>
    <w:p w14:paraId="7568339F" w14:textId="77777777" w:rsidR="0021113B" w:rsidRDefault="00C76BD7">
      <w:r>
        <w:br w:type="page"/>
      </w:r>
    </w:p>
    <w:sdt>
      <w:sdtPr>
        <w:tag w:val="43dab2fb-4849-43ce-baca-6fc74b587eeb"/>
        <w:id w:val="-41163472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19"/>
            <w:gridCol w:w="6788"/>
          </w:tblGrid>
          <w:tr w:rsidR="0021113B" w14:paraId="53B2E49B" w14:textId="77777777">
            <w:trPr>
              <w:tblCellSpacing w:w="10" w:type="dxa"/>
            </w:trPr>
            <w:tc>
              <w:tcPr>
                <w:tcW w:w="0" w:type="auto"/>
                <w:shd w:val="clear" w:color="auto" w:fill="D9D9D9"/>
                <w:tcMar>
                  <w:top w:w="200" w:type="dxa"/>
                </w:tcMar>
                <w:vAlign w:val="center"/>
              </w:tcPr>
              <w:p w14:paraId="399149E2" w14:textId="77777777" w:rsidR="0021113B" w:rsidRDefault="00C76BD7">
                <w:r>
                  <w:rPr>
                    <w:color w:val="0000FF"/>
                  </w:rPr>
                  <w:t>Titel / Frage</w:t>
                </w:r>
              </w:p>
            </w:tc>
            <w:tc>
              <w:tcPr>
                <w:tcW w:w="0" w:type="auto"/>
                <w:tcMar>
                  <w:top w:w="200" w:type="dxa"/>
                </w:tcMar>
                <w:vAlign w:val="center"/>
              </w:tcPr>
              <w:p w14:paraId="15CC24F7" w14:textId="77777777" w:rsidR="0021113B" w:rsidRDefault="00C76BD7">
                <w:r>
                  <w:rPr>
                    <w:color w:val="0000FF"/>
                  </w:rPr>
                  <w:t>SVG / Art. 16b Abs. 1 Bst. bbis und bter</w:t>
                </w:r>
              </w:p>
            </w:tc>
          </w:tr>
          <w:tr w:rsidR="0021113B" w14:paraId="7E29D05F" w14:textId="77777777">
            <w:trPr>
              <w:tblCellSpacing w:w="10" w:type="dxa"/>
            </w:trPr>
            <w:tc>
              <w:tcPr>
                <w:tcW w:w="0" w:type="auto"/>
                <w:shd w:val="clear" w:color="auto" w:fill="D9D9D9"/>
                <w:tcMar>
                  <w:top w:w="200" w:type="dxa"/>
                </w:tcMar>
                <w:vAlign w:val="center"/>
              </w:tcPr>
              <w:p w14:paraId="10F8F616" w14:textId="77777777" w:rsidR="0021113B" w:rsidRDefault="00C76BD7">
                <w:r>
                  <w:rPr>
                    <w:color w:val="0000FF"/>
                  </w:rPr>
                  <w:t>Artikel Detail / andere Informationen</w:t>
                </w:r>
              </w:p>
            </w:tc>
            <w:tc>
              <w:tcPr>
                <w:tcW w:w="0" w:type="auto"/>
                <w:tcMar>
                  <w:top w:w="200" w:type="dxa"/>
                </w:tcMar>
                <w:vAlign w:val="center"/>
              </w:tcPr>
              <w:p w14:paraId="3A05736C" w14:textId="77777777" w:rsidR="0021113B" w:rsidRDefault="00C76BD7">
                <w:r>
                  <w:rPr>
                    <w:color w:val="0000FF"/>
                  </w:rPr>
                  <w:t>1 Eine mittelschwere Widerhandlung begeht, wer:</w:t>
                </w:r>
                <w:r>
                  <w:rPr>
                    <w:color w:val="0000FF"/>
                  </w:rPr>
                  <w:br/>
                </w:r>
                <w:r>
                  <w:rPr>
                    <w:color w:val="0000FF"/>
                  </w:rPr>
                  <w:tab/>
                  <w:t>bbis. unter Cannabiseinfluss, jedoch nicht mit einer qualifizierten THC-Konzentration im Blut (Art. 55 Abs. 7 Bst. abis) ein Motorfahrzeug lenkt und dabei zusätzlich eine leichte Widerhandlung gegen die Strassenverkehrsvorschriften begeht;</w:t>
                </w:r>
                <w:r>
                  <w:rPr>
                    <w:color w:val="0000FF"/>
                  </w:rPr>
                  <w:br/>
                </w:r>
                <w:r>
                  <w:rPr>
                    <w:color w:val="0000FF"/>
                  </w:rPr>
                  <w:tab/>
                  <w:t>bter gegen das Verbot verstösst, unter Alkohol- oder Cannabiseinfluss zu fahren (Art. 31 Abs. 2ter), und dabei zusätzlich eine leichte Widerhandlung gegen die Strassenverkehrsvorschriften begeht;</w:t>
                </w:r>
              </w:p>
            </w:tc>
          </w:tr>
          <w:tr w:rsidR="0021113B" w14:paraId="686D2486" w14:textId="77777777">
            <w:trPr>
              <w:tblCellSpacing w:w="10" w:type="dxa"/>
            </w:trPr>
            <w:tc>
              <w:tcPr>
                <w:tcW w:w="0" w:type="auto"/>
                <w:shd w:val="clear" w:color="auto" w:fill="D9D9D9"/>
                <w:tcMar>
                  <w:top w:w="200" w:type="dxa"/>
                </w:tcMar>
                <w:vAlign w:val="center"/>
              </w:tcPr>
              <w:p w14:paraId="252BBA0F" w14:textId="77777777" w:rsidR="0021113B" w:rsidRDefault="00C76BD7">
                <w:r>
                  <w:t>Akzeptanz (Dropdown auswählen)</w:t>
                </w:r>
              </w:p>
            </w:tc>
            <w:tc>
              <w:tcPr>
                <w:tcW w:w="0" w:type="auto"/>
                <w:tcMar>
                  <w:top w:w="200" w:type="dxa"/>
                </w:tcMar>
                <w:vAlign w:val="center"/>
              </w:tcPr>
              <w:sdt>
                <w:sdtPr>
                  <w:alias w:val="Akzeptanz (Dropdown auswählen)"/>
                  <w:tag w:val="AF-ACCEPTANCE-43dab2fb-4849-43ce-baca-6fc74b587eeb"/>
                  <w:id w:val="-878551587"/>
                  <w:dropDownList>
                    <w:listItem w:displayText="Zustimmung" w:value="2"/>
                    <w:listItem w:displayText="Zustimmung mit Anpassung" w:value="3"/>
                    <w:listItem w:displayText="Enthaltung" w:value="4"/>
                    <w:listItem w:displayText="Ablehnung" w:value="5"/>
                  </w:dropDownList>
                </w:sdtPr>
                <w:sdtEndPr/>
                <w:sdtContent>
                  <w:p w14:paraId="198D9A82" w14:textId="77777777" w:rsidR="0021113B" w:rsidRDefault="00C76BD7">
                    <w:r>
                      <w:t>Ablehnung</w:t>
                    </w:r>
                  </w:p>
                </w:sdtContent>
              </w:sdt>
            </w:tc>
          </w:tr>
          <w:tr w:rsidR="0021113B" w14:paraId="2E6B7975" w14:textId="77777777">
            <w:trPr>
              <w:tblCellSpacing w:w="10" w:type="dxa"/>
            </w:trPr>
            <w:tc>
              <w:tcPr>
                <w:tcW w:w="0" w:type="auto"/>
                <w:shd w:val="clear" w:color="auto" w:fill="D9D9D9"/>
                <w:tcMar>
                  <w:top w:w="200" w:type="dxa"/>
                </w:tcMar>
                <w:vAlign w:val="center"/>
              </w:tcPr>
              <w:p w14:paraId="3E1F0478" w14:textId="77777777" w:rsidR="0021113B" w:rsidRDefault="00C76BD7">
                <w:r>
                  <w:t>Gegenvorschlag</w:t>
                </w:r>
              </w:p>
            </w:tc>
            <w:tc>
              <w:tcPr>
                <w:tcW w:w="0" w:type="auto"/>
                <w:tcMar>
                  <w:top w:w="200" w:type="dxa"/>
                </w:tcMar>
                <w:vAlign w:val="center"/>
              </w:tcPr>
              <w:sdt>
                <w:sdtPr>
                  <w:alias w:val="Gegenvorschlag"/>
                  <w:tag w:val="AF-TEXT-43dab2fb-4849-43ce-baca-6fc74b587eeb"/>
                  <w:id w:val="1007569508"/>
                  <w:text w:multiLine="1"/>
                </w:sdtPr>
                <w:sdtEndPr/>
                <w:sdtContent>
                  <w:p w14:paraId="46FB36A0" w14:textId="77777777" w:rsidR="0021113B" w:rsidRDefault="00B573F7"/>
                </w:sdtContent>
              </w:sdt>
            </w:tc>
          </w:tr>
          <w:tr w:rsidR="0021113B" w14:paraId="7BB3C1C6" w14:textId="77777777">
            <w:trPr>
              <w:tblCellSpacing w:w="10" w:type="dxa"/>
            </w:trPr>
            <w:tc>
              <w:tcPr>
                <w:tcW w:w="0" w:type="auto"/>
                <w:shd w:val="clear" w:color="auto" w:fill="D9D9D9"/>
                <w:tcMar>
                  <w:top w:w="200" w:type="dxa"/>
                </w:tcMar>
                <w:vAlign w:val="center"/>
              </w:tcPr>
              <w:p w14:paraId="6C1F5578" w14:textId="77777777" w:rsidR="0021113B" w:rsidRDefault="00C76BD7">
                <w:r>
                  <w:t>Begründung / Bemerkung</w:t>
                </w:r>
              </w:p>
            </w:tc>
            <w:tc>
              <w:tcPr>
                <w:tcW w:w="0" w:type="auto"/>
                <w:tcMar>
                  <w:top w:w="200" w:type="dxa"/>
                </w:tcMar>
                <w:vAlign w:val="center"/>
              </w:tcPr>
              <w:sdt>
                <w:sdtPr>
                  <w:alias w:val="Begründung / Bemerkung"/>
                  <w:tag w:val="AF-NOTE-43dab2fb-4849-43ce-baca-6fc74b587eeb"/>
                  <w:id w:val="544035427"/>
                  <w:text w:multiLine="1"/>
                </w:sdtPr>
                <w:sdtEndPr/>
                <w:sdtContent>
                  <w:p w14:paraId="091EBFE1" w14:textId="77777777" w:rsidR="0021113B" w:rsidRDefault="00C76BD7">
                    <w:r>
                      <w:t>wie Mehrheit</w:t>
                    </w:r>
                  </w:p>
                </w:sdtContent>
              </w:sdt>
            </w:tc>
          </w:tr>
        </w:tbl>
      </w:sdtContent>
    </w:sdt>
    <w:p w14:paraId="3A1DBB1F" w14:textId="77777777" w:rsidR="0021113B" w:rsidRDefault="00C76BD7">
      <w:r>
        <w:br w:type="page"/>
      </w:r>
    </w:p>
    <w:sdt>
      <w:sdtPr>
        <w:tag w:val="920046d8-ecf7-454d-8f4c-6b9c5a5c8056"/>
        <w:id w:val="-114635139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9"/>
            <w:gridCol w:w="6678"/>
          </w:tblGrid>
          <w:tr w:rsidR="0021113B" w14:paraId="342C2359" w14:textId="77777777">
            <w:trPr>
              <w:tblCellSpacing w:w="10" w:type="dxa"/>
            </w:trPr>
            <w:tc>
              <w:tcPr>
                <w:tcW w:w="0" w:type="auto"/>
                <w:shd w:val="clear" w:color="auto" w:fill="D9D9D9"/>
                <w:tcMar>
                  <w:top w:w="200" w:type="dxa"/>
                </w:tcMar>
                <w:vAlign w:val="center"/>
              </w:tcPr>
              <w:p w14:paraId="21A06736" w14:textId="77777777" w:rsidR="0021113B" w:rsidRDefault="00C76BD7">
                <w:r>
                  <w:rPr>
                    <w:color w:val="0000FF"/>
                  </w:rPr>
                  <w:t>Titel / Frage</w:t>
                </w:r>
              </w:p>
            </w:tc>
            <w:tc>
              <w:tcPr>
                <w:tcW w:w="0" w:type="auto"/>
                <w:tcMar>
                  <w:top w:w="200" w:type="dxa"/>
                </w:tcMar>
                <w:vAlign w:val="center"/>
              </w:tcPr>
              <w:p w14:paraId="21A43904" w14:textId="77777777" w:rsidR="0021113B" w:rsidRDefault="00C76BD7">
                <w:r>
                  <w:rPr>
                    <w:color w:val="0000FF"/>
                  </w:rPr>
                  <w:t>SVG / Art. 16c Abs. 1 Bst. bbis und c</w:t>
                </w:r>
              </w:p>
            </w:tc>
          </w:tr>
          <w:tr w:rsidR="0021113B" w14:paraId="3AA8EFAF" w14:textId="77777777">
            <w:trPr>
              <w:tblCellSpacing w:w="10" w:type="dxa"/>
            </w:trPr>
            <w:tc>
              <w:tcPr>
                <w:tcW w:w="0" w:type="auto"/>
                <w:shd w:val="clear" w:color="auto" w:fill="D9D9D9"/>
                <w:tcMar>
                  <w:top w:w="200" w:type="dxa"/>
                </w:tcMar>
                <w:vAlign w:val="center"/>
              </w:tcPr>
              <w:p w14:paraId="1C54DF75" w14:textId="77777777" w:rsidR="0021113B" w:rsidRDefault="00C76BD7">
                <w:r>
                  <w:rPr>
                    <w:color w:val="0000FF"/>
                  </w:rPr>
                  <w:t>Artikel Detail / andere Informationen</w:t>
                </w:r>
              </w:p>
            </w:tc>
            <w:tc>
              <w:tcPr>
                <w:tcW w:w="0" w:type="auto"/>
                <w:tcMar>
                  <w:top w:w="200" w:type="dxa"/>
                </w:tcMar>
                <w:vAlign w:val="center"/>
              </w:tcPr>
              <w:p w14:paraId="7F0D41F9" w14:textId="77777777" w:rsidR="0021113B" w:rsidRDefault="00C76BD7">
                <w:r>
                  <w:rPr>
                    <w:color w:val="0000FF"/>
                  </w:rPr>
                  <w:t>1 Eine schwere Widerhandlung begeht, wer:</w:t>
                </w:r>
                <w:r>
                  <w:rPr>
                    <w:color w:val="0000FF"/>
                  </w:rPr>
                  <w:br/>
                </w:r>
                <w:r>
                  <w:rPr>
                    <w:color w:val="0000FF"/>
                  </w:rPr>
                  <w:tab/>
                  <w:t>bbis mit einer qualifizierten THC-Konzentration im Blut (Art. 55 Abs. 7 Bst. abis) ein Motorfahrzeug lenkt;</w:t>
                </w:r>
                <w:r>
                  <w:rPr>
                    <w:color w:val="0000FF"/>
                  </w:rPr>
                  <w:br/>
                </w:r>
                <w:r>
                  <w:rPr>
                    <w:color w:val="0000FF"/>
                  </w:rPr>
                  <w:tab/>
                  <w:t>c. wegen Betäubungsmitteleinfluss, mit Ausnahme von Cannabiseinfluss, wegen Arzneimitteleinfluss oder aus anderen Gründen fahrunfähig ist und in diesem Zustand ein Motorfahrzeug führt;</w:t>
                </w:r>
              </w:p>
            </w:tc>
          </w:tr>
          <w:tr w:rsidR="0021113B" w14:paraId="790A314E" w14:textId="77777777">
            <w:trPr>
              <w:tblCellSpacing w:w="10" w:type="dxa"/>
            </w:trPr>
            <w:tc>
              <w:tcPr>
                <w:tcW w:w="0" w:type="auto"/>
                <w:shd w:val="clear" w:color="auto" w:fill="D9D9D9"/>
                <w:tcMar>
                  <w:top w:w="200" w:type="dxa"/>
                </w:tcMar>
                <w:vAlign w:val="center"/>
              </w:tcPr>
              <w:p w14:paraId="7DFFDAB9" w14:textId="77777777" w:rsidR="0021113B" w:rsidRDefault="00C76BD7">
                <w:r>
                  <w:t>Akzeptanz (Dropdown auswählen)</w:t>
                </w:r>
              </w:p>
            </w:tc>
            <w:tc>
              <w:tcPr>
                <w:tcW w:w="0" w:type="auto"/>
                <w:tcMar>
                  <w:top w:w="200" w:type="dxa"/>
                </w:tcMar>
                <w:vAlign w:val="center"/>
              </w:tcPr>
              <w:sdt>
                <w:sdtPr>
                  <w:alias w:val="Akzeptanz (Dropdown auswählen)"/>
                  <w:tag w:val="AF-ACCEPTANCE-920046d8-ecf7-454d-8f4c-6b9c5a5c8056"/>
                  <w:id w:val="1161428778"/>
                  <w:dropDownList>
                    <w:listItem w:displayText="Zustimmung" w:value="2"/>
                    <w:listItem w:displayText="Zustimmung mit Anpassung" w:value="3"/>
                    <w:listItem w:displayText="Enthaltung" w:value="4"/>
                    <w:listItem w:displayText="Ablehnung" w:value="5"/>
                  </w:dropDownList>
                </w:sdtPr>
                <w:sdtEndPr/>
                <w:sdtContent>
                  <w:p w14:paraId="5B76D65A" w14:textId="77777777" w:rsidR="0021113B" w:rsidRDefault="00C76BD7">
                    <w:r>
                      <w:t>Ablehnung</w:t>
                    </w:r>
                  </w:p>
                </w:sdtContent>
              </w:sdt>
            </w:tc>
          </w:tr>
          <w:tr w:rsidR="0021113B" w14:paraId="5ED3B7E1" w14:textId="77777777">
            <w:trPr>
              <w:tblCellSpacing w:w="10" w:type="dxa"/>
            </w:trPr>
            <w:tc>
              <w:tcPr>
                <w:tcW w:w="0" w:type="auto"/>
                <w:shd w:val="clear" w:color="auto" w:fill="D9D9D9"/>
                <w:tcMar>
                  <w:top w:w="200" w:type="dxa"/>
                </w:tcMar>
                <w:vAlign w:val="center"/>
              </w:tcPr>
              <w:p w14:paraId="17126BC8" w14:textId="77777777" w:rsidR="0021113B" w:rsidRDefault="00C76BD7">
                <w:r>
                  <w:t>Gegenvorschlag</w:t>
                </w:r>
              </w:p>
            </w:tc>
            <w:tc>
              <w:tcPr>
                <w:tcW w:w="0" w:type="auto"/>
                <w:tcMar>
                  <w:top w:w="200" w:type="dxa"/>
                </w:tcMar>
                <w:vAlign w:val="center"/>
              </w:tcPr>
              <w:sdt>
                <w:sdtPr>
                  <w:alias w:val="Gegenvorschlag"/>
                  <w:tag w:val="AF-TEXT-920046d8-ecf7-454d-8f4c-6b9c5a5c8056"/>
                  <w:id w:val="1376114805"/>
                  <w:text w:multiLine="1"/>
                </w:sdtPr>
                <w:sdtEndPr/>
                <w:sdtContent>
                  <w:p w14:paraId="38BDA79B" w14:textId="77777777" w:rsidR="0021113B" w:rsidRDefault="00B573F7"/>
                </w:sdtContent>
              </w:sdt>
            </w:tc>
          </w:tr>
          <w:tr w:rsidR="0021113B" w14:paraId="320D43AD" w14:textId="77777777">
            <w:trPr>
              <w:tblCellSpacing w:w="10" w:type="dxa"/>
            </w:trPr>
            <w:tc>
              <w:tcPr>
                <w:tcW w:w="0" w:type="auto"/>
                <w:shd w:val="clear" w:color="auto" w:fill="D9D9D9"/>
                <w:tcMar>
                  <w:top w:w="200" w:type="dxa"/>
                </w:tcMar>
                <w:vAlign w:val="center"/>
              </w:tcPr>
              <w:p w14:paraId="7B421305" w14:textId="77777777" w:rsidR="0021113B" w:rsidRDefault="00C76BD7">
                <w:r>
                  <w:t>Begründung / Bemerkung</w:t>
                </w:r>
              </w:p>
            </w:tc>
            <w:tc>
              <w:tcPr>
                <w:tcW w:w="0" w:type="auto"/>
                <w:tcMar>
                  <w:top w:w="200" w:type="dxa"/>
                </w:tcMar>
                <w:vAlign w:val="center"/>
              </w:tcPr>
              <w:sdt>
                <w:sdtPr>
                  <w:alias w:val="Begründung / Bemerkung"/>
                  <w:tag w:val="AF-NOTE-920046d8-ecf7-454d-8f4c-6b9c5a5c8056"/>
                  <w:id w:val="1697183252"/>
                  <w:text w:multiLine="1"/>
                </w:sdtPr>
                <w:sdtEndPr/>
                <w:sdtContent>
                  <w:p w14:paraId="30E09051" w14:textId="77777777" w:rsidR="0021113B" w:rsidRDefault="00C76BD7">
                    <w:r>
                      <w:t>Wie Mehrheit</w:t>
                    </w:r>
                  </w:p>
                </w:sdtContent>
              </w:sdt>
            </w:tc>
          </w:tr>
        </w:tbl>
      </w:sdtContent>
    </w:sdt>
    <w:p w14:paraId="41EA0BEE" w14:textId="77777777" w:rsidR="0021113B" w:rsidRDefault="00C76BD7">
      <w:r>
        <w:br w:type="page"/>
      </w:r>
    </w:p>
    <w:sdt>
      <w:sdtPr>
        <w:tag w:val="fcdb51eb-e865-4d27-8a4a-0bc8882ac944"/>
        <w:id w:val="49615475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9"/>
            <w:gridCol w:w="6758"/>
          </w:tblGrid>
          <w:tr w:rsidR="0021113B" w14:paraId="315B0FFC" w14:textId="77777777">
            <w:trPr>
              <w:tblCellSpacing w:w="10" w:type="dxa"/>
            </w:trPr>
            <w:tc>
              <w:tcPr>
                <w:tcW w:w="0" w:type="auto"/>
                <w:shd w:val="clear" w:color="auto" w:fill="D9D9D9"/>
                <w:tcMar>
                  <w:top w:w="200" w:type="dxa"/>
                </w:tcMar>
                <w:vAlign w:val="center"/>
              </w:tcPr>
              <w:p w14:paraId="4AD87942" w14:textId="77777777" w:rsidR="0021113B" w:rsidRDefault="00C76BD7">
                <w:r>
                  <w:rPr>
                    <w:color w:val="0000FF"/>
                  </w:rPr>
                  <w:t>Titel / Frage</w:t>
                </w:r>
              </w:p>
            </w:tc>
            <w:tc>
              <w:tcPr>
                <w:tcW w:w="0" w:type="auto"/>
                <w:tcMar>
                  <w:top w:w="200" w:type="dxa"/>
                </w:tcMar>
                <w:vAlign w:val="center"/>
              </w:tcPr>
              <w:p w14:paraId="6DB0C3F9" w14:textId="77777777" w:rsidR="0021113B" w:rsidRDefault="00C76BD7">
                <w:r>
                  <w:rPr>
                    <w:color w:val="0000FF"/>
                  </w:rPr>
                  <w:t>SVG / Art. 19 Abs. 3</w:t>
                </w:r>
              </w:p>
            </w:tc>
          </w:tr>
          <w:tr w:rsidR="0021113B" w14:paraId="7C4F73B7" w14:textId="77777777">
            <w:trPr>
              <w:tblCellSpacing w:w="10" w:type="dxa"/>
            </w:trPr>
            <w:tc>
              <w:tcPr>
                <w:tcW w:w="0" w:type="auto"/>
                <w:shd w:val="clear" w:color="auto" w:fill="D9D9D9"/>
                <w:tcMar>
                  <w:top w:w="200" w:type="dxa"/>
                </w:tcMar>
                <w:vAlign w:val="center"/>
              </w:tcPr>
              <w:p w14:paraId="0D80F903" w14:textId="77777777" w:rsidR="0021113B" w:rsidRDefault="00C76BD7">
                <w:r>
                  <w:rPr>
                    <w:color w:val="0000FF"/>
                  </w:rPr>
                  <w:t>Artikel Detail / andere Informationen</w:t>
                </w:r>
              </w:p>
            </w:tc>
            <w:tc>
              <w:tcPr>
                <w:tcW w:w="0" w:type="auto"/>
                <w:tcMar>
                  <w:top w:w="200" w:type="dxa"/>
                </w:tcMar>
                <w:vAlign w:val="center"/>
              </w:tcPr>
              <w:p w14:paraId="27DD9FFD" w14:textId="77777777" w:rsidR="0021113B" w:rsidRDefault="00C76BD7">
                <w:r>
                  <w:rPr>
                    <w:color w:val="0000FF"/>
                  </w:rPr>
                  <w:t>3 In gleicher Weise kann der Wohnsitzkanton einem Radfahrer, der den Verkehr schwer oder mehrmals gefährdet hat oder in angetrunkenem Zustand oder unter Cannabiseinfluss gefahren ist, das Radfahren untersagen. Die Mindestdauer des Fahrverbotes beträgt einen Monat.</w:t>
                </w:r>
              </w:p>
            </w:tc>
          </w:tr>
          <w:tr w:rsidR="0021113B" w14:paraId="2F8949D9" w14:textId="77777777">
            <w:trPr>
              <w:tblCellSpacing w:w="10" w:type="dxa"/>
            </w:trPr>
            <w:tc>
              <w:tcPr>
                <w:tcW w:w="0" w:type="auto"/>
                <w:shd w:val="clear" w:color="auto" w:fill="D9D9D9"/>
                <w:tcMar>
                  <w:top w:w="200" w:type="dxa"/>
                </w:tcMar>
                <w:vAlign w:val="center"/>
              </w:tcPr>
              <w:p w14:paraId="0F172646" w14:textId="77777777" w:rsidR="0021113B" w:rsidRDefault="00C76BD7">
                <w:r>
                  <w:t>Akzeptanz (Dropdown auswählen)</w:t>
                </w:r>
              </w:p>
            </w:tc>
            <w:tc>
              <w:tcPr>
                <w:tcW w:w="0" w:type="auto"/>
                <w:tcMar>
                  <w:top w:w="200" w:type="dxa"/>
                </w:tcMar>
                <w:vAlign w:val="center"/>
              </w:tcPr>
              <w:sdt>
                <w:sdtPr>
                  <w:alias w:val="Akzeptanz (Dropdown auswählen)"/>
                  <w:tag w:val="AF-ACCEPTANCE-fcdb51eb-e865-4d27-8a4a-0bc8882ac944"/>
                  <w:id w:val="-1766761140"/>
                  <w:dropDownList>
                    <w:listItem w:displayText="Zustimmung" w:value="2"/>
                    <w:listItem w:displayText="Zustimmung mit Anpassung" w:value="3"/>
                    <w:listItem w:displayText="Enthaltung" w:value="4"/>
                    <w:listItem w:displayText="Ablehnung" w:value="5"/>
                  </w:dropDownList>
                </w:sdtPr>
                <w:sdtEndPr/>
                <w:sdtContent>
                  <w:p w14:paraId="06240966" w14:textId="77777777" w:rsidR="0021113B" w:rsidRDefault="00C76BD7">
                    <w:r>
                      <w:t>Ablehnung</w:t>
                    </w:r>
                  </w:p>
                </w:sdtContent>
              </w:sdt>
            </w:tc>
          </w:tr>
          <w:tr w:rsidR="0021113B" w14:paraId="503C89C3" w14:textId="77777777">
            <w:trPr>
              <w:tblCellSpacing w:w="10" w:type="dxa"/>
            </w:trPr>
            <w:tc>
              <w:tcPr>
                <w:tcW w:w="0" w:type="auto"/>
                <w:shd w:val="clear" w:color="auto" w:fill="D9D9D9"/>
                <w:tcMar>
                  <w:top w:w="200" w:type="dxa"/>
                </w:tcMar>
                <w:vAlign w:val="center"/>
              </w:tcPr>
              <w:p w14:paraId="40E2E1B9" w14:textId="77777777" w:rsidR="0021113B" w:rsidRDefault="00C76BD7">
                <w:r>
                  <w:t>Gegenvorschlag</w:t>
                </w:r>
              </w:p>
            </w:tc>
            <w:tc>
              <w:tcPr>
                <w:tcW w:w="0" w:type="auto"/>
                <w:tcMar>
                  <w:top w:w="200" w:type="dxa"/>
                </w:tcMar>
                <w:vAlign w:val="center"/>
              </w:tcPr>
              <w:sdt>
                <w:sdtPr>
                  <w:alias w:val="Gegenvorschlag"/>
                  <w:tag w:val="AF-TEXT-fcdb51eb-e865-4d27-8a4a-0bc8882ac944"/>
                  <w:id w:val="-2104179893"/>
                  <w:text w:multiLine="1"/>
                </w:sdtPr>
                <w:sdtEndPr/>
                <w:sdtContent>
                  <w:p w14:paraId="5AFA5284" w14:textId="77777777" w:rsidR="0021113B" w:rsidRDefault="00B573F7"/>
                </w:sdtContent>
              </w:sdt>
            </w:tc>
          </w:tr>
          <w:tr w:rsidR="0021113B" w14:paraId="1F203FAD" w14:textId="77777777">
            <w:trPr>
              <w:tblCellSpacing w:w="10" w:type="dxa"/>
            </w:trPr>
            <w:tc>
              <w:tcPr>
                <w:tcW w:w="0" w:type="auto"/>
                <w:shd w:val="clear" w:color="auto" w:fill="D9D9D9"/>
                <w:tcMar>
                  <w:top w:w="200" w:type="dxa"/>
                </w:tcMar>
                <w:vAlign w:val="center"/>
              </w:tcPr>
              <w:p w14:paraId="3D7DE8B0" w14:textId="77777777" w:rsidR="0021113B" w:rsidRDefault="00C76BD7">
                <w:r>
                  <w:t>Begründung / Bemerkung</w:t>
                </w:r>
              </w:p>
            </w:tc>
            <w:tc>
              <w:tcPr>
                <w:tcW w:w="0" w:type="auto"/>
                <w:tcMar>
                  <w:top w:w="200" w:type="dxa"/>
                </w:tcMar>
                <w:vAlign w:val="center"/>
              </w:tcPr>
              <w:sdt>
                <w:sdtPr>
                  <w:alias w:val="Begründung / Bemerkung"/>
                  <w:tag w:val="AF-NOTE-fcdb51eb-e865-4d27-8a4a-0bc8882ac944"/>
                  <w:id w:val="-2003733940"/>
                  <w:text w:multiLine="1"/>
                </w:sdtPr>
                <w:sdtEndPr/>
                <w:sdtContent>
                  <w:p w14:paraId="22548287" w14:textId="77777777" w:rsidR="0021113B" w:rsidRDefault="00C76BD7">
                    <w:r>
                      <w:t>wie Mehrheit</w:t>
                    </w:r>
                  </w:p>
                </w:sdtContent>
              </w:sdt>
            </w:tc>
          </w:tr>
        </w:tbl>
      </w:sdtContent>
    </w:sdt>
    <w:p w14:paraId="33378007" w14:textId="77777777" w:rsidR="0021113B" w:rsidRDefault="00C76BD7">
      <w:r>
        <w:br w:type="page"/>
      </w:r>
    </w:p>
    <w:sdt>
      <w:sdtPr>
        <w:tag w:val="8434374c-9f78-4173-86d6-a2fafdff1a76"/>
        <w:id w:val="-4722964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9"/>
            <w:gridCol w:w="6878"/>
          </w:tblGrid>
          <w:tr w:rsidR="0021113B" w14:paraId="4526DB60" w14:textId="77777777">
            <w:trPr>
              <w:tblCellSpacing w:w="10" w:type="dxa"/>
            </w:trPr>
            <w:tc>
              <w:tcPr>
                <w:tcW w:w="0" w:type="auto"/>
                <w:shd w:val="clear" w:color="auto" w:fill="D9D9D9"/>
                <w:tcMar>
                  <w:top w:w="200" w:type="dxa"/>
                </w:tcMar>
                <w:vAlign w:val="center"/>
              </w:tcPr>
              <w:p w14:paraId="73375E83" w14:textId="77777777" w:rsidR="0021113B" w:rsidRDefault="00C76BD7">
                <w:r>
                  <w:rPr>
                    <w:color w:val="0000FF"/>
                  </w:rPr>
                  <w:t>Titel / Frage</w:t>
                </w:r>
              </w:p>
            </w:tc>
            <w:tc>
              <w:tcPr>
                <w:tcW w:w="0" w:type="auto"/>
                <w:tcMar>
                  <w:top w:w="200" w:type="dxa"/>
                </w:tcMar>
                <w:vAlign w:val="center"/>
              </w:tcPr>
              <w:p w14:paraId="2E31BCDB" w14:textId="77777777" w:rsidR="0021113B" w:rsidRDefault="00C76BD7">
                <w:r>
                  <w:rPr>
                    <w:color w:val="0000FF"/>
                  </w:rPr>
                  <w:t>SVG / Art. 31 Abs. 2bis, 2ter, 2quater und 2quinquies</w:t>
                </w:r>
              </w:p>
            </w:tc>
          </w:tr>
          <w:tr w:rsidR="0021113B" w14:paraId="00CC94D6" w14:textId="77777777">
            <w:trPr>
              <w:tblCellSpacing w:w="10" w:type="dxa"/>
            </w:trPr>
            <w:tc>
              <w:tcPr>
                <w:tcW w:w="0" w:type="auto"/>
                <w:shd w:val="clear" w:color="auto" w:fill="D9D9D9"/>
                <w:tcMar>
                  <w:top w:w="200" w:type="dxa"/>
                </w:tcMar>
                <w:vAlign w:val="center"/>
              </w:tcPr>
              <w:p w14:paraId="7EBAC617" w14:textId="77777777" w:rsidR="0021113B" w:rsidRDefault="00C76BD7">
                <w:r>
                  <w:rPr>
                    <w:color w:val="0000FF"/>
                  </w:rPr>
                  <w:t>Artikel Detail / andere Informationen</w:t>
                </w:r>
              </w:p>
            </w:tc>
            <w:tc>
              <w:tcPr>
                <w:tcW w:w="0" w:type="auto"/>
                <w:tcMar>
                  <w:top w:w="200" w:type="dxa"/>
                </w:tcMar>
                <w:vAlign w:val="center"/>
              </w:tcPr>
              <w:p w14:paraId="5E4E66DA" w14:textId="77777777" w:rsidR="0021113B" w:rsidRDefault="00C76BD7">
                <w:r>
                  <w:rPr>
                    <w:color w:val="0000FF"/>
                  </w:rPr>
                  <w:t>2bis Personen, die im Zeitpunkt der Fahrt sowohl unter Alkoholeinfluss als auch unter Cannabiseinfluss stehen, gelten unabhängig von weiteren Beweisen und individueller Verträglichkeit als fahrunfähig und dürfen kein Fahrzeug führen.</w:t>
                </w:r>
                <w:r>
                  <w:rPr>
                    <w:color w:val="0000FF"/>
                  </w:rPr>
                  <w:br/>
                  <w:t>2ter Der Bundesrat kann folgenden Personengruppen das Fahren unter Alkohol- oder Cannabiseinfluss verbieten:</w:t>
                </w:r>
                <w:r>
                  <w:rPr>
                    <w:color w:val="0000FF"/>
                  </w:rPr>
                  <w:br/>
                </w:r>
                <w:r>
                  <w:rPr>
                    <w:color w:val="0000FF"/>
                  </w:rPr>
                  <w:tab/>
                  <w:t>a. Personen, die den konzessionierten oder den grenzüberschreitenden Personenverkehr auf der Strasse durchführen (Art. 8 Abs. 2 des Personenbeförderungsgesetzes vom 20. März 2009 und Art. 3 Abs. 1 des Bundesgesetzes vom 20. März 2009 über die Zulassung als Strassentransportunternehmen);</w:t>
                </w:r>
                <w:r>
                  <w:rPr>
                    <w:color w:val="0000FF"/>
                  </w:rPr>
                  <w:br/>
                </w:r>
                <w:r>
                  <w:rPr>
                    <w:color w:val="0000FF"/>
                  </w:rPr>
                  <w:tab/>
                  <w:t>b. Personen, die berufsmässig Personentransporte oder mit schweren Motorwagen Gütertransporte durchführen oder die gefährliche Güter transportieren;</w:t>
                </w:r>
                <w:r>
                  <w:rPr>
                    <w:color w:val="0000FF"/>
                  </w:rPr>
                  <w:br/>
                </w:r>
                <w:r>
                  <w:rPr>
                    <w:color w:val="0000FF"/>
                  </w:rPr>
                  <w:tab/>
                  <w:t>c. Fahrlehrern;</w:t>
                </w:r>
                <w:r>
                  <w:rPr>
                    <w:color w:val="0000FF"/>
                  </w:rPr>
                  <w:br/>
                </w:r>
                <w:r>
                  <w:rPr>
                    <w:color w:val="0000FF"/>
                  </w:rPr>
                  <w:tab/>
                  <w:t>d. Inhabern des Lernfahrausweises;</w:t>
                </w:r>
                <w:r>
                  <w:rPr>
                    <w:color w:val="0000FF"/>
                  </w:rPr>
                  <w:br/>
                </w:r>
                <w:r>
                  <w:rPr>
                    <w:color w:val="0000FF"/>
                  </w:rPr>
                  <w:tab/>
                  <w:t>e. Personen, die Lernfahrten begleiten;</w:t>
                </w:r>
                <w:r>
                  <w:rPr>
                    <w:color w:val="0000FF"/>
                  </w:rPr>
                  <w:br/>
                </w:r>
                <w:r>
                  <w:rPr>
                    <w:color w:val="0000FF"/>
                  </w:rPr>
                  <w:tab/>
                  <w:t>f. Inhabern des Führerausweises auf Probe.</w:t>
                </w:r>
                <w:r>
                  <w:rPr>
                    <w:color w:val="0000FF"/>
                  </w:rPr>
                  <w:br/>
                  <w:t>2quater bisheriger Abs. 2ter</w:t>
                </w:r>
                <w:r>
                  <w:rPr>
                    <w:color w:val="0000FF"/>
                  </w:rPr>
                  <w:br/>
                  <w:t>2quinquies Der Bundesrat legt fest, ab welcher THC-Konzentration im Blut Fahren unter Cannabiseinfluss vorliegt.</w:t>
                </w:r>
              </w:p>
            </w:tc>
          </w:tr>
          <w:tr w:rsidR="0021113B" w14:paraId="189DB31C" w14:textId="77777777">
            <w:trPr>
              <w:tblCellSpacing w:w="10" w:type="dxa"/>
            </w:trPr>
            <w:tc>
              <w:tcPr>
                <w:tcW w:w="0" w:type="auto"/>
                <w:shd w:val="clear" w:color="auto" w:fill="D9D9D9"/>
                <w:tcMar>
                  <w:top w:w="200" w:type="dxa"/>
                </w:tcMar>
                <w:vAlign w:val="center"/>
              </w:tcPr>
              <w:p w14:paraId="43768ED6" w14:textId="77777777" w:rsidR="0021113B" w:rsidRDefault="00C76BD7">
                <w:r>
                  <w:t>Akzeptanz (Dropdown auswählen)</w:t>
                </w:r>
              </w:p>
            </w:tc>
            <w:tc>
              <w:tcPr>
                <w:tcW w:w="0" w:type="auto"/>
                <w:tcMar>
                  <w:top w:w="200" w:type="dxa"/>
                </w:tcMar>
                <w:vAlign w:val="center"/>
              </w:tcPr>
              <w:sdt>
                <w:sdtPr>
                  <w:alias w:val="Akzeptanz (Dropdown auswählen)"/>
                  <w:tag w:val="AF-ACCEPTANCE-8434374c-9f78-4173-86d6-a2fafdff1a76"/>
                  <w:id w:val="238606085"/>
                  <w:dropDownList>
                    <w:listItem w:displayText="Zustimmung" w:value="2"/>
                    <w:listItem w:displayText="Zustimmung mit Anpassung" w:value="3"/>
                    <w:listItem w:displayText="Enthaltung" w:value="4"/>
                    <w:listItem w:displayText="Ablehnung" w:value="5"/>
                  </w:dropDownList>
                </w:sdtPr>
                <w:sdtEndPr/>
                <w:sdtContent>
                  <w:p w14:paraId="36529151" w14:textId="77777777" w:rsidR="0021113B" w:rsidRDefault="00C76BD7">
                    <w:r>
                      <w:t>Ablehnung</w:t>
                    </w:r>
                  </w:p>
                </w:sdtContent>
              </w:sdt>
            </w:tc>
          </w:tr>
          <w:tr w:rsidR="0021113B" w14:paraId="097FA6EF" w14:textId="77777777">
            <w:trPr>
              <w:tblCellSpacing w:w="10" w:type="dxa"/>
            </w:trPr>
            <w:tc>
              <w:tcPr>
                <w:tcW w:w="0" w:type="auto"/>
                <w:shd w:val="clear" w:color="auto" w:fill="D9D9D9"/>
                <w:tcMar>
                  <w:top w:w="200" w:type="dxa"/>
                </w:tcMar>
                <w:vAlign w:val="center"/>
              </w:tcPr>
              <w:p w14:paraId="74ECF51D" w14:textId="77777777" w:rsidR="0021113B" w:rsidRDefault="00C76BD7">
                <w:r>
                  <w:t>Gegenvorschlag</w:t>
                </w:r>
              </w:p>
            </w:tc>
            <w:tc>
              <w:tcPr>
                <w:tcW w:w="0" w:type="auto"/>
                <w:tcMar>
                  <w:top w:w="200" w:type="dxa"/>
                </w:tcMar>
                <w:vAlign w:val="center"/>
              </w:tcPr>
              <w:sdt>
                <w:sdtPr>
                  <w:alias w:val="Gegenvorschlag"/>
                  <w:tag w:val="AF-TEXT-8434374c-9f78-4173-86d6-a2fafdff1a76"/>
                  <w:id w:val="1061670304"/>
                  <w:text w:multiLine="1"/>
                </w:sdtPr>
                <w:sdtEndPr/>
                <w:sdtContent>
                  <w:p w14:paraId="41843F5D" w14:textId="77777777" w:rsidR="0021113B" w:rsidRDefault="00B573F7"/>
                </w:sdtContent>
              </w:sdt>
            </w:tc>
          </w:tr>
          <w:tr w:rsidR="0021113B" w14:paraId="11C0CB52" w14:textId="77777777">
            <w:trPr>
              <w:tblCellSpacing w:w="10" w:type="dxa"/>
            </w:trPr>
            <w:tc>
              <w:tcPr>
                <w:tcW w:w="0" w:type="auto"/>
                <w:shd w:val="clear" w:color="auto" w:fill="D9D9D9"/>
                <w:tcMar>
                  <w:top w:w="200" w:type="dxa"/>
                </w:tcMar>
                <w:vAlign w:val="center"/>
              </w:tcPr>
              <w:p w14:paraId="0133D1A1" w14:textId="77777777" w:rsidR="0021113B" w:rsidRDefault="00C76BD7">
                <w:r>
                  <w:t>Begründung / Bemerkung</w:t>
                </w:r>
              </w:p>
            </w:tc>
            <w:tc>
              <w:tcPr>
                <w:tcW w:w="0" w:type="auto"/>
                <w:tcMar>
                  <w:top w:w="200" w:type="dxa"/>
                </w:tcMar>
                <w:vAlign w:val="center"/>
              </w:tcPr>
              <w:sdt>
                <w:sdtPr>
                  <w:alias w:val="Begründung / Bemerkung"/>
                  <w:tag w:val="AF-NOTE-8434374c-9f78-4173-86d6-a2fafdff1a76"/>
                  <w:id w:val="-741106388"/>
                  <w:text w:multiLine="1"/>
                </w:sdtPr>
                <w:sdtEndPr/>
                <w:sdtContent>
                  <w:p w14:paraId="3BFDC6CF" w14:textId="77777777" w:rsidR="0021113B" w:rsidRDefault="00C76BD7">
                    <w:r>
                      <w:t>wie Mehrheit</w:t>
                    </w:r>
                  </w:p>
                </w:sdtContent>
              </w:sdt>
            </w:tc>
          </w:tr>
        </w:tbl>
      </w:sdtContent>
    </w:sdt>
    <w:p w14:paraId="2C44B8BF" w14:textId="77777777" w:rsidR="0021113B" w:rsidRDefault="00C76BD7">
      <w:r>
        <w:br w:type="page"/>
      </w:r>
    </w:p>
    <w:sdt>
      <w:sdtPr>
        <w:tag w:val="05c37a49-8ab0-459a-8ec2-3e34454cbd54"/>
        <w:id w:val="4356824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4"/>
            <w:gridCol w:w="6603"/>
          </w:tblGrid>
          <w:tr w:rsidR="0021113B" w14:paraId="27A34F66" w14:textId="77777777">
            <w:trPr>
              <w:tblCellSpacing w:w="10" w:type="dxa"/>
            </w:trPr>
            <w:tc>
              <w:tcPr>
                <w:tcW w:w="0" w:type="auto"/>
                <w:shd w:val="clear" w:color="auto" w:fill="D9D9D9"/>
                <w:tcMar>
                  <w:top w:w="200" w:type="dxa"/>
                </w:tcMar>
                <w:vAlign w:val="center"/>
              </w:tcPr>
              <w:p w14:paraId="63703474" w14:textId="77777777" w:rsidR="0021113B" w:rsidRDefault="00C76BD7">
                <w:r>
                  <w:rPr>
                    <w:color w:val="0000FF"/>
                  </w:rPr>
                  <w:t>Titel / Frage</w:t>
                </w:r>
              </w:p>
            </w:tc>
            <w:tc>
              <w:tcPr>
                <w:tcW w:w="0" w:type="auto"/>
                <w:tcMar>
                  <w:top w:w="200" w:type="dxa"/>
                </w:tcMar>
                <w:vAlign w:val="center"/>
              </w:tcPr>
              <w:p w14:paraId="62992167" w14:textId="77777777" w:rsidR="0021113B" w:rsidRDefault="00C76BD7">
                <w:r>
                  <w:rPr>
                    <w:color w:val="0000FF"/>
                  </w:rPr>
                  <w:t>SVG / Art. 55 Abs. 5 und Abs. 7 Bst. abis</w:t>
                </w:r>
              </w:p>
            </w:tc>
          </w:tr>
          <w:tr w:rsidR="0021113B" w14:paraId="3E0563A1" w14:textId="77777777">
            <w:trPr>
              <w:tblCellSpacing w:w="10" w:type="dxa"/>
            </w:trPr>
            <w:tc>
              <w:tcPr>
                <w:tcW w:w="0" w:type="auto"/>
                <w:shd w:val="clear" w:color="auto" w:fill="D9D9D9"/>
                <w:tcMar>
                  <w:top w:w="200" w:type="dxa"/>
                </w:tcMar>
                <w:vAlign w:val="center"/>
              </w:tcPr>
              <w:p w14:paraId="3F29D3DF" w14:textId="77777777" w:rsidR="0021113B" w:rsidRDefault="00C76BD7">
                <w:r>
                  <w:rPr>
                    <w:color w:val="0000FF"/>
                  </w:rPr>
                  <w:t>Artikel Detail / andere Informationen</w:t>
                </w:r>
              </w:p>
            </w:tc>
            <w:tc>
              <w:tcPr>
                <w:tcW w:w="0" w:type="auto"/>
                <w:tcMar>
                  <w:top w:w="200" w:type="dxa"/>
                </w:tcMar>
                <w:vAlign w:val="center"/>
              </w:tcPr>
              <w:p w14:paraId="42B1E75B" w14:textId="77777777" w:rsidR="0021113B" w:rsidRDefault="00C76BD7">
                <w:r>
                  <w:rPr>
                    <w:color w:val="0000FF"/>
                  </w:rPr>
                  <w:t>5 Bei Fahren unter Cannabiseinfluss wird unabhängig von weiteren Beweisen und individueller Cannabisverträglichkeit Fahrunfähigkeit im Sinne dieses Gesetzes angenommen.</w:t>
                </w:r>
                <w:r>
                  <w:rPr>
                    <w:color w:val="0000FF"/>
                  </w:rPr>
                  <w:br/>
                  <w:t>7 Der Bundesrat:</w:t>
                </w:r>
                <w:r>
                  <w:rPr>
                    <w:color w:val="0000FF"/>
                  </w:rPr>
                  <w:br/>
                </w:r>
                <w:r>
                  <w:rPr>
                    <w:color w:val="0000FF"/>
                  </w:rPr>
                  <w:tab/>
                  <w:t>abis. legt fest, welche THC-Konzentration im Blut als qualifiziert gilt;</w:t>
                </w:r>
              </w:p>
            </w:tc>
          </w:tr>
          <w:tr w:rsidR="0021113B" w14:paraId="74081788" w14:textId="77777777">
            <w:trPr>
              <w:tblCellSpacing w:w="10" w:type="dxa"/>
            </w:trPr>
            <w:tc>
              <w:tcPr>
                <w:tcW w:w="0" w:type="auto"/>
                <w:shd w:val="clear" w:color="auto" w:fill="D9D9D9"/>
                <w:tcMar>
                  <w:top w:w="200" w:type="dxa"/>
                </w:tcMar>
                <w:vAlign w:val="center"/>
              </w:tcPr>
              <w:p w14:paraId="6FCBDB98" w14:textId="77777777" w:rsidR="0021113B" w:rsidRDefault="00C76BD7">
                <w:r>
                  <w:t>Akzeptanz (Dropdown auswählen)</w:t>
                </w:r>
              </w:p>
            </w:tc>
            <w:tc>
              <w:tcPr>
                <w:tcW w:w="0" w:type="auto"/>
                <w:tcMar>
                  <w:top w:w="200" w:type="dxa"/>
                </w:tcMar>
                <w:vAlign w:val="center"/>
              </w:tcPr>
              <w:sdt>
                <w:sdtPr>
                  <w:alias w:val="Akzeptanz (Dropdown auswählen)"/>
                  <w:tag w:val="AF-ACCEPTANCE-05c37a49-8ab0-459a-8ec2-3e34454cbd54"/>
                  <w:id w:val="-241182853"/>
                  <w:dropDownList>
                    <w:listItem w:displayText="Zustimmung" w:value="2"/>
                    <w:listItem w:displayText="Zustimmung mit Anpassung" w:value="3"/>
                    <w:listItem w:displayText="Enthaltung" w:value="4"/>
                    <w:listItem w:displayText="Ablehnung" w:value="5"/>
                  </w:dropDownList>
                </w:sdtPr>
                <w:sdtEndPr/>
                <w:sdtContent>
                  <w:p w14:paraId="7AB45AB0" w14:textId="77777777" w:rsidR="0021113B" w:rsidRDefault="00C76BD7">
                    <w:r>
                      <w:t>Ablehnung</w:t>
                    </w:r>
                  </w:p>
                </w:sdtContent>
              </w:sdt>
            </w:tc>
          </w:tr>
          <w:tr w:rsidR="0021113B" w14:paraId="67ED8EBD" w14:textId="77777777">
            <w:trPr>
              <w:tblCellSpacing w:w="10" w:type="dxa"/>
            </w:trPr>
            <w:tc>
              <w:tcPr>
                <w:tcW w:w="0" w:type="auto"/>
                <w:shd w:val="clear" w:color="auto" w:fill="D9D9D9"/>
                <w:tcMar>
                  <w:top w:w="200" w:type="dxa"/>
                </w:tcMar>
                <w:vAlign w:val="center"/>
              </w:tcPr>
              <w:p w14:paraId="757BB783" w14:textId="77777777" w:rsidR="0021113B" w:rsidRDefault="00C76BD7">
                <w:r>
                  <w:t>Gegenvorschlag</w:t>
                </w:r>
              </w:p>
            </w:tc>
            <w:tc>
              <w:tcPr>
                <w:tcW w:w="0" w:type="auto"/>
                <w:tcMar>
                  <w:top w:w="200" w:type="dxa"/>
                </w:tcMar>
                <w:vAlign w:val="center"/>
              </w:tcPr>
              <w:sdt>
                <w:sdtPr>
                  <w:alias w:val="Gegenvorschlag"/>
                  <w:tag w:val="AF-TEXT-05c37a49-8ab0-459a-8ec2-3e34454cbd54"/>
                  <w:id w:val="-40449341"/>
                  <w:text w:multiLine="1"/>
                </w:sdtPr>
                <w:sdtEndPr/>
                <w:sdtContent>
                  <w:p w14:paraId="263C0737" w14:textId="77777777" w:rsidR="0021113B" w:rsidRDefault="00B573F7"/>
                </w:sdtContent>
              </w:sdt>
            </w:tc>
          </w:tr>
          <w:tr w:rsidR="0021113B" w14:paraId="1C37835D" w14:textId="77777777">
            <w:trPr>
              <w:tblCellSpacing w:w="10" w:type="dxa"/>
            </w:trPr>
            <w:tc>
              <w:tcPr>
                <w:tcW w:w="0" w:type="auto"/>
                <w:shd w:val="clear" w:color="auto" w:fill="D9D9D9"/>
                <w:tcMar>
                  <w:top w:w="200" w:type="dxa"/>
                </w:tcMar>
                <w:vAlign w:val="center"/>
              </w:tcPr>
              <w:p w14:paraId="1F89C69F" w14:textId="77777777" w:rsidR="0021113B" w:rsidRDefault="00C76BD7">
                <w:r>
                  <w:t>Begründung / Bemerkung</w:t>
                </w:r>
              </w:p>
            </w:tc>
            <w:tc>
              <w:tcPr>
                <w:tcW w:w="0" w:type="auto"/>
                <w:tcMar>
                  <w:top w:w="200" w:type="dxa"/>
                </w:tcMar>
                <w:vAlign w:val="center"/>
              </w:tcPr>
              <w:sdt>
                <w:sdtPr>
                  <w:alias w:val="Begründung / Bemerkung"/>
                  <w:tag w:val="AF-NOTE-05c37a49-8ab0-459a-8ec2-3e34454cbd54"/>
                  <w:id w:val="-118769592"/>
                  <w:text w:multiLine="1"/>
                </w:sdtPr>
                <w:sdtEndPr/>
                <w:sdtContent>
                  <w:p w14:paraId="03959310" w14:textId="77777777" w:rsidR="0021113B" w:rsidRDefault="00C76BD7">
                    <w:r>
                      <w:t>Wie Mehrheit</w:t>
                    </w:r>
                  </w:p>
                </w:sdtContent>
              </w:sdt>
            </w:tc>
          </w:tr>
        </w:tbl>
      </w:sdtContent>
    </w:sdt>
    <w:p w14:paraId="18B74341" w14:textId="77777777" w:rsidR="0021113B" w:rsidRDefault="00C76BD7">
      <w:r>
        <w:br w:type="page"/>
      </w:r>
    </w:p>
    <w:sdt>
      <w:sdtPr>
        <w:tag w:val="d326662c-b347-474d-b8cf-7cea415301a0"/>
        <w:id w:val="8696376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72"/>
            <w:gridCol w:w="6235"/>
          </w:tblGrid>
          <w:tr w:rsidR="0021113B" w14:paraId="2C444F3E" w14:textId="77777777">
            <w:trPr>
              <w:tblCellSpacing w:w="10" w:type="dxa"/>
            </w:trPr>
            <w:tc>
              <w:tcPr>
                <w:tcW w:w="0" w:type="auto"/>
                <w:shd w:val="clear" w:color="auto" w:fill="D9D9D9"/>
                <w:tcMar>
                  <w:top w:w="200" w:type="dxa"/>
                </w:tcMar>
                <w:vAlign w:val="center"/>
              </w:tcPr>
              <w:p w14:paraId="499BDE7E" w14:textId="77777777" w:rsidR="0021113B" w:rsidRDefault="00C76BD7">
                <w:r>
                  <w:rPr>
                    <w:color w:val="0000FF"/>
                  </w:rPr>
                  <w:t>Titel / Frage</w:t>
                </w:r>
              </w:p>
            </w:tc>
            <w:tc>
              <w:tcPr>
                <w:tcW w:w="0" w:type="auto"/>
                <w:tcMar>
                  <w:top w:w="200" w:type="dxa"/>
                </w:tcMar>
                <w:vAlign w:val="center"/>
              </w:tcPr>
              <w:p w14:paraId="7BB3655B" w14:textId="77777777" w:rsidR="0021113B" w:rsidRDefault="00C76BD7">
                <w:r>
                  <w:rPr>
                    <w:color w:val="0000FF"/>
                  </w:rPr>
                  <w:t>SVG / Art. 91 Randtitel, Abs. 1 Bst. bbis und 2 Bst. abis</w:t>
                </w:r>
              </w:p>
            </w:tc>
          </w:tr>
          <w:tr w:rsidR="0021113B" w14:paraId="4F973B53" w14:textId="77777777">
            <w:trPr>
              <w:tblCellSpacing w:w="10" w:type="dxa"/>
            </w:trPr>
            <w:tc>
              <w:tcPr>
                <w:tcW w:w="0" w:type="auto"/>
                <w:shd w:val="clear" w:color="auto" w:fill="D9D9D9"/>
                <w:tcMar>
                  <w:top w:w="200" w:type="dxa"/>
                </w:tcMar>
                <w:vAlign w:val="center"/>
              </w:tcPr>
              <w:p w14:paraId="53A0C8AD" w14:textId="77777777" w:rsidR="0021113B" w:rsidRDefault="00C76BD7">
                <w:r>
                  <w:rPr>
                    <w:color w:val="0000FF"/>
                  </w:rPr>
                  <w:t>Artikel Detail / andere Informationen</w:t>
                </w:r>
              </w:p>
            </w:tc>
            <w:tc>
              <w:tcPr>
                <w:tcW w:w="0" w:type="auto"/>
                <w:tcMar>
                  <w:top w:w="200" w:type="dxa"/>
                </w:tcMar>
                <w:vAlign w:val="center"/>
              </w:tcPr>
              <w:p w14:paraId="5A3F75CE" w14:textId="77777777" w:rsidR="0021113B" w:rsidRDefault="00C76BD7">
                <w:r>
                  <w:rPr>
                    <w:color w:val="0000FF"/>
                  </w:rPr>
                  <w:t>Fahren in fahrunfähigem Zustand und Missachtung des Verbots, unter Alkohol- oder Cannabiseinfluss zu fahren</w:t>
                </w:r>
                <w:r>
                  <w:rPr>
                    <w:color w:val="0000FF"/>
                  </w:rPr>
                  <w:br/>
                  <w:t>1 Mit Busse wird bestraft, wer:</w:t>
                </w:r>
                <w:r>
                  <w:rPr>
                    <w:color w:val="0000FF"/>
                  </w:rPr>
                  <w:br/>
                </w:r>
                <w:r>
                  <w:rPr>
                    <w:color w:val="0000FF"/>
                  </w:rPr>
                  <w:tab/>
                  <w:t>bbis. unter Cannabiseinfluss ein Motorfahrzeug führt;</w:t>
                </w:r>
                <w:r>
                  <w:rPr>
                    <w:color w:val="0000FF"/>
                  </w:rPr>
                  <w:br/>
                  <w:t>2 Mit Freiheitsstrafe bis zu drei Jahren oder Geldstrafe wird bestraft, wer:</w:t>
                </w:r>
                <w:r>
                  <w:rPr>
                    <w:color w:val="0000FF"/>
                  </w:rPr>
                  <w:br/>
                </w:r>
                <w:r>
                  <w:rPr>
                    <w:color w:val="0000FF"/>
                  </w:rPr>
                  <w:tab/>
                  <w:t>abis. mit qualifizierter THC-Konzentration im Blut ein Motorfahrzeug führt;</w:t>
                </w:r>
              </w:p>
            </w:tc>
          </w:tr>
          <w:tr w:rsidR="0021113B" w14:paraId="77566883" w14:textId="77777777">
            <w:trPr>
              <w:tblCellSpacing w:w="10" w:type="dxa"/>
            </w:trPr>
            <w:tc>
              <w:tcPr>
                <w:tcW w:w="0" w:type="auto"/>
                <w:shd w:val="clear" w:color="auto" w:fill="D9D9D9"/>
                <w:tcMar>
                  <w:top w:w="200" w:type="dxa"/>
                </w:tcMar>
                <w:vAlign w:val="center"/>
              </w:tcPr>
              <w:p w14:paraId="77CBB0AC" w14:textId="77777777" w:rsidR="0021113B" w:rsidRDefault="00C76BD7">
                <w:r>
                  <w:t>Akzeptanz (Dropdown auswählen)</w:t>
                </w:r>
              </w:p>
            </w:tc>
            <w:tc>
              <w:tcPr>
                <w:tcW w:w="0" w:type="auto"/>
                <w:tcMar>
                  <w:top w:w="200" w:type="dxa"/>
                </w:tcMar>
                <w:vAlign w:val="center"/>
              </w:tcPr>
              <w:sdt>
                <w:sdtPr>
                  <w:alias w:val="Akzeptanz (Dropdown auswählen)"/>
                  <w:tag w:val="AF-ACCEPTANCE-d326662c-b347-474d-b8cf-7cea415301a0"/>
                  <w:id w:val="-24098343"/>
                  <w:dropDownList>
                    <w:listItem w:displayText="Zustimmung" w:value="2"/>
                    <w:listItem w:displayText="Zustimmung mit Anpassung" w:value="3"/>
                    <w:listItem w:displayText="Enthaltung" w:value="4"/>
                    <w:listItem w:displayText="Ablehnung" w:value="5"/>
                  </w:dropDownList>
                </w:sdtPr>
                <w:sdtEndPr/>
                <w:sdtContent>
                  <w:p w14:paraId="5C45A84D" w14:textId="77777777" w:rsidR="0021113B" w:rsidRDefault="00C76BD7">
                    <w:r>
                      <w:t>Zustimmung</w:t>
                    </w:r>
                  </w:p>
                </w:sdtContent>
              </w:sdt>
            </w:tc>
          </w:tr>
          <w:tr w:rsidR="0021113B" w14:paraId="3A6FCD7C" w14:textId="77777777">
            <w:trPr>
              <w:tblCellSpacing w:w="10" w:type="dxa"/>
            </w:trPr>
            <w:tc>
              <w:tcPr>
                <w:tcW w:w="0" w:type="auto"/>
                <w:shd w:val="clear" w:color="auto" w:fill="D9D9D9"/>
                <w:tcMar>
                  <w:top w:w="200" w:type="dxa"/>
                </w:tcMar>
                <w:vAlign w:val="center"/>
              </w:tcPr>
              <w:p w14:paraId="48F461ED" w14:textId="77777777" w:rsidR="0021113B" w:rsidRDefault="00C76BD7">
                <w:r>
                  <w:t>Gegenvorschlag</w:t>
                </w:r>
              </w:p>
            </w:tc>
            <w:tc>
              <w:tcPr>
                <w:tcW w:w="0" w:type="auto"/>
                <w:tcMar>
                  <w:top w:w="200" w:type="dxa"/>
                </w:tcMar>
                <w:vAlign w:val="center"/>
              </w:tcPr>
              <w:sdt>
                <w:sdtPr>
                  <w:alias w:val="Gegenvorschlag"/>
                  <w:tag w:val="AF-TEXT-d326662c-b347-474d-b8cf-7cea415301a0"/>
                  <w:id w:val="1358691385"/>
                  <w:text w:multiLine="1"/>
                </w:sdtPr>
                <w:sdtEndPr/>
                <w:sdtContent>
                  <w:p w14:paraId="625D9025" w14:textId="77777777" w:rsidR="0021113B" w:rsidRDefault="00B573F7"/>
                </w:sdtContent>
              </w:sdt>
            </w:tc>
          </w:tr>
          <w:tr w:rsidR="0021113B" w14:paraId="339D3780" w14:textId="77777777">
            <w:trPr>
              <w:tblCellSpacing w:w="10" w:type="dxa"/>
            </w:trPr>
            <w:tc>
              <w:tcPr>
                <w:tcW w:w="0" w:type="auto"/>
                <w:shd w:val="clear" w:color="auto" w:fill="D9D9D9"/>
                <w:tcMar>
                  <w:top w:w="200" w:type="dxa"/>
                </w:tcMar>
                <w:vAlign w:val="center"/>
              </w:tcPr>
              <w:p w14:paraId="6E2AD30E" w14:textId="77777777" w:rsidR="0021113B" w:rsidRDefault="00C76BD7">
                <w:r>
                  <w:t>Begründung / Bemerkung</w:t>
                </w:r>
              </w:p>
            </w:tc>
            <w:tc>
              <w:tcPr>
                <w:tcW w:w="0" w:type="auto"/>
                <w:tcMar>
                  <w:top w:w="200" w:type="dxa"/>
                </w:tcMar>
                <w:vAlign w:val="center"/>
              </w:tcPr>
              <w:sdt>
                <w:sdtPr>
                  <w:alias w:val="Begründung / Bemerkung"/>
                  <w:tag w:val="AF-NOTE-d326662c-b347-474d-b8cf-7cea415301a0"/>
                  <w:id w:val="-2131004206"/>
                  <w:text w:multiLine="1"/>
                </w:sdtPr>
                <w:sdtEndPr/>
                <w:sdtContent>
                  <w:p w14:paraId="7BEFA516" w14:textId="77777777" w:rsidR="0021113B" w:rsidRDefault="00C76BD7">
                    <w:r>
                      <w:t>Wie Mehrheit</w:t>
                    </w:r>
                  </w:p>
                </w:sdtContent>
              </w:sdt>
            </w:tc>
          </w:tr>
        </w:tbl>
      </w:sdtContent>
    </w:sdt>
    <w:p w14:paraId="316702BE" w14:textId="77777777" w:rsidR="0021113B" w:rsidRDefault="00C76BD7">
      <w:r>
        <w:br w:type="page"/>
      </w:r>
    </w:p>
    <w:sdt>
      <w:sdtPr>
        <w:tag w:val="c88b9970-7c53-4b62-9442-9b152b0e9278"/>
        <w:id w:val="-127363099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63"/>
            <w:gridCol w:w="5544"/>
          </w:tblGrid>
          <w:tr w:rsidR="0021113B" w14:paraId="021EC2AE" w14:textId="77777777">
            <w:trPr>
              <w:tblCellSpacing w:w="10" w:type="dxa"/>
            </w:trPr>
            <w:tc>
              <w:tcPr>
                <w:tcW w:w="0" w:type="auto"/>
                <w:shd w:val="clear" w:color="auto" w:fill="D9D9D9"/>
                <w:tcMar>
                  <w:top w:w="200" w:type="dxa"/>
                </w:tcMar>
                <w:vAlign w:val="center"/>
              </w:tcPr>
              <w:p w14:paraId="57E0F350" w14:textId="77777777" w:rsidR="0021113B" w:rsidRDefault="00C76BD7">
                <w:r>
                  <w:rPr>
                    <w:color w:val="0000FF"/>
                  </w:rPr>
                  <w:t>Titel / Frage</w:t>
                </w:r>
              </w:p>
            </w:tc>
            <w:tc>
              <w:tcPr>
                <w:tcW w:w="0" w:type="auto"/>
                <w:tcMar>
                  <w:top w:w="200" w:type="dxa"/>
                </w:tcMar>
                <w:vAlign w:val="center"/>
              </w:tcPr>
              <w:p w14:paraId="6BE3180E" w14:textId="77777777" w:rsidR="0021113B" w:rsidRDefault="00C76BD7">
                <w:r>
                  <w:rPr>
                    <w:color w:val="0000FF"/>
                  </w:rPr>
                  <w:t>2a. Strassenverkehrsgesetz vom 19. Dezember 1958 (SVG)</w:t>
                </w:r>
              </w:p>
            </w:tc>
          </w:tr>
          <w:tr w:rsidR="0021113B" w14:paraId="69262195" w14:textId="77777777">
            <w:trPr>
              <w:tblCellSpacing w:w="10" w:type="dxa"/>
            </w:trPr>
            <w:tc>
              <w:tcPr>
                <w:tcW w:w="0" w:type="auto"/>
                <w:shd w:val="clear" w:color="auto" w:fill="D9D9D9"/>
                <w:tcMar>
                  <w:top w:w="200" w:type="dxa"/>
                </w:tcMar>
                <w:vAlign w:val="center"/>
              </w:tcPr>
              <w:p w14:paraId="711F4EC5" w14:textId="77777777" w:rsidR="0021113B" w:rsidRDefault="00C76BD7">
                <w:r>
                  <w:rPr>
                    <w:color w:val="0000FF"/>
                  </w:rPr>
                  <w:t>Artikel Detail / andere Informationen</w:t>
                </w:r>
              </w:p>
            </w:tc>
            <w:tc>
              <w:tcPr>
                <w:tcW w:w="0" w:type="auto"/>
                <w:tcMar>
                  <w:top w:w="200" w:type="dxa"/>
                </w:tcMar>
                <w:vAlign w:val="center"/>
              </w:tcPr>
              <w:p w14:paraId="591DD94C" w14:textId="77777777" w:rsidR="0021113B" w:rsidRDefault="0021113B"/>
            </w:tc>
          </w:tr>
          <w:tr w:rsidR="0021113B" w14:paraId="5555B8E1" w14:textId="77777777">
            <w:trPr>
              <w:tblCellSpacing w:w="10" w:type="dxa"/>
            </w:trPr>
            <w:tc>
              <w:tcPr>
                <w:tcW w:w="0" w:type="auto"/>
                <w:shd w:val="clear" w:color="auto" w:fill="D9D9D9"/>
                <w:tcMar>
                  <w:top w:w="200" w:type="dxa"/>
                </w:tcMar>
                <w:vAlign w:val="center"/>
              </w:tcPr>
              <w:p w14:paraId="76E33D53" w14:textId="77777777" w:rsidR="0021113B" w:rsidRDefault="00C76BD7">
                <w:r>
                  <w:t>Akzeptanz (Dropdown auswählen)</w:t>
                </w:r>
              </w:p>
            </w:tc>
            <w:tc>
              <w:tcPr>
                <w:tcW w:w="0" w:type="auto"/>
                <w:tcMar>
                  <w:top w:w="200" w:type="dxa"/>
                </w:tcMar>
                <w:vAlign w:val="center"/>
              </w:tcPr>
              <w:sdt>
                <w:sdtPr>
                  <w:alias w:val="Akzeptanz (Dropdown auswählen)"/>
                  <w:tag w:val="AF-ACCEPTANCE-c88b9970-7c53-4b62-9442-9b152b0e9278"/>
                  <w:id w:val="1990893963"/>
                  <w:dropDownList>
                    <w:listItem w:displayText="Zustimmung" w:value="2"/>
                    <w:listItem w:displayText="Zustimmung mit Anpassung" w:value="3"/>
                    <w:listItem w:displayText="Enthaltung" w:value="4"/>
                    <w:listItem w:displayText="Ablehnung" w:value="5"/>
                  </w:dropDownList>
                </w:sdtPr>
                <w:sdtEndPr/>
                <w:sdtContent>
                  <w:p w14:paraId="06B47E16" w14:textId="77777777" w:rsidR="0021113B" w:rsidRDefault="00C76BD7">
                    <w:r>
                      <w:t>Ablehnung</w:t>
                    </w:r>
                  </w:p>
                </w:sdtContent>
              </w:sdt>
            </w:tc>
          </w:tr>
          <w:tr w:rsidR="0021113B" w14:paraId="3AF334E1" w14:textId="77777777">
            <w:trPr>
              <w:tblCellSpacing w:w="10" w:type="dxa"/>
            </w:trPr>
            <w:tc>
              <w:tcPr>
                <w:tcW w:w="0" w:type="auto"/>
                <w:shd w:val="clear" w:color="auto" w:fill="D9D9D9"/>
                <w:tcMar>
                  <w:top w:w="200" w:type="dxa"/>
                </w:tcMar>
                <w:vAlign w:val="center"/>
              </w:tcPr>
              <w:p w14:paraId="54A273FE" w14:textId="77777777" w:rsidR="0021113B" w:rsidRDefault="00C76BD7">
                <w:r>
                  <w:t>Gegenvorschlag</w:t>
                </w:r>
              </w:p>
            </w:tc>
            <w:tc>
              <w:tcPr>
                <w:tcW w:w="0" w:type="auto"/>
                <w:tcMar>
                  <w:top w:w="200" w:type="dxa"/>
                </w:tcMar>
                <w:vAlign w:val="center"/>
              </w:tcPr>
              <w:sdt>
                <w:sdtPr>
                  <w:alias w:val="Gegenvorschlag"/>
                  <w:tag w:val="AF-TEXT-c88b9970-7c53-4b62-9442-9b152b0e9278"/>
                  <w:id w:val="-1544520291"/>
                  <w:text w:multiLine="1"/>
                </w:sdtPr>
                <w:sdtEndPr/>
                <w:sdtContent>
                  <w:p w14:paraId="7748B275" w14:textId="77777777" w:rsidR="0021113B" w:rsidRDefault="00B573F7"/>
                </w:sdtContent>
              </w:sdt>
            </w:tc>
          </w:tr>
          <w:tr w:rsidR="0021113B" w14:paraId="235EB705" w14:textId="77777777">
            <w:trPr>
              <w:tblCellSpacing w:w="10" w:type="dxa"/>
            </w:trPr>
            <w:tc>
              <w:tcPr>
                <w:tcW w:w="0" w:type="auto"/>
                <w:shd w:val="clear" w:color="auto" w:fill="D9D9D9"/>
                <w:tcMar>
                  <w:top w:w="200" w:type="dxa"/>
                </w:tcMar>
                <w:vAlign w:val="center"/>
              </w:tcPr>
              <w:p w14:paraId="1F4077AD" w14:textId="77777777" w:rsidR="0021113B" w:rsidRDefault="00C76BD7">
                <w:r>
                  <w:t>Begründung / Bemerkung</w:t>
                </w:r>
              </w:p>
            </w:tc>
            <w:tc>
              <w:tcPr>
                <w:tcW w:w="0" w:type="auto"/>
                <w:tcMar>
                  <w:top w:w="200" w:type="dxa"/>
                </w:tcMar>
                <w:vAlign w:val="center"/>
              </w:tcPr>
              <w:sdt>
                <w:sdtPr>
                  <w:alias w:val="Begründung / Bemerkung"/>
                  <w:tag w:val="AF-NOTE-c88b9970-7c53-4b62-9442-9b152b0e9278"/>
                  <w:id w:val="1438024179"/>
                  <w:text w:multiLine="1"/>
                </w:sdtPr>
                <w:sdtEndPr/>
                <w:sdtContent>
                  <w:p w14:paraId="073BFCD2" w14:textId="77777777" w:rsidR="0021113B" w:rsidRDefault="00C76BD7">
                    <w:r>
                      <w:t>Wie Mehrheit</w:t>
                    </w:r>
                  </w:p>
                </w:sdtContent>
              </w:sdt>
            </w:tc>
          </w:tr>
        </w:tbl>
      </w:sdtContent>
    </w:sdt>
    <w:p w14:paraId="039FED2C" w14:textId="77777777" w:rsidR="0021113B" w:rsidRDefault="00C76BD7">
      <w:r>
        <w:br w:type="page"/>
      </w:r>
    </w:p>
    <w:sdt>
      <w:sdtPr>
        <w:tag w:val="6d694b62-ede2-4525-878c-6cd3203ebc71"/>
        <w:id w:val="55882420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42"/>
            <w:gridCol w:w="6165"/>
          </w:tblGrid>
          <w:tr w:rsidR="0021113B" w14:paraId="14CFC807" w14:textId="77777777">
            <w:trPr>
              <w:tblCellSpacing w:w="10" w:type="dxa"/>
            </w:trPr>
            <w:tc>
              <w:tcPr>
                <w:tcW w:w="0" w:type="auto"/>
                <w:shd w:val="clear" w:color="auto" w:fill="D9D9D9"/>
                <w:tcMar>
                  <w:top w:w="200" w:type="dxa"/>
                </w:tcMar>
                <w:vAlign w:val="center"/>
              </w:tcPr>
              <w:p w14:paraId="295A66DC" w14:textId="77777777" w:rsidR="0021113B" w:rsidRDefault="00C76BD7">
                <w:r>
                  <w:rPr>
                    <w:color w:val="0000FF"/>
                  </w:rPr>
                  <w:t>Titel / Frage</w:t>
                </w:r>
              </w:p>
            </w:tc>
            <w:tc>
              <w:tcPr>
                <w:tcW w:w="0" w:type="auto"/>
                <w:tcMar>
                  <w:top w:w="200" w:type="dxa"/>
                </w:tcMar>
                <w:vAlign w:val="center"/>
              </w:tcPr>
              <w:p w14:paraId="0C28D067" w14:textId="77777777" w:rsidR="0021113B" w:rsidRDefault="00C76BD7">
                <w:r>
                  <w:rPr>
                    <w:color w:val="0000FF"/>
                  </w:rPr>
                  <w:t>SVG / Minderheit (Thalmann-Bieri, de Courten, Aeschi, Glarner, Graber, Gutjahr, Pahud, Roduit, Wyssmann)</w:t>
                </w:r>
              </w:p>
            </w:tc>
          </w:tr>
          <w:tr w:rsidR="0021113B" w14:paraId="52CDFB41" w14:textId="77777777">
            <w:trPr>
              <w:tblCellSpacing w:w="10" w:type="dxa"/>
            </w:trPr>
            <w:tc>
              <w:tcPr>
                <w:tcW w:w="0" w:type="auto"/>
                <w:shd w:val="clear" w:color="auto" w:fill="D9D9D9"/>
                <w:tcMar>
                  <w:top w:w="200" w:type="dxa"/>
                </w:tcMar>
                <w:vAlign w:val="center"/>
              </w:tcPr>
              <w:p w14:paraId="02396866" w14:textId="77777777" w:rsidR="0021113B" w:rsidRDefault="00C76BD7">
                <w:r>
                  <w:rPr>
                    <w:color w:val="0000FF"/>
                  </w:rPr>
                  <w:t>Artikel Detail / andere Informationen</w:t>
                </w:r>
              </w:p>
            </w:tc>
            <w:tc>
              <w:tcPr>
                <w:tcW w:w="0" w:type="auto"/>
                <w:tcMar>
                  <w:top w:w="200" w:type="dxa"/>
                </w:tcMar>
                <w:vAlign w:val="center"/>
              </w:tcPr>
              <w:p w14:paraId="6F66B8D7" w14:textId="77777777" w:rsidR="0021113B" w:rsidRDefault="00C76BD7">
                <w:r>
                  <w:rPr>
                    <w:color w:val="0000FF"/>
                  </w:rPr>
                  <w:t>Anhang Ziff. 2a., Art. 55 Abs. 5 und 7 Bst. a und d</w:t>
                </w:r>
              </w:p>
            </w:tc>
          </w:tr>
          <w:tr w:rsidR="0021113B" w14:paraId="2401A27E" w14:textId="77777777">
            <w:trPr>
              <w:tblCellSpacing w:w="10" w:type="dxa"/>
            </w:trPr>
            <w:tc>
              <w:tcPr>
                <w:tcW w:w="0" w:type="auto"/>
                <w:shd w:val="clear" w:color="auto" w:fill="D9D9D9"/>
                <w:tcMar>
                  <w:top w:w="200" w:type="dxa"/>
                </w:tcMar>
                <w:vAlign w:val="center"/>
              </w:tcPr>
              <w:p w14:paraId="432CD3CA" w14:textId="77777777" w:rsidR="0021113B" w:rsidRDefault="00C76BD7">
                <w:r>
                  <w:t>Akzeptanz (Dropdown auswählen)</w:t>
                </w:r>
              </w:p>
            </w:tc>
            <w:tc>
              <w:tcPr>
                <w:tcW w:w="0" w:type="auto"/>
                <w:tcMar>
                  <w:top w:w="200" w:type="dxa"/>
                </w:tcMar>
                <w:vAlign w:val="center"/>
              </w:tcPr>
              <w:sdt>
                <w:sdtPr>
                  <w:alias w:val="Akzeptanz (Dropdown auswählen)"/>
                  <w:tag w:val="AF-ACCEPTANCE-6d694b62-ede2-4525-878c-6cd3203ebc71"/>
                  <w:id w:val="-1868520651"/>
                  <w:dropDownList>
                    <w:listItem w:displayText="Zustimmung" w:value="2"/>
                    <w:listItem w:displayText="Zustimmung mit Anpassung" w:value="3"/>
                    <w:listItem w:displayText="Enthaltung" w:value="4"/>
                    <w:listItem w:displayText="Ablehnung" w:value="5"/>
                  </w:dropDownList>
                </w:sdtPr>
                <w:sdtEndPr/>
                <w:sdtContent>
                  <w:p w14:paraId="29C5CACB" w14:textId="77777777" w:rsidR="0021113B" w:rsidRDefault="00C76BD7">
                    <w:r>
                      <w:t>Ablehnung</w:t>
                    </w:r>
                  </w:p>
                </w:sdtContent>
              </w:sdt>
            </w:tc>
          </w:tr>
          <w:tr w:rsidR="0021113B" w14:paraId="1D7F63D2" w14:textId="77777777">
            <w:trPr>
              <w:tblCellSpacing w:w="10" w:type="dxa"/>
            </w:trPr>
            <w:tc>
              <w:tcPr>
                <w:tcW w:w="0" w:type="auto"/>
                <w:shd w:val="clear" w:color="auto" w:fill="D9D9D9"/>
                <w:tcMar>
                  <w:top w:w="200" w:type="dxa"/>
                </w:tcMar>
                <w:vAlign w:val="center"/>
              </w:tcPr>
              <w:p w14:paraId="6DC37FF5" w14:textId="77777777" w:rsidR="0021113B" w:rsidRDefault="00C76BD7">
                <w:r>
                  <w:t>Gegenvorschlag</w:t>
                </w:r>
              </w:p>
            </w:tc>
            <w:tc>
              <w:tcPr>
                <w:tcW w:w="0" w:type="auto"/>
                <w:tcMar>
                  <w:top w:w="200" w:type="dxa"/>
                </w:tcMar>
                <w:vAlign w:val="center"/>
              </w:tcPr>
              <w:sdt>
                <w:sdtPr>
                  <w:alias w:val="Gegenvorschlag"/>
                  <w:tag w:val="AF-TEXT-6d694b62-ede2-4525-878c-6cd3203ebc71"/>
                  <w:id w:val="-1934821035"/>
                  <w:text w:multiLine="1"/>
                </w:sdtPr>
                <w:sdtEndPr/>
                <w:sdtContent>
                  <w:p w14:paraId="0010BF16" w14:textId="77777777" w:rsidR="0021113B" w:rsidRDefault="00B573F7"/>
                </w:sdtContent>
              </w:sdt>
            </w:tc>
          </w:tr>
          <w:tr w:rsidR="0021113B" w14:paraId="74E8B40E" w14:textId="77777777">
            <w:trPr>
              <w:tblCellSpacing w:w="10" w:type="dxa"/>
            </w:trPr>
            <w:tc>
              <w:tcPr>
                <w:tcW w:w="0" w:type="auto"/>
                <w:shd w:val="clear" w:color="auto" w:fill="D9D9D9"/>
                <w:tcMar>
                  <w:top w:w="200" w:type="dxa"/>
                </w:tcMar>
                <w:vAlign w:val="center"/>
              </w:tcPr>
              <w:p w14:paraId="3B2524F1" w14:textId="77777777" w:rsidR="0021113B" w:rsidRDefault="00C76BD7">
                <w:r>
                  <w:t>Begründung / Bemerkung</w:t>
                </w:r>
              </w:p>
            </w:tc>
            <w:tc>
              <w:tcPr>
                <w:tcW w:w="0" w:type="auto"/>
                <w:tcMar>
                  <w:top w:w="200" w:type="dxa"/>
                </w:tcMar>
                <w:vAlign w:val="center"/>
              </w:tcPr>
              <w:sdt>
                <w:sdtPr>
                  <w:alias w:val="Begründung / Bemerkung"/>
                  <w:tag w:val="AF-NOTE-6d694b62-ede2-4525-878c-6cd3203ebc71"/>
                  <w:id w:val="-1343237556"/>
                  <w:text w:multiLine="1"/>
                </w:sdtPr>
                <w:sdtEndPr/>
                <w:sdtContent>
                  <w:p w14:paraId="1B06F4C4" w14:textId="77777777" w:rsidR="0021113B" w:rsidRDefault="00C76BD7">
                    <w:r>
                      <w:t>Wie Mehrheit</w:t>
                    </w:r>
                  </w:p>
                </w:sdtContent>
              </w:sdt>
            </w:tc>
          </w:tr>
        </w:tbl>
      </w:sdtContent>
    </w:sdt>
    <w:p w14:paraId="1E506769" w14:textId="77777777" w:rsidR="0021113B" w:rsidRDefault="00C76BD7">
      <w:r>
        <w:br w:type="page"/>
      </w:r>
    </w:p>
    <w:sdt>
      <w:sdtPr>
        <w:tag w:val="648f96a5-e478-4322-ae48-3ce3b642bede"/>
        <w:id w:val="-55308118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6"/>
            <w:gridCol w:w="6771"/>
          </w:tblGrid>
          <w:tr w:rsidR="0021113B" w14:paraId="36DA6CBB" w14:textId="77777777">
            <w:trPr>
              <w:tblCellSpacing w:w="10" w:type="dxa"/>
            </w:trPr>
            <w:tc>
              <w:tcPr>
                <w:tcW w:w="0" w:type="auto"/>
                <w:shd w:val="clear" w:color="auto" w:fill="D9D9D9"/>
                <w:tcMar>
                  <w:top w:w="200" w:type="dxa"/>
                </w:tcMar>
                <w:vAlign w:val="center"/>
              </w:tcPr>
              <w:p w14:paraId="0D9BF765" w14:textId="77777777" w:rsidR="0021113B" w:rsidRDefault="00C76BD7">
                <w:r>
                  <w:rPr>
                    <w:color w:val="0000FF"/>
                  </w:rPr>
                  <w:t>Titel / Frage</w:t>
                </w:r>
              </w:p>
            </w:tc>
            <w:tc>
              <w:tcPr>
                <w:tcW w:w="0" w:type="auto"/>
                <w:tcMar>
                  <w:top w:w="200" w:type="dxa"/>
                </w:tcMar>
                <w:vAlign w:val="center"/>
              </w:tcPr>
              <w:p w14:paraId="336EA5C6" w14:textId="77777777" w:rsidR="0021113B" w:rsidRDefault="00C76BD7">
                <w:r>
                  <w:rPr>
                    <w:color w:val="0000FF"/>
                  </w:rPr>
                  <w:t>SVG / Art. 55 Abs. 5 und 7 Bst. a und d</w:t>
                </w:r>
              </w:p>
            </w:tc>
          </w:tr>
          <w:tr w:rsidR="0021113B" w14:paraId="7BA87A59" w14:textId="77777777">
            <w:trPr>
              <w:tblCellSpacing w:w="10" w:type="dxa"/>
            </w:trPr>
            <w:tc>
              <w:tcPr>
                <w:tcW w:w="0" w:type="auto"/>
                <w:shd w:val="clear" w:color="auto" w:fill="D9D9D9"/>
                <w:tcMar>
                  <w:top w:w="200" w:type="dxa"/>
                </w:tcMar>
                <w:vAlign w:val="center"/>
              </w:tcPr>
              <w:p w14:paraId="748A0691" w14:textId="77777777" w:rsidR="0021113B" w:rsidRDefault="00C76BD7">
                <w:r>
                  <w:rPr>
                    <w:color w:val="0000FF"/>
                  </w:rPr>
                  <w:t>Artikel Detail / andere Informationen</w:t>
                </w:r>
              </w:p>
            </w:tc>
            <w:tc>
              <w:tcPr>
                <w:tcW w:w="0" w:type="auto"/>
                <w:tcMar>
                  <w:top w:w="200" w:type="dxa"/>
                </w:tcMar>
                <w:vAlign w:val="center"/>
              </w:tcPr>
              <w:p w14:paraId="6E2AD133" w14:textId="77777777" w:rsidR="0021113B" w:rsidRDefault="00C76BD7">
                <w:r>
                  <w:rPr>
                    <w:color w:val="0000FF"/>
                  </w:rPr>
                  <w:t>5 Die Fahrunfähigkeit gilt als erwiesen, wenn im Blut des Fahrzeuglenkers Tetrahydrocannabinol (THC) nachgewiesen ist.</w:t>
                </w:r>
                <w:r>
                  <w:rPr>
                    <w:color w:val="0000FF"/>
                  </w:rPr>
                  <w:br/>
                  <w:t>7 Der Bundesrat:</w:t>
                </w:r>
                <w:r>
                  <w:rPr>
                    <w:color w:val="0000FF"/>
                  </w:rPr>
                  <w:br/>
                </w:r>
                <w:r>
                  <w:rPr>
                    <w:color w:val="0000FF"/>
                  </w:rPr>
                  <w:tab/>
                  <w:t>a. kann für andere die Fahrfähigkeit herabsetzende Substanzen als Alkohol und THC festlegen, bei welchen Konzentrationen im Blut unabhängig von weiteren Beweisen und individueller Verträglichkeit Fahrunfähigkeit im Sinne des Gesetzes angenommen wird;</w:t>
                </w:r>
                <w:r>
                  <w:rPr>
                    <w:color w:val="0000FF"/>
                  </w:rPr>
                  <w:br/>
                </w:r>
                <w:r>
                  <w:rPr>
                    <w:color w:val="0000FF"/>
                  </w:rPr>
                  <w:tab/>
                  <w:t>d. legt fest, ab welcher Konzentration im Blut THC als nachgewiesen gilt.</w:t>
                </w:r>
              </w:p>
            </w:tc>
          </w:tr>
          <w:tr w:rsidR="0021113B" w14:paraId="3CBAB6C0" w14:textId="77777777">
            <w:trPr>
              <w:tblCellSpacing w:w="10" w:type="dxa"/>
            </w:trPr>
            <w:tc>
              <w:tcPr>
                <w:tcW w:w="0" w:type="auto"/>
                <w:shd w:val="clear" w:color="auto" w:fill="D9D9D9"/>
                <w:tcMar>
                  <w:top w:w="200" w:type="dxa"/>
                </w:tcMar>
                <w:vAlign w:val="center"/>
              </w:tcPr>
              <w:p w14:paraId="096AAD09" w14:textId="77777777" w:rsidR="0021113B" w:rsidRDefault="00C76BD7">
                <w:r>
                  <w:t>Akzeptanz (Dropdown auswählen)</w:t>
                </w:r>
              </w:p>
            </w:tc>
            <w:tc>
              <w:tcPr>
                <w:tcW w:w="0" w:type="auto"/>
                <w:tcMar>
                  <w:top w:w="200" w:type="dxa"/>
                </w:tcMar>
                <w:vAlign w:val="center"/>
              </w:tcPr>
              <w:sdt>
                <w:sdtPr>
                  <w:alias w:val="Akzeptanz (Dropdown auswählen)"/>
                  <w:tag w:val="AF-ACCEPTANCE-648f96a5-e478-4322-ae48-3ce3b642bede"/>
                  <w:id w:val="987596731"/>
                  <w:dropDownList>
                    <w:listItem w:displayText="Zustimmung" w:value="2"/>
                    <w:listItem w:displayText="Zustimmung mit Anpassung" w:value="3"/>
                    <w:listItem w:displayText="Enthaltung" w:value="4"/>
                    <w:listItem w:displayText="Ablehnung" w:value="5"/>
                  </w:dropDownList>
                </w:sdtPr>
                <w:sdtEndPr/>
                <w:sdtContent>
                  <w:p w14:paraId="5C7CD9C1" w14:textId="77777777" w:rsidR="0021113B" w:rsidRDefault="00C76BD7">
                    <w:r>
                      <w:t>Ablehnung</w:t>
                    </w:r>
                  </w:p>
                </w:sdtContent>
              </w:sdt>
            </w:tc>
          </w:tr>
          <w:tr w:rsidR="0021113B" w14:paraId="3D951D98" w14:textId="77777777">
            <w:trPr>
              <w:tblCellSpacing w:w="10" w:type="dxa"/>
            </w:trPr>
            <w:tc>
              <w:tcPr>
                <w:tcW w:w="0" w:type="auto"/>
                <w:shd w:val="clear" w:color="auto" w:fill="D9D9D9"/>
                <w:tcMar>
                  <w:top w:w="200" w:type="dxa"/>
                </w:tcMar>
                <w:vAlign w:val="center"/>
              </w:tcPr>
              <w:p w14:paraId="6201C455" w14:textId="77777777" w:rsidR="0021113B" w:rsidRDefault="00C76BD7">
                <w:r>
                  <w:t>Gegenvorschlag</w:t>
                </w:r>
              </w:p>
            </w:tc>
            <w:tc>
              <w:tcPr>
                <w:tcW w:w="0" w:type="auto"/>
                <w:tcMar>
                  <w:top w:w="200" w:type="dxa"/>
                </w:tcMar>
                <w:vAlign w:val="center"/>
              </w:tcPr>
              <w:sdt>
                <w:sdtPr>
                  <w:alias w:val="Gegenvorschlag"/>
                  <w:tag w:val="AF-TEXT-648f96a5-e478-4322-ae48-3ce3b642bede"/>
                  <w:id w:val="1948425388"/>
                  <w:text w:multiLine="1"/>
                </w:sdtPr>
                <w:sdtEndPr/>
                <w:sdtContent>
                  <w:p w14:paraId="78D5CFE3" w14:textId="77777777" w:rsidR="0021113B" w:rsidRDefault="00B573F7"/>
                </w:sdtContent>
              </w:sdt>
            </w:tc>
          </w:tr>
          <w:tr w:rsidR="0021113B" w14:paraId="760F4D44" w14:textId="77777777">
            <w:trPr>
              <w:tblCellSpacing w:w="10" w:type="dxa"/>
            </w:trPr>
            <w:tc>
              <w:tcPr>
                <w:tcW w:w="0" w:type="auto"/>
                <w:shd w:val="clear" w:color="auto" w:fill="D9D9D9"/>
                <w:tcMar>
                  <w:top w:w="200" w:type="dxa"/>
                </w:tcMar>
                <w:vAlign w:val="center"/>
              </w:tcPr>
              <w:p w14:paraId="1C9D19E0" w14:textId="77777777" w:rsidR="0021113B" w:rsidRDefault="00C76BD7">
                <w:r>
                  <w:t>Begründung / Bemerkung</w:t>
                </w:r>
              </w:p>
            </w:tc>
            <w:tc>
              <w:tcPr>
                <w:tcW w:w="0" w:type="auto"/>
                <w:tcMar>
                  <w:top w:w="200" w:type="dxa"/>
                </w:tcMar>
                <w:vAlign w:val="center"/>
              </w:tcPr>
              <w:sdt>
                <w:sdtPr>
                  <w:alias w:val="Begründung / Bemerkung"/>
                  <w:tag w:val="AF-NOTE-648f96a5-e478-4322-ae48-3ce3b642bede"/>
                  <w:id w:val="-848563728"/>
                  <w:text w:multiLine="1"/>
                </w:sdtPr>
                <w:sdtEndPr/>
                <w:sdtContent>
                  <w:p w14:paraId="51F66F0E" w14:textId="77777777" w:rsidR="0021113B" w:rsidRDefault="00C76BD7">
                    <w:r>
                      <w:t>Wie Mehrheit</w:t>
                    </w:r>
                  </w:p>
                </w:sdtContent>
              </w:sdt>
            </w:tc>
          </w:tr>
        </w:tbl>
      </w:sdtContent>
    </w:sdt>
    <w:p w14:paraId="44141A18" w14:textId="77777777" w:rsidR="0021113B" w:rsidRDefault="00C76BD7">
      <w:r>
        <w:br w:type="page"/>
      </w:r>
    </w:p>
    <w:sdt>
      <w:sdtPr>
        <w:tag w:val="09d7cba7-8e14-45de-8b36-96f74741e3d0"/>
        <w:id w:val="103439109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6"/>
            <w:gridCol w:w="5461"/>
          </w:tblGrid>
          <w:tr w:rsidR="0021113B" w14:paraId="1DA1325A" w14:textId="77777777">
            <w:trPr>
              <w:tblCellSpacing w:w="10" w:type="dxa"/>
            </w:trPr>
            <w:tc>
              <w:tcPr>
                <w:tcW w:w="0" w:type="auto"/>
                <w:shd w:val="clear" w:color="auto" w:fill="D9D9D9"/>
                <w:tcMar>
                  <w:top w:w="200" w:type="dxa"/>
                </w:tcMar>
                <w:vAlign w:val="center"/>
              </w:tcPr>
              <w:p w14:paraId="5239F63D" w14:textId="77777777" w:rsidR="0021113B" w:rsidRDefault="00C76BD7">
                <w:r>
                  <w:rPr>
                    <w:color w:val="0000FF"/>
                  </w:rPr>
                  <w:t>Titel / Frage</w:t>
                </w:r>
              </w:p>
            </w:tc>
            <w:tc>
              <w:tcPr>
                <w:tcW w:w="0" w:type="auto"/>
                <w:tcMar>
                  <w:top w:w="200" w:type="dxa"/>
                </w:tcMar>
                <w:vAlign w:val="center"/>
              </w:tcPr>
              <w:p w14:paraId="14A8751A" w14:textId="77777777" w:rsidR="0021113B" w:rsidRDefault="00C76BD7">
                <w:r>
                  <w:rPr>
                    <w:color w:val="0000FF"/>
                  </w:rPr>
                  <w:t>3. Betäubungsmittelgesetz vom 3. Oktober 1951 (BetmG)</w:t>
                </w:r>
              </w:p>
            </w:tc>
          </w:tr>
          <w:tr w:rsidR="0021113B" w14:paraId="67453F4F" w14:textId="77777777">
            <w:trPr>
              <w:tblCellSpacing w:w="10" w:type="dxa"/>
            </w:trPr>
            <w:tc>
              <w:tcPr>
                <w:tcW w:w="0" w:type="auto"/>
                <w:shd w:val="clear" w:color="auto" w:fill="D9D9D9"/>
                <w:tcMar>
                  <w:top w:w="200" w:type="dxa"/>
                </w:tcMar>
                <w:vAlign w:val="center"/>
              </w:tcPr>
              <w:p w14:paraId="4C155A3F" w14:textId="77777777" w:rsidR="0021113B" w:rsidRDefault="00C76BD7">
                <w:r>
                  <w:rPr>
                    <w:color w:val="0000FF"/>
                  </w:rPr>
                  <w:t>Artikel Detail / andere Informationen</w:t>
                </w:r>
              </w:p>
            </w:tc>
            <w:tc>
              <w:tcPr>
                <w:tcW w:w="0" w:type="auto"/>
                <w:tcMar>
                  <w:top w:w="200" w:type="dxa"/>
                </w:tcMar>
                <w:vAlign w:val="center"/>
              </w:tcPr>
              <w:p w14:paraId="6A33FB86" w14:textId="77777777" w:rsidR="0021113B" w:rsidRDefault="0021113B"/>
            </w:tc>
          </w:tr>
          <w:tr w:rsidR="0021113B" w14:paraId="39A702A5" w14:textId="77777777">
            <w:trPr>
              <w:tblCellSpacing w:w="10" w:type="dxa"/>
            </w:trPr>
            <w:tc>
              <w:tcPr>
                <w:tcW w:w="0" w:type="auto"/>
                <w:shd w:val="clear" w:color="auto" w:fill="D9D9D9"/>
                <w:tcMar>
                  <w:top w:w="200" w:type="dxa"/>
                </w:tcMar>
                <w:vAlign w:val="center"/>
              </w:tcPr>
              <w:p w14:paraId="669AAEA9" w14:textId="77777777" w:rsidR="0021113B" w:rsidRDefault="00C76BD7">
                <w:r>
                  <w:t>Akzeptanz (Dropdown auswählen)</w:t>
                </w:r>
              </w:p>
            </w:tc>
            <w:tc>
              <w:tcPr>
                <w:tcW w:w="0" w:type="auto"/>
                <w:tcMar>
                  <w:top w:w="200" w:type="dxa"/>
                </w:tcMar>
                <w:vAlign w:val="center"/>
              </w:tcPr>
              <w:sdt>
                <w:sdtPr>
                  <w:alias w:val="Akzeptanz (Dropdown auswählen)"/>
                  <w:tag w:val="AF-ACCEPTANCE-09d7cba7-8e14-45de-8b36-96f74741e3d0"/>
                  <w:id w:val="-2095008679"/>
                  <w:dropDownList>
                    <w:listItem w:displayText="Zustimmung" w:value="2"/>
                    <w:listItem w:displayText="Zustimmung mit Anpassung" w:value="3"/>
                    <w:listItem w:displayText="Enthaltung" w:value="4"/>
                    <w:listItem w:displayText="Ablehnung" w:value="5"/>
                  </w:dropDownList>
                </w:sdtPr>
                <w:sdtEndPr/>
                <w:sdtContent>
                  <w:p w14:paraId="572B77FD" w14:textId="77777777" w:rsidR="0021113B" w:rsidRDefault="00B573F7"/>
                </w:sdtContent>
              </w:sdt>
            </w:tc>
          </w:tr>
          <w:tr w:rsidR="0021113B" w14:paraId="11367FE6" w14:textId="77777777">
            <w:trPr>
              <w:tblCellSpacing w:w="10" w:type="dxa"/>
            </w:trPr>
            <w:tc>
              <w:tcPr>
                <w:tcW w:w="0" w:type="auto"/>
                <w:shd w:val="clear" w:color="auto" w:fill="D9D9D9"/>
                <w:tcMar>
                  <w:top w:w="200" w:type="dxa"/>
                </w:tcMar>
                <w:vAlign w:val="center"/>
              </w:tcPr>
              <w:p w14:paraId="571D56B2" w14:textId="77777777" w:rsidR="0021113B" w:rsidRDefault="00C76BD7">
                <w:r>
                  <w:t>Gegenvorschlag</w:t>
                </w:r>
              </w:p>
            </w:tc>
            <w:tc>
              <w:tcPr>
                <w:tcW w:w="0" w:type="auto"/>
                <w:tcMar>
                  <w:top w:w="200" w:type="dxa"/>
                </w:tcMar>
                <w:vAlign w:val="center"/>
              </w:tcPr>
              <w:sdt>
                <w:sdtPr>
                  <w:alias w:val="Gegenvorschlag"/>
                  <w:tag w:val="AF-TEXT-09d7cba7-8e14-45de-8b36-96f74741e3d0"/>
                  <w:id w:val="-504515331"/>
                  <w:text w:multiLine="1"/>
                </w:sdtPr>
                <w:sdtEndPr/>
                <w:sdtContent>
                  <w:p w14:paraId="1B93D3F1" w14:textId="77777777" w:rsidR="0021113B" w:rsidRDefault="00B573F7"/>
                </w:sdtContent>
              </w:sdt>
            </w:tc>
          </w:tr>
          <w:tr w:rsidR="0021113B" w14:paraId="5614F12D" w14:textId="77777777">
            <w:trPr>
              <w:tblCellSpacing w:w="10" w:type="dxa"/>
            </w:trPr>
            <w:tc>
              <w:tcPr>
                <w:tcW w:w="0" w:type="auto"/>
                <w:shd w:val="clear" w:color="auto" w:fill="D9D9D9"/>
                <w:tcMar>
                  <w:top w:w="200" w:type="dxa"/>
                </w:tcMar>
                <w:vAlign w:val="center"/>
              </w:tcPr>
              <w:p w14:paraId="72D548A2" w14:textId="77777777" w:rsidR="0021113B" w:rsidRDefault="00C76BD7">
                <w:r>
                  <w:t>Begründung / Bemerkung</w:t>
                </w:r>
              </w:p>
            </w:tc>
            <w:tc>
              <w:tcPr>
                <w:tcW w:w="0" w:type="auto"/>
                <w:tcMar>
                  <w:top w:w="200" w:type="dxa"/>
                </w:tcMar>
                <w:vAlign w:val="center"/>
              </w:tcPr>
              <w:sdt>
                <w:sdtPr>
                  <w:alias w:val="Begründung / Bemerkung"/>
                  <w:tag w:val="AF-NOTE-09d7cba7-8e14-45de-8b36-96f74741e3d0"/>
                  <w:id w:val="-1179576212"/>
                  <w:text w:multiLine="1"/>
                </w:sdtPr>
                <w:sdtEndPr/>
                <w:sdtContent>
                  <w:p w14:paraId="7B5063E3" w14:textId="77777777" w:rsidR="0021113B" w:rsidRDefault="00B573F7"/>
                </w:sdtContent>
              </w:sdt>
            </w:tc>
          </w:tr>
        </w:tbl>
      </w:sdtContent>
    </w:sdt>
    <w:p w14:paraId="7C7532F8" w14:textId="77777777" w:rsidR="0021113B" w:rsidRDefault="00C76BD7">
      <w:r>
        <w:br w:type="page"/>
      </w:r>
    </w:p>
    <w:sdt>
      <w:sdtPr>
        <w:tag w:val="80f0066f-89c8-44c6-b6c1-39c9ac841b13"/>
        <w:id w:val="165926655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0"/>
            <w:gridCol w:w="6687"/>
          </w:tblGrid>
          <w:tr w:rsidR="0021113B" w14:paraId="0EF3DA97" w14:textId="77777777">
            <w:trPr>
              <w:tblCellSpacing w:w="10" w:type="dxa"/>
            </w:trPr>
            <w:tc>
              <w:tcPr>
                <w:tcW w:w="0" w:type="auto"/>
                <w:shd w:val="clear" w:color="auto" w:fill="D9D9D9"/>
                <w:tcMar>
                  <w:top w:w="200" w:type="dxa"/>
                </w:tcMar>
                <w:vAlign w:val="center"/>
              </w:tcPr>
              <w:p w14:paraId="37315C50" w14:textId="77777777" w:rsidR="0021113B" w:rsidRDefault="00C76BD7">
                <w:r>
                  <w:rPr>
                    <w:color w:val="0000FF"/>
                  </w:rPr>
                  <w:t>Titel / Frage</w:t>
                </w:r>
              </w:p>
            </w:tc>
            <w:tc>
              <w:tcPr>
                <w:tcW w:w="0" w:type="auto"/>
                <w:tcMar>
                  <w:top w:w="200" w:type="dxa"/>
                </w:tcMar>
                <w:vAlign w:val="center"/>
              </w:tcPr>
              <w:p w14:paraId="7BAF4B97" w14:textId="77777777" w:rsidR="0021113B" w:rsidRDefault="00C76BD7">
                <w:r>
                  <w:rPr>
                    <w:color w:val="0000FF"/>
                  </w:rPr>
                  <w:t>BetmG / Art. 1 Bst. c</w:t>
                </w:r>
              </w:p>
            </w:tc>
          </w:tr>
          <w:tr w:rsidR="0021113B" w14:paraId="742348DF" w14:textId="77777777">
            <w:trPr>
              <w:tblCellSpacing w:w="10" w:type="dxa"/>
            </w:trPr>
            <w:tc>
              <w:tcPr>
                <w:tcW w:w="0" w:type="auto"/>
                <w:shd w:val="clear" w:color="auto" w:fill="D9D9D9"/>
                <w:tcMar>
                  <w:top w:w="200" w:type="dxa"/>
                </w:tcMar>
                <w:vAlign w:val="center"/>
              </w:tcPr>
              <w:p w14:paraId="3C159AB6" w14:textId="77777777" w:rsidR="0021113B" w:rsidRDefault="00C76BD7">
                <w:r>
                  <w:rPr>
                    <w:color w:val="0000FF"/>
                  </w:rPr>
                  <w:t>Artikel Detail / andere Informationen</w:t>
                </w:r>
              </w:p>
            </w:tc>
            <w:tc>
              <w:tcPr>
                <w:tcW w:w="0" w:type="auto"/>
                <w:tcMar>
                  <w:top w:w="200" w:type="dxa"/>
                </w:tcMar>
                <w:vAlign w:val="center"/>
              </w:tcPr>
              <w:p w14:paraId="23DD1960" w14:textId="77777777" w:rsidR="0021113B" w:rsidRDefault="00C76BD7">
                <w:r>
                  <w:rPr>
                    <w:color w:val="0000FF"/>
                  </w:rPr>
                  <w:t>Dieses Gesetz soll:</w:t>
                </w:r>
                <w:r>
                  <w:rPr>
                    <w:color w:val="0000FF"/>
                  </w:rPr>
                  <w:br/>
                </w:r>
                <w:r>
                  <w:rPr>
                    <w:color w:val="0000FF"/>
                  </w:rPr>
                  <w:tab/>
                  <w:t>c. Personen vor den negativen gesundheitlichen und sozialen Folgen problematischen Konsums von Betäubungsmitteln und psychotropen Stoffen und suchtbedingter Störungen der Psyche und des Verhaltens schützen;</w:t>
                </w:r>
              </w:p>
            </w:tc>
          </w:tr>
          <w:tr w:rsidR="0021113B" w14:paraId="1B5CD440" w14:textId="77777777">
            <w:trPr>
              <w:tblCellSpacing w:w="10" w:type="dxa"/>
            </w:trPr>
            <w:tc>
              <w:tcPr>
                <w:tcW w:w="0" w:type="auto"/>
                <w:shd w:val="clear" w:color="auto" w:fill="D9D9D9"/>
                <w:tcMar>
                  <w:top w:w="200" w:type="dxa"/>
                </w:tcMar>
                <w:vAlign w:val="center"/>
              </w:tcPr>
              <w:p w14:paraId="08AF7A6B" w14:textId="77777777" w:rsidR="0021113B" w:rsidRDefault="00C76BD7">
                <w:r>
                  <w:t>Akzeptanz (Dropdown auswählen)</w:t>
                </w:r>
              </w:p>
            </w:tc>
            <w:tc>
              <w:tcPr>
                <w:tcW w:w="0" w:type="auto"/>
                <w:tcMar>
                  <w:top w:w="200" w:type="dxa"/>
                </w:tcMar>
                <w:vAlign w:val="center"/>
              </w:tcPr>
              <w:sdt>
                <w:sdtPr>
                  <w:alias w:val="Akzeptanz (Dropdown auswählen)"/>
                  <w:tag w:val="AF-ACCEPTANCE-80f0066f-89c8-44c6-b6c1-39c9ac841b13"/>
                  <w:id w:val="1293253455"/>
                  <w:dropDownList>
                    <w:listItem w:displayText="Zustimmung" w:value="2"/>
                    <w:listItem w:displayText="Zustimmung mit Anpassung" w:value="3"/>
                    <w:listItem w:displayText="Enthaltung" w:value="4"/>
                    <w:listItem w:displayText="Ablehnung" w:value="5"/>
                  </w:dropDownList>
                </w:sdtPr>
                <w:sdtEndPr/>
                <w:sdtContent>
                  <w:p w14:paraId="4EF80175" w14:textId="77777777" w:rsidR="0021113B" w:rsidRDefault="00C76BD7">
                    <w:r>
                      <w:t>Zustimmung</w:t>
                    </w:r>
                  </w:p>
                </w:sdtContent>
              </w:sdt>
            </w:tc>
          </w:tr>
          <w:tr w:rsidR="0021113B" w14:paraId="422D20E4" w14:textId="77777777">
            <w:trPr>
              <w:tblCellSpacing w:w="10" w:type="dxa"/>
            </w:trPr>
            <w:tc>
              <w:tcPr>
                <w:tcW w:w="0" w:type="auto"/>
                <w:shd w:val="clear" w:color="auto" w:fill="D9D9D9"/>
                <w:tcMar>
                  <w:top w:w="200" w:type="dxa"/>
                </w:tcMar>
                <w:vAlign w:val="center"/>
              </w:tcPr>
              <w:p w14:paraId="5347608F" w14:textId="77777777" w:rsidR="0021113B" w:rsidRDefault="00C76BD7">
                <w:r>
                  <w:t>Gegenvorschlag</w:t>
                </w:r>
              </w:p>
            </w:tc>
            <w:tc>
              <w:tcPr>
                <w:tcW w:w="0" w:type="auto"/>
                <w:tcMar>
                  <w:top w:w="200" w:type="dxa"/>
                </w:tcMar>
                <w:vAlign w:val="center"/>
              </w:tcPr>
              <w:sdt>
                <w:sdtPr>
                  <w:alias w:val="Gegenvorschlag"/>
                  <w:tag w:val="AF-TEXT-80f0066f-89c8-44c6-b6c1-39c9ac841b13"/>
                  <w:id w:val="-360132384"/>
                  <w:text w:multiLine="1"/>
                </w:sdtPr>
                <w:sdtEndPr/>
                <w:sdtContent>
                  <w:p w14:paraId="74502876" w14:textId="77777777" w:rsidR="0021113B" w:rsidRDefault="00B573F7"/>
                </w:sdtContent>
              </w:sdt>
            </w:tc>
          </w:tr>
          <w:tr w:rsidR="0021113B" w14:paraId="4DF50CD3" w14:textId="77777777">
            <w:trPr>
              <w:tblCellSpacing w:w="10" w:type="dxa"/>
            </w:trPr>
            <w:tc>
              <w:tcPr>
                <w:tcW w:w="0" w:type="auto"/>
                <w:shd w:val="clear" w:color="auto" w:fill="D9D9D9"/>
                <w:tcMar>
                  <w:top w:w="200" w:type="dxa"/>
                </w:tcMar>
                <w:vAlign w:val="center"/>
              </w:tcPr>
              <w:p w14:paraId="5853A591" w14:textId="77777777" w:rsidR="0021113B" w:rsidRDefault="00C76BD7">
                <w:r>
                  <w:t>Begründung / Bemerkung</w:t>
                </w:r>
              </w:p>
            </w:tc>
            <w:tc>
              <w:tcPr>
                <w:tcW w:w="0" w:type="auto"/>
                <w:tcMar>
                  <w:top w:w="200" w:type="dxa"/>
                </w:tcMar>
                <w:vAlign w:val="center"/>
              </w:tcPr>
              <w:sdt>
                <w:sdtPr>
                  <w:alias w:val="Begründung / Bemerkung"/>
                  <w:tag w:val="AF-NOTE-80f0066f-89c8-44c6-b6c1-39c9ac841b13"/>
                  <w:id w:val="-2085523621"/>
                  <w:text w:multiLine="1"/>
                </w:sdtPr>
                <w:sdtEndPr/>
                <w:sdtContent>
                  <w:p w14:paraId="1C03843E" w14:textId="77777777" w:rsidR="0021113B" w:rsidRDefault="00B573F7"/>
                </w:sdtContent>
              </w:sdt>
            </w:tc>
          </w:tr>
        </w:tbl>
      </w:sdtContent>
    </w:sdt>
    <w:p w14:paraId="4CF9CD5F" w14:textId="77777777" w:rsidR="0021113B" w:rsidRDefault="00C76BD7">
      <w:r>
        <w:br w:type="page"/>
      </w:r>
    </w:p>
    <w:sdt>
      <w:sdtPr>
        <w:tag w:val="c40665ea-743b-4763-a831-92cbc0c43bcf"/>
        <w:id w:val="30065536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0"/>
            <w:gridCol w:w="6707"/>
          </w:tblGrid>
          <w:tr w:rsidR="0021113B" w14:paraId="57990ECC" w14:textId="77777777">
            <w:trPr>
              <w:tblCellSpacing w:w="10" w:type="dxa"/>
            </w:trPr>
            <w:tc>
              <w:tcPr>
                <w:tcW w:w="0" w:type="auto"/>
                <w:shd w:val="clear" w:color="auto" w:fill="D9D9D9"/>
                <w:tcMar>
                  <w:top w:w="200" w:type="dxa"/>
                </w:tcMar>
                <w:vAlign w:val="center"/>
              </w:tcPr>
              <w:p w14:paraId="2648A3BC" w14:textId="77777777" w:rsidR="0021113B" w:rsidRDefault="00C76BD7">
                <w:r>
                  <w:rPr>
                    <w:color w:val="0000FF"/>
                  </w:rPr>
                  <w:t>Titel / Frage</w:t>
                </w:r>
              </w:p>
            </w:tc>
            <w:tc>
              <w:tcPr>
                <w:tcW w:w="0" w:type="auto"/>
                <w:tcMar>
                  <w:top w:w="200" w:type="dxa"/>
                </w:tcMar>
                <w:vAlign w:val="center"/>
              </w:tcPr>
              <w:p w14:paraId="4BBE1E31" w14:textId="77777777" w:rsidR="0021113B" w:rsidRDefault="00C76BD7">
                <w:r>
                  <w:rPr>
                    <w:color w:val="0000FF"/>
                  </w:rPr>
                  <w:t>BetmG / Art. 1c</w:t>
                </w:r>
                <w:r>
                  <w:rPr>
                    <w:color w:val="0000FF"/>
                  </w:rPr>
                  <w:tab/>
                  <w:t>Verhältnis zum Cannabisproduktegesetz</w:t>
                </w:r>
              </w:p>
            </w:tc>
          </w:tr>
          <w:tr w:rsidR="0021113B" w14:paraId="4DA1D9E0" w14:textId="77777777">
            <w:trPr>
              <w:tblCellSpacing w:w="10" w:type="dxa"/>
            </w:trPr>
            <w:tc>
              <w:tcPr>
                <w:tcW w:w="0" w:type="auto"/>
                <w:shd w:val="clear" w:color="auto" w:fill="D9D9D9"/>
                <w:tcMar>
                  <w:top w:w="200" w:type="dxa"/>
                </w:tcMar>
                <w:vAlign w:val="center"/>
              </w:tcPr>
              <w:p w14:paraId="25D98F83" w14:textId="77777777" w:rsidR="0021113B" w:rsidRDefault="00C76BD7">
                <w:r>
                  <w:rPr>
                    <w:color w:val="0000FF"/>
                  </w:rPr>
                  <w:t>Artikel Detail / andere Informationen</w:t>
                </w:r>
              </w:p>
            </w:tc>
            <w:tc>
              <w:tcPr>
                <w:tcW w:w="0" w:type="auto"/>
                <w:tcMar>
                  <w:top w:w="200" w:type="dxa"/>
                </w:tcMar>
                <w:vAlign w:val="center"/>
              </w:tcPr>
              <w:p w14:paraId="2663618B" w14:textId="77777777" w:rsidR="0021113B" w:rsidRDefault="00C76BD7">
                <w:r>
                  <w:rPr>
                    <w:color w:val="0000FF"/>
                  </w:rPr>
                  <w:t>Für Betäubungsmittel des Wirkungstyps Tetrahydrocannabinol (Wirkungstyp THC), die zu nicht medizinischen Zwecken verwendet werden, gelten die Bestimmungen des Cannabisproduktegesetzes vom ….</w:t>
                </w:r>
              </w:p>
            </w:tc>
          </w:tr>
          <w:tr w:rsidR="0021113B" w14:paraId="599F0509" w14:textId="77777777">
            <w:trPr>
              <w:tblCellSpacing w:w="10" w:type="dxa"/>
            </w:trPr>
            <w:tc>
              <w:tcPr>
                <w:tcW w:w="0" w:type="auto"/>
                <w:shd w:val="clear" w:color="auto" w:fill="D9D9D9"/>
                <w:tcMar>
                  <w:top w:w="200" w:type="dxa"/>
                </w:tcMar>
                <w:vAlign w:val="center"/>
              </w:tcPr>
              <w:p w14:paraId="5530520C" w14:textId="77777777" w:rsidR="0021113B" w:rsidRDefault="00C76BD7">
                <w:r>
                  <w:t>Akzeptanz (Dropdown auswählen)</w:t>
                </w:r>
              </w:p>
            </w:tc>
            <w:tc>
              <w:tcPr>
                <w:tcW w:w="0" w:type="auto"/>
                <w:tcMar>
                  <w:top w:w="200" w:type="dxa"/>
                </w:tcMar>
                <w:vAlign w:val="center"/>
              </w:tcPr>
              <w:sdt>
                <w:sdtPr>
                  <w:alias w:val="Akzeptanz (Dropdown auswählen)"/>
                  <w:tag w:val="AF-ACCEPTANCE-c40665ea-743b-4763-a831-92cbc0c43bcf"/>
                  <w:id w:val="-2082663088"/>
                  <w:dropDownList>
                    <w:listItem w:displayText="Zustimmung" w:value="2"/>
                    <w:listItem w:displayText="Zustimmung mit Anpassung" w:value="3"/>
                    <w:listItem w:displayText="Enthaltung" w:value="4"/>
                    <w:listItem w:displayText="Ablehnung" w:value="5"/>
                  </w:dropDownList>
                </w:sdtPr>
                <w:sdtEndPr/>
                <w:sdtContent>
                  <w:p w14:paraId="39C870E0" w14:textId="77777777" w:rsidR="0021113B" w:rsidRDefault="00C76BD7">
                    <w:r>
                      <w:t>Zustimmung</w:t>
                    </w:r>
                  </w:p>
                </w:sdtContent>
              </w:sdt>
            </w:tc>
          </w:tr>
          <w:tr w:rsidR="0021113B" w14:paraId="15A3FFA9" w14:textId="77777777">
            <w:trPr>
              <w:tblCellSpacing w:w="10" w:type="dxa"/>
            </w:trPr>
            <w:tc>
              <w:tcPr>
                <w:tcW w:w="0" w:type="auto"/>
                <w:shd w:val="clear" w:color="auto" w:fill="D9D9D9"/>
                <w:tcMar>
                  <w:top w:w="200" w:type="dxa"/>
                </w:tcMar>
                <w:vAlign w:val="center"/>
              </w:tcPr>
              <w:p w14:paraId="449104EF" w14:textId="77777777" w:rsidR="0021113B" w:rsidRDefault="00C76BD7">
                <w:r>
                  <w:t>Gegenvorschlag</w:t>
                </w:r>
              </w:p>
            </w:tc>
            <w:tc>
              <w:tcPr>
                <w:tcW w:w="0" w:type="auto"/>
                <w:tcMar>
                  <w:top w:w="200" w:type="dxa"/>
                </w:tcMar>
                <w:vAlign w:val="center"/>
              </w:tcPr>
              <w:sdt>
                <w:sdtPr>
                  <w:alias w:val="Gegenvorschlag"/>
                  <w:tag w:val="AF-TEXT-c40665ea-743b-4763-a831-92cbc0c43bcf"/>
                  <w:id w:val="-254756083"/>
                  <w:text w:multiLine="1"/>
                </w:sdtPr>
                <w:sdtEndPr/>
                <w:sdtContent>
                  <w:p w14:paraId="0A77166D" w14:textId="77777777" w:rsidR="0021113B" w:rsidRDefault="00B573F7"/>
                </w:sdtContent>
              </w:sdt>
            </w:tc>
          </w:tr>
          <w:tr w:rsidR="0021113B" w14:paraId="5A0E32E5" w14:textId="77777777">
            <w:trPr>
              <w:tblCellSpacing w:w="10" w:type="dxa"/>
            </w:trPr>
            <w:tc>
              <w:tcPr>
                <w:tcW w:w="0" w:type="auto"/>
                <w:shd w:val="clear" w:color="auto" w:fill="D9D9D9"/>
                <w:tcMar>
                  <w:top w:w="200" w:type="dxa"/>
                </w:tcMar>
                <w:vAlign w:val="center"/>
              </w:tcPr>
              <w:p w14:paraId="4F93A260" w14:textId="77777777" w:rsidR="0021113B" w:rsidRDefault="00C76BD7">
                <w:r>
                  <w:t>Begründung / Bemerkung</w:t>
                </w:r>
              </w:p>
            </w:tc>
            <w:tc>
              <w:tcPr>
                <w:tcW w:w="0" w:type="auto"/>
                <w:tcMar>
                  <w:top w:w="200" w:type="dxa"/>
                </w:tcMar>
                <w:vAlign w:val="center"/>
              </w:tcPr>
              <w:sdt>
                <w:sdtPr>
                  <w:alias w:val="Begründung / Bemerkung"/>
                  <w:tag w:val="AF-NOTE-c40665ea-743b-4763-a831-92cbc0c43bcf"/>
                  <w:id w:val="1309673858"/>
                  <w:text w:multiLine="1"/>
                </w:sdtPr>
                <w:sdtEndPr/>
                <w:sdtContent>
                  <w:p w14:paraId="6DC92E9D" w14:textId="77777777" w:rsidR="0021113B" w:rsidRDefault="00B573F7"/>
                </w:sdtContent>
              </w:sdt>
            </w:tc>
          </w:tr>
        </w:tbl>
      </w:sdtContent>
    </w:sdt>
    <w:p w14:paraId="6DC370C0" w14:textId="77777777" w:rsidR="0021113B" w:rsidRDefault="00C76BD7">
      <w:r>
        <w:br w:type="page"/>
      </w:r>
    </w:p>
    <w:sdt>
      <w:sdtPr>
        <w:tag w:val="4629c4e8-ea7b-48c2-85cc-66ccae64b0ef"/>
        <w:id w:val="20583883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5"/>
            <w:gridCol w:w="6822"/>
          </w:tblGrid>
          <w:tr w:rsidR="0021113B" w14:paraId="4F500FDB" w14:textId="77777777">
            <w:trPr>
              <w:tblCellSpacing w:w="10" w:type="dxa"/>
            </w:trPr>
            <w:tc>
              <w:tcPr>
                <w:tcW w:w="0" w:type="auto"/>
                <w:shd w:val="clear" w:color="auto" w:fill="D9D9D9"/>
                <w:tcMar>
                  <w:top w:w="200" w:type="dxa"/>
                </w:tcMar>
                <w:vAlign w:val="center"/>
              </w:tcPr>
              <w:p w14:paraId="7DC975B9" w14:textId="77777777" w:rsidR="0021113B" w:rsidRDefault="00C76BD7">
                <w:r>
                  <w:rPr>
                    <w:color w:val="0000FF"/>
                  </w:rPr>
                  <w:t>Titel / Frage</w:t>
                </w:r>
              </w:p>
            </w:tc>
            <w:tc>
              <w:tcPr>
                <w:tcW w:w="0" w:type="auto"/>
                <w:tcMar>
                  <w:top w:w="200" w:type="dxa"/>
                </w:tcMar>
                <w:vAlign w:val="center"/>
              </w:tcPr>
              <w:p w14:paraId="34B643B4" w14:textId="77777777" w:rsidR="0021113B" w:rsidRDefault="00C76BD7">
                <w:r>
                  <w:rPr>
                    <w:color w:val="0000FF"/>
                  </w:rPr>
                  <w:t>BetmG / Art. 2 Bst. a</w:t>
                </w:r>
              </w:p>
            </w:tc>
          </w:tr>
          <w:tr w:rsidR="0021113B" w14:paraId="0D6EDF62" w14:textId="77777777">
            <w:trPr>
              <w:tblCellSpacing w:w="10" w:type="dxa"/>
            </w:trPr>
            <w:tc>
              <w:tcPr>
                <w:tcW w:w="0" w:type="auto"/>
                <w:shd w:val="clear" w:color="auto" w:fill="D9D9D9"/>
                <w:tcMar>
                  <w:top w:w="200" w:type="dxa"/>
                </w:tcMar>
                <w:vAlign w:val="center"/>
              </w:tcPr>
              <w:p w14:paraId="4D7D18A1" w14:textId="77777777" w:rsidR="0021113B" w:rsidRDefault="00C76BD7">
                <w:r>
                  <w:rPr>
                    <w:color w:val="0000FF"/>
                  </w:rPr>
                  <w:t>Artikel Detail / andere Informationen</w:t>
                </w:r>
              </w:p>
            </w:tc>
            <w:tc>
              <w:tcPr>
                <w:tcW w:w="0" w:type="auto"/>
                <w:tcMar>
                  <w:top w:w="200" w:type="dxa"/>
                </w:tcMar>
                <w:vAlign w:val="center"/>
              </w:tcPr>
              <w:p w14:paraId="5326AAAF" w14:textId="77777777" w:rsidR="0021113B" w:rsidRDefault="00C76BD7">
                <w:r>
                  <w:rPr>
                    <w:color w:val="0000FF"/>
                  </w:rPr>
                  <w:t>Nach diesem Gesetz gelten als:</w:t>
                </w:r>
                <w:r>
                  <w:rPr>
                    <w:color w:val="0000FF"/>
                  </w:rPr>
                  <w:br/>
                </w:r>
                <w:r>
                  <w:rPr>
                    <w:color w:val="0000FF"/>
                  </w:rPr>
                  <w:tab/>
                  <w:t>a. Betäubungsmittel: abhängigkeitserzeugende Stoffe und Präparate der nachfolgenden Wirkungstypen sowie Stoffe und Präparate, die auf deren Grundlage hergestellt werden oder eine ähnliche Wirkung wie diese haben:</w:t>
                </w:r>
                <w:r>
                  <w:rPr>
                    <w:color w:val="0000FF"/>
                  </w:rPr>
                  <w:br/>
                </w:r>
                <w:r>
                  <w:rPr>
                    <w:color w:val="0000FF"/>
                  </w:rPr>
                  <w:tab/>
                </w:r>
                <w:r>
                  <w:rPr>
                    <w:color w:val="0000FF"/>
                  </w:rPr>
                  <w:tab/>
                  <w:t>1. Morphin,</w:t>
                </w:r>
                <w:r>
                  <w:rPr>
                    <w:color w:val="0000FF"/>
                  </w:rPr>
                  <w:br/>
                </w:r>
                <w:r>
                  <w:rPr>
                    <w:color w:val="0000FF"/>
                  </w:rPr>
                  <w:tab/>
                </w:r>
                <w:r>
                  <w:rPr>
                    <w:color w:val="0000FF"/>
                  </w:rPr>
                  <w:tab/>
                  <w:t>2. Kokain, oder</w:t>
                </w:r>
                <w:r>
                  <w:rPr>
                    <w:color w:val="0000FF"/>
                  </w:rPr>
                  <w:br/>
                </w:r>
                <w:r>
                  <w:rPr>
                    <w:color w:val="0000FF"/>
                  </w:rPr>
                  <w:tab/>
                </w:r>
                <w:r>
                  <w:rPr>
                    <w:color w:val="0000FF"/>
                  </w:rPr>
                  <w:tab/>
                  <w:t>3. Tetrahydrocannabinol;</w:t>
                </w:r>
              </w:p>
            </w:tc>
          </w:tr>
          <w:tr w:rsidR="0021113B" w14:paraId="4515E1CA" w14:textId="77777777">
            <w:trPr>
              <w:tblCellSpacing w:w="10" w:type="dxa"/>
            </w:trPr>
            <w:tc>
              <w:tcPr>
                <w:tcW w:w="0" w:type="auto"/>
                <w:shd w:val="clear" w:color="auto" w:fill="D9D9D9"/>
                <w:tcMar>
                  <w:top w:w="200" w:type="dxa"/>
                </w:tcMar>
                <w:vAlign w:val="center"/>
              </w:tcPr>
              <w:p w14:paraId="717C63FA" w14:textId="77777777" w:rsidR="0021113B" w:rsidRDefault="00C76BD7">
                <w:r>
                  <w:t>Akzeptanz (Dropdown auswählen)</w:t>
                </w:r>
              </w:p>
            </w:tc>
            <w:tc>
              <w:tcPr>
                <w:tcW w:w="0" w:type="auto"/>
                <w:tcMar>
                  <w:top w:w="200" w:type="dxa"/>
                </w:tcMar>
                <w:vAlign w:val="center"/>
              </w:tcPr>
              <w:sdt>
                <w:sdtPr>
                  <w:alias w:val="Akzeptanz (Dropdown auswählen)"/>
                  <w:tag w:val="AF-ACCEPTANCE-4629c4e8-ea7b-48c2-85cc-66ccae64b0ef"/>
                  <w:id w:val="519588611"/>
                  <w:dropDownList>
                    <w:listItem w:displayText="Zustimmung" w:value="2"/>
                    <w:listItem w:displayText="Zustimmung mit Anpassung" w:value="3"/>
                    <w:listItem w:displayText="Enthaltung" w:value="4"/>
                    <w:listItem w:displayText="Ablehnung" w:value="5"/>
                  </w:dropDownList>
                </w:sdtPr>
                <w:sdtEndPr/>
                <w:sdtContent>
                  <w:p w14:paraId="4C14628F" w14:textId="77777777" w:rsidR="0021113B" w:rsidRDefault="00C76BD7">
                    <w:r>
                      <w:t>Ablehnung</w:t>
                    </w:r>
                  </w:p>
                </w:sdtContent>
              </w:sdt>
            </w:tc>
          </w:tr>
          <w:tr w:rsidR="0021113B" w14:paraId="597E749F" w14:textId="77777777">
            <w:trPr>
              <w:tblCellSpacing w:w="10" w:type="dxa"/>
            </w:trPr>
            <w:tc>
              <w:tcPr>
                <w:tcW w:w="0" w:type="auto"/>
                <w:shd w:val="clear" w:color="auto" w:fill="D9D9D9"/>
                <w:tcMar>
                  <w:top w:w="200" w:type="dxa"/>
                </w:tcMar>
                <w:vAlign w:val="center"/>
              </w:tcPr>
              <w:p w14:paraId="7383D40D" w14:textId="77777777" w:rsidR="0021113B" w:rsidRDefault="00C76BD7">
                <w:r>
                  <w:t>Gegenvorschlag</w:t>
                </w:r>
              </w:p>
            </w:tc>
            <w:tc>
              <w:tcPr>
                <w:tcW w:w="0" w:type="auto"/>
                <w:tcMar>
                  <w:top w:w="200" w:type="dxa"/>
                </w:tcMar>
                <w:vAlign w:val="center"/>
              </w:tcPr>
              <w:sdt>
                <w:sdtPr>
                  <w:alias w:val="Gegenvorschlag"/>
                  <w:tag w:val="AF-TEXT-4629c4e8-ea7b-48c2-85cc-66ccae64b0ef"/>
                  <w:id w:val="-53081769"/>
                  <w:text w:multiLine="1"/>
                </w:sdtPr>
                <w:sdtEndPr/>
                <w:sdtContent>
                  <w:p w14:paraId="236AF67A" w14:textId="77777777" w:rsidR="0021113B" w:rsidRDefault="00C76BD7">
                    <w:r>
                      <w:t>Nach diesem Gesetz gelten als:</w:t>
                    </w:r>
                    <w:r>
                      <w:br/>
                      <w:t>a. Betäubungsmittel: abhängigkeitserzeugende Stoffe und Präparate der nachfolgenden Wirkungstypen sowie Stoffe und Präparate, die auf deren Grundlage hergestellt werden oder eine ähnliche Wirkung wie diese haben:</w:t>
                    </w:r>
                    <w:r>
                      <w:br/>
                      <w:t>1. Morphin,</w:t>
                    </w:r>
                    <w:r>
                      <w:br/>
                      <w:t>2. Kokain, oder</w:t>
                    </w:r>
                    <w:r>
                      <w:br/>
                      <w:t>3. Cannabis;</w:t>
                    </w:r>
                  </w:p>
                </w:sdtContent>
              </w:sdt>
            </w:tc>
          </w:tr>
          <w:tr w:rsidR="0021113B" w14:paraId="7BA8852C" w14:textId="77777777">
            <w:trPr>
              <w:tblCellSpacing w:w="10" w:type="dxa"/>
            </w:trPr>
            <w:tc>
              <w:tcPr>
                <w:tcW w:w="0" w:type="auto"/>
                <w:shd w:val="clear" w:color="auto" w:fill="D9D9D9"/>
                <w:tcMar>
                  <w:top w:w="200" w:type="dxa"/>
                </w:tcMar>
                <w:vAlign w:val="center"/>
              </w:tcPr>
              <w:p w14:paraId="634CCA7B" w14:textId="77777777" w:rsidR="0021113B" w:rsidRDefault="00C76BD7">
                <w:r>
                  <w:t>Begründung / Bemerkung</w:t>
                </w:r>
              </w:p>
            </w:tc>
            <w:tc>
              <w:tcPr>
                <w:tcW w:w="0" w:type="auto"/>
                <w:tcMar>
                  <w:top w:w="200" w:type="dxa"/>
                </w:tcMar>
                <w:vAlign w:val="center"/>
              </w:tcPr>
              <w:sdt>
                <w:sdtPr>
                  <w:alias w:val="Begründung / Bemerkung"/>
                  <w:tag w:val="AF-NOTE-4629c4e8-ea7b-48c2-85cc-66ccae64b0ef"/>
                  <w:id w:val="-1789428638"/>
                  <w:text w:multiLine="1"/>
                </w:sdtPr>
                <w:sdtEndPr/>
                <w:sdtContent>
                  <w:p w14:paraId="1400BEE8" w14:textId="77777777" w:rsidR="0021113B" w:rsidRDefault="00C76BD7">
                    <w:r>
                      <w:t>THC ist nur einer von vielen Wirkstoffen des Cannabis und nur das bekannteste Cannabinol. Die meisten Wirkstoffe von Cannabis sind noch gar nicht untersucht und ihre Wirkung ist unklar. Eine Reduktion von Cannabis auf THC würde sämtliche anderen Cannabinole dem BetmG entziehen.</w:t>
                    </w:r>
                    <w:r>
                      <w:br/>
                      <w:t>Eventuell sind Cannabis- du THC-Mimetika separat zu nennen.</w:t>
                    </w:r>
                  </w:p>
                </w:sdtContent>
              </w:sdt>
            </w:tc>
          </w:tr>
        </w:tbl>
      </w:sdtContent>
    </w:sdt>
    <w:p w14:paraId="0B09E059" w14:textId="77777777" w:rsidR="0021113B" w:rsidRDefault="00C76BD7">
      <w:r>
        <w:br w:type="page"/>
      </w:r>
    </w:p>
    <w:sdt>
      <w:sdtPr>
        <w:tag w:val="e0ada420-b078-460c-8f6b-4d47fedae4a6"/>
        <w:id w:val="140911851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8"/>
            <w:gridCol w:w="6839"/>
          </w:tblGrid>
          <w:tr w:rsidR="0021113B" w14:paraId="2735BB81" w14:textId="77777777">
            <w:trPr>
              <w:tblCellSpacing w:w="10" w:type="dxa"/>
            </w:trPr>
            <w:tc>
              <w:tcPr>
                <w:tcW w:w="0" w:type="auto"/>
                <w:shd w:val="clear" w:color="auto" w:fill="D9D9D9"/>
                <w:tcMar>
                  <w:top w:w="200" w:type="dxa"/>
                </w:tcMar>
                <w:vAlign w:val="center"/>
              </w:tcPr>
              <w:p w14:paraId="14F07773" w14:textId="77777777" w:rsidR="0021113B" w:rsidRDefault="00C76BD7">
                <w:r>
                  <w:rPr>
                    <w:color w:val="0000FF"/>
                  </w:rPr>
                  <w:t>Titel / Frage</w:t>
                </w:r>
              </w:p>
            </w:tc>
            <w:tc>
              <w:tcPr>
                <w:tcW w:w="0" w:type="auto"/>
                <w:tcMar>
                  <w:top w:w="200" w:type="dxa"/>
                </w:tcMar>
                <w:vAlign w:val="center"/>
              </w:tcPr>
              <w:p w14:paraId="68232455" w14:textId="77777777" w:rsidR="0021113B" w:rsidRDefault="00C76BD7">
                <w:r>
                  <w:rPr>
                    <w:color w:val="0000FF"/>
                  </w:rPr>
                  <w:t>BetmG / Art. 3b</w:t>
                </w:r>
                <w:r>
                  <w:rPr>
                    <w:color w:val="0000FF"/>
                  </w:rPr>
                  <w:tab/>
                  <w:t>Aufgabenteilung zwischen Bund und Kantonen</w:t>
                </w:r>
              </w:p>
            </w:tc>
          </w:tr>
          <w:tr w:rsidR="0021113B" w14:paraId="40077E9D" w14:textId="77777777">
            <w:trPr>
              <w:tblCellSpacing w:w="10" w:type="dxa"/>
            </w:trPr>
            <w:tc>
              <w:tcPr>
                <w:tcW w:w="0" w:type="auto"/>
                <w:shd w:val="clear" w:color="auto" w:fill="D9D9D9"/>
                <w:tcMar>
                  <w:top w:w="200" w:type="dxa"/>
                </w:tcMar>
                <w:vAlign w:val="center"/>
              </w:tcPr>
              <w:p w14:paraId="5367098C" w14:textId="77777777" w:rsidR="0021113B" w:rsidRDefault="00C76BD7">
                <w:r>
                  <w:rPr>
                    <w:color w:val="0000FF"/>
                  </w:rPr>
                  <w:t>Artikel Detail / andere Informationen</w:t>
                </w:r>
              </w:p>
            </w:tc>
            <w:tc>
              <w:tcPr>
                <w:tcW w:w="0" w:type="auto"/>
                <w:tcMar>
                  <w:top w:w="200" w:type="dxa"/>
                </w:tcMar>
                <w:vAlign w:val="center"/>
              </w:tcPr>
              <w:p w14:paraId="32E616DA" w14:textId="77777777" w:rsidR="0021113B" w:rsidRDefault="00C76BD7">
                <w:r>
                  <w:rPr>
                    <w:color w:val="0000FF"/>
                  </w:rPr>
                  <w:t>1 Die Kantone fördern, insbesondere in Bildungsstätten, die Aufklärung und Beratung zur Verhütung problematischen Konsums von Betäubungsmitteln und psychotropen Stoffen sowie suchtbedingter Störungen und von deren negativen gesundheitlichen und sozialen Folgen. Sie fördern zudem die Früherkennung und die Frühintervention. Dabei gilt ihre besondere Aufmerksamkeit dem Schutz von Kindern und Jugendlichen. Sie sorgen für adäquate Rahmenbedingungen und schaffen die dazu notwendigen Einrichtungen oder unterstützen private Institutionen, die den Qualitätsanforderungen entsprechen.</w:t>
                </w:r>
                <w:r>
                  <w:rPr>
                    <w:color w:val="0000FF"/>
                  </w:rPr>
                  <w:br/>
                  <w:t>2 Der Bund führt nationale Programme zur Prävention durch und fördert insbesondere die Früherkennung problematischen Konsums von Betäubungsmitteln und psychotropen Stoffen und suchtbedingter Störungen; dabei stellt er die Anliegen des Kinder- und Jugendschutzes in den Vordergrund. Er sensibilisiert die Öffentlichkeit für die Suchtproblematik.</w:t>
                </w:r>
              </w:p>
            </w:tc>
          </w:tr>
          <w:tr w:rsidR="0021113B" w14:paraId="1E8656F7" w14:textId="77777777">
            <w:trPr>
              <w:tblCellSpacing w:w="10" w:type="dxa"/>
            </w:trPr>
            <w:tc>
              <w:tcPr>
                <w:tcW w:w="0" w:type="auto"/>
                <w:shd w:val="clear" w:color="auto" w:fill="D9D9D9"/>
                <w:tcMar>
                  <w:top w:w="200" w:type="dxa"/>
                </w:tcMar>
                <w:vAlign w:val="center"/>
              </w:tcPr>
              <w:p w14:paraId="7A912991" w14:textId="77777777" w:rsidR="0021113B" w:rsidRDefault="00C76BD7">
                <w:r>
                  <w:t>Akzeptanz (Dropdown auswählen)</w:t>
                </w:r>
              </w:p>
            </w:tc>
            <w:tc>
              <w:tcPr>
                <w:tcW w:w="0" w:type="auto"/>
                <w:tcMar>
                  <w:top w:w="200" w:type="dxa"/>
                </w:tcMar>
                <w:vAlign w:val="center"/>
              </w:tcPr>
              <w:sdt>
                <w:sdtPr>
                  <w:alias w:val="Akzeptanz (Dropdown auswählen)"/>
                  <w:tag w:val="AF-ACCEPTANCE-e0ada420-b078-460c-8f6b-4d47fedae4a6"/>
                  <w:id w:val="838046353"/>
                  <w:dropDownList>
                    <w:listItem w:displayText="Zustimmung" w:value="2"/>
                    <w:listItem w:displayText="Zustimmung mit Anpassung" w:value="3"/>
                    <w:listItem w:displayText="Enthaltung" w:value="4"/>
                    <w:listItem w:displayText="Ablehnung" w:value="5"/>
                  </w:dropDownList>
                </w:sdtPr>
                <w:sdtEndPr/>
                <w:sdtContent>
                  <w:p w14:paraId="2DF4AC64" w14:textId="77777777" w:rsidR="0021113B" w:rsidRDefault="00C76BD7">
                    <w:r>
                      <w:t>Zustimmung</w:t>
                    </w:r>
                  </w:p>
                </w:sdtContent>
              </w:sdt>
            </w:tc>
          </w:tr>
          <w:tr w:rsidR="0021113B" w14:paraId="6F837B6A" w14:textId="77777777">
            <w:trPr>
              <w:tblCellSpacing w:w="10" w:type="dxa"/>
            </w:trPr>
            <w:tc>
              <w:tcPr>
                <w:tcW w:w="0" w:type="auto"/>
                <w:shd w:val="clear" w:color="auto" w:fill="D9D9D9"/>
                <w:tcMar>
                  <w:top w:w="200" w:type="dxa"/>
                </w:tcMar>
                <w:vAlign w:val="center"/>
              </w:tcPr>
              <w:p w14:paraId="22C30505" w14:textId="77777777" w:rsidR="0021113B" w:rsidRDefault="00C76BD7">
                <w:r>
                  <w:t>Gegenvorschlag</w:t>
                </w:r>
              </w:p>
            </w:tc>
            <w:tc>
              <w:tcPr>
                <w:tcW w:w="0" w:type="auto"/>
                <w:tcMar>
                  <w:top w:w="200" w:type="dxa"/>
                </w:tcMar>
                <w:vAlign w:val="center"/>
              </w:tcPr>
              <w:sdt>
                <w:sdtPr>
                  <w:alias w:val="Gegenvorschlag"/>
                  <w:tag w:val="AF-TEXT-e0ada420-b078-460c-8f6b-4d47fedae4a6"/>
                  <w:id w:val="462850588"/>
                  <w:text w:multiLine="1"/>
                </w:sdtPr>
                <w:sdtEndPr/>
                <w:sdtContent>
                  <w:p w14:paraId="2EA448A4" w14:textId="77777777" w:rsidR="0021113B" w:rsidRDefault="00B573F7"/>
                </w:sdtContent>
              </w:sdt>
            </w:tc>
          </w:tr>
          <w:tr w:rsidR="0021113B" w14:paraId="033DE834" w14:textId="77777777">
            <w:trPr>
              <w:tblCellSpacing w:w="10" w:type="dxa"/>
            </w:trPr>
            <w:tc>
              <w:tcPr>
                <w:tcW w:w="0" w:type="auto"/>
                <w:shd w:val="clear" w:color="auto" w:fill="D9D9D9"/>
                <w:tcMar>
                  <w:top w:w="200" w:type="dxa"/>
                </w:tcMar>
                <w:vAlign w:val="center"/>
              </w:tcPr>
              <w:p w14:paraId="2222886C" w14:textId="77777777" w:rsidR="0021113B" w:rsidRDefault="00C76BD7">
                <w:r>
                  <w:t>Begründung / Bemerkung</w:t>
                </w:r>
              </w:p>
            </w:tc>
            <w:tc>
              <w:tcPr>
                <w:tcW w:w="0" w:type="auto"/>
                <w:tcMar>
                  <w:top w:w="200" w:type="dxa"/>
                </w:tcMar>
                <w:vAlign w:val="center"/>
              </w:tcPr>
              <w:sdt>
                <w:sdtPr>
                  <w:alias w:val="Begründung / Bemerkung"/>
                  <w:tag w:val="AF-NOTE-e0ada420-b078-460c-8f6b-4d47fedae4a6"/>
                  <w:id w:val="-1094788370"/>
                  <w:text w:multiLine="1"/>
                </w:sdtPr>
                <w:sdtEndPr/>
                <w:sdtContent>
                  <w:p w14:paraId="21D854E7" w14:textId="77777777" w:rsidR="0021113B" w:rsidRDefault="00C76BD7">
                    <w:r>
                      <w:t>Siehe auch Art. 89 Informationen CanPG</w:t>
                    </w:r>
                  </w:p>
                </w:sdtContent>
              </w:sdt>
            </w:tc>
          </w:tr>
        </w:tbl>
      </w:sdtContent>
    </w:sdt>
    <w:p w14:paraId="7901D4E6" w14:textId="77777777" w:rsidR="0021113B" w:rsidRDefault="00C76BD7">
      <w:r>
        <w:br w:type="page"/>
      </w:r>
    </w:p>
    <w:sdt>
      <w:sdtPr>
        <w:tag w:val="a62f0321-7eee-48da-b650-bc83bbaf47af"/>
        <w:id w:val="29811538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8"/>
            <w:gridCol w:w="6839"/>
          </w:tblGrid>
          <w:tr w:rsidR="0021113B" w14:paraId="00F3AAF2" w14:textId="77777777">
            <w:trPr>
              <w:tblCellSpacing w:w="10" w:type="dxa"/>
            </w:trPr>
            <w:tc>
              <w:tcPr>
                <w:tcW w:w="0" w:type="auto"/>
                <w:shd w:val="clear" w:color="auto" w:fill="D9D9D9"/>
                <w:tcMar>
                  <w:top w:w="200" w:type="dxa"/>
                </w:tcMar>
                <w:vAlign w:val="center"/>
              </w:tcPr>
              <w:p w14:paraId="56517CBB" w14:textId="77777777" w:rsidR="0021113B" w:rsidRDefault="00C76BD7">
                <w:r>
                  <w:rPr>
                    <w:color w:val="0000FF"/>
                  </w:rPr>
                  <w:t>Titel / Frage</w:t>
                </w:r>
              </w:p>
            </w:tc>
            <w:tc>
              <w:tcPr>
                <w:tcW w:w="0" w:type="auto"/>
                <w:tcMar>
                  <w:top w:w="200" w:type="dxa"/>
                </w:tcMar>
                <w:vAlign w:val="center"/>
              </w:tcPr>
              <w:p w14:paraId="0F2B088C" w14:textId="77777777" w:rsidR="0021113B" w:rsidRDefault="00C76BD7">
                <w:r>
                  <w:rPr>
                    <w:color w:val="0000FF"/>
                  </w:rPr>
                  <w:t>BetmG / Art. 3g</w:t>
                </w:r>
                <w:r>
                  <w:rPr>
                    <w:color w:val="0000FF"/>
                  </w:rPr>
                  <w:tab/>
                  <w:t>Aufgaben der Kantone</w:t>
                </w:r>
              </w:p>
            </w:tc>
          </w:tr>
          <w:tr w:rsidR="0021113B" w14:paraId="243E8E8B" w14:textId="77777777">
            <w:trPr>
              <w:tblCellSpacing w:w="10" w:type="dxa"/>
            </w:trPr>
            <w:tc>
              <w:tcPr>
                <w:tcW w:w="0" w:type="auto"/>
                <w:shd w:val="clear" w:color="auto" w:fill="D9D9D9"/>
                <w:tcMar>
                  <w:top w:w="200" w:type="dxa"/>
                </w:tcMar>
                <w:vAlign w:val="center"/>
              </w:tcPr>
              <w:p w14:paraId="1EF1AF5A" w14:textId="77777777" w:rsidR="0021113B" w:rsidRDefault="00C76BD7">
                <w:r>
                  <w:rPr>
                    <w:color w:val="0000FF"/>
                  </w:rPr>
                  <w:t>Artikel Detail / andere Informationen</w:t>
                </w:r>
              </w:p>
            </w:tc>
            <w:tc>
              <w:tcPr>
                <w:tcW w:w="0" w:type="auto"/>
                <w:tcMar>
                  <w:top w:w="200" w:type="dxa"/>
                </w:tcMar>
                <w:vAlign w:val="center"/>
              </w:tcPr>
              <w:p w14:paraId="38E0D455" w14:textId="77777777" w:rsidR="0021113B" w:rsidRDefault="00C76BD7">
                <w:r>
                  <w:rPr>
                    <w:color w:val="0000FF"/>
                  </w:rPr>
                  <w:t>Zur Verhinderung oder Verminderung von gesundheitlichen und sozialen Schäden bei Personen mit problematischem Konsum von Betäubungsmitteln und psychotropen Stoffen sowie bei Personen mit suchtbedingten Störungen treffen die Kantone Massnahmen zur Schadenminderung und Überlebenshilfe. Sie schaffen die dazu notwendigen Einrichtungen oder unterstützen private Institutionen, die den Qualitätsanforderungen entsprechen.</w:t>
                </w:r>
              </w:p>
            </w:tc>
          </w:tr>
          <w:tr w:rsidR="0021113B" w14:paraId="79204D30" w14:textId="77777777">
            <w:trPr>
              <w:tblCellSpacing w:w="10" w:type="dxa"/>
            </w:trPr>
            <w:tc>
              <w:tcPr>
                <w:tcW w:w="0" w:type="auto"/>
                <w:shd w:val="clear" w:color="auto" w:fill="D9D9D9"/>
                <w:tcMar>
                  <w:top w:w="200" w:type="dxa"/>
                </w:tcMar>
                <w:vAlign w:val="center"/>
              </w:tcPr>
              <w:p w14:paraId="0EEF3B92" w14:textId="77777777" w:rsidR="0021113B" w:rsidRDefault="00C76BD7">
                <w:r>
                  <w:t>Akzeptanz (Dropdown auswählen)</w:t>
                </w:r>
              </w:p>
            </w:tc>
            <w:tc>
              <w:tcPr>
                <w:tcW w:w="0" w:type="auto"/>
                <w:tcMar>
                  <w:top w:w="200" w:type="dxa"/>
                </w:tcMar>
                <w:vAlign w:val="center"/>
              </w:tcPr>
              <w:sdt>
                <w:sdtPr>
                  <w:alias w:val="Akzeptanz (Dropdown auswählen)"/>
                  <w:tag w:val="AF-ACCEPTANCE-a62f0321-7eee-48da-b650-bc83bbaf47af"/>
                  <w:id w:val="1880435845"/>
                  <w:dropDownList>
                    <w:listItem w:displayText="Zustimmung" w:value="2"/>
                    <w:listItem w:displayText="Zustimmung mit Anpassung" w:value="3"/>
                    <w:listItem w:displayText="Enthaltung" w:value="4"/>
                    <w:listItem w:displayText="Ablehnung" w:value="5"/>
                  </w:dropDownList>
                </w:sdtPr>
                <w:sdtEndPr/>
                <w:sdtContent>
                  <w:p w14:paraId="0ACD180C" w14:textId="77777777" w:rsidR="0021113B" w:rsidRDefault="00C76BD7">
                    <w:r>
                      <w:t>Zustimmung</w:t>
                    </w:r>
                  </w:p>
                </w:sdtContent>
              </w:sdt>
            </w:tc>
          </w:tr>
          <w:tr w:rsidR="0021113B" w14:paraId="18C7AC71" w14:textId="77777777">
            <w:trPr>
              <w:tblCellSpacing w:w="10" w:type="dxa"/>
            </w:trPr>
            <w:tc>
              <w:tcPr>
                <w:tcW w:w="0" w:type="auto"/>
                <w:shd w:val="clear" w:color="auto" w:fill="D9D9D9"/>
                <w:tcMar>
                  <w:top w:w="200" w:type="dxa"/>
                </w:tcMar>
                <w:vAlign w:val="center"/>
              </w:tcPr>
              <w:p w14:paraId="673E198E" w14:textId="77777777" w:rsidR="0021113B" w:rsidRDefault="00C76BD7">
                <w:r>
                  <w:t>Gegenvorschlag</w:t>
                </w:r>
              </w:p>
            </w:tc>
            <w:tc>
              <w:tcPr>
                <w:tcW w:w="0" w:type="auto"/>
                <w:tcMar>
                  <w:top w:w="200" w:type="dxa"/>
                </w:tcMar>
                <w:vAlign w:val="center"/>
              </w:tcPr>
              <w:sdt>
                <w:sdtPr>
                  <w:alias w:val="Gegenvorschlag"/>
                  <w:tag w:val="AF-TEXT-a62f0321-7eee-48da-b650-bc83bbaf47af"/>
                  <w:id w:val="776301895"/>
                  <w:text w:multiLine="1"/>
                </w:sdtPr>
                <w:sdtEndPr/>
                <w:sdtContent>
                  <w:p w14:paraId="546744CF" w14:textId="77777777" w:rsidR="0021113B" w:rsidRDefault="00B573F7"/>
                </w:sdtContent>
              </w:sdt>
            </w:tc>
          </w:tr>
          <w:tr w:rsidR="0021113B" w14:paraId="443F1F89" w14:textId="77777777">
            <w:trPr>
              <w:tblCellSpacing w:w="10" w:type="dxa"/>
            </w:trPr>
            <w:tc>
              <w:tcPr>
                <w:tcW w:w="0" w:type="auto"/>
                <w:shd w:val="clear" w:color="auto" w:fill="D9D9D9"/>
                <w:tcMar>
                  <w:top w:w="200" w:type="dxa"/>
                </w:tcMar>
                <w:vAlign w:val="center"/>
              </w:tcPr>
              <w:p w14:paraId="3F2F2C77" w14:textId="77777777" w:rsidR="0021113B" w:rsidRDefault="00C76BD7">
                <w:r>
                  <w:t>Begründung / Bemerkung</w:t>
                </w:r>
              </w:p>
            </w:tc>
            <w:tc>
              <w:tcPr>
                <w:tcW w:w="0" w:type="auto"/>
                <w:tcMar>
                  <w:top w:w="200" w:type="dxa"/>
                </w:tcMar>
                <w:vAlign w:val="center"/>
              </w:tcPr>
              <w:sdt>
                <w:sdtPr>
                  <w:alias w:val="Begründung / Bemerkung"/>
                  <w:tag w:val="AF-NOTE-a62f0321-7eee-48da-b650-bc83bbaf47af"/>
                  <w:id w:val="-1915701049"/>
                  <w:text w:multiLine="1"/>
                </w:sdtPr>
                <w:sdtEndPr/>
                <w:sdtContent>
                  <w:p w14:paraId="0FC99AAA" w14:textId="77777777" w:rsidR="0021113B" w:rsidRDefault="00B573F7"/>
                </w:sdtContent>
              </w:sdt>
            </w:tc>
          </w:tr>
        </w:tbl>
      </w:sdtContent>
    </w:sdt>
    <w:p w14:paraId="44A991F4" w14:textId="77777777" w:rsidR="0021113B" w:rsidRDefault="00C76BD7">
      <w:r>
        <w:br w:type="page"/>
      </w:r>
    </w:p>
    <w:sdt>
      <w:sdtPr>
        <w:tag w:val="543d8979-4d5c-4a5f-9627-2935b48d30ef"/>
        <w:id w:val="92823626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73"/>
            <w:gridCol w:w="6634"/>
          </w:tblGrid>
          <w:tr w:rsidR="0021113B" w14:paraId="7D715028" w14:textId="77777777">
            <w:trPr>
              <w:tblCellSpacing w:w="10" w:type="dxa"/>
            </w:trPr>
            <w:tc>
              <w:tcPr>
                <w:tcW w:w="0" w:type="auto"/>
                <w:shd w:val="clear" w:color="auto" w:fill="D9D9D9"/>
                <w:tcMar>
                  <w:top w:w="200" w:type="dxa"/>
                </w:tcMar>
                <w:vAlign w:val="center"/>
              </w:tcPr>
              <w:p w14:paraId="3851068C" w14:textId="77777777" w:rsidR="0021113B" w:rsidRDefault="00C76BD7">
                <w:r>
                  <w:rPr>
                    <w:color w:val="0000FF"/>
                  </w:rPr>
                  <w:t>Titel / Frage</w:t>
                </w:r>
              </w:p>
            </w:tc>
            <w:tc>
              <w:tcPr>
                <w:tcW w:w="0" w:type="auto"/>
                <w:tcMar>
                  <w:top w:w="200" w:type="dxa"/>
                </w:tcMar>
                <w:vAlign w:val="center"/>
              </w:tcPr>
              <w:p w14:paraId="1774F896" w14:textId="77777777" w:rsidR="0021113B" w:rsidRDefault="00C76BD7">
                <w:r>
                  <w:rPr>
                    <w:color w:val="0000FF"/>
                  </w:rPr>
                  <w:t>BetmG / Art. 3j Einleitungssatz und Bst. b und d</w:t>
                </w:r>
              </w:p>
            </w:tc>
          </w:tr>
          <w:tr w:rsidR="0021113B" w14:paraId="5405B4D6" w14:textId="77777777">
            <w:trPr>
              <w:tblCellSpacing w:w="10" w:type="dxa"/>
            </w:trPr>
            <w:tc>
              <w:tcPr>
                <w:tcW w:w="0" w:type="auto"/>
                <w:shd w:val="clear" w:color="auto" w:fill="D9D9D9"/>
                <w:tcMar>
                  <w:top w:w="200" w:type="dxa"/>
                </w:tcMar>
                <w:vAlign w:val="center"/>
              </w:tcPr>
              <w:p w14:paraId="7F1CFB2C" w14:textId="77777777" w:rsidR="0021113B" w:rsidRDefault="00C76BD7">
                <w:r>
                  <w:rPr>
                    <w:color w:val="0000FF"/>
                  </w:rPr>
                  <w:t>Artikel Detail / andere Informationen</w:t>
                </w:r>
              </w:p>
            </w:tc>
            <w:tc>
              <w:tcPr>
                <w:tcW w:w="0" w:type="auto"/>
                <w:tcMar>
                  <w:top w:w="200" w:type="dxa"/>
                </w:tcMar>
                <w:vAlign w:val="center"/>
              </w:tcPr>
              <w:p w14:paraId="15DCD5E0" w14:textId="77777777" w:rsidR="0021113B" w:rsidRDefault="00C76BD7">
                <w:r>
                  <w:rPr>
                    <w:color w:val="0000FF"/>
                  </w:rPr>
                  <w:t>Der Bund kann im Rahmen des Bundesgesetzes vom 14. Dezember 2012 über die Förderung der Forschung und der Innovation wissenschaftliche Forschung namentlich in folgenden Bereichen fördern:</w:t>
                </w:r>
                <w:r>
                  <w:rPr>
                    <w:color w:val="0000FF"/>
                  </w:rPr>
                  <w:br/>
                </w:r>
                <w:r>
                  <w:rPr>
                    <w:color w:val="0000FF"/>
                  </w:rPr>
                  <w:tab/>
                  <w:t>b. Ursachen und Auswirkungen problematischen Konsums von Betäubungsmitteln und psychotropen Stoffen und suchtbedingter Störungen;</w:t>
                </w:r>
                <w:r>
                  <w:rPr>
                    <w:color w:val="0000FF"/>
                  </w:rPr>
                  <w:br/>
                </w:r>
                <w:r>
                  <w:rPr>
                    <w:color w:val="0000FF"/>
                  </w:rPr>
                  <w:tab/>
                  <w:t>d. Verhinderung oder Verminderung problematischen Konsums von Betäubungsmitteln und psychotropen Stoffen und suchtbedingter Störungen;</w:t>
                </w:r>
              </w:p>
            </w:tc>
          </w:tr>
          <w:tr w:rsidR="0021113B" w14:paraId="6228717C" w14:textId="77777777">
            <w:trPr>
              <w:tblCellSpacing w:w="10" w:type="dxa"/>
            </w:trPr>
            <w:tc>
              <w:tcPr>
                <w:tcW w:w="0" w:type="auto"/>
                <w:shd w:val="clear" w:color="auto" w:fill="D9D9D9"/>
                <w:tcMar>
                  <w:top w:w="200" w:type="dxa"/>
                </w:tcMar>
                <w:vAlign w:val="center"/>
              </w:tcPr>
              <w:p w14:paraId="79F75400" w14:textId="77777777" w:rsidR="0021113B" w:rsidRDefault="00C76BD7">
                <w:r>
                  <w:t>Akzeptanz (Dropdown auswählen)</w:t>
                </w:r>
              </w:p>
            </w:tc>
            <w:tc>
              <w:tcPr>
                <w:tcW w:w="0" w:type="auto"/>
                <w:tcMar>
                  <w:top w:w="200" w:type="dxa"/>
                </w:tcMar>
                <w:vAlign w:val="center"/>
              </w:tcPr>
              <w:sdt>
                <w:sdtPr>
                  <w:alias w:val="Akzeptanz (Dropdown auswählen)"/>
                  <w:tag w:val="AF-ACCEPTANCE-543d8979-4d5c-4a5f-9627-2935b48d30ef"/>
                  <w:id w:val="1503014708"/>
                  <w:dropDownList>
                    <w:listItem w:displayText="Zustimmung" w:value="2"/>
                    <w:listItem w:displayText="Zustimmung mit Anpassung" w:value="3"/>
                    <w:listItem w:displayText="Enthaltung" w:value="4"/>
                    <w:listItem w:displayText="Ablehnung" w:value="5"/>
                  </w:dropDownList>
                </w:sdtPr>
                <w:sdtEndPr/>
                <w:sdtContent>
                  <w:p w14:paraId="205E712C" w14:textId="77777777" w:rsidR="0021113B" w:rsidRDefault="00C76BD7">
                    <w:r>
                      <w:t>Zustimmung</w:t>
                    </w:r>
                  </w:p>
                </w:sdtContent>
              </w:sdt>
            </w:tc>
          </w:tr>
          <w:tr w:rsidR="0021113B" w14:paraId="04E5C9A2" w14:textId="77777777">
            <w:trPr>
              <w:tblCellSpacing w:w="10" w:type="dxa"/>
            </w:trPr>
            <w:tc>
              <w:tcPr>
                <w:tcW w:w="0" w:type="auto"/>
                <w:shd w:val="clear" w:color="auto" w:fill="D9D9D9"/>
                <w:tcMar>
                  <w:top w:w="200" w:type="dxa"/>
                </w:tcMar>
                <w:vAlign w:val="center"/>
              </w:tcPr>
              <w:p w14:paraId="44968D58" w14:textId="77777777" w:rsidR="0021113B" w:rsidRDefault="00C76BD7">
                <w:r>
                  <w:t>Gegenvorschlag</w:t>
                </w:r>
              </w:p>
            </w:tc>
            <w:tc>
              <w:tcPr>
                <w:tcW w:w="0" w:type="auto"/>
                <w:tcMar>
                  <w:top w:w="200" w:type="dxa"/>
                </w:tcMar>
                <w:vAlign w:val="center"/>
              </w:tcPr>
              <w:sdt>
                <w:sdtPr>
                  <w:alias w:val="Gegenvorschlag"/>
                  <w:tag w:val="AF-TEXT-543d8979-4d5c-4a5f-9627-2935b48d30ef"/>
                  <w:id w:val="934170754"/>
                  <w:text w:multiLine="1"/>
                </w:sdtPr>
                <w:sdtEndPr/>
                <w:sdtContent>
                  <w:p w14:paraId="5EB94701" w14:textId="77777777" w:rsidR="0021113B" w:rsidRDefault="00B573F7"/>
                </w:sdtContent>
              </w:sdt>
            </w:tc>
          </w:tr>
          <w:tr w:rsidR="0021113B" w14:paraId="1C043F5C" w14:textId="77777777">
            <w:trPr>
              <w:tblCellSpacing w:w="10" w:type="dxa"/>
            </w:trPr>
            <w:tc>
              <w:tcPr>
                <w:tcW w:w="0" w:type="auto"/>
                <w:shd w:val="clear" w:color="auto" w:fill="D9D9D9"/>
                <w:tcMar>
                  <w:top w:w="200" w:type="dxa"/>
                </w:tcMar>
                <w:vAlign w:val="center"/>
              </w:tcPr>
              <w:p w14:paraId="7E74FE46" w14:textId="77777777" w:rsidR="0021113B" w:rsidRDefault="00C76BD7">
                <w:r>
                  <w:t>Begründung / Bemerkung</w:t>
                </w:r>
              </w:p>
            </w:tc>
            <w:tc>
              <w:tcPr>
                <w:tcW w:w="0" w:type="auto"/>
                <w:tcMar>
                  <w:top w:w="200" w:type="dxa"/>
                </w:tcMar>
                <w:vAlign w:val="center"/>
              </w:tcPr>
              <w:sdt>
                <w:sdtPr>
                  <w:alias w:val="Begründung / Bemerkung"/>
                  <w:tag w:val="AF-NOTE-543d8979-4d5c-4a5f-9627-2935b48d30ef"/>
                  <w:id w:val="-257452895"/>
                  <w:text w:multiLine="1"/>
                </w:sdtPr>
                <w:sdtEndPr/>
                <w:sdtContent>
                  <w:p w14:paraId="694BCCFF" w14:textId="77777777" w:rsidR="0021113B" w:rsidRDefault="00B573F7"/>
                </w:sdtContent>
              </w:sdt>
            </w:tc>
          </w:tr>
        </w:tbl>
      </w:sdtContent>
    </w:sdt>
    <w:p w14:paraId="69FF7566" w14:textId="77777777" w:rsidR="0021113B" w:rsidRDefault="00C76BD7">
      <w:r>
        <w:br w:type="page"/>
      </w:r>
    </w:p>
    <w:sdt>
      <w:sdtPr>
        <w:tag w:val="21ccb9d8-a2cc-4884-8410-a88dcf8b2d7a"/>
        <w:id w:val="-24587857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53"/>
            <w:gridCol w:w="6654"/>
          </w:tblGrid>
          <w:tr w:rsidR="0021113B" w14:paraId="7035B549" w14:textId="77777777">
            <w:trPr>
              <w:tblCellSpacing w:w="10" w:type="dxa"/>
            </w:trPr>
            <w:tc>
              <w:tcPr>
                <w:tcW w:w="0" w:type="auto"/>
                <w:shd w:val="clear" w:color="auto" w:fill="D9D9D9"/>
                <w:tcMar>
                  <w:top w:w="200" w:type="dxa"/>
                </w:tcMar>
                <w:vAlign w:val="center"/>
              </w:tcPr>
              <w:p w14:paraId="0847C71D" w14:textId="77777777" w:rsidR="0021113B" w:rsidRDefault="00C76BD7">
                <w:r>
                  <w:rPr>
                    <w:color w:val="0000FF"/>
                  </w:rPr>
                  <w:t>Titel / Frage</w:t>
                </w:r>
              </w:p>
            </w:tc>
            <w:tc>
              <w:tcPr>
                <w:tcW w:w="0" w:type="auto"/>
                <w:tcMar>
                  <w:top w:w="200" w:type="dxa"/>
                </w:tcMar>
                <w:vAlign w:val="center"/>
              </w:tcPr>
              <w:p w14:paraId="44AE5D15" w14:textId="77777777" w:rsidR="0021113B" w:rsidRDefault="00C76BD7">
                <w:r>
                  <w:rPr>
                    <w:color w:val="0000FF"/>
                  </w:rPr>
                  <w:t>BetmG / Art. 5 Abs. 1 dritter Satz</w:t>
                </w:r>
              </w:p>
            </w:tc>
          </w:tr>
          <w:tr w:rsidR="0021113B" w14:paraId="1A7571C8" w14:textId="77777777">
            <w:trPr>
              <w:tblCellSpacing w:w="10" w:type="dxa"/>
            </w:trPr>
            <w:tc>
              <w:tcPr>
                <w:tcW w:w="0" w:type="auto"/>
                <w:shd w:val="clear" w:color="auto" w:fill="D9D9D9"/>
                <w:tcMar>
                  <w:top w:w="200" w:type="dxa"/>
                </w:tcMar>
                <w:vAlign w:val="center"/>
              </w:tcPr>
              <w:p w14:paraId="5778965F" w14:textId="77777777" w:rsidR="0021113B" w:rsidRDefault="00C76BD7">
                <w:r>
                  <w:rPr>
                    <w:color w:val="0000FF"/>
                  </w:rPr>
                  <w:t>Artikel Detail / andere Informationen</w:t>
                </w:r>
              </w:p>
            </w:tc>
            <w:tc>
              <w:tcPr>
                <w:tcW w:w="0" w:type="auto"/>
                <w:tcMar>
                  <w:top w:w="200" w:type="dxa"/>
                </w:tcMar>
                <w:vAlign w:val="center"/>
              </w:tcPr>
              <w:p w14:paraId="482DA73C" w14:textId="77777777" w:rsidR="0021113B" w:rsidRDefault="00C76BD7">
                <w:r>
                  <w:rPr>
                    <w:color w:val="0000FF"/>
                  </w:rPr>
                  <w:t>1 …Eine Ein- und Ausfuhrbewilligung kann auch erteilt werden, wenn sie nach diesem Gesetz und den internationalen Abkommen nicht erforderlich ist, aber vom Herkunfts- oder Bestimmungsland verlangt wird.</w:t>
                </w:r>
              </w:p>
            </w:tc>
          </w:tr>
          <w:tr w:rsidR="0021113B" w14:paraId="12CEA32A" w14:textId="77777777">
            <w:trPr>
              <w:tblCellSpacing w:w="10" w:type="dxa"/>
            </w:trPr>
            <w:tc>
              <w:tcPr>
                <w:tcW w:w="0" w:type="auto"/>
                <w:shd w:val="clear" w:color="auto" w:fill="D9D9D9"/>
                <w:tcMar>
                  <w:top w:w="200" w:type="dxa"/>
                </w:tcMar>
                <w:vAlign w:val="center"/>
              </w:tcPr>
              <w:p w14:paraId="269AB5FD" w14:textId="77777777" w:rsidR="0021113B" w:rsidRDefault="00C76BD7">
                <w:r>
                  <w:t>Akzeptanz (Dropdown auswählen)</w:t>
                </w:r>
              </w:p>
            </w:tc>
            <w:tc>
              <w:tcPr>
                <w:tcW w:w="0" w:type="auto"/>
                <w:tcMar>
                  <w:top w:w="200" w:type="dxa"/>
                </w:tcMar>
                <w:vAlign w:val="center"/>
              </w:tcPr>
              <w:sdt>
                <w:sdtPr>
                  <w:alias w:val="Akzeptanz (Dropdown auswählen)"/>
                  <w:tag w:val="AF-ACCEPTANCE-21ccb9d8-a2cc-4884-8410-a88dcf8b2d7a"/>
                  <w:id w:val="2139295448"/>
                  <w:dropDownList>
                    <w:listItem w:displayText="Zustimmung" w:value="2"/>
                    <w:listItem w:displayText="Zustimmung mit Anpassung" w:value="3"/>
                    <w:listItem w:displayText="Enthaltung" w:value="4"/>
                    <w:listItem w:displayText="Ablehnung" w:value="5"/>
                  </w:dropDownList>
                </w:sdtPr>
                <w:sdtEndPr/>
                <w:sdtContent>
                  <w:p w14:paraId="18446475" w14:textId="77777777" w:rsidR="0021113B" w:rsidRDefault="00B573F7"/>
                </w:sdtContent>
              </w:sdt>
            </w:tc>
          </w:tr>
          <w:tr w:rsidR="0021113B" w14:paraId="50E35769" w14:textId="77777777">
            <w:trPr>
              <w:tblCellSpacing w:w="10" w:type="dxa"/>
            </w:trPr>
            <w:tc>
              <w:tcPr>
                <w:tcW w:w="0" w:type="auto"/>
                <w:shd w:val="clear" w:color="auto" w:fill="D9D9D9"/>
                <w:tcMar>
                  <w:top w:w="200" w:type="dxa"/>
                </w:tcMar>
                <w:vAlign w:val="center"/>
              </w:tcPr>
              <w:p w14:paraId="1C5640C0" w14:textId="77777777" w:rsidR="0021113B" w:rsidRDefault="00C76BD7">
                <w:r>
                  <w:t>Gegenvorschlag</w:t>
                </w:r>
              </w:p>
            </w:tc>
            <w:tc>
              <w:tcPr>
                <w:tcW w:w="0" w:type="auto"/>
                <w:tcMar>
                  <w:top w:w="200" w:type="dxa"/>
                </w:tcMar>
                <w:vAlign w:val="center"/>
              </w:tcPr>
              <w:sdt>
                <w:sdtPr>
                  <w:alias w:val="Gegenvorschlag"/>
                  <w:tag w:val="AF-TEXT-21ccb9d8-a2cc-4884-8410-a88dcf8b2d7a"/>
                  <w:id w:val="-1138264067"/>
                  <w:text w:multiLine="1"/>
                </w:sdtPr>
                <w:sdtEndPr/>
                <w:sdtContent>
                  <w:p w14:paraId="33FECBF5" w14:textId="77777777" w:rsidR="0021113B" w:rsidRDefault="00B573F7"/>
                </w:sdtContent>
              </w:sdt>
            </w:tc>
          </w:tr>
          <w:tr w:rsidR="0021113B" w14:paraId="3D222F4C" w14:textId="77777777">
            <w:trPr>
              <w:tblCellSpacing w:w="10" w:type="dxa"/>
            </w:trPr>
            <w:tc>
              <w:tcPr>
                <w:tcW w:w="0" w:type="auto"/>
                <w:shd w:val="clear" w:color="auto" w:fill="D9D9D9"/>
                <w:tcMar>
                  <w:top w:w="200" w:type="dxa"/>
                </w:tcMar>
                <w:vAlign w:val="center"/>
              </w:tcPr>
              <w:p w14:paraId="3C9D3614" w14:textId="77777777" w:rsidR="0021113B" w:rsidRDefault="00C76BD7">
                <w:r>
                  <w:t>Begründung / Bemerkung</w:t>
                </w:r>
              </w:p>
            </w:tc>
            <w:tc>
              <w:tcPr>
                <w:tcW w:w="0" w:type="auto"/>
                <w:tcMar>
                  <w:top w:w="200" w:type="dxa"/>
                </w:tcMar>
                <w:vAlign w:val="center"/>
              </w:tcPr>
              <w:sdt>
                <w:sdtPr>
                  <w:alias w:val="Begründung / Bemerkung"/>
                  <w:tag w:val="AF-NOTE-21ccb9d8-a2cc-4884-8410-a88dcf8b2d7a"/>
                  <w:id w:val="-2006275766"/>
                  <w:text w:multiLine="1"/>
                </w:sdtPr>
                <w:sdtEndPr/>
                <w:sdtContent>
                  <w:p w14:paraId="76307C6C" w14:textId="77777777" w:rsidR="0021113B" w:rsidRDefault="00B573F7"/>
                </w:sdtContent>
              </w:sdt>
            </w:tc>
          </w:tr>
        </w:tbl>
      </w:sdtContent>
    </w:sdt>
    <w:p w14:paraId="637D5E62" w14:textId="77777777" w:rsidR="0021113B" w:rsidRDefault="00C76BD7">
      <w:r>
        <w:br w:type="page"/>
      </w:r>
    </w:p>
    <w:sdt>
      <w:sdtPr>
        <w:tag w:val="6ac825e2-bb34-4866-b4bc-39adb1c22fd2"/>
        <w:id w:val="60831877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3"/>
            <w:gridCol w:w="6844"/>
          </w:tblGrid>
          <w:tr w:rsidR="0021113B" w14:paraId="46B4EB90" w14:textId="77777777">
            <w:trPr>
              <w:tblCellSpacing w:w="10" w:type="dxa"/>
            </w:trPr>
            <w:tc>
              <w:tcPr>
                <w:tcW w:w="0" w:type="auto"/>
                <w:shd w:val="clear" w:color="auto" w:fill="D9D9D9"/>
                <w:tcMar>
                  <w:top w:w="200" w:type="dxa"/>
                </w:tcMar>
                <w:vAlign w:val="center"/>
              </w:tcPr>
              <w:p w14:paraId="5B9AC565" w14:textId="77777777" w:rsidR="0021113B" w:rsidRDefault="00C76BD7">
                <w:r>
                  <w:rPr>
                    <w:color w:val="0000FF"/>
                  </w:rPr>
                  <w:t>Titel / Frage</w:t>
                </w:r>
              </w:p>
            </w:tc>
            <w:tc>
              <w:tcPr>
                <w:tcW w:w="0" w:type="auto"/>
                <w:tcMar>
                  <w:top w:w="200" w:type="dxa"/>
                </w:tcMar>
                <w:vAlign w:val="center"/>
              </w:tcPr>
              <w:p w14:paraId="5B938DD4" w14:textId="77777777" w:rsidR="0021113B" w:rsidRDefault="00C76BD7">
                <w:r>
                  <w:rPr>
                    <w:color w:val="0000FF"/>
                  </w:rPr>
                  <w:t>BetmG / Art. 8 Abs. 1 Bst. d und 5</w:t>
                </w:r>
              </w:p>
            </w:tc>
          </w:tr>
          <w:tr w:rsidR="0021113B" w14:paraId="113FF035" w14:textId="77777777">
            <w:trPr>
              <w:tblCellSpacing w:w="10" w:type="dxa"/>
            </w:trPr>
            <w:tc>
              <w:tcPr>
                <w:tcW w:w="0" w:type="auto"/>
                <w:shd w:val="clear" w:color="auto" w:fill="D9D9D9"/>
                <w:tcMar>
                  <w:top w:w="200" w:type="dxa"/>
                </w:tcMar>
                <w:vAlign w:val="center"/>
              </w:tcPr>
              <w:p w14:paraId="25BDBC38" w14:textId="77777777" w:rsidR="0021113B" w:rsidRDefault="00C76BD7">
                <w:r>
                  <w:rPr>
                    <w:color w:val="0000FF"/>
                  </w:rPr>
                  <w:t>Artikel Detail / andere Informationen</w:t>
                </w:r>
              </w:p>
            </w:tc>
            <w:tc>
              <w:tcPr>
                <w:tcW w:w="0" w:type="auto"/>
                <w:tcMar>
                  <w:top w:w="200" w:type="dxa"/>
                </w:tcMar>
                <w:vAlign w:val="center"/>
              </w:tcPr>
              <w:p w14:paraId="7AEA8010" w14:textId="77777777" w:rsidR="0021113B" w:rsidRDefault="00C76BD7">
                <w:r>
                  <w:rPr>
                    <w:color w:val="0000FF"/>
                  </w:rPr>
                  <w:t>1 Die folgenden Betäubungsmittel dürfen weder angebaut, eingeführt, hergestellt noch in Verkehr gebracht werden:</w:t>
                </w:r>
                <w:r>
                  <w:rPr>
                    <w:color w:val="0000FF"/>
                  </w:rPr>
                  <w:br/>
                </w:r>
                <w:r>
                  <w:rPr>
                    <w:color w:val="0000FF"/>
                  </w:rPr>
                  <w:tab/>
                  <w:t>d. Aufgehoben</w:t>
                </w:r>
                <w:r>
                  <w:rPr>
                    <w:color w:val="0000FF"/>
                  </w:rPr>
                  <w:br/>
                  <w:t>5 Soweit kein internationales Abkommen entgegensteht, kann das Bundesamt für Gesundheit (BAG) Ausnahmebewilligungen für den Anbau, die Einfuhr, die Herstellung und das Inverkehrbringen von Betäubungsmitteln nach den Absätzen 1 und 3 erteilen, wenn diese Betäubungsmittel der wissenschaftlichen Forschung, der Arzneimittelentwicklung oder der beschränkten medizinischen Anwendung dienen.</w:t>
                </w:r>
              </w:p>
            </w:tc>
          </w:tr>
          <w:tr w:rsidR="0021113B" w14:paraId="0C3CDF26" w14:textId="77777777">
            <w:trPr>
              <w:tblCellSpacing w:w="10" w:type="dxa"/>
            </w:trPr>
            <w:tc>
              <w:tcPr>
                <w:tcW w:w="0" w:type="auto"/>
                <w:shd w:val="clear" w:color="auto" w:fill="D9D9D9"/>
                <w:tcMar>
                  <w:top w:w="200" w:type="dxa"/>
                </w:tcMar>
                <w:vAlign w:val="center"/>
              </w:tcPr>
              <w:p w14:paraId="5CEEE79C" w14:textId="77777777" w:rsidR="0021113B" w:rsidRDefault="00C76BD7">
                <w:r>
                  <w:t>Akzeptanz (Dropdown auswählen)</w:t>
                </w:r>
              </w:p>
            </w:tc>
            <w:tc>
              <w:tcPr>
                <w:tcW w:w="0" w:type="auto"/>
                <w:tcMar>
                  <w:top w:w="200" w:type="dxa"/>
                </w:tcMar>
                <w:vAlign w:val="center"/>
              </w:tcPr>
              <w:sdt>
                <w:sdtPr>
                  <w:alias w:val="Akzeptanz (Dropdown auswählen)"/>
                  <w:tag w:val="AF-ACCEPTANCE-6ac825e2-bb34-4866-b4bc-39adb1c22fd2"/>
                  <w:id w:val="1026984974"/>
                  <w:dropDownList>
                    <w:listItem w:displayText="Zustimmung" w:value="2"/>
                    <w:listItem w:displayText="Zustimmung mit Anpassung" w:value="3"/>
                    <w:listItem w:displayText="Enthaltung" w:value="4"/>
                    <w:listItem w:displayText="Ablehnung" w:value="5"/>
                  </w:dropDownList>
                </w:sdtPr>
                <w:sdtEndPr/>
                <w:sdtContent>
                  <w:p w14:paraId="54383B04" w14:textId="77777777" w:rsidR="0021113B" w:rsidRDefault="00B573F7"/>
                </w:sdtContent>
              </w:sdt>
            </w:tc>
          </w:tr>
          <w:tr w:rsidR="0021113B" w14:paraId="2174168D" w14:textId="77777777">
            <w:trPr>
              <w:tblCellSpacing w:w="10" w:type="dxa"/>
            </w:trPr>
            <w:tc>
              <w:tcPr>
                <w:tcW w:w="0" w:type="auto"/>
                <w:shd w:val="clear" w:color="auto" w:fill="D9D9D9"/>
                <w:tcMar>
                  <w:top w:w="200" w:type="dxa"/>
                </w:tcMar>
                <w:vAlign w:val="center"/>
              </w:tcPr>
              <w:p w14:paraId="16496E5A" w14:textId="77777777" w:rsidR="0021113B" w:rsidRDefault="00C76BD7">
                <w:r>
                  <w:t>Gegenvorschlag</w:t>
                </w:r>
              </w:p>
            </w:tc>
            <w:tc>
              <w:tcPr>
                <w:tcW w:w="0" w:type="auto"/>
                <w:tcMar>
                  <w:top w:w="200" w:type="dxa"/>
                </w:tcMar>
                <w:vAlign w:val="center"/>
              </w:tcPr>
              <w:sdt>
                <w:sdtPr>
                  <w:alias w:val="Gegenvorschlag"/>
                  <w:tag w:val="AF-TEXT-6ac825e2-bb34-4866-b4bc-39adb1c22fd2"/>
                  <w:id w:val="1472797096"/>
                  <w:text w:multiLine="1"/>
                </w:sdtPr>
                <w:sdtEndPr/>
                <w:sdtContent>
                  <w:p w14:paraId="1A1B395B" w14:textId="77777777" w:rsidR="0021113B" w:rsidRDefault="00B573F7"/>
                </w:sdtContent>
              </w:sdt>
            </w:tc>
          </w:tr>
          <w:tr w:rsidR="0021113B" w14:paraId="79318B14" w14:textId="77777777">
            <w:trPr>
              <w:tblCellSpacing w:w="10" w:type="dxa"/>
            </w:trPr>
            <w:tc>
              <w:tcPr>
                <w:tcW w:w="0" w:type="auto"/>
                <w:shd w:val="clear" w:color="auto" w:fill="D9D9D9"/>
                <w:tcMar>
                  <w:top w:w="200" w:type="dxa"/>
                </w:tcMar>
                <w:vAlign w:val="center"/>
              </w:tcPr>
              <w:p w14:paraId="7D91E56D" w14:textId="77777777" w:rsidR="0021113B" w:rsidRDefault="00C76BD7">
                <w:r>
                  <w:t>Begründung / Bemerkung</w:t>
                </w:r>
              </w:p>
            </w:tc>
            <w:tc>
              <w:tcPr>
                <w:tcW w:w="0" w:type="auto"/>
                <w:tcMar>
                  <w:top w:w="200" w:type="dxa"/>
                </w:tcMar>
                <w:vAlign w:val="center"/>
              </w:tcPr>
              <w:sdt>
                <w:sdtPr>
                  <w:alias w:val="Begründung / Bemerkung"/>
                  <w:tag w:val="AF-NOTE-6ac825e2-bb34-4866-b4bc-39adb1c22fd2"/>
                  <w:id w:val="2123952245"/>
                  <w:text w:multiLine="1"/>
                </w:sdtPr>
                <w:sdtEndPr/>
                <w:sdtContent>
                  <w:p w14:paraId="611B8E5E" w14:textId="77777777" w:rsidR="0021113B" w:rsidRDefault="00B573F7"/>
                </w:sdtContent>
              </w:sdt>
            </w:tc>
          </w:tr>
        </w:tbl>
      </w:sdtContent>
    </w:sdt>
    <w:p w14:paraId="7CB183C9" w14:textId="77777777" w:rsidR="0021113B" w:rsidRDefault="00C76BD7">
      <w:r>
        <w:br w:type="page"/>
      </w:r>
    </w:p>
    <w:sdt>
      <w:sdtPr>
        <w:tag w:val="233df8d6-26f6-4aea-840e-c98f82fe7428"/>
        <w:id w:val="37166384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1803"/>
          </w:tblGrid>
          <w:tr w:rsidR="0021113B" w14:paraId="141465FF" w14:textId="77777777">
            <w:trPr>
              <w:tblCellSpacing w:w="10" w:type="dxa"/>
            </w:trPr>
            <w:tc>
              <w:tcPr>
                <w:tcW w:w="0" w:type="auto"/>
                <w:shd w:val="clear" w:color="auto" w:fill="D9D9D9"/>
                <w:tcMar>
                  <w:top w:w="200" w:type="dxa"/>
                </w:tcMar>
                <w:vAlign w:val="center"/>
              </w:tcPr>
              <w:p w14:paraId="4119AA3C" w14:textId="77777777" w:rsidR="0021113B" w:rsidRDefault="00C76BD7">
                <w:r>
                  <w:rPr>
                    <w:color w:val="0000FF"/>
                  </w:rPr>
                  <w:t>Titel / Frage</w:t>
                </w:r>
              </w:p>
            </w:tc>
            <w:tc>
              <w:tcPr>
                <w:tcW w:w="0" w:type="auto"/>
                <w:tcMar>
                  <w:top w:w="200" w:type="dxa"/>
                </w:tcMar>
                <w:vAlign w:val="center"/>
              </w:tcPr>
              <w:p w14:paraId="10A48F26" w14:textId="77777777" w:rsidR="0021113B" w:rsidRDefault="00C76BD7">
                <w:r>
                  <w:rPr>
                    <w:color w:val="0000FF"/>
                  </w:rPr>
                  <w:t>BetmG / Art. 8a</w:t>
                </w:r>
              </w:p>
            </w:tc>
          </w:tr>
          <w:tr w:rsidR="0021113B" w14:paraId="1E708A1D" w14:textId="77777777">
            <w:trPr>
              <w:tblCellSpacing w:w="10" w:type="dxa"/>
            </w:trPr>
            <w:tc>
              <w:tcPr>
                <w:tcW w:w="0" w:type="auto"/>
                <w:shd w:val="clear" w:color="auto" w:fill="D9D9D9"/>
                <w:tcMar>
                  <w:top w:w="200" w:type="dxa"/>
                </w:tcMar>
                <w:vAlign w:val="center"/>
              </w:tcPr>
              <w:p w14:paraId="6D999C29" w14:textId="77777777" w:rsidR="0021113B" w:rsidRDefault="00C76BD7">
                <w:r>
                  <w:rPr>
                    <w:color w:val="0000FF"/>
                  </w:rPr>
                  <w:t>Artikel Detail / andere Informationen</w:t>
                </w:r>
              </w:p>
            </w:tc>
            <w:tc>
              <w:tcPr>
                <w:tcW w:w="0" w:type="auto"/>
                <w:tcMar>
                  <w:top w:w="200" w:type="dxa"/>
                </w:tcMar>
                <w:vAlign w:val="center"/>
              </w:tcPr>
              <w:p w14:paraId="3908B766" w14:textId="77777777" w:rsidR="0021113B" w:rsidRDefault="00C76BD7">
                <w:r>
                  <w:rPr>
                    <w:color w:val="0000FF"/>
                  </w:rPr>
                  <w:t>Aufgehoben</w:t>
                </w:r>
              </w:p>
            </w:tc>
          </w:tr>
          <w:tr w:rsidR="0021113B" w14:paraId="62C7838A" w14:textId="77777777">
            <w:trPr>
              <w:tblCellSpacing w:w="10" w:type="dxa"/>
            </w:trPr>
            <w:tc>
              <w:tcPr>
                <w:tcW w:w="0" w:type="auto"/>
                <w:shd w:val="clear" w:color="auto" w:fill="D9D9D9"/>
                <w:tcMar>
                  <w:top w:w="200" w:type="dxa"/>
                </w:tcMar>
                <w:vAlign w:val="center"/>
              </w:tcPr>
              <w:p w14:paraId="5E6F4E01" w14:textId="77777777" w:rsidR="0021113B" w:rsidRDefault="00C76BD7">
                <w:r>
                  <w:t>Akzeptanz (Dropdown auswählen)</w:t>
                </w:r>
              </w:p>
            </w:tc>
            <w:tc>
              <w:tcPr>
                <w:tcW w:w="0" w:type="auto"/>
                <w:tcMar>
                  <w:top w:w="200" w:type="dxa"/>
                </w:tcMar>
                <w:vAlign w:val="center"/>
              </w:tcPr>
              <w:sdt>
                <w:sdtPr>
                  <w:alias w:val="Akzeptanz (Dropdown auswählen)"/>
                  <w:tag w:val="AF-ACCEPTANCE-233df8d6-26f6-4aea-840e-c98f82fe7428"/>
                  <w:id w:val="-1347318834"/>
                  <w:dropDownList>
                    <w:listItem w:displayText="Zustimmung" w:value="2"/>
                    <w:listItem w:displayText="Zustimmung mit Anpassung" w:value="3"/>
                    <w:listItem w:displayText="Enthaltung" w:value="4"/>
                    <w:listItem w:displayText="Ablehnung" w:value="5"/>
                  </w:dropDownList>
                </w:sdtPr>
                <w:sdtEndPr/>
                <w:sdtContent>
                  <w:p w14:paraId="6F106389" w14:textId="77777777" w:rsidR="0021113B" w:rsidRDefault="00B573F7"/>
                </w:sdtContent>
              </w:sdt>
            </w:tc>
          </w:tr>
          <w:tr w:rsidR="0021113B" w14:paraId="3BAF5AD5" w14:textId="77777777">
            <w:trPr>
              <w:tblCellSpacing w:w="10" w:type="dxa"/>
            </w:trPr>
            <w:tc>
              <w:tcPr>
                <w:tcW w:w="0" w:type="auto"/>
                <w:shd w:val="clear" w:color="auto" w:fill="D9D9D9"/>
                <w:tcMar>
                  <w:top w:w="200" w:type="dxa"/>
                </w:tcMar>
                <w:vAlign w:val="center"/>
              </w:tcPr>
              <w:p w14:paraId="1B0E403E" w14:textId="77777777" w:rsidR="0021113B" w:rsidRDefault="00C76BD7">
                <w:r>
                  <w:t>Gegenvorschlag</w:t>
                </w:r>
              </w:p>
            </w:tc>
            <w:tc>
              <w:tcPr>
                <w:tcW w:w="0" w:type="auto"/>
                <w:tcMar>
                  <w:top w:w="200" w:type="dxa"/>
                </w:tcMar>
                <w:vAlign w:val="center"/>
              </w:tcPr>
              <w:sdt>
                <w:sdtPr>
                  <w:alias w:val="Gegenvorschlag"/>
                  <w:tag w:val="AF-TEXT-233df8d6-26f6-4aea-840e-c98f82fe7428"/>
                  <w:id w:val="-1084688544"/>
                  <w:text w:multiLine="1"/>
                </w:sdtPr>
                <w:sdtEndPr/>
                <w:sdtContent>
                  <w:p w14:paraId="0CC34EB6" w14:textId="77777777" w:rsidR="0021113B" w:rsidRDefault="00B573F7"/>
                </w:sdtContent>
              </w:sdt>
            </w:tc>
          </w:tr>
          <w:tr w:rsidR="0021113B" w14:paraId="1FC787FC" w14:textId="77777777">
            <w:trPr>
              <w:tblCellSpacing w:w="10" w:type="dxa"/>
            </w:trPr>
            <w:tc>
              <w:tcPr>
                <w:tcW w:w="0" w:type="auto"/>
                <w:shd w:val="clear" w:color="auto" w:fill="D9D9D9"/>
                <w:tcMar>
                  <w:top w:w="200" w:type="dxa"/>
                </w:tcMar>
                <w:vAlign w:val="center"/>
              </w:tcPr>
              <w:p w14:paraId="513C787E" w14:textId="77777777" w:rsidR="0021113B" w:rsidRDefault="00C76BD7">
                <w:r>
                  <w:t>Begründung / Bemerkung</w:t>
                </w:r>
              </w:p>
            </w:tc>
            <w:tc>
              <w:tcPr>
                <w:tcW w:w="0" w:type="auto"/>
                <w:tcMar>
                  <w:top w:w="200" w:type="dxa"/>
                </w:tcMar>
                <w:vAlign w:val="center"/>
              </w:tcPr>
              <w:sdt>
                <w:sdtPr>
                  <w:alias w:val="Begründung / Bemerkung"/>
                  <w:tag w:val="AF-NOTE-233df8d6-26f6-4aea-840e-c98f82fe7428"/>
                  <w:id w:val="2137676589"/>
                  <w:text w:multiLine="1"/>
                </w:sdtPr>
                <w:sdtEndPr/>
                <w:sdtContent>
                  <w:p w14:paraId="17E74ED2" w14:textId="77777777" w:rsidR="0021113B" w:rsidRDefault="00B573F7"/>
                </w:sdtContent>
              </w:sdt>
            </w:tc>
          </w:tr>
        </w:tbl>
      </w:sdtContent>
    </w:sdt>
    <w:p w14:paraId="44B8A324" w14:textId="77777777" w:rsidR="0021113B" w:rsidRDefault="00C76BD7">
      <w:r>
        <w:br w:type="page"/>
      </w:r>
    </w:p>
    <w:sdt>
      <w:sdtPr>
        <w:tag w:val="2b59e7d8-c147-41a4-aa48-d235da534748"/>
        <w:id w:val="-145670892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75"/>
            <w:gridCol w:w="6432"/>
          </w:tblGrid>
          <w:tr w:rsidR="0021113B" w14:paraId="7810EF69" w14:textId="77777777">
            <w:trPr>
              <w:tblCellSpacing w:w="10" w:type="dxa"/>
            </w:trPr>
            <w:tc>
              <w:tcPr>
                <w:tcW w:w="0" w:type="auto"/>
                <w:shd w:val="clear" w:color="auto" w:fill="D9D9D9"/>
                <w:tcMar>
                  <w:top w:w="200" w:type="dxa"/>
                </w:tcMar>
                <w:vAlign w:val="center"/>
              </w:tcPr>
              <w:p w14:paraId="7A5778B0" w14:textId="77777777" w:rsidR="0021113B" w:rsidRDefault="00C76BD7">
                <w:r>
                  <w:rPr>
                    <w:color w:val="0000FF"/>
                  </w:rPr>
                  <w:t>Titel / Frage</w:t>
                </w:r>
              </w:p>
            </w:tc>
            <w:tc>
              <w:tcPr>
                <w:tcW w:w="0" w:type="auto"/>
                <w:tcMar>
                  <w:top w:w="200" w:type="dxa"/>
                </w:tcMar>
                <w:vAlign w:val="center"/>
              </w:tcPr>
              <w:p w14:paraId="08BDE543" w14:textId="77777777" w:rsidR="0021113B" w:rsidRDefault="00C76BD7">
                <w:r>
                  <w:rPr>
                    <w:color w:val="0000FF"/>
                  </w:rPr>
                  <w:t>BetmG / Art. 8b Sachüberschrift und Abs. 1 Einleitungssatz</w:t>
                </w:r>
              </w:p>
            </w:tc>
          </w:tr>
          <w:tr w:rsidR="0021113B" w14:paraId="25C06F0C" w14:textId="77777777">
            <w:trPr>
              <w:tblCellSpacing w:w="10" w:type="dxa"/>
            </w:trPr>
            <w:tc>
              <w:tcPr>
                <w:tcW w:w="0" w:type="auto"/>
                <w:shd w:val="clear" w:color="auto" w:fill="D9D9D9"/>
                <w:tcMar>
                  <w:top w:w="200" w:type="dxa"/>
                </w:tcMar>
                <w:vAlign w:val="center"/>
              </w:tcPr>
              <w:p w14:paraId="3CBD9890" w14:textId="77777777" w:rsidR="0021113B" w:rsidRDefault="00C76BD7">
                <w:r>
                  <w:rPr>
                    <w:color w:val="0000FF"/>
                  </w:rPr>
                  <w:t>Artikel Detail / andere Informationen</w:t>
                </w:r>
              </w:p>
            </w:tc>
            <w:tc>
              <w:tcPr>
                <w:tcW w:w="0" w:type="auto"/>
                <w:tcMar>
                  <w:top w:w="200" w:type="dxa"/>
                </w:tcMar>
                <w:vAlign w:val="center"/>
              </w:tcPr>
              <w:p w14:paraId="5092AB3F" w14:textId="77777777" w:rsidR="0021113B" w:rsidRDefault="00C76BD7">
                <w:r>
                  <w:rPr>
                    <w:color w:val="0000FF"/>
                  </w:rPr>
                  <w:t>Erhebung von Daten über die ärztlichen Behandlungen mit Betäubungsmitteln des Wirkungstyps THC</w:t>
                </w:r>
                <w:r>
                  <w:rPr>
                    <w:color w:val="0000FF"/>
                  </w:rPr>
                  <w:br/>
                  <w:t>1 Das BAG erhebt Daten über die ärztlichen Behandlungen mit Betäubungsmitteln des Wirkungstyps THC (Cannabisarzneimittel), die:</w:t>
                </w:r>
              </w:p>
            </w:tc>
          </w:tr>
          <w:tr w:rsidR="0021113B" w14:paraId="2C00DAA2" w14:textId="77777777">
            <w:trPr>
              <w:tblCellSpacing w:w="10" w:type="dxa"/>
            </w:trPr>
            <w:tc>
              <w:tcPr>
                <w:tcW w:w="0" w:type="auto"/>
                <w:shd w:val="clear" w:color="auto" w:fill="D9D9D9"/>
                <w:tcMar>
                  <w:top w:w="200" w:type="dxa"/>
                </w:tcMar>
                <w:vAlign w:val="center"/>
              </w:tcPr>
              <w:p w14:paraId="6270ED0F" w14:textId="77777777" w:rsidR="0021113B" w:rsidRDefault="00C76BD7">
                <w:r>
                  <w:t>Akzeptanz (Dropdown auswählen)</w:t>
                </w:r>
              </w:p>
            </w:tc>
            <w:tc>
              <w:tcPr>
                <w:tcW w:w="0" w:type="auto"/>
                <w:tcMar>
                  <w:top w:w="200" w:type="dxa"/>
                </w:tcMar>
                <w:vAlign w:val="center"/>
              </w:tcPr>
              <w:sdt>
                <w:sdtPr>
                  <w:alias w:val="Akzeptanz (Dropdown auswählen)"/>
                  <w:tag w:val="AF-ACCEPTANCE-2b59e7d8-c147-41a4-aa48-d235da534748"/>
                  <w:id w:val="-1739325680"/>
                  <w:dropDownList>
                    <w:listItem w:displayText="Zustimmung" w:value="2"/>
                    <w:listItem w:displayText="Zustimmung mit Anpassung" w:value="3"/>
                    <w:listItem w:displayText="Enthaltung" w:value="4"/>
                    <w:listItem w:displayText="Ablehnung" w:value="5"/>
                  </w:dropDownList>
                </w:sdtPr>
                <w:sdtEndPr/>
                <w:sdtContent>
                  <w:p w14:paraId="21434027" w14:textId="77777777" w:rsidR="0021113B" w:rsidRDefault="00B573F7"/>
                </w:sdtContent>
              </w:sdt>
            </w:tc>
          </w:tr>
          <w:tr w:rsidR="0021113B" w14:paraId="79E7C65F" w14:textId="77777777">
            <w:trPr>
              <w:tblCellSpacing w:w="10" w:type="dxa"/>
            </w:trPr>
            <w:tc>
              <w:tcPr>
                <w:tcW w:w="0" w:type="auto"/>
                <w:shd w:val="clear" w:color="auto" w:fill="D9D9D9"/>
                <w:tcMar>
                  <w:top w:w="200" w:type="dxa"/>
                </w:tcMar>
                <w:vAlign w:val="center"/>
              </w:tcPr>
              <w:p w14:paraId="37D030C0" w14:textId="77777777" w:rsidR="0021113B" w:rsidRDefault="00C76BD7">
                <w:r>
                  <w:t>Gegenvorschlag</w:t>
                </w:r>
              </w:p>
            </w:tc>
            <w:tc>
              <w:tcPr>
                <w:tcW w:w="0" w:type="auto"/>
                <w:tcMar>
                  <w:top w:w="200" w:type="dxa"/>
                </w:tcMar>
                <w:vAlign w:val="center"/>
              </w:tcPr>
              <w:sdt>
                <w:sdtPr>
                  <w:alias w:val="Gegenvorschlag"/>
                  <w:tag w:val="AF-TEXT-2b59e7d8-c147-41a4-aa48-d235da534748"/>
                  <w:id w:val="-2107106521"/>
                  <w:text w:multiLine="1"/>
                </w:sdtPr>
                <w:sdtEndPr/>
                <w:sdtContent>
                  <w:p w14:paraId="48EAFC8F" w14:textId="77777777" w:rsidR="0021113B" w:rsidRDefault="00B573F7"/>
                </w:sdtContent>
              </w:sdt>
            </w:tc>
          </w:tr>
          <w:tr w:rsidR="0021113B" w14:paraId="0E4EFA20" w14:textId="77777777">
            <w:trPr>
              <w:tblCellSpacing w:w="10" w:type="dxa"/>
            </w:trPr>
            <w:tc>
              <w:tcPr>
                <w:tcW w:w="0" w:type="auto"/>
                <w:shd w:val="clear" w:color="auto" w:fill="D9D9D9"/>
                <w:tcMar>
                  <w:top w:w="200" w:type="dxa"/>
                </w:tcMar>
                <w:vAlign w:val="center"/>
              </w:tcPr>
              <w:p w14:paraId="4BB23534" w14:textId="77777777" w:rsidR="0021113B" w:rsidRDefault="00C76BD7">
                <w:r>
                  <w:t>Begründung / Bemerkung</w:t>
                </w:r>
              </w:p>
            </w:tc>
            <w:tc>
              <w:tcPr>
                <w:tcW w:w="0" w:type="auto"/>
                <w:tcMar>
                  <w:top w:w="200" w:type="dxa"/>
                </w:tcMar>
                <w:vAlign w:val="center"/>
              </w:tcPr>
              <w:sdt>
                <w:sdtPr>
                  <w:alias w:val="Begründung / Bemerkung"/>
                  <w:tag w:val="AF-NOTE-2b59e7d8-c147-41a4-aa48-d235da534748"/>
                  <w:id w:val="-85378658"/>
                  <w:text w:multiLine="1"/>
                </w:sdtPr>
                <w:sdtEndPr/>
                <w:sdtContent>
                  <w:p w14:paraId="0EAFEE20" w14:textId="77777777" w:rsidR="0021113B" w:rsidRDefault="00B573F7"/>
                </w:sdtContent>
              </w:sdt>
            </w:tc>
          </w:tr>
        </w:tbl>
      </w:sdtContent>
    </w:sdt>
    <w:p w14:paraId="06DE4F75" w14:textId="77777777" w:rsidR="0021113B" w:rsidRDefault="00C76BD7">
      <w:r>
        <w:br w:type="page"/>
      </w:r>
    </w:p>
    <w:sdt>
      <w:sdtPr>
        <w:tag w:val="4de36b36-329a-48f1-873e-089c9f6804d5"/>
        <w:id w:val="-190799011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2610"/>
          </w:tblGrid>
          <w:tr w:rsidR="0021113B" w14:paraId="6FC03CA5" w14:textId="77777777">
            <w:trPr>
              <w:tblCellSpacing w:w="10" w:type="dxa"/>
            </w:trPr>
            <w:tc>
              <w:tcPr>
                <w:tcW w:w="0" w:type="auto"/>
                <w:shd w:val="clear" w:color="auto" w:fill="D9D9D9"/>
                <w:tcMar>
                  <w:top w:w="200" w:type="dxa"/>
                </w:tcMar>
                <w:vAlign w:val="center"/>
              </w:tcPr>
              <w:p w14:paraId="199AE6F7" w14:textId="77777777" w:rsidR="0021113B" w:rsidRDefault="00C76BD7">
                <w:r>
                  <w:rPr>
                    <w:color w:val="0000FF"/>
                  </w:rPr>
                  <w:t>Titel / Frage</w:t>
                </w:r>
              </w:p>
            </w:tc>
            <w:tc>
              <w:tcPr>
                <w:tcW w:w="0" w:type="auto"/>
                <w:tcMar>
                  <w:top w:w="200" w:type="dxa"/>
                </w:tcMar>
                <w:vAlign w:val="center"/>
              </w:tcPr>
              <w:p w14:paraId="669B52B1" w14:textId="77777777" w:rsidR="0021113B" w:rsidRDefault="00C76BD7">
                <w:r>
                  <w:rPr>
                    <w:color w:val="0000FF"/>
                  </w:rPr>
                  <w:t>BetmG / Art. 19b Abs. 2</w:t>
                </w:r>
              </w:p>
            </w:tc>
          </w:tr>
          <w:tr w:rsidR="0021113B" w14:paraId="402A7042" w14:textId="77777777">
            <w:trPr>
              <w:tblCellSpacing w:w="10" w:type="dxa"/>
            </w:trPr>
            <w:tc>
              <w:tcPr>
                <w:tcW w:w="0" w:type="auto"/>
                <w:shd w:val="clear" w:color="auto" w:fill="D9D9D9"/>
                <w:tcMar>
                  <w:top w:w="200" w:type="dxa"/>
                </w:tcMar>
                <w:vAlign w:val="center"/>
              </w:tcPr>
              <w:p w14:paraId="3CE378CF" w14:textId="77777777" w:rsidR="0021113B" w:rsidRDefault="00C76BD7">
                <w:r>
                  <w:rPr>
                    <w:color w:val="0000FF"/>
                  </w:rPr>
                  <w:t>Artikel Detail / andere Informationen</w:t>
                </w:r>
              </w:p>
            </w:tc>
            <w:tc>
              <w:tcPr>
                <w:tcW w:w="0" w:type="auto"/>
                <w:tcMar>
                  <w:top w:w="200" w:type="dxa"/>
                </w:tcMar>
                <w:vAlign w:val="center"/>
              </w:tcPr>
              <w:p w14:paraId="7D9E6234" w14:textId="77777777" w:rsidR="0021113B" w:rsidRDefault="00C76BD7">
                <w:r>
                  <w:rPr>
                    <w:color w:val="0000FF"/>
                  </w:rPr>
                  <w:t>2 Aufgehoben</w:t>
                </w:r>
              </w:p>
            </w:tc>
          </w:tr>
          <w:tr w:rsidR="0021113B" w14:paraId="142EA349" w14:textId="77777777">
            <w:trPr>
              <w:tblCellSpacing w:w="10" w:type="dxa"/>
            </w:trPr>
            <w:tc>
              <w:tcPr>
                <w:tcW w:w="0" w:type="auto"/>
                <w:shd w:val="clear" w:color="auto" w:fill="D9D9D9"/>
                <w:tcMar>
                  <w:top w:w="200" w:type="dxa"/>
                </w:tcMar>
                <w:vAlign w:val="center"/>
              </w:tcPr>
              <w:p w14:paraId="3721681F" w14:textId="77777777" w:rsidR="0021113B" w:rsidRDefault="00C76BD7">
                <w:r>
                  <w:t>Akzeptanz (Dropdown auswählen)</w:t>
                </w:r>
              </w:p>
            </w:tc>
            <w:tc>
              <w:tcPr>
                <w:tcW w:w="0" w:type="auto"/>
                <w:tcMar>
                  <w:top w:w="200" w:type="dxa"/>
                </w:tcMar>
                <w:vAlign w:val="center"/>
              </w:tcPr>
              <w:sdt>
                <w:sdtPr>
                  <w:alias w:val="Akzeptanz (Dropdown auswählen)"/>
                  <w:tag w:val="AF-ACCEPTANCE-4de36b36-329a-48f1-873e-089c9f6804d5"/>
                  <w:id w:val="2101671164"/>
                  <w:dropDownList>
                    <w:listItem w:displayText="Zustimmung" w:value="2"/>
                    <w:listItem w:displayText="Zustimmung mit Anpassung" w:value="3"/>
                    <w:listItem w:displayText="Enthaltung" w:value="4"/>
                    <w:listItem w:displayText="Ablehnung" w:value="5"/>
                  </w:dropDownList>
                </w:sdtPr>
                <w:sdtEndPr/>
                <w:sdtContent>
                  <w:p w14:paraId="17A4466E" w14:textId="77777777" w:rsidR="0021113B" w:rsidRDefault="00B573F7"/>
                </w:sdtContent>
              </w:sdt>
            </w:tc>
          </w:tr>
          <w:tr w:rsidR="0021113B" w14:paraId="2AA63E9B" w14:textId="77777777">
            <w:trPr>
              <w:tblCellSpacing w:w="10" w:type="dxa"/>
            </w:trPr>
            <w:tc>
              <w:tcPr>
                <w:tcW w:w="0" w:type="auto"/>
                <w:shd w:val="clear" w:color="auto" w:fill="D9D9D9"/>
                <w:tcMar>
                  <w:top w:w="200" w:type="dxa"/>
                </w:tcMar>
                <w:vAlign w:val="center"/>
              </w:tcPr>
              <w:p w14:paraId="5C3AD945" w14:textId="77777777" w:rsidR="0021113B" w:rsidRDefault="00C76BD7">
                <w:r>
                  <w:t>Gegenvorschlag</w:t>
                </w:r>
              </w:p>
            </w:tc>
            <w:tc>
              <w:tcPr>
                <w:tcW w:w="0" w:type="auto"/>
                <w:tcMar>
                  <w:top w:w="200" w:type="dxa"/>
                </w:tcMar>
                <w:vAlign w:val="center"/>
              </w:tcPr>
              <w:sdt>
                <w:sdtPr>
                  <w:alias w:val="Gegenvorschlag"/>
                  <w:tag w:val="AF-TEXT-4de36b36-329a-48f1-873e-089c9f6804d5"/>
                  <w:id w:val="-917475013"/>
                  <w:text w:multiLine="1"/>
                </w:sdtPr>
                <w:sdtEndPr/>
                <w:sdtContent>
                  <w:p w14:paraId="58AE1D48" w14:textId="77777777" w:rsidR="0021113B" w:rsidRDefault="00B573F7"/>
                </w:sdtContent>
              </w:sdt>
            </w:tc>
          </w:tr>
          <w:tr w:rsidR="0021113B" w14:paraId="0FCDF43C" w14:textId="77777777">
            <w:trPr>
              <w:tblCellSpacing w:w="10" w:type="dxa"/>
            </w:trPr>
            <w:tc>
              <w:tcPr>
                <w:tcW w:w="0" w:type="auto"/>
                <w:shd w:val="clear" w:color="auto" w:fill="D9D9D9"/>
                <w:tcMar>
                  <w:top w:w="200" w:type="dxa"/>
                </w:tcMar>
                <w:vAlign w:val="center"/>
              </w:tcPr>
              <w:p w14:paraId="46BC85EB" w14:textId="77777777" w:rsidR="0021113B" w:rsidRDefault="00C76BD7">
                <w:r>
                  <w:t>Begründung / Bemerkung</w:t>
                </w:r>
              </w:p>
            </w:tc>
            <w:tc>
              <w:tcPr>
                <w:tcW w:w="0" w:type="auto"/>
                <w:tcMar>
                  <w:top w:w="200" w:type="dxa"/>
                </w:tcMar>
                <w:vAlign w:val="center"/>
              </w:tcPr>
              <w:sdt>
                <w:sdtPr>
                  <w:alias w:val="Begründung / Bemerkung"/>
                  <w:tag w:val="AF-NOTE-4de36b36-329a-48f1-873e-089c9f6804d5"/>
                  <w:id w:val="1077873650"/>
                  <w:text w:multiLine="1"/>
                </w:sdtPr>
                <w:sdtEndPr/>
                <w:sdtContent>
                  <w:p w14:paraId="496A5865" w14:textId="77777777" w:rsidR="0021113B" w:rsidRDefault="00B573F7"/>
                </w:sdtContent>
              </w:sdt>
            </w:tc>
          </w:tr>
        </w:tbl>
      </w:sdtContent>
    </w:sdt>
    <w:p w14:paraId="6B1F5798" w14:textId="77777777" w:rsidR="0021113B" w:rsidRDefault="00C76BD7">
      <w:r>
        <w:br w:type="page"/>
      </w:r>
    </w:p>
    <w:sdt>
      <w:sdtPr>
        <w:tag w:val="21060393-e125-4289-8698-875f536b38bb"/>
        <w:id w:val="129679187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5"/>
            <w:gridCol w:w="6312"/>
          </w:tblGrid>
          <w:tr w:rsidR="0021113B" w14:paraId="5F5B2C1F" w14:textId="77777777">
            <w:trPr>
              <w:tblCellSpacing w:w="10" w:type="dxa"/>
            </w:trPr>
            <w:tc>
              <w:tcPr>
                <w:tcW w:w="0" w:type="auto"/>
                <w:shd w:val="clear" w:color="auto" w:fill="D9D9D9"/>
                <w:tcMar>
                  <w:top w:w="200" w:type="dxa"/>
                </w:tcMar>
                <w:vAlign w:val="center"/>
              </w:tcPr>
              <w:p w14:paraId="2C704C18" w14:textId="77777777" w:rsidR="0021113B" w:rsidRDefault="00C76BD7">
                <w:r>
                  <w:rPr>
                    <w:color w:val="0000FF"/>
                  </w:rPr>
                  <w:t>Titel / Frage</w:t>
                </w:r>
              </w:p>
            </w:tc>
            <w:tc>
              <w:tcPr>
                <w:tcW w:w="0" w:type="auto"/>
                <w:tcMar>
                  <w:top w:w="200" w:type="dxa"/>
                </w:tcMar>
                <w:vAlign w:val="center"/>
              </w:tcPr>
              <w:p w14:paraId="6B240185" w14:textId="77777777" w:rsidR="0021113B" w:rsidRDefault="00C76BD7">
                <w:r>
                  <w:rPr>
                    <w:color w:val="0000FF"/>
                  </w:rPr>
                  <w:t>BetmG / Art. 29b Abs. 2 Bst. c Ziff. 7</w:t>
                </w:r>
              </w:p>
            </w:tc>
          </w:tr>
          <w:tr w:rsidR="0021113B" w14:paraId="1AAD583E" w14:textId="77777777">
            <w:trPr>
              <w:tblCellSpacing w:w="10" w:type="dxa"/>
            </w:trPr>
            <w:tc>
              <w:tcPr>
                <w:tcW w:w="0" w:type="auto"/>
                <w:shd w:val="clear" w:color="auto" w:fill="D9D9D9"/>
                <w:tcMar>
                  <w:top w:w="200" w:type="dxa"/>
                </w:tcMar>
                <w:vAlign w:val="center"/>
              </w:tcPr>
              <w:p w14:paraId="47B8952D" w14:textId="77777777" w:rsidR="0021113B" w:rsidRDefault="00C76BD7">
                <w:r>
                  <w:rPr>
                    <w:color w:val="0000FF"/>
                  </w:rPr>
                  <w:t>Artikel Detail / andere Informationen</w:t>
                </w:r>
              </w:p>
            </w:tc>
            <w:tc>
              <w:tcPr>
                <w:tcW w:w="0" w:type="auto"/>
                <w:tcMar>
                  <w:top w:w="200" w:type="dxa"/>
                </w:tcMar>
                <w:vAlign w:val="center"/>
              </w:tcPr>
              <w:p w14:paraId="0F3FB91D" w14:textId="77777777" w:rsidR="0021113B" w:rsidRDefault="00C76BD7">
                <w:r>
                  <w:rPr>
                    <w:color w:val="0000FF"/>
                  </w:rPr>
                  <w:t>2 Es hat folgende Aufgaben:</w:t>
                </w:r>
                <w:r>
                  <w:rPr>
                    <w:color w:val="0000FF"/>
                  </w:rPr>
                  <w:br/>
                </w:r>
                <w:r>
                  <w:rPr>
                    <w:color w:val="0000FF"/>
                  </w:rPr>
                  <w:tab/>
                  <w:t>c. Es sorgt für die Verbindung mit:</w:t>
                </w:r>
                <w:r>
                  <w:rPr>
                    <w:color w:val="0000FF"/>
                  </w:rPr>
                  <w:br/>
                </w:r>
                <w:r>
                  <w:rPr>
                    <w:color w:val="0000FF"/>
                  </w:rPr>
                  <w:tab/>
                </w:r>
                <w:r>
                  <w:rPr>
                    <w:color w:val="0000FF"/>
                  </w:rPr>
                  <w:tab/>
                  <w:t>7. der Agentur der Europäischen Union für die Zusammenarbeit auf dem Gebiet der Strafverfolgung Europol.</w:t>
                </w:r>
              </w:p>
            </w:tc>
          </w:tr>
          <w:tr w:rsidR="0021113B" w14:paraId="6E3BF784" w14:textId="77777777">
            <w:trPr>
              <w:tblCellSpacing w:w="10" w:type="dxa"/>
            </w:trPr>
            <w:tc>
              <w:tcPr>
                <w:tcW w:w="0" w:type="auto"/>
                <w:shd w:val="clear" w:color="auto" w:fill="D9D9D9"/>
                <w:tcMar>
                  <w:top w:w="200" w:type="dxa"/>
                </w:tcMar>
                <w:vAlign w:val="center"/>
              </w:tcPr>
              <w:p w14:paraId="071EF9AD" w14:textId="77777777" w:rsidR="0021113B" w:rsidRDefault="00C76BD7">
                <w:r>
                  <w:t>Akzeptanz (Dropdown auswählen)</w:t>
                </w:r>
              </w:p>
            </w:tc>
            <w:tc>
              <w:tcPr>
                <w:tcW w:w="0" w:type="auto"/>
                <w:tcMar>
                  <w:top w:w="200" w:type="dxa"/>
                </w:tcMar>
                <w:vAlign w:val="center"/>
              </w:tcPr>
              <w:sdt>
                <w:sdtPr>
                  <w:alias w:val="Akzeptanz (Dropdown auswählen)"/>
                  <w:tag w:val="AF-ACCEPTANCE-21060393-e125-4289-8698-875f536b38bb"/>
                  <w:id w:val="-1047132296"/>
                  <w:dropDownList>
                    <w:listItem w:displayText="Zustimmung" w:value="2"/>
                    <w:listItem w:displayText="Zustimmung mit Anpassung" w:value="3"/>
                    <w:listItem w:displayText="Enthaltung" w:value="4"/>
                    <w:listItem w:displayText="Ablehnung" w:value="5"/>
                  </w:dropDownList>
                </w:sdtPr>
                <w:sdtEndPr/>
                <w:sdtContent>
                  <w:p w14:paraId="4A5D0956" w14:textId="77777777" w:rsidR="0021113B" w:rsidRDefault="00B573F7"/>
                </w:sdtContent>
              </w:sdt>
            </w:tc>
          </w:tr>
          <w:tr w:rsidR="0021113B" w14:paraId="4143614B" w14:textId="77777777">
            <w:trPr>
              <w:tblCellSpacing w:w="10" w:type="dxa"/>
            </w:trPr>
            <w:tc>
              <w:tcPr>
                <w:tcW w:w="0" w:type="auto"/>
                <w:shd w:val="clear" w:color="auto" w:fill="D9D9D9"/>
                <w:tcMar>
                  <w:top w:w="200" w:type="dxa"/>
                </w:tcMar>
                <w:vAlign w:val="center"/>
              </w:tcPr>
              <w:p w14:paraId="0D93638A" w14:textId="77777777" w:rsidR="0021113B" w:rsidRDefault="00C76BD7">
                <w:r>
                  <w:t>Gegenvorschlag</w:t>
                </w:r>
              </w:p>
            </w:tc>
            <w:tc>
              <w:tcPr>
                <w:tcW w:w="0" w:type="auto"/>
                <w:tcMar>
                  <w:top w:w="200" w:type="dxa"/>
                </w:tcMar>
                <w:vAlign w:val="center"/>
              </w:tcPr>
              <w:sdt>
                <w:sdtPr>
                  <w:alias w:val="Gegenvorschlag"/>
                  <w:tag w:val="AF-TEXT-21060393-e125-4289-8698-875f536b38bb"/>
                  <w:id w:val="-739173731"/>
                  <w:text w:multiLine="1"/>
                </w:sdtPr>
                <w:sdtEndPr/>
                <w:sdtContent>
                  <w:p w14:paraId="6A5E5DDA" w14:textId="77777777" w:rsidR="0021113B" w:rsidRDefault="00B573F7"/>
                </w:sdtContent>
              </w:sdt>
            </w:tc>
          </w:tr>
          <w:tr w:rsidR="0021113B" w14:paraId="3E7C4DE3" w14:textId="77777777">
            <w:trPr>
              <w:tblCellSpacing w:w="10" w:type="dxa"/>
            </w:trPr>
            <w:tc>
              <w:tcPr>
                <w:tcW w:w="0" w:type="auto"/>
                <w:shd w:val="clear" w:color="auto" w:fill="D9D9D9"/>
                <w:tcMar>
                  <w:top w:w="200" w:type="dxa"/>
                </w:tcMar>
                <w:vAlign w:val="center"/>
              </w:tcPr>
              <w:p w14:paraId="50F83FB4" w14:textId="77777777" w:rsidR="0021113B" w:rsidRDefault="00C76BD7">
                <w:r>
                  <w:t>Begründung / Bemerkung</w:t>
                </w:r>
              </w:p>
            </w:tc>
            <w:tc>
              <w:tcPr>
                <w:tcW w:w="0" w:type="auto"/>
                <w:tcMar>
                  <w:top w:w="200" w:type="dxa"/>
                </w:tcMar>
                <w:vAlign w:val="center"/>
              </w:tcPr>
              <w:sdt>
                <w:sdtPr>
                  <w:alias w:val="Begründung / Bemerkung"/>
                  <w:tag w:val="AF-NOTE-21060393-e125-4289-8698-875f536b38bb"/>
                  <w:id w:val="1202510808"/>
                  <w:text w:multiLine="1"/>
                </w:sdtPr>
                <w:sdtEndPr/>
                <w:sdtContent>
                  <w:p w14:paraId="5EB0C4D7" w14:textId="77777777" w:rsidR="0021113B" w:rsidRDefault="00B573F7"/>
                </w:sdtContent>
              </w:sdt>
            </w:tc>
          </w:tr>
        </w:tbl>
      </w:sdtContent>
    </w:sdt>
    <w:p w14:paraId="41C4D8E1" w14:textId="77777777" w:rsidR="0021113B" w:rsidRDefault="00C76BD7">
      <w:r>
        <w:br w:type="page"/>
      </w:r>
    </w:p>
    <w:sdt>
      <w:sdtPr>
        <w:tag w:val="51d79ae4-fa5b-40af-ba84-2d80d161f18b"/>
        <w:id w:val="164107030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8"/>
            <w:gridCol w:w="6689"/>
          </w:tblGrid>
          <w:tr w:rsidR="0021113B" w14:paraId="49C6F462" w14:textId="77777777">
            <w:trPr>
              <w:tblCellSpacing w:w="10" w:type="dxa"/>
            </w:trPr>
            <w:tc>
              <w:tcPr>
                <w:tcW w:w="0" w:type="auto"/>
                <w:shd w:val="clear" w:color="auto" w:fill="D9D9D9"/>
                <w:tcMar>
                  <w:top w:w="200" w:type="dxa"/>
                </w:tcMar>
                <w:vAlign w:val="center"/>
              </w:tcPr>
              <w:p w14:paraId="37C0FA4B" w14:textId="77777777" w:rsidR="0021113B" w:rsidRDefault="00C76BD7">
                <w:r>
                  <w:rPr>
                    <w:color w:val="0000FF"/>
                  </w:rPr>
                  <w:t>Titel / Frage</w:t>
                </w:r>
              </w:p>
            </w:tc>
            <w:tc>
              <w:tcPr>
                <w:tcW w:w="0" w:type="auto"/>
                <w:tcMar>
                  <w:top w:w="200" w:type="dxa"/>
                </w:tcMar>
                <w:vAlign w:val="center"/>
              </w:tcPr>
              <w:p w14:paraId="014EDED3" w14:textId="77777777" w:rsidR="0021113B" w:rsidRDefault="00C76BD7">
                <w:r>
                  <w:rPr>
                    <w:color w:val="0000FF"/>
                  </w:rPr>
                  <w:t>BetmG / Art. 36b</w:t>
                </w:r>
                <w:r>
                  <w:rPr>
                    <w:color w:val="0000FF"/>
                  </w:rPr>
                  <w:tab/>
                  <w:t>Übergangsbestimmung zur Änderung vom …</w:t>
                </w:r>
              </w:p>
            </w:tc>
          </w:tr>
          <w:tr w:rsidR="0021113B" w14:paraId="24ECFE52" w14:textId="77777777">
            <w:trPr>
              <w:tblCellSpacing w:w="10" w:type="dxa"/>
            </w:trPr>
            <w:tc>
              <w:tcPr>
                <w:tcW w:w="0" w:type="auto"/>
                <w:shd w:val="clear" w:color="auto" w:fill="D9D9D9"/>
                <w:tcMar>
                  <w:top w:w="200" w:type="dxa"/>
                </w:tcMar>
                <w:vAlign w:val="center"/>
              </w:tcPr>
              <w:p w14:paraId="709A2220" w14:textId="77777777" w:rsidR="0021113B" w:rsidRDefault="00C76BD7">
                <w:r>
                  <w:rPr>
                    <w:color w:val="0000FF"/>
                  </w:rPr>
                  <w:t>Artikel Detail / andere Informationen</w:t>
                </w:r>
              </w:p>
            </w:tc>
            <w:tc>
              <w:tcPr>
                <w:tcW w:w="0" w:type="auto"/>
                <w:tcMar>
                  <w:top w:w="200" w:type="dxa"/>
                </w:tcMar>
                <w:vAlign w:val="center"/>
              </w:tcPr>
              <w:p w14:paraId="641C18B7" w14:textId="77777777" w:rsidR="0021113B" w:rsidRDefault="00C76BD7">
                <w:r>
                  <w:rPr>
                    <w:color w:val="0000FF"/>
                  </w:rPr>
                  <w:t>Der Bundesrat legt fest, bis wann die nach bisherigem Recht erteilten Bewilligungen des BAG für die Durchführung von Pilotversuchen nach dem Inkrafttreten der Änderung vom … gültig bleiben.</w:t>
                </w:r>
              </w:p>
            </w:tc>
          </w:tr>
          <w:tr w:rsidR="0021113B" w14:paraId="2B144334" w14:textId="77777777">
            <w:trPr>
              <w:tblCellSpacing w:w="10" w:type="dxa"/>
            </w:trPr>
            <w:tc>
              <w:tcPr>
                <w:tcW w:w="0" w:type="auto"/>
                <w:shd w:val="clear" w:color="auto" w:fill="D9D9D9"/>
                <w:tcMar>
                  <w:top w:w="200" w:type="dxa"/>
                </w:tcMar>
                <w:vAlign w:val="center"/>
              </w:tcPr>
              <w:p w14:paraId="32E56176" w14:textId="77777777" w:rsidR="0021113B" w:rsidRDefault="00C76BD7">
                <w:r>
                  <w:t>Akzeptanz (Dropdown auswählen)</w:t>
                </w:r>
              </w:p>
            </w:tc>
            <w:tc>
              <w:tcPr>
                <w:tcW w:w="0" w:type="auto"/>
                <w:tcMar>
                  <w:top w:w="200" w:type="dxa"/>
                </w:tcMar>
                <w:vAlign w:val="center"/>
              </w:tcPr>
              <w:sdt>
                <w:sdtPr>
                  <w:alias w:val="Akzeptanz (Dropdown auswählen)"/>
                  <w:tag w:val="AF-ACCEPTANCE-51d79ae4-fa5b-40af-ba84-2d80d161f18b"/>
                  <w:id w:val="-1763840687"/>
                  <w:dropDownList>
                    <w:listItem w:displayText="Zustimmung" w:value="2"/>
                    <w:listItem w:displayText="Zustimmung mit Anpassung" w:value="3"/>
                    <w:listItem w:displayText="Enthaltung" w:value="4"/>
                    <w:listItem w:displayText="Ablehnung" w:value="5"/>
                  </w:dropDownList>
                </w:sdtPr>
                <w:sdtEndPr/>
                <w:sdtContent>
                  <w:p w14:paraId="24D8C542" w14:textId="77777777" w:rsidR="0021113B" w:rsidRDefault="00B573F7"/>
                </w:sdtContent>
              </w:sdt>
            </w:tc>
          </w:tr>
          <w:tr w:rsidR="0021113B" w14:paraId="4E347E41" w14:textId="77777777">
            <w:trPr>
              <w:tblCellSpacing w:w="10" w:type="dxa"/>
            </w:trPr>
            <w:tc>
              <w:tcPr>
                <w:tcW w:w="0" w:type="auto"/>
                <w:shd w:val="clear" w:color="auto" w:fill="D9D9D9"/>
                <w:tcMar>
                  <w:top w:w="200" w:type="dxa"/>
                </w:tcMar>
                <w:vAlign w:val="center"/>
              </w:tcPr>
              <w:p w14:paraId="4362EDA5" w14:textId="77777777" w:rsidR="0021113B" w:rsidRDefault="00C76BD7">
                <w:r>
                  <w:t>Gegenvorschlag</w:t>
                </w:r>
              </w:p>
            </w:tc>
            <w:tc>
              <w:tcPr>
                <w:tcW w:w="0" w:type="auto"/>
                <w:tcMar>
                  <w:top w:w="200" w:type="dxa"/>
                </w:tcMar>
                <w:vAlign w:val="center"/>
              </w:tcPr>
              <w:sdt>
                <w:sdtPr>
                  <w:alias w:val="Gegenvorschlag"/>
                  <w:tag w:val="AF-TEXT-51d79ae4-fa5b-40af-ba84-2d80d161f18b"/>
                  <w:id w:val="-1767994542"/>
                  <w:text w:multiLine="1"/>
                </w:sdtPr>
                <w:sdtEndPr/>
                <w:sdtContent>
                  <w:p w14:paraId="45439EEB" w14:textId="77777777" w:rsidR="0021113B" w:rsidRDefault="00B573F7"/>
                </w:sdtContent>
              </w:sdt>
            </w:tc>
          </w:tr>
          <w:tr w:rsidR="0021113B" w14:paraId="59DD32B7" w14:textId="77777777">
            <w:trPr>
              <w:tblCellSpacing w:w="10" w:type="dxa"/>
            </w:trPr>
            <w:tc>
              <w:tcPr>
                <w:tcW w:w="0" w:type="auto"/>
                <w:shd w:val="clear" w:color="auto" w:fill="D9D9D9"/>
                <w:tcMar>
                  <w:top w:w="200" w:type="dxa"/>
                </w:tcMar>
                <w:vAlign w:val="center"/>
              </w:tcPr>
              <w:p w14:paraId="4EDC5822" w14:textId="77777777" w:rsidR="0021113B" w:rsidRDefault="00C76BD7">
                <w:r>
                  <w:t>Begründung / Bemerkung</w:t>
                </w:r>
              </w:p>
            </w:tc>
            <w:tc>
              <w:tcPr>
                <w:tcW w:w="0" w:type="auto"/>
                <w:tcMar>
                  <w:top w:w="200" w:type="dxa"/>
                </w:tcMar>
                <w:vAlign w:val="center"/>
              </w:tcPr>
              <w:sdt>
                <w:sdtPr>
                  <w:alias w:val="Begründung / Bemerkung"/>
                  <w:tag w:val="AF-NOTE-51d79ae4-fa5b-40af-ba84-2d80d161f18b"/>
                  <w:id w:val="382610339"/>
                  <w:text w:multiLine="1"/>
                </w:sdtPr>
                <w:sdtEndPr/>
                <w:sdtContent>
                  <w:p w14:paraId="762DE5FE" w14:textId="77777777" w:rsidR="0021113B" w:rsidRDefault="00B573F7"/>
                </w:sdtContent>
              </w:sdt>
            </w:tc>
          </w:tr>
        </w:tbl>
      </w:sdtContent>
    </w:sdt>
    <w:p w14:paraId="15EF709F" w14:textId="77777777" w:rsidR="0021113B" w:rsidRDefault="00C76BD7">
      <w:r>
        <w:br w:type="page"/>
      </w:r>
    </w:p>
    <w:sdt>
      <w:sdtPr>
        <w:tag w:val="478fe1e0-9cc7-4fd7-a45b-aa07df65cdc1"/>
        <w:id w:val="175862827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0"/>
            <w:gridCol w:w="6847"/>
          </w:tblGrid>
          <w:tr w:rsidR="0021113B" w14:paraId="4C61BE03" w14:textId="77777777">
            <w:trPr>
              <w:tblCellSpacing w:w="10" w:type="dxa"/>
            </w:trPr>
            <w:tc>
              <w:tcPr>
                <w:tcW w:w="0" w:type="auto"/>
                <w:shd w:val="clear" w:color="auto" w:fill="D9D9D9"/>
                <w:tcMar>
                  <w:top w:w="200" w:type="dxa"/>
                </w:tcMar>
                <w:vAlign w:val="center"/>
              </w:tcPr>
              <w:p w14:paraId="1DC04AF2" w14:textId="77777777" w:rsidR="0021113B" w:rsidRDefault="00C76BD7">
                <w:r>
                  <w:rPr>
                    <w:color w:val="0000FF"/>
                  </w:rPr>
                  <w:t>Titel / Frage</w:t>
                </w:r>
              </w:p>
            </w:tc>
            <w:tc>
              <w:tcPr>
                <w:tcW w:w="0" w:type="auto"/>
                <w:tcMar>
                  <w:top w:w="200" w:type="dxa"/>
                </w:tcMar>
                <w:vAlign w:val="center"/>
              </w:tcPr>
              <w:p w14:paraId="7507EED1" w14:textId="77777777" w:rsidR="0021113B" w:rsidRDefault="00C76BD7">
                <w:r>
                  <w:rPr>
                    <w:color w:val="0000FF"/>
                  </w:rPr>
                  <w:t>4. Bundesgesetz vom 3. Oktober 2008 zum Schutz vor Passivrauchen</w:t>
                </w:r>
              </w:p>
            </w:tc>
          </w:tr>
          <w:tr w:rsidR="0021113B" w14:paraId="7A64A0DE" w14:textId="77777777">
            <w:trPr>
              <w:tblCellSpacing w:w="10" w:type="dxa"/>
            </w:trPr>
            <w:tc>
              <w:tcPr>
                <w:tcW w:w="0" w:type="auto"/>
                <w:shd w:val="clear" w:color="auto" w:fill="D9D9D9"/>
                <w:tcMar>
                  <w:top w:w="200" w:type="dxa"/>
                </w:tcMar>
                <w:vAlign w:val="center"/>
              </w:tcPr>
              <w:p w14:paraId="5CC35D1E" w14:textId="77777777" w:rsidR="0021113B" w:rsidRDefault="00C76BD7">
                <w:r>
                  <w:rPr>
                    <w:color w:val="0000FF"/>
                  </w:rPr>
                  <w:t>Artikel Detail / andere Informationen</w:t>
                </w:r>
              </w:p>
            </w:tc>
            <w:tc>
              <w:tcPr>
                <w:tcW w:w="0" w:type="auto"/>
                <w:tcMar>
                  <w:top w:w="200" w:type="dxa"/>
                </w:tcMar>
                <w:vAlign w:val="center"/>
              </w:tcPr>
              <w:p w14:paraId="4DD8348B" w14:textId="77777777" w:rsidR="0021113B" w:rsidRDefault="0021113B"/>
            </w:tc>
          </w:tr>
          <w:tr w:rsidR="0021113B" w14:paraId="712E0E9D" w14:textId="77777777">
            <w:trPr>
              <w:tblCellSpacing w:w="10" w:type="dxa"/>
            </w:trPr>
            <w:tc>
              <w:tcPr>
                <w:tcW w:w="0" w:type="auto"/>
                <w:shd w:val="clear" w:color="auto" w:fill="D9D9D9"/>
                <w:tcMar>
                  <w:top w:w="200" w:type="dxa"/>
                </w:tcMar>
                <w:vAlign w:val="center"/>
              </w:tcPr>
              <w:p w14:paraId="017C65D4" w14:textId="77777777" w:rsidR="0021113B" w:rsidRDefault="00C76BD7">
                <w:r>
                  <w:t>Akzeptanz (Dropdown auswählen)</w:t>
                </w:r>
              </w:p>
            </w:tc>
            <w:tc>
              <w:tcPr>
                <w:tcW w:w="0" w:type="auto"/>
                <w:tcMar>
                  <w:top w:w="200" w:type="dxa"/>
                </w:tcMar>
                <w:vAlign w:val="center"/>
              </w:tcPr>
              <w:sdt>
                <w:sdtPr>
                  <w:alias w:val="Akzeptanz (Dropdown auswählen)"/>
                  <w:tag w:val="AF-ACCEPTANCE-478fe1e0-9cc7-4fd7-a45b-aa07df65cdc1"/>
                  <w:id w:val="-1393337782"/>
                  <w:dropDownList>
                    <w:listItem w:displayText="Zustimmung" w:value="2"/>
                    <w:listItem w:displayText="Zustimmung mit Anpassung" w:value="3"/>
                    <w:listItem w:displayText="Enthaltung" w:value="4"/>
                    <w:listItem w:displayText="Ablehnung" w:value="5"/>
                  </w:dropDownList>
                </w:sdtPr>
                <w:sdtEndPr/>
                <w:sdtContent>
                  <w:p w14:paraId="1C5B2F30" w14:textId="77777777" w:rsidR="0021113B" w:rsidRDefault="00C76BD7">
                    <w:r>
                      <w:t>Ablehnung</w:t>
                    </w:r>
                  </w:p>
                </w:sdtContent>
              </w:sdt>
            </w:tc>
          </w:tr>
          <w:tr w:rsidR="0021113B" w14:paraId="4A2F9EA2" w14:textId="77777777">
            <w:trPr>
              <w:tblCellSpacing w:w="10" w:type="dxa"/>
            </w:trPr>
            <w:tc>
              <w:tcPr>
                <w:tcW w:w="0" w:type="auto"/>
                <w:shd w:val="clear" w:color="auto" w:fill="D9D9D9"/>
                <w:tcMar>
                  <w:top w:w="200" w:type="dxa"/>
                </w:tcMar>
                <w:vAlign w:val="center"/>
              </w:tcPr>
              <w:p w14:paraId="0EF3A200" w14:textId="77777777" w:rsidR="0021113B" w:rsidRDefault="00C76BD7">
                <w:r>
                  <w:t>Gegenvorschlag</w:t>
                </w:r>
              </w:p>
            </w:tc>
            <w:tc>
              <w:tcPr>
                <w:tcW w:w="0" w:type="auto"/>
                <w:tcMar>
                  <w:top w:w="200" w:type="dxa"/>
                </w:tcMar>
                <w:vAlign w:val="center"/>
              </w:tcPr>
              <w:sdt>
                <w:sdtPr>
                  <w:alias w:val="Gegenvorschlag"/>
                  <w:tag w:val="AF-TEXT-478fe1e0-9cc7-4fd7-a45b-aa07df65cdc1"/>
                  <w:id w:val="770891526"/>
                  <w:text w:multiLine="1"/>
                </w:sdtPr>
                <w:sdtEndPr/>
                <w:sdtContent>
                  <w:p w14:paraId="339A86BC" w14:textId="77777777" w:rsidR="0021113B" w:rsidRDefault="00C76BD7">
                    <w:r>
                      <w:t>Der Passivrauchschutz muss ausgebaut werden.</w:t>
                    </w:r>
                  </w:p>
                </w:sdtContent>
              </w:sdt>
            </w:tc>
          </w:tr>
          <w:tr w:rsidR="0021113B" w14:paraId="78222E16" w14:textId="77777777">
            <w:trPr>
              <w:tblCellSpacing w:w="10" w:type="dxa"/>
            </w:trPr>
            <w:tc>
              <w:tcPr>
                <w:tcW w:w="0" w:type="auto"/>
                <w:shd w:val="clear" w:color="auto" w:fill="D9D9D9"/>
                <w:tcMar>
                  <w:top w:w="200" w:type="dxa"/>
                </w:tcMar>
                <w:vAlign w:val="center"/>
              </w:tcPr>
              <w:p w14:paraId="1FE57981" w14:textId="77777777" w:rsidR="0021113B" w:rsidRDefault="00C76BD7">
                <w:r>
                  <w:t>Begründung / Bemerkung</w:t>
                </w:r>
              </w:p>
            </w:tc>
            <w:tc>
              <w:tcPr>
                <w:tcW w:w="0" w:type="auto"/>
                <w:tcMar>
                  <w:top w:w="200" w:type="dxa"/>
                </w:tcMar>
                <w:vAlign w:val="center"/>
              </w:tcPr>
              <w:sdt>
                <w:sdtPr>
                  <w:alias w:val="Begründung / Bemerkung"/>
                  <w:tag w:val="AF-NOTE-478fe1e0-9cc7-4fd7-a45b-aa07df65cdc1"/>
                  <w:id w:val="1502852294"/>
                  <w:text w:multiLine="1"/>
                </w:sdtPr>
                <w:sdtEndPr/>
                <w:sdtContent>
                  <w:p w14:paraId="41731CBC" w14:textId="77777777" w:rsidR="0021113B" w:rsidRDefault="00C76BD7">
                    <w:r>
                      <w:t>Die Rauchbelastung führt zu schweren und kostspieligen Erkrankungen und müssen vermieden werden.</w:t>
                    </w:r>
                    <w:r>
                      <w:br/>
                    </w:r>
                    <w:r>
                      <w:br/>
                      <w:t>Der Passivrauchschutz der Schweiz ist im Vergleich zu anderen europäischen Ländern lückenhaft. Grund dafür ist einerseits, dass sich die gesetzlichen Bestimmungen nur auf Innenräume beziehen, zudem erlaubt das Bundesgesetz grosse Ausnahmen vom Verbot:</w:t>
                    </w:r>
                    <w:r>
                      <w:br/>
                      <w:t>• Raucherräume, sowie in Restaurants solche mit Bedienung,</w:t>
                    </w:r>
                    <w:r>
                      <w:br/>
                      <w:t>• Raucherbetriebe.</w:t>
                    </w:r>
                    <w:r>
                      <w:br/>
                      <w:t>Mit der Regelung der Cannabisprodukte im Cannabisproduktegesetz würden nun diese lückenhaften Regelungen auch auf Cannabisrauchprodukte übertragen.</w:t>
                    </w:r>
                    <w:r>
                      <w:br/>
                    </w:r>
                    <w:r>
                      <w:br/>
                      <w:t>Im Wissen, dass Cannabis mehrheitlich zusammen mit Tabak geraucht wird und dass in der Praxis kaum zwei unterschiedliche Regeln für Cannabis- und reine Tabakrauchprodukte durchsetzbar sind, sowie im Sinne eines umfassenden Kinder- und Jugendschutzes fordert das Blaue Kreuz eine Ausweitung des Passivrauchschutzes, namentlich auf Ausbildungsstätten, Aussenbereiche von Bars, Cafés und Restaurants, Spielplätze, Sportstätten, Freibäder, Haltestellen des öffentlichen Verkehrs.</w:t>
                    </w:r>
                    <w:r>
                      <w:br/>
                    </w:r>
                    <w:r>
                      <w:br/>
                      <w:t>Nach Ansicht des Blauen Kreuzes ist es für Arbeitnehmerinnen und Arbeitnehmer nicht zumutbar, in Räumen oder Innen und Aussenbereichen zu arbeiten, in welchen THC-haltige Cannabisprodukte geraucht oder gedampft werden.</w:t>
                    </w:r>
                  </w:p>
                </w:sdtContent>
              </w:sdt>
            </w:tc>
          </w:tr>
        </w:tbl>
      </w:sdtContent>
    </w:sdt>
    <w:p w14:paraId="524F015F" w14:textId="77777777" w:rsidR="0021113B" w:rsidRDefault="00C76BD7">
      <w:r>
        <w:br w:type="page"/>
      </w:r>
    </w:p>
    <w:sdt>
      <w:sdtPr>
        <w:tag w:val="2bd65bec-d030-42d2-a8cd-17f86bcc4cac"/>
        <w:id w:val="-177022569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8"/>
            <w:gridCol w:w="6859"/>
          </w:tblGrid>
          <w:tr w:rsidR="0021113B" w14:paraId="2E5DE459" w14:textId="77777777">
            <w:trPr>
              <w:tblCellSpacing w:w="10" w:type="dxa"/>
            </w:trPr>
            <w:tc>
              <w:tcPr>
                <w:tcW w:w="0" w:type="auto"/>
                <w:shd w:val="clear" w:color="auto" w:fill="D9D9D9"/>
                <w:tcMar>
                  <w:top w:w="200" w:type="dxa"/>
                </w:tcMar>
                <w:vAlign w:val="center"/>
              </w:tcPr>
              <w:p w14:paraId="3BF46B42" w14:textId="77777777" w:rsidR="0021113B" w:rsidRDefault="00C76BD7">
                <w:r>
                  <w:rPr>
                    <w:color w:val="0000FF"/>
                  </w:rPr>
                  <w:t>Titel / Frage</w:t>
                </w:r>
              </w:p>
            </w:tc>
            <w:tc>
              <w:tcPr>
                <w:tcW w:w="0" w:type="auto"/>
                <w:tcMar>
                  <w:top w:w="200" w:type="dxa"/>
                </w:tcMar>
                <w:vAlign w:val="center"/>
              </w:tcPr>
              <w:p w14:paraId="2AC3A356" w14:textId="77777777" w:rsidR="0021113B" w:rsidRDefault="00C76BD7">
                <w:r>
                  <w:rPr>
                    <w:color w:val="0000FF"/>
                  </w:rPr>
                  <w:t>Bundesgesetz vom 3. Oktober 2008 zum Schutz vor Passivrauchen / Art. 2 Abs. 1, 2 erster Satz und 4bis</w:t>
                </w:r>
              </w:p>
            </w:tc>
          </w:tr>
          <w:tr w:rsidR="0021113B" w14:paraId="19689D6F" w14:textId="77777777">
            <w:trPr>
              <w:tblCellSpacing w:w="10" w:type="dxa"/>
            </w:trPr>
            <w:tc>
              <w:tcPr>
                <w:tcW w:w="0" w:type="auto"/>
                <w:shd w:val="clear" w:color="auto" w:fill="D9D9D9"/>
                <w:tcMar>
                  <w:top w:w="200" w:type="dxa"/>
                </w:tcMar>
                <w:vAlign w:val="center"/>
              </w:tcPr>
              <w:p w14:paraId="630DF675" w14:textId="77777777" w:rsidR="0021113B" w:rsidRDefault="00C76BD7">
                <w:r>
                  <w:rPr>
                    <w:color w:val="0000FF"/>
                  </w:rPr>
                  <w:t>Artikel Detail / andere Informationen</w:t>
                </w:r>
              </w:p>
            </w:tc>
            <w:tc>
              <w:tcPr>
                <w:tcW w:w="0" w:type="auto"/>
                <w:tcMar>
                  <w:top w:w="200" w:type="dxa"/>
                </w:tcMar>
                <w:vAlign w:val="center"/>
              </w:tcPr>
              <w:p w14:paraId="29B4D553" w14:textId="77777777" w:rsidR="0021113B" w:rsidRDefault="00C76BD7">
                <w:r>
                  <w:rPr>
                    <w:color w:val="0000FF"/>
                  </w:rPr>
                  <w:t>1 In Räumen nach Artikel 1 Absätze 1 und 2 ist untersagt:</w:t>
                </w:r>
                <w:r>
                  <w:rPr>
                    <w:color w:val="0000FF"/>
                  </w:rPr>
                  <w:br/>
                </w:r>
                <w:r>
                  <w:rPr>
                    <w:color w:val="0000FF"/>
                  </w:rPr>
                  <w:tab/>
                  <w:t>a. das Rauchen von Tabakprodukten nach Artikel 3 Buchstabe a des Tabakproduktegesetzes vom 1. Oktober 2021(SR 818.32) (TabPG) sowie von Cannabisprodukten nach Artikel 5 Absatz 1 Buchstabe a des Cannabisproduktegesetzes vom … (CanPG) und Erzeugnissen aus der Selbstversorgung nach den Artikeln 12 und 14 CanPG;</w:t>
                </w:r>
                <w:r>
                  <w:rPr>
                    <w:color w:val="0000FF"/>
                  </w:rPr>
                  <w:br/>
                </w:r>
                <w:r>
                  <w:rPr>
                    <w:color w:val="0000FF"/>
                  </w:rPr>
                  <w:tab/>
                  <w:t>b. das Verdampfen von Tabakprodukten zum Erhitzen nach Artikel 3 Buchstabe c TabPG und von elektronischen Zigaretten nach Artikel 3 Buchstabe f TabPG sowie von Cannabisprodukten nach Artikel 5 Absatz 1 Buchstabe a CanPG und Erzeugnissen aus der Selbstversorgung nach den Artikeln 12 und 14 CanPG.</w:t>
                </w:r>
                <w:r>
                  <w:rPr>
                    <w:color w:val="0000FF"/>
                  </w:rPr>
                  <w:br/>
                  <w:t>2 Der Betreiber oder die Betreiberin oder die für die Hausordnung verantwortliche Person kann in besonderen Räumen, in denen keine Arbeitnehmerinnen und Arbeitnehmer beschäftigt werden, das Rauchen und das Verdampfen gestatten, sofern die Räume abgetrennt, besonders gekennzeichnet und mit ausreichender Belüftung versehen sind (Raucherräume). …</w:t>
                </w:r>
                <w:r>
                  <w:rPr>
                    <w:color w:val="0000FF"/>
                  </w:rPr>
                  <w:br/>
                  <w:t>4bis Wird das Rauchen oder das Verdampfen von Cannabisprodukten und Erzeugnissen aus der Selbstversorgung in Raucherräumen von der Betreiberin oder vom Betreiber gestattet, so ist der Zugang für Minderjährige verboten.</w:t>
                </w:r>
              </w:p>
            </w:tc>
          </w:tr>
          <w:tr w:rsidR="0021113B" w14:paraId="1D344DDD" w14:textId="77777777">
            <w:trPr>
              <w:tblCellSpacing w:w="10" w:type="dxa"/>
            </w:trPr>
            <w:tc>
              <w:tcPr>
                <w:tcW w:w="0" w:type="auto"/>
                <w:shd w:val="clear" w:color="auto" w:fill="D9D9D9"/>
                <w:tcMar>
                  <w:top w:w="200" w:type="dxa"/>
                </w:tcMar>
                <w:vAlign w:val="center"/>
              </w:tcPr>
              <w:p w14:paraId="5D6C5B5A" w14:textId="77777777" w:rsidR="0021113B" w:rsidRDefault="00C76BD7">
                <w:r>
                  <w:t>Akzeptanz (Dropdown auswählen)</w:t>
                </w:r>
              </w:p>
            </w:tc>
            <w:tc>
              <w:tcPr>
                <w:tcW w:w="0" w:type="auto"/>
                <w:tcMar>
                  <w:top w:w="200" w:type="dxa"/>
                </w:tcMar>
                <w:vAlign w:val="center"/>
              </w:tcPr>
              <w:sdt>
                <w:sdtPr>
                  <w:alias w:val="Akzeptanz (Dropdown auswählen)"/>
                  <w:tag w:val="AF-ACCEPTANCE-2bd65bec-d030-42d2-a8cd-17f86bcc4cac"/>
                  <w:id w:val="1024831595"/>
                  <w:dropDownList>
                    <w:listItem w:displayText="Zustimmung" w:value="2"/>
                    <w:listItem w:displayText="Zustimmung mit Anpassung" w:value="3"/>
                    <w:listItem w:displayText="Enthaltung" w:value="4"/>
                    <w:listItem w:displayText="Ablehnung" w:value="5"/>
                  </w:dropDownList>
                </w:sdtPr>
                <w:sdtEndPr/>
                <w:sdtContent>
                  <w:p w14:paraId="20F97619" w14:textId="77777777" w:rsidR="0021113B" w:rsidRDefault="00C76BD7">
                    <w:r>
                      <w:t>Zustimmung mit Anpassung</w:t>
                    </w:r>
                  </w:p>
                </w:sdtContent>
              </w:sdt>
            </w:tc>
          </w:tr>
          <w:tr w:rsidR="0021113B" w14:paraId="6A443F2B" w14:textId="77777777">
            <w:trPr>
              <w:tblCellSpacing w:w="10" w:type="dxa"/>
            </w:trPr>
            <w:tc>
              <w:tcPr>
                <w:tcW w:w="0" w:type="auto"/>
                <w:shd w:val="clear" w:color="auto" w:fill="D9D9D9"/>
                <w:tcMar>
                  <w:top w:w="200" w:type="dxa"/>
                </w:tcMar>
                <w:vAlign w:val="center"/>
              </w:tcPr>
              <w:p w14:paraId="7A9BD446" w14:textId="77777777" w:rsidR="0021113B" w:rsidRDefault="00C76BD7">
                <w:r>
                  <w:t>Gegenvorschlag</w:t>
                </w:r>
              </w:p>
            </w:tc>
            <w:tc>
              <w:tcPr>
                <w:tcW w:w="0" w:type="auto"/>
                <w:tcMar>
                  <w:top w:w="200" w:type="dxa"/>
                </w:tcMar>
                <w:vAlign w:val="center"/>
              </w:tcPr>
              <w:sdt>
                <w:sdtPr>
                  <w:alias w:val="Gegenvorschlag"/>
                  <w:tag w:val="AF-TEXT-2bd65bec-d030-42d2-a8cd-17f86bcc4cac"/>
                  <w:id w:val="1328102857"/>
                  <w:text w:multiLine="1"/>
                </w:sdtPr>
                <w:sdtEndPr/>
                <w:sdtContent>
                  <w:p w14:paraId="472B7C16" w14:textId="77777777" w:rsidR="0021113B" w:rsidRDefault="00C76BD7">
                    <w:r>
                      <w:t>1 In Räumen nach Artikel 1 Absätze 1 und 2 ist untersagt:</w:t>
                    </w:r>
                    <w:r>
                      <w:br/>
                      <w:t>a. das Rauchen von Tabakprodukten nach Artikel 3 Buchstabe a des Tabakproduktegesetzes vom 1. Oktober 2021(SR 818.32) (TabPG) sowie von Cannabisprodukten nach Artikel 5 Absatz 1 Buchstabe a des Cannabisproduktegesetzes vom … (CanPG) und Erzeugnissen aus der Selbstversorgung nach den Artikeln 12 und 14 CanPG;</w:t>
                    </w:r>
                    <w:r>
                      <w:br/>
                      <w:t>1bis (neu) Der Konsum von Cannabisprodukten in allen öffentlichen und öffentlich-zugänglichen Aussenräumen ist verboten.</w:t>
                    </w:r>
                    <w:r>
                      <w:br/>
                      <w:t>b. das Verdampfen von Tabakprodukten zum Erhitzen nach Artikel 3 Buchstabe c TabPG und von elektronischen Zigaretten nach Artikel 3 Buchstabe f TabPG sowie von Cannabisprodukten nach Artikel 5 Absatz 1 Buchstabe a CanPG und Erzeugnissen aus der Selbstversorgung nach den Artikeln 12 und 14 CanPG.</w:t>
                    </w:r>
                    <w:r>
                      <w:br/>
                    </w:r>
                    <w:r>
                      <w:lastRenderedPageBreak/>
                      <w:t>2 Der Betreiber oder die Betreiberin oder die für die Hausordnung verantwortliche Person kann in besonderen Räumen, in denen keine Arbeitnehmerinnen und Arbeitnehmer beschäftigt werden, das Rauchen und das Verdampfen gestatten, sofern die Räume abgetrennt, besonders gekennzeichnet und mit ausreichender Belüftung versehen sind (Raucherräume). …</w:t>
                    </w:r>
                    <w:r>
                      <w:br/>
                      <w:t>4bis Wird das Rauchen oder das Verdampfen von Cannabisprodukten und Erzeugnissen aus der Selbstversorgung in Raucherräumen von der Betreiberin oder vom Betreiber gestattet, so ist der Zugang für Minderjährige verboten.</w:t>
                    </w:r>
                  </w:p>
                </w:sdtContent>
              </w:sdt>
            </w:tc>
          </w:tr>
          <w:tr w:rsidR="0021113B" w14:paraId="0A0F60DB" w14:textId="77777777">
            <w:trPr>
              <w:tblCellSpacing w:w="10" w:type="dxa"/>
            </w:trPr>
            <w:tc>
              <w:tcPr>
                <w:tcW w:w="0" w:type="auto"/>
                <w:shd w:val="clear" w:color="auto" w:fill="D9D9D9"/>
                <w:tcMar>
                  <w:top w:w="200" w:type="dxa"/>
                </w:tcMar>
                <w:vAlign w:val="center"/>
              </w:tcPr>
              <w:p w14:paraId="57383308" w14:textId="77777777" w:rsidR="0021113B" w:rsidRDefault="00C76BD7">
                <w:r>
                  <w:lastRenderedPageBreak/>
                  <w:t>Begründung / Bemerkung</w:t>
                </w:r>
              </w:p>
            </w:tc>
            <w:tc>
              <w:tcPr>
                <w:tcW w:w="0" w:type="auto"/>
                <w:tcMar>
                  <w:top w:w="200" w:type="dxa"/>
                </w:tcMar>
                <w:vAlign w:val="center"/>
              </w:tcPr>
              <w:sdt>
                <w:sdtPr>
                  <w:alias w:val="Begründung / Bemerkung"/>
                  <w:tag w:val="AF-NOTE-2bd65bec-d030-42d2-a8cd-17f86bcc4cac"/>
                  <w:id w:val="-1455551895"/>
                  <w:text w:multiLine="1"/>
                </w:sdtPr>
                <w:sdtEndPr/>
                <w:sdtContent>
                  <w:p w14:paraId="220A8EA7" w14:textId="77777777" w:rsidR="0021113B" w:rsidRDefault="00C76BD7">
                    <w:r>
                      <w:t>Schutz der nichtkiffenden Dritten, namentlich der Kinder und Jugendlichen.</w:t>
                    </w:r>
                  </w:p>
                </w:sdtContent>
              </w:sdt>
            </w:tc>
          </w:tr>
        </w:tbl>
      </w:sdtContent>
    </w:sdt>
    <w:p w14:paraId="0B037047" w14:textId="77777777" w:rsidR="0021113B" w:rsidRDefault="00C76BD7">
      <w:r>
        <w:br w:type="page"/>
      </w:r>
    </w:p>
    <w:sdt>
      <w:sdtPr>
        <w:tag w:val="2b9b2ebf-41b8-4ebf-a931-562349da50bb"/>
        <w:id w:val="8019113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74"/>
            <w:gridCol w:w="6533"/>
          </w:tblGrid>
          <w:tr w:rsidR="0021113B" w14:paraId="554F3B31" w14:textId="77777777">
            <w:trPr>
              <w:tblCellSpacing w:w="10" w:type="dxa"/>
            </w:trPr>
            <w:tc>
              <w:tcPr>
                <w:tcW w:w="0" w:type="auto"/>
                <w:shd w:val="clear" w:color="auto" w:fill="D9D9D9"/>
                <w:tcMar>
                  <w:top w:w="200" w:type="dxa"/>
                </w:tcMar>
                <w:vAlign w:val="center"/>
              </w:tcPr>
              <w:p w14:paraId="1DF7088B" w14:textId="77777777" w:rsidR="0021113B" w:rsidRDefault="00C76BD7">
                <w:r>
                  <w:rPr>
                    <w:color w:val="0000FF"/>
                  </w:rPr>
                  <w:t>Titel / Frage</w:t>
                </w:r>
              </w:p>
            </w:tc>
            <w:tc>
              <w:tcPr>
                <w:tcW w:w="0" w:type="auto"/>
                <w:tcMar>
                  <w:top w:w="200" w:type="dxa"/>
                </w:tcMar>
                <w:vAlign w:val="center"/>
              </w:tcPr>
              <w:p w14:paraId="290F918B" w14:textId="77777777" w:rsidR="0021113B" w:rsidRDefault="00C76BD7">
                <w:r>
                  <w:rPr>
                    <w:color w:val="0000FF"/>
                  </w:rPr>
                  <w:t>Bundesgesetz vom 3. Oktober 2008 zum Schutz vor Passivrauchen / Art. 3 Abs. 2</w:t>
                </w:r>
              </w:p>
            </w:tc>
          </w:tr>
          <w:tr w:rsidR="0021113B" w14:paraId="4914CD4B" w14:textId="77777777">
            <w:trPr>
              <w:tblCellSpacing w:w="10" w:type="dxa"/>
            </w:trPr>
            <w:tc>
              <w:tcPr>
                <w:tcW w:w="0" w:type="auto"/>
                <w:shd w:val="clear" w:color="auto" w:fill="D9D9D9"/>
                <w:tcMar>
                  <w:top w:w="200" w:type="dxa"/>
                </w:tcMar>
                <w:vAlign w:val="center"/>
              </w:tcPr>
              <w:p w14:paraId="5B9E9B65" w14:textId="77777777" w:rsidR="0021113B" w:rsidRDefault="00C76BD7">
                <w:r>
                  <w:rPr>
                    <w:color w:val="0000FF"/>
                  </w:rPr>
                  <w:t>Artikel Detail / andere Informationen</w:t>
                </w:r>
              </w:p>
            </w:tc>
            <w:tc>
              <w:tcPr>
                <w:tcW w:w="0" w:type="auto"/>
                <w:tcMar>
                  <w:top w:w="200" w:type="dxa"/>
                </w:tcMar>
                <w:vAlign w:val="center"/>
              </w:tcPr>
              <w:p w14:paraId="6EBC4E4D" w14:textId="77777777" w:rsidR="0021113B" w:rsidRDefault="00C76BD7">
                <w:r>
                  <w:rPr>
                    <w:color w:val="0000FF"/>
                  </w:rPr>
                  <w:t>2 Wird der Konsum von Cannabisprodukten und Erzeugnissen aus der Selbstversorgung in Raucherbetrieben bewilligt, so ist der Zugang für Minderjährige verboten.</w:t>
                </w:r>
              </w:p>
            </w:tc>
          </w:tr>
          <w:tr w:rsidR="0021113B" w14:paraId="22F73B46" w14:textId="77777777">
            <w:trPr>
              <w:tblCellSpacing w:w="10" w:type="dxa"/>
            </w:trPr>
            <w:tc>
              <w:tcPr>
                <w:tcW w:w="0" w:type="auto"/>
                <w:shd w:val="clear" w:color="auto" w:fill="D9D9D9"/>
                <w:tcMar>
                  <w:top w:w="200" w:type="dxa"/>
                </w:tcMar>
                <w:vAlign w:val="center"/>
              </w:tcPr>
              <w:p w14:paraId="3E1490AF" w14:textId="77777777" w:rsidR="0021113B" w:rsidRDefault="00C76BD7">
                <w:r>
                  <w:t>Akzeptanz (Dropdown auswählen)</w:t>
                </w:r>
              </w:p>
            </w:tc>
            <w:tc>
              <w:tcPr>
                <w:tcW w:w="0" w:type="auto"/>
                <w:tcMar>
                  <w:top w:w="200" w:type="dxa"/>
                </w:tcMar>
                <w:vAlign w:val="center"/>
              </w:tcPr>
              <w:sdt>
                <w:sdtPr>
                  <w:alias w:val="Akzeptanz (Dropdown auswählen)"/>
                  <w:tag w:val="AF-ACCEPTANCE-2b9b2ebf-41b8-4ebf-a931-562349da50bb"/>
                  <w:id w:val="-2070260493"/>
                  <w:dropDownList>
                    <w:listItem w:displayText="Zustimmung" w:value="2"/>
                    <w:listItem w:displayText="Zustimmung mit Anpassung" w:value="3"/>
                    <w:listItem w:displayText="Enthaltung" w:value="4"/>
                    <w:listItem w:displayText="Ablehnung" w:value="5"/>
                  </w:dropDownList>
                </w:sdtPr>
                <w:sdtEndPr/>
                <w:sdtContent>
                  <w:p w14:paraId="35FF6CA1" w14:textId="77777777" w:rsidR="0021113B" w:rsidRDefault="00C76BD7">
                    <w:r>
                      <w:t>Zustimmung</w:t>
                    </w:r>
                  </w:p>
                </w:sdtContent>
              </w:sdt>
            </w:tc>
          </w:tr>
          <w:tr w:rsidR="0021113B" w14:paraId="385B98A0" w14:textId="77777777">
            <w:trPr>
              <w:tblCellSpacing w:w="10" w:type="dxa"/>
            </w:trPr>
            <w:tc>
              <w:tcPr>
                <w:tcW w:w="0" w:type="auto"/>
                <w:shd w:val="clear" w:color="auto" w:fill="D9D9D9"/>
                <w:tcMar>
                  <w:top w:w="200" w:type="dxa"/>
                </w:tcMar>
                <w:vAlign w:val="center"/>
              </w:tcPr>
              <w:p w14:paraId="01A9BDA8" w14:textId="77777777" w:rsidR="0021113B" w:rsidRDefault="00C76BD7">
                <w:r>
                  <w:t>Gegenvorschlag</w:t>
                </w:r>
              </w:p>
            </w:tc>
            <w:tc>
              <w:tcPr>
                <w:tcW w:w="0" w:type="auto"/>
                <w:tcMar>
                  <w:top w:w="200" w:type="dxa"/>
                </w:tcMar>
                <w:vAlign w:val="center"/>
              </w:tcPr>
              <w:sdt>
                <w:sdtPr>
                  <w:alias w:val="Gegenvorschlag"/>
                  <w:tag w:val="AF-TEXT-2b9b2ebf-41b8-4ebf-a931-562349da50bb"/>
                  <w:id w:val="1301577194"/>
                  <w:text w:multiLine="1"/>
                </w:sdtPr>
                <w:sdtEndPr/>
                <w:sdtContent>
                  <w:p w14:paraId="67DD859C" w14:textId="77777777" w:rsidR="0021113B" w:rsidRDefault="00B573F7"/>
                </w:sdtContent>
              </w:sdt>
            </w:tc>
          </w:tr>
          <w:tr w:rsidR="0021113B" w14:paraId="3F2E69EA" w14:textId="77777777">
            <w:trPr>
              <w:tblCellSpacing w:w="10" w:type="dxa"/>
            </w:trPr>
            <w:tc>
              <w:tcPr>
                <w:tcW w:w="0" w:type="auto"/>
                <w:shd w:val="clear" w:color="auto" w:fill="D9D9D9"/>
                <w:tcMar>
                  <w:top w:w="200" w:type="dxa"/>
                </w:tcMar>
                <w:vAlign w:val="center"/>
              </w:tcPr>
              <w:p w14:paraId="2CFB0718" w14:textId="77777777" w:rsidR="0021113B" w:rsidRDefault="00C76BD7">
                <w:r>
                  <w:t>Begründung / Bemerkung</w:t>
                </w:r>
              </w:p>
            </w:tc>
            <w:tc>
              <w:tcPr>
                <w:tcW w:w="0" w:type="auto"/>
                <w:tcMar>
                  <w:top w:w="200" w:type="dxa"/>
                </w:tcMar>
                <w:vAlign w:val="center"/>
              </w:tcPr>
              <w:sdt>
                <w:sdtPr>
                  <w:alias w:val="Begründung / Bemerkung"/>
                  <w:tag w:val="AF-NOTE-2b9b2ebf-41b8-4ebf-a931-562349da50bb"/>
                  <w:id w:val="-750663253"/>
                  <w:text w:multiLine="1"/>
                </w:sdtPr>
                <w:sdtEndPr/>
                <w:sdtContent>
                  <w:p w14:paraId="354BFCCF" w14:textId="77777777" w:rsidR="0021113B" w:rsidRDefault="00B573F7"/>
                </w:sdtContent>
              </w:sdt>
            </w:tc>
          </w:tr>
        </w:tbl>
      </w:sdtContent>
    </w:sdt>
    <w:p w14:paraId="72A2123E" w14:textId="77777777" w:rsidR="0021113B" w:rsidRDefault="00C76BD7">
      <w:r>
        <w:br w:type="page"/>
      </w:r>
    </w:p>
    <w:sdt>
      <w:sdtPr>
        <w:tag w:val="6d5d5687-802b-4871-9346-388690e20799"/>
        <w:id w:val="144950591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0"/>
            <w:gridCol w:w="6327"/>
          </w:tblGrid>
          <w:tr w:rsidR="0021113B" w14:paraId="5523D911" w14:textId="77777777">
            <w:trPr>
              <w:tblCellSpacing w:w="10" w:type="dxa"/>
            </w:trPr>
            <w:tc>
              <w:tcPr>
                <w:tcW w:w="0" w:type="auto"/>
                <w:shd w:val="clear" w:color="auto" w:fill="D9D9D9"/>
                <w:tcMar>
                  <w:top w:w="200" w:type="dxa"/>
                </w:tcMar>
                <w:vAlign w:val="center"/>
              </w:tcPr>
              <w:p w14:paraId="4EA2C55D" w14:textId="77777777" w:rsidR="0021113B" w:rsidRDefault="00C76BD7">
                <w:r>
                  <w:rPr>
                    <w:color w:val="0000FF"/>
                  </w:rPr>
                  <w:t>Titel / Frage</w:t>
                </w:r>
              </w:p>
            </w:tc>
            <w:tc>
              <w:tcPr>
                <w:tcW w:w="0" w:type="auto"/>
                <w:tcMar>
                  <w:top w:w="200" w:type="dxa"/>
                </w:tcMar>
                <w:vAlign w:val="center"/>
              </w:tcPr>
              <w:p w14:paraId="557A6FE7" w14:textId="77777777" w:rsidR="0021113B" w:rsidRDefault="00C76BD7">
                <w:r>
                  <w:rPr>
                    <w:color w:val="0000FF"/>
                  </w:rPr>
                  <w:t>Bundesgesetz vom 3. Oktober 2008 zum Schutz vor Passivrauchen / Art. 5 Abs. 1 Bst. b</w:t>
                </w:r>
              </w:p>
            </w:tc>
          </w:tr>
          <w:tr w:rsidR="0021113B" w14:paraId="221D981F" w14:textId="77777777">
            <w:trPr>
              <w:tblCellSpacing w:w="10" w:type="dxa"/>
            </w:trPr>
            <w:tc>
              <w:tcPr>
                <w:tcW w:w="0" w:type="auto"/>
                <w:shd w:val="clear" w:color="auto" w:fill="D9D9D9"/>
                <w:tcMar>
                  <w:top w:w="200" w:type="dxa"/>
                </w:tcMar>
                <w:vAlign w:val="center"/>
              </w:tcPr>
              <w:p w14:paraId="5B4B4D72" w14:textId="77777777" w:rsidR="0021113B" w:rsidRDefault="00C76BD7">
                <w:r>
                  <w:rPr>
                    <w:color w:val="0000FF"/>
                  </w:rPr>
                  <w:t>Artikel Detail / andere Informationen</w:t>
                </w:r>
              </w:p>
            </w:tc>
            <w:tc>
              <w:tcPr>
                <w:tcW w:w="0" w:type="auto"/>
                <w:tcMar>
                  <w:top w:w="200" w:type="dxa"/>
                </w:tcMar>
                <w:vAlign w:val="center"/>
              </w:tcPr>
              <w:p w14:paraId="72E6FA4F" w14:textId="77777777" w:rsidR="0021113B" w:rsidRDefault="00C76BD7">
                <w:r>
                  <w:rPr>
                    <w:color w:val="0000FF"/>
                  </w:rPr>
                  <w:t>1 Mit Busse bis zu 1000 Franken wird bestraft, wer vorsätzlich oder fahrlässig:</w:t>
                </w:r>
                <w:r>
                  <w:rPr>
                    <w:color w:val="0000FF"/>
                  </w:rPr>
                  <w:br/>
                </w:r>
                <w:r>
                  <w:rPr>
                    <w:color w:val="0000FF"/>
                  </w:rPr>
                  <w:tab/>
                  <w:t>b. Räume, die den Voraussetzungen nach Artikel 2 Absätze 2 und 4bis nicht entsprechen, als Raucherräume ausgibt;</w:t>
                </w:r>
              </w:p>
            </w:tc>
          </w:tr>
          <w:tr w:rsidR="0021113B" w14:paraId="429B3C95" w14:textId="77777777">
            <w:trPr>
              <w:tblCellSpacing w:w="10" w:type="dxa"/>
            </w:trPr>
            <w:tc>
              <w:tcPr>
                <w:tcW w:w="0" w:type="auto"/>
                <w:shd w:val="clear" w:color="auto" w:fill="D9D9D9"/>
                <w:tcMar>
                  <w:top w:w="200" w:type="dxa"/>
                </w:tcMar>
                <w:vAlign w:val="center"/>
              </w:tcPr>
              <w:p w14:paraId="646194A2" w14:textId="77777777" w:rsidR="0021113B" w:rsidRDefault="00C76BD7">
                <w:r>
                  <w:t>Akzeptanz (Dropdown auswählen)</w:t>
                </w:r>
              </w:p>
            </w:tc>
            <w:tc>
              <w:tcPr>
                <w:tcW w:w="0" w:type="auto"/>
                <w:tcMar>
                  <w:top w:w="200" w:type="dxa"/>
                </w:tcMar>
                <w:vAlign w:val="center"/>
              </w:tcPr>
              <w:sdt>
                <w:sdtPr>
                  <w:alias w:val="Akzeptanz (Dropdown auswählen)"/>
                  <w:tag w:val="AF-ACCEPTANCE-6d5d5687-802b-4871-9346-388690e20799"/>
                  <w:id w:val="-1261372062"/>
                  <w:dropDownList>
                    <w:listItem w:displayText="Zustimmung" w:value="2"/>
                    <w:listItem w:displayText="Zustimmung mit Anpassung" w:value="3"/>
                    <w:listItem w:displayText="Enthaltung" w:value="4"/>
                    <w:listItem w:displayText="Ablehnung" w:value="5"/>
                  </w:dropDownList>
                </w:sdtPr>
                <w:sdtEndPr/>
                <w:sdtContent>
                  <w:p w14:paraId="0E8FED9C" w14:textId="77777777" w:rsidR="0021113B" w:rsidRDefault="00B573F7"/>
                </w:sdtContent>
              </w:sdt>
            </w:tc>
          </w:tr>
          <w:tr w:rsidR="0021113B" w14:paraId="0435571E" w14:textId="77777777">
            <w:trPr>
              <w:tblCellSpacing w:w="10" w:type="dxa"/>
            </w:trPr>
            <w:tc>
              <w:tcPr>
                <w:tcW w:w="0" w:type="auto"/>
                <w:shd w:val="clear" w:color="auto" w:fill="D9D9D9"/>
                <w:tcMar>
                  <w:top w:w="200" w:type="dxa"/>
                </w:tcMar>
                <w:vAlign w:val="center"/>
              </w:tcPr>
              <w:p w14:paraId="587001D6" w14:textId="77777777" w:rsidR="0021113B" w:rsidRDefault="00C76BD7">
                <w:r>
                  <w:t>Gegenvorschlag</w:t>
                </w:r>
              </w:p>
            </w:tc>
            <w:tc>
              <w:tcPr>
                <w:tcW w:w="0" w:type="auto"/>
                <w:tcMar>
                  <w:top w:w="200" w:type="dxa"/>
                </w:tcMar>
                <w:vAlign w:val="center"/>
              </w:tcPr>
              <w:sdt>
                <w:sdtPr>
                  <w:alias w:val="Gegenvorschlag"/>
                  <w:tag w:val="AF-TEXT-6d5d5687-802b-4871-9346-388690e20799"/>
                  <w:id w:val="-115830929"/>
                  <w:text w:multiLine="1"/>
                </w:sdtPr>
                <w:sdtEndPr/>
                <w:sdtContent>
                  <w:p w14:paraId="5C03432F" w14:textId="77777777" w:rsidR="0021113B" w:rsidRDefault="00B573F7"/>
                </w:sdtContent>
              </w:sdt>
            </w:tc>
          </w:tr>
          <w:tr w:rsidR="0021113B" w14:paraId="0919F0C7" w14:textId="77777777">
            <w:trPr>
              <w:tblCellSpacing w:w="10" w:type="dxa"/>
            </w:trPr>
            <w:tc>
              <w:tcPr>
                <w:tcW w:w="0" w:type="auto"/>
                <w:shd w:val="clear" w:color="auto" w:fill="D9D9D9"/>
                <w:tcMar>
                  <w:top w:w="200" w:type="dxa"/>
                </w:tcMar>
                <w:vAlign w:val="center"/>
              </w:tcPr>
              <w:p w14:paraId="0D5BC2BD" w14:textId="77777777" w:rsidR="0021113B" w:rsidRDefault="00C76BD7">
                <w:r>
                  <w:t>Begründung / Bemerkung</w:t>
                </w:r>
              </w:p>
            </w:tc>
            <w:tc>
              <w:tcPr>
                <w:tcW w:w="0" w:type="auto"/>
                <w:tcMar>
                  <w:top w:w="200" w:type="dxa"/>
                </w:tcMar>
                <w:vAlign w:val="center"/>
              </w:tcPr>
              <w:sdt>
                <w:sdtPr>
                  <w:alias w:val="Begründung / Bemerkung"/>
                  <w:tag w:val="AF-NOTE-6d5d5687-802b-4871-9346-388690e20799"/>
                  <w:id w:val="-352271442"/>
                  <w:text w:multiLine="1"/>
                </w:sdtPr>
                <w:sdtEndPr/>
                <w:sdtContent>
                  <w:p w14:paraId="144A7FEA" w14:textId="77777777" w:rsidR="0021113B" w:rsidRDefault="00B573F7"/>
                </w:sdtContent>
              </w:sdt>
            </w:tc>
          </w:tr>
        </w:tbl>
      </w:sdtContent>
    </w:sdt>
    <w:p w14:paraId="4336C1AF" w14:textId="77777777" w:rsidR="00C76BD7" w:rsidRDefault="00C76BD7"/>
    <w:sectPr w:rsidR="00C76BD7">
      <w:footerReference w:type="default" r:id="rId1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D78E" w14:textId="77777777" w:rsidR="00C76BD7" w:rsidRDefault="00C76BD7">
      <w:pPr>
        <w:spacing w:after="0" w:line="240" w:lineRule="auto"/>
      </w:pPr>
      <w:r>
        <w:separator/>
      </w:r>
    </w:p>
  </w:endnote>
  <w:endnote w:type="continuationSeparator" w:id="0">
    <w:p w14:paraId="09B7B736" w14:textId="77777777" w:rsidR="00C76BD7" w:rsidRDefault="00C7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8C91" w14:textId="77777777" w:rsidR="0021113B" w:rsidRDefault="00C76BD7">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17AB" w14:textId="77777777" w:rsidR="00C76BD7" w:rsidRDefault="00C76BD7">
      <w:pPr>
        <w:spacing w:after="0" w:line="240" w:lineRule="auto"/>
      </w:pPr>
      <w:r>
        <w:separator/>
      </w:r>
    </w:p>
  </w:footnote>
  <w:footnote w:type="continuationSeparator" w:id="0">
    <w:p w14:paraId="55A8440D" w14:textId="77777777" w:rsidR="00C76BD7" w:rsidRDefault="00C76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4E4EDF"/>
    <w:multiLevelType w:val="multilevel"/>
    <w:tmpl w:val="2DFECF4C"/>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8140682">
    <w:abstractNumId w:val="2"/>
  </w:num>
  <w:num w:numId="2" w16cid:durableId="149374136">
    <w:abstractNumId w:val="1"/>
  </w:num>
  <w:num w:numId="3" w16cid:durableId="190356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3B"/>
    <w:rsid w:val="0021113B"/>
    <w:rsid w:val="004E2D99"/>
    <w:rsid w:val="00613ACE"/>
    <w:rsid w:val="00B573F7"/>
    <w:rsid w:val="00C76BD7"/>
    <w:rsid w:val="00D455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E336"/>
  <w15:docId w15:val="{9841D80D-A358-4F4D-BCAC-DDB28867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3277"/>
  </w:style>
  <w:style w:type="paragraph" w:styleId="berschrift1">
    <w:name w:val="heading 1"/>
    <w:basedOn w:val="Standard"/>
    <w:next w:val="Standard"/>
    <w:link w:val="berschrift1Zch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berschrift2">
    <w:name w:val="heading 2"/>
    <w:basedOn w:val="Standard"/>
    <w:next w:val="Standard"/>
    <w:link w:val="berschrift2Zch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berschrift3">
    <w:name w:val="heading 3"/>
    <w:basedOn w:val="Standard"/>
    <w:next w:val="Standard"/>
    <w:link w:val="berschrift3Zch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berschrift4">
    <w:name w:val="heading 4"/>
    <w:basedOn w:val="Standard"/>
    <w:next w:val="Standard"/>
    <w:link w:val="berschrift4Zch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1CD9"/>
    <w:pPr>
      <w:tabs>
        <w:tab w:val="center" w:pos="4680"/>
        <w:tab w:val="right" w:pos="9360"/>
      </w:tabs>
    </w:pPr>
  </w:style>
  <w:style w:type="character" w:customStyle="1" w:styleId="KopfzeileZchn">
    <w:name w:val="Kopfzeile Zchn"/>
    <w:basedOn w:val="Absatz-Standardschriftart"/>
    <w:link w:val="Kopfzeile"/>
    <w:uiPriority w:val="99"/>
    <w:rsid w:val="00841CD9"/>
  </w:style>
  <w:style w:type="character" w:customStyle="1" w:styleId="berschrift1Zchn">
    <w:name w:val="Überschrift 1 Zchn"/>
    <w:basedOn w:val="Absatz-Standardschriftart"/>
    <w:link w:val="bersch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berschrift2Zchn">
    <w:name w:val="Überschrift 2 Zchn"/>
    <w:basedOn w:val="Absatz-Standardschriftart"/>
    <w:link w:val="berschrift2"/>
    <w:uiPriority w:val="9"/>
    <w:rsid w:val="00841CD9"/>
    <w:rPr>
      <w:rFonts w:asciiTheme="majorHAnsi" w:eastAsiaTheme="majorEastAsia" w:hAnsiTheme="majorHAnsi" w:cstheme="majorBidi"/>
      <w:b/>
      <w:bCs/>
      <w:color w:val="156082" w:themeColor="accent1"/>
      <w:sz w:val="26"/>
      <w:szCs w:val="26"/>
    </w:rPr>
  </w:style>
  <w:style w:type="character" w:customStyle="1" w:styleId="berschrift3Zchn">
    <w:name w:val="Überschrift 3 Zchn"/>
    <w:basedOn w:val="Absatz-Standardschriftart"/>
    <w:link w:val="berschrift3"/>
    <w:uiPriority w:val="9"/>
    <w:rsid w:val="00841CD9"/>
    <w:rPr>
      <w:rFonts w:asciiTheme="majorHAnsi" w:eastAsiaTheme="majorEastAsia" w:hAnsiTheme="majorHAnsi" w:cstheme="majorBidi"/>
      <w:b/>
      <w:bCs/>
      <w:color w:val="156082" w:themeColor="accent1"/>
    </w:rPr>
  </w:style>
  <w:style w:type="character" w:customStyle="1" w:styleId="berschrift4Zchn">
    <w:name w:val="Überschrift 4 Zchn"/>
    <w:basedOn w:val="Absatz-Standardschriftart"/>
    <w:link w:val="berschrift4"/>
    <w:uiPriority w:val="9"/>
    <w:rsid w:val="00841CD9"/>
    <w:rPr>
      <w:rFonts w:asciiTheme="majorHAnsi" w:eastAsiaTheme="majorEastAsia" w:hAnsiTheme="majorHAnsi" w:cstheme="majorBidi"/>
      <w:b/>
      <w:bCs/>
      <w:i/>
      <w:iCs/>
      <w:color w:val="156082" w:themeColor="accent1"/>
    </w:rPr>
  </w:style>
  <w:style w:type="paragraph" w:styleId="Standardeinzug">
    <w:name w:val="Normal Indent"/>
    <w:basedOn w:val="Standard"/>
    <w:uiPriority w:val="99"/>
    <w:unhideWhenUsed/>
    <w:rsid w:val="00841CD9"/>
    <w:pPr>
      <w:ind w:left="720"/>
    </w:pPr>
  </w:style>
  <w:style w:type="paragraph" w:styleId="Untertitel">
    <w:name w:val="Subtitle"/>
    <w:basedOn w:val="Standard"/>
    <w:next w:val="Standard"/>
    <w:link w:val="UntertitelZch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tertitelZchn">
    <w:name w:val="Untertitel Zchn"/>
    <w:basedOn w:val="Absatz-Standardschriftart"/>
    <w:link w:val="Untertitel"/>
    <w:uiPriority w:val="11"/>
    <w:rsid w:val="00841CD9"/>
    <w:rPr>
      <w:rFonts w:asciiTheme="majorHAnsi" w:eastAsiaTheme="majorEastAsia" w:hAnsiTheme="majorHAnsi" w:cstheme="majorBidi"/>
      <w:i/>
      <w:iCs/>
      <w:color w:val="156082" w:themeColor="accent1"/>
      <w:spacing w:val="15"/>
      <w:sz w:val="24"/>
      <w:szCs w:val="24"/>
    </w:rPr>
  </w:style>
  <w:style w:type="paragraph" w:styleId="Titel">
    <w:name w:val="Title"/>
    <w:basedOn w:val="Standard"/>
    <w:next w:val="Standard"/>
    <w:link w:val="TitelZch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elZchn">
    <w:name w:val="Titel Zchn"/>
    <w:basedOn w:val="Absatz-Standardschriftart"/>
    <w:link w:val="Ti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Hervorhebung">
    <w:name w:val="Emphasis"/>
    <w:basedOn w:val="Absatz-Standardschriftart"/>
    <w:uiPriority w:val="20"/>
    <w:qFormat/>
    <w:rsid w:val="00D1197D"/>
    <w:rPr>
      <w:i/>
      <w:iCs/>
    </w:rPr>
  </w:style>
  <w:style w:type="character" w:styleId="Hyperlink">
    <w:name w:val="Hyperlink"/>
    <w:basedOn w:val="Absatz-Standardschriftart"/>
    <w:uiPriority w:val="99"/>
    <w:unhideWhenUsed/>
    <w:rPr>
      <w:color w:val="467886" w:themeColor="hyperlink"/>
      <w:u w:val="single"/>
    </w:rPr>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semiHidden/>
    <w:unhideWhenUsed/>
    <w:qFormat/>
    <w:rsid w:val="007109C0"/>
    <w:pPr>
      <w:spacing w:line="240" w:lineRule="auto"/>
    </w:pPr>
    <w:rPr>
      <w:b/>
      <w:bCs/>
      <w:color w:val="156082" w:themeColor="accent1"/>
      <w:sz w:val="18"/>
      <w:szCs w:val="18"/>
    </w:rPr>
  </w:style>
  <w:style w:type="paragraph" w:styleId="Fuzeile">
    <w:name w:val="footer"/>
    <w:basedOn w:val="Standard"/>
    <w:link w:val="FuzeileZchn"/>
    <w:uiPriority w:val="99"/>
    <w:semiHidden/>
    <w:unhideWhenUsed/>
    <w:rsid w:val="00613ACE"/>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613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sultations@gs-edi.admin.ch" TargetMode="External"/><Relationship Id="rId5" Type="http://schemas.openxmlformats.org/officeDocument/2006/relationships/styles" Target="styles.xml"/><Relationship Id="rId10" Type="http://schemas.openxmlformats.org/officeDocument/2006/relationships/hyperlink" Target="https://share.dma.swiss/s/kzf3ZnHbmyyX4q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cc663b-3ad1-46bb-ab3b-2e00a20501fe">
      <Terms xmlns="http://schemas.microsoft.com/office/infopath/2007/PartnerControls"/>
    </lcf76f155ced4ddcb4097134ff3c332f>
    <TaxCatchAll xmlns="8f4c37e1-327f-45e5-8c8f-10fa41bac84d"/>
    <faa1b8058c07472b9456ce50ef448e7b xmlns="b0cc663b-3ad1-46bb-ab3b-2e00a20501fe">
      <Terms xmlns="http://schemas.microsoft.com/office/infopath/2007/PartnerControls"/>
    </faa1b8058c07472b9456ce50ef448e7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4F7BDBBBA6F724D8ED4DC6C4275F690" ma:contentTypeVersion="17" ma:contentTypeDescription="Ein neues Dokument erstellen." ma:contentTypeScope="" ma:versionID="e9b4feef1ef8c5f36509e99f3c2ed614">
  <xsd:schema xmlns:xsd="http://www.w3.org/2001/XMLSchema" xmlns:xs="http://www.w3.org/2001/XMLSchema" xmlns:p="http://schemas.microsoft.com/office/2006/metadata/properties" xmlns:ns2="b0cc663b-3ad1-46bb-ab3b-2e00a20501fe" xmlns:ns3="8f4c37e1-327f-45e5-8c8f-10fa41bac84d" targetNamespace="http://schemas.microsoft.com/office/2006/metadata/properties" ma:root="true" ma:fieldsID="a44bad250298be59b2fbb76fd7b34e87" ns2:_="" ns3:_="">
    <xsd:import namespace="b0cc663b-3ad1-46bb-ab3b-2e00a20501fe"/>
    <xsd:import namespace="8f4c37e1-327f-45e5-8c8f-10fa41bac84d"/>
    <xsd:element name="properties">
      <xsd:complexType>
        <xsd:sequence>
          <xsd:element name="documentManagement">
            <xsd:complexType>
              <xsd:all>
                <xsd:element ref="ns2:faa1b8058c07472b9456ce50ef448e7b" minOccurs="0"/>
                <xsd:element ref="ns3:TaxCatchAll"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c663b-3ad1-46bb-ab3b-2e00a20501fe" elementFormDefault="qualified">
    <xsd:import namespace="http://schemas.microsoft.com/office/2006/documentManagement/types"/>
    <xsd:import namespace="http://schemas.microsoft.com/office/infopath/2007/PartnerControls"/>
    <xsd:element name="faa1b8058c07472b9456ce50ef448e7b" ma:index="9" nillable="true" ma:taxonomy="true" ma:internalName="faa1b8058c07472b9456ce50ef448e7b" ma:taxonomyFieldName="Dossier" ma:displayName="Dossier" ma:default="" ma:fieldId="{faa1b805-8c07-472b-9456-ce50ef448e7b}" ma:sspId="ba0c8808-9f21-43db-ba51-9ec568d5c04f" ma:termSetId="41e10307-6f72-4a47-9836-beb7b2b90f3e"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ba0c8808-9f21-43db-ba51-9ec568d5c0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c37e1-327f-45e5-8c8f-10fa41bac8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e11e00-ca82-42e8-8db5-e7e62a46ab79}" ma:internalName="TaxCatchAll" ma:showField="CatchAllData" ma:web="8f4c37e1-327f-45e5-8c8f-10fa41bac8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F6AF8-CFD4-4593-961C-059F14E8830A}">
  <ds:schemaRefs>
    <ds:schemaRef ds:uri="8f4c37e1-327f-45e5-8c8f-10fa41bac84d"/>
    <ds:schemaRef ds:uri="http://purl.org/dc/terms/"/>
    <ds:schemaRef ds:uri="http://schemas.microsoft.com/office/2006/documentManagement/types"/>
    <ds:schemaRef ds:uri="http://schemas.microsoft.com/office/2006/metadata/properties"/>
    <ds:schemaRef ds:uri="b0cc663b-3ad1-46bb-ab3b-2e00a20501fe"/>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965271B9-1ECC-4292-A7C9-2ED784C18A1F}">
  <ds:schemaRefs>
    <ds:schemaRef ds:uri="http://schemas.microsoft.com/sharepoint/v3/contenttype/forms"/>
  </ds:schemaRefs>
</ds:datastoreItem>
</file>

<file path=customXml/itemProps3.xml><?xml version="1.0" encoding="utf-8"?>
<ds:datastoreItem xmlns:ds="http://schemas.openxmlformats.org/officeDocument/2006/customXml" ds:itemID="{EA1EE116-DE73-4AED-ACE9-1848895A9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c663b-3ad1-46bb-ab3b-2e00a20501fe"/>
    <ds:schemaRef ds:uri="8f4c37e1-327f-45e5-8c8f-10fa41bac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217</Pages>
  <Words>22371</Words>
  <Characters>140943</Characters>
  <Application>Microsoft Office Word</Application>
  <DocSecurity>0</DocSecurity>
  <Lines>1174</Lines>
  <Paragraphs>325</Paragraphs>
  <ScaleCrop>false</ScaleCrop>
  <Company/>
  <LinksUpToDate>false</LinksUpToDate>
  <CharactersWithSpaces>162989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Bienlein</dc:creator>
  <cp:lastModifiedBy>Martin Bienlein</cp:lastModifiedBy>
  <cp:revision>2</cp:revision>
  <dcterms:created xsi:type="dcterms:W3CDTF">2025-11-27T19:56:00Z</dcterms:created>
  <dcterms:modified xsi:type="dcterms:W3CDTF">2025-11-27T19:56:00Z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0x01010024F7BDBBBA6F724D8ED4DC6C4275F690</vt:lpwstr>
  </property>
  <property fmtid="{D5CDD505-2E9C-101B-9397-08002B2CF9AE}" pid="3" name="Dossier">
    <vt:lpwstr/>
  </property>
  <property fmtid="{D5CDD505-2E9C-101B-9397-08002B2CF9AE}" pid="4" name="MediaServiceImageTags">
    <vt:lpwstr/>
  </property>
</Properties>
</file>