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D3A157538F64A1BAB16C90D6BC8D418"/>
          </w:placeholder>
        </w:sdtPr>
        <w:sdtEndPr/>
        <w:sdtContent>
          <w:tr w:rsidR="00465EE8" w:rsidRPr="00465EE8" w14:paraId="4B9BECF9" w14:textId="77777777" w:rsidTr="00465EE8">
            <w:trPr>
              <w:trHeight w:val="1474"/>
            </w:trPr>
            <w:tc>
              <w:tcPr>
                <w:tcW w:w="7938" w:type="dxa"/>
              </w:tcPr>
              <w:p w14:paraId="47CF41F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5229ADC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A886A31" wp14:editId="3E5EC27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D3A157538F64A1BAB16C90D6BC8D418"/>
          </w:placeholder>
        </w:sdtPr>
        <w:sdtEndPr/>
        <w:sdtContent>
          <w:tr w:rsidR="00BF33AE" w14:paraId="7B6F97B6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D59A069E69894D1CB8D13331BC4F789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7DEDA75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D3A157538F64A1BAB16C90D6BC8D418"/>
          </w:placeholder>
        </w:sdtPr>
        <w:sdtEndPr/>
        <w:sdtContent>
          <w:tr w:rsidR="00973546" w:rsidRPr="00840C91" w14:paraId="68FD9B1F" w14:textId="77777777" w:rsidTr="00AF6889">
            <w:trPr>
              <w:trHeight w:hRule="exact" w:val="988"/>
            </w:trPr>
            <w:sdt>
              <w:sdtPr>
                <w:id w:val="42179897"/>
                <w:lock w:val="sdtLocked"/>
                <w:placeholder>
                  <w:docPart w:val="B7E2BC13D5DE40538507D4E86DD8C28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1C1FD3" w14:textId="65B36471" w:rsidR="00973546" w:rsidRPr="00840C91" w:rsidRDefault="00AF6889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Bioland-Brote von Backkultur bei Qualitätsprüfung prämiert</w:t>
                    </w:r>
                  </w:p>
                </w:tc>
              </w:sdtContent>
            </w:sdt>
          </w:tr>
        </w:sdtContent>
      </w:sdt>
    </w:tbl>
    <w:p w14:paraId="1418F15A" w14:textId="77777777" w:rsidR="00AF6889" w:rsidRDefault="00AF6889" w:rsidP="00BD7929">
      <w:pPr>
        <w:pStyle w:val="Intro-Text"/>
      </w:pPr>
    </w:p>
    <w:p w14:paraId="012175C4" w14:textId="6F264670" w:rsidR="004678D6" w:rsidRPr="00BD7929" w:rsidRDefault="005F3686" w:rsidP="00BD7929">
      <w:pPr>
        <w:pStyle w:val="Intro-Text"/>
      </w:pPr>
      <w:sdt>
        <w:sdtPr>
          <w:id w:val="1521048624"/>
          <w:placeholder>
            <w:docPart w:val="33A0F58E323E4C24A0D679973CEC00BB"/>
          </w:placeholder>
        </w:sdtPr>
        <w:sdtEndPr/>
        <w:sdtContent>
          <w:r w:rsidR="00AF6889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171CBC3109C94A31A2C4DC1BA3ACEB1A"/>
          </w:placeholder>
          <w:date w:fullDate="2023-1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20</w:t>
          </w:r>
          <w:r w:rsidR="00AF6889">
            <w:t>.11.2023</w:t>
          </w:r>
        </w:sdtContent>
      </w:sdt>
      <w:r w:rsidR="00BD7929">
        <w:t xml:space="preserve"> - </w:t>
      </w:r>
      <w:r w:rsidR="00AF6889" w:rsidRPr="00896C97">
        <w:t xml:space="preserve">Bei der jährlich stattfindenden Bioland Qualitätsprüfung haben </w:t>
      </w:r>
      <w:r w:rsidR="00182689">
        <w:t xml:space="preserve">erneut </w:t>
      </w:r>
      <w:r w:rsidR="00AF6889" w:rsidRPr="00896C97">
        <w:t xml:space="preserve">zwei Brote von Backkultur, einem Produktionsbetrieb von Edeka Südwest, </w:t>
      </w:r>
      <w:r w:rsidR="00182689">
        <w:t>überzeugt</w:t>
      </w:r>
      <w:r w:rsidR="00AF6889" w:rsidRPr="00896C97">
        <w:t xml:space="preserve">: Das Bioland Dinkelbrot und das Bioland Schrot und Korn </w:t>
      </w:r>
      <w:r w:rsidR="00AF6889">
        <w:t xml:space="preserve">erhielten </w:t>
      </w:r>
      <w:r w:rsidR="00182689">
        <w:t xml:space="preserve">Auszeichnungen in </w:t>
      </w:r>
      <w:r w:rsidR="00AF6889">
        <w:t>Gold und Silber.</w:t>
      </w:r>
    </w:p>
    <w:p w14:paraId="2D71D21D" w14:textId="6446B033" w:rsidR="00AF6889" w:rsidRDefault="00AF6889" w:rsidP="00AF68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Bioland Qualitätsprüfung wird einmal im Jahr von unabhängigen Fachleuten durchgeführt. Auch Backkultur hat sich mit den zwei Broten Bioland Dinkelbrot und Bioland Schrot und Korn, die in angeschlossenen Markt-Bäckereien in den Edeka-Märkten im Südwesten erhältlich sind, der freiwilligen </w:t>
      </w:r>
      <w:r w:rsidR="001C6975">
        <w:rPr>
          <w:rFonts w:ascii="Arial" w:hAnsi="Arial" w:cs="Arial"/>
          <w:color w:val="000000"/>
        </w:rPr>
        <w:t>Prüfung</w:t>
      </w:r>
      <w:r>
        <w:rPr>
          <w:rFonts w:ascii="Arial" w:hAnsi="Arial" w:cs="Arial"/>
          <w:color w:val="000000"/>
        </w:rPr>
        <w:t xml:space="preserve"> gestellt und dabei mit Gold und Silber </w:t>
      </w:r>
      <w:r w:rsidR="00182689">
        <w:rPr>
          <w:rFonts w:ascii="Arial" w:hAnsi="Arial" w:cs="Arial"/>
          <w:color w:val="000000"/>
        </w:rPr>
        <w:t xml:space="preserve">die begehrte Auszeichnung „Beste Bioland-Brote“ erhalten. </w:t>
      </w:r>
      <w:r>
        <w:rPr>
          <w:rFonts w:ascii="Arial" w:hAnsi="Arial" w:cs="Arial"/>
          <w:color w:val="000000"/>
        </w:rPr>
        <w:t xml:space="preserve">Untersucht wurden die äußerlichen Eigenschaften eines Brotes, wie Krustenfarbe und Bestreuung sowie das Brotinnere. Auch Geruch und Geschmack wurden kritisch geprüft. </w:t>
      </w:r>
    </w:p>
    <w:p w14:paraId="02966F91" w14:textId="77777777" w:rsidR="00AF6889" w:rsidRDefault="00AF6889" w:rsidP="00AF6889">
      <w:pPr>
        <w:rPr>
          <w:rFonts w:ascii="Arial" w:hAnsi="Arial" w:cs="Arial"/>
          <w:color w:val="000000"/>
        </w:rPr>
      </w:pPr>
    </w:p>
    <w:p w14:paraId="40D03A8D" w14:textId="77777777" w:rsidR="00256CAC" w:rsidRDefault="00AF6889" w:rsidP="00AF68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256CAC">
        <w:rPr>
          <w:rFonts w:ascii="Arial" w:hAnsi="Arial" w:cs="Arial"/>
          <w:color w:val="000000"/>
        </w:rPr>
        <w:t xml:space="preserve">Unsere Bioland-Brote enthalten ausschließlich Mehle von regionalen Mühlen sowie natürliche Zutaten und entsprechen damit den strengen Bioland-Richtlinien. </w:t>
      </w:r>
      <w:r>
        <w:rPr>
          <w:rFonts w:ascii="Arial" w:hAnsi="Arial" w:cs="Arial"/>
          <w:color w:val="000000"/>
        </w:rPr>
        <w:t xml:space="preserve">Wir freuen uns, dass wir mit der Qualität unserer Brote </w:t>
      </w:r>
      <w:r w:rsidR="00256CAC">
        <w:rPr>
          <w:rFonts w:ascii="Arial" w:hAnsi="Arial" w:cs="Arial"/>
          <w:color w:val="000000"/>
        </w:rPr>
        <w:t>wieder überzeugen konnten</w:t>
      </w:r>
      <w:r>
        <w:rPr>
          <w:rFonts w:ascii="Arial" w:hAnsi="Arial" w:cs="Arial"/>
          <w:color w:val="000000"/>
        </w:rPr>
        <w:t>“, s</w:t>
      </w:r>
      <w:r w:rsidR="00256CAC">
        <w:rPr>
          <w:rFonts w:ascii="Arial" w:hAnsi="Arial" w:cs="Arial"/>
          <w:color w:val="000000"/>
        </w:rPr>
        <w:t>agt</w:t>
      </w:r>
      <w:r>
        <w:rPr>
          <w:rFonts w:ascii="Arial" w:hAnsi="Arial" w:cs="Arial"/>
          <w:color w:val="000000"/>
        </w:rPr>
        <w:t xml:space="preserve"> Jana Koppermann, stellvertretende Geschäftsbereichsleiterin Backkultur</w:t>
      </w:r>
      <w:r w:rsidR="00256CAC">
        <w:rPr>
          <w:rFonts w:ascii="Arial" w:hAnsi="Arial" w:cs="Arial"/>
          <w:color w:val="000000"/>
        </w:rPr>
        <w:t>, und ergänzt:</w:t>
      </w:r>
      <w:r>
        <w:rPr>
          <w:rFonts w:ascii="Arial" w:hAnsi="Arial" w:cs="Arial"/>
          <w:color w:val="000000"/>
        </w:rPr>
        <w:t xml:space="preserve"> „</w:t>
      </w:r>
      <w:r w:rsidR="00256CAC">
        <w:rPr>
          <w:rFonts w:ascii="Arial" w:hAnsi="Arial" w:cs="Arial"/>
          <w:color w:val="000000"/>
        </w:rPr>
        <w:t>Die Auszeichnung nehmen wir als Ansporn, so weiterzumachen</w:t>
      </w:r>
      <w:r>
        <w:rPr>
          <w:rFonts w:ascii="Arial" w:hAnsi="Arial" w:cs="Arial"/>
          <w:color w:val="000000"/>
        </w:rPr>
        <w:t xml:space="preserve">.“ </w:t>
      </w:r>
    </w:p>
    <w:p w14:paraId="7BAF9F97" w14:textId="7A355ADB" w:rsidR="00EF79AA" w:rsidRDefault="00256CAC" w:rsidP="00256CAC">
      <w:r>
        <w:rPr>
          <w:rFonts w:ascii="Arial" w:hAnsi="Arial" w:cs="Arial"/>
          <w:color w:val="000000"/>
        </w:rPr>
        <w:t xml:space="preserve">Bereits zum vierten Mal in Folge erhielten die Brote von Backkultur die Auszeichnung, bei </w:t>
      </w:r>
      <w:r w:rsidR="00AF6889">
        <w:rPr>
          <w:rFonts w:ascii="Arial" w:hAnsi="Arial" w:cs="Arial"/>
          <w:color w:val="000000"/>
        </w:rPr>
        <w:t xml:space="preserve">der deutschlandweit Bioland-Bäckereien ihre Brote von einer unabhängigen Fachjury unter anderem nach Geschmack, Geruch, Aussehen, Kruste, </w:t>
      </w:r>
      <w:proofErr w:type="spellStart"/>
      <w:r w:rsidR="00AF6889">
        <w:rPr>
          <w:rFonts w:ascii="Arial" w:hAnsi="Arial" w:cs="Arial"/>
          <w:color w:val="000000"/>
        </w:rPr>
        <w:t>Krumenbild</w:t>
      </w:r>
      <w:proofErr w:type="spellEnd"/>
      <w:r w:rsidR="00AF6889">
        <w:rPr>
          <w:rFonts w:ascii="Arial" w:hAnsi="Arial" w:cs="Arial"/>
          <w:color w:val="000000"/>
        </w:rPr>
        <w:t xml:space="preserve"> und Struktur überprüfen</w:t>
      </w:r>
      <w:r>
        <w:rPr>
          <w:rFonts w:ascii="Arial" w:hAnsi="Arial" w:cs="Arial"/>
          <w:color w:val="000000"/>
        </w:rPr>
        <w:t xml:space="preserve"> </w:t>
      </w:r>
      <w:r w:rsidR="005F3686">
        <w:rPr>
          <w:rFonts w:ascii="Arial" w:hAnsi="Arial" w:cs="Arial"/>
          <w:color w:val="000000"/>
        </w:rPr>
        <w:t>lassen können</w:t>
      </w:r>
      <w:r w:rsidR="00AF6889">
        <w:rPr>
          <w:rFonts w:ascii="Arial" w:hAnsi="Arial" w:cs="Arial"/>
          <w:color w:val="000000"/>
        </w:rPr>
        <w:t xml:space="preserve">. </w:t>
      </w:r>
    </w:p>
    <w:p w14:paraId="1B8A5753" w14:textId="77777777" w:rsidR="00EF79AA" w:rsidRPr="00EF79AA" w:rsidRDefault="005F3686" w:rsidP="00EF79AA">
      <w:pPr>
        <w:pStyle w:val="Zusatzinformation-berschrift"/>
      </w:pPr>
      <w:sdt>
        <w:sdtPr>
          <w:id w:val="-1061561099"/>
          <w:placeholder>
            <w:docPart w:val="4A03E6782E884344BB33C8C2D9B876C1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544C6B9" w14:textId="77777777" w:rsidR="0043781B" w:rsidRPr="006D08E3" w:rsidRDefault="005F3686" w:rsidP="006D08E3">
      <w:pPr>
        <w:pStyle w:val="Zusatzinformation-Text"/>
      </w:pPr>
      <w:sdt>
        <w:sdtPr>
          <w:id w:val="-746034625"/>
          <w:placeholder>
            <w:docPart w:val="65B10039D2504945B9B3F0473C2E35A9"/>
          </w:placeholder>
        </w:sdtPr>
        <w:sdtEndPr/>
        <w:sdtContent>
          <w:sdt>
            <w:sdtPr>
              <w:id w:val="-1993400597"/>
              <w:placeholder>
                <w:docPart w:val="1FAD9C77B78A48C3AB111E7BC090F148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734E" w14:textId="77777777" w:rsidR="00AF6889" w:rsidRDefault="00AF6889" w:rsidP="000B64B7">
      <w:r>
        <w:separator/>
      </w:r>
    </w:p>
  </w:endnote>
  <w:endnote w:type="continuationSeparator" w:id="0">
    <w:p w14:paraId="554444A2" w14:textId="77777777" w:rsidR="00AF6889" w:rsidRDefault="00AF6889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D3A157538F64A1BAB16C90D6BC8D41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D3A157538F64A1BAB16C90D6BC8D41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9A35019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1751A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5F3686">
                    <w:fldChar w:fldCharType="begin"/>
                  </w:r>
                  <w:r w:rsidR="005F3686">
                    <w:instrText xml:space="preserve"> NUMPAGES  \* Arabic  \* MERGEFORMAT </w:instrText>
                  </w:r>
                  <w:r w:rsidR="005F3686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5F3686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D3A157538F64A1BAB16C90D6BC8D41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7E2BC13D5DE40538507D4E86DD8C288"/>
                </w:placeholder>
              </w:sdtPr>
              <w:sdtEndPr/>
              <w:sdtContent>
                <w:tr w:rsidR="00503BFF" w14:paraId="2A3F2D2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944BB47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CD177B9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2AEAC163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B09A9E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CC748C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543FAF91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4B35AED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A68C637" wp14:editId="7088F40F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6B7E2C5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107D99C" wp14:editId="353420B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EDE56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92A4" w14:textId="77777777" w:rsidR="00AF6889" w:rsidRDefault="00AF6889" w:rsidP="000B64B7">
      <w:r>
        <w:separator/>
      </w:r>
    </w:p>
  </w:footnote>
  <w:footnote w:type="continuationSeparator" w:id="0">
    <w:p w14:paraId="5790E5F3" w14:textId="77777777" w:rsidR="00AF6889" w:rsidRDefault="00AF6889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89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82689"/>
    <w:rsid w:val="001A7E1B"/>
    <w:rsid w:val="001C6975"/>
    <w:rsid w:val="001D4BAC"/>
    <w:rsid w:val="001D61AF"/>
    <w:rsid w:val="001E47DB"/>
    <w:rsid w:val="00203058"/>
    <w:rsid w:val="00203E84"/>
    <w:rsid w:val="002127BF"/>
    <w:rsid w:val="00233953"/>
    <w:rsid w:val="00256CAC"/>
    <w:rsid w:val="002601D7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D10AC"/>
    <w:rsid w:val="00503BFF"/>
    <w:rsid w:val="0051636A"/>
    <w:rsid w:val="00541AB1"/>
    <w:rsid w:val="005526ED"/>
    <w:rsid w:val="005528EB"/>
    <w:rsid w:val="005C27B7"/>
    <w:rsid w:val="005C708D"/>
    <w:rsid w:val="005E4041"/>
    <w:rsid w:val="005F3686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E4D51"/>
    <w:rsid w:val="00AF6889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89495"/>
  <w15:chartTrackingRefBased/>
  <w15:docId w15:val="{C938BB01-187B-45EB-8763-12E14FB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3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A157538F64A1BAB16C90D6BC8D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0D46E-47CC-4290-9C0B-6284BF46595E}"/>
      </w:docPartPr>
      <w:docPartBody>
        <w:p w:rsidR="004B2CD2" w:rsidRDefault="001A3B63">
          <w:pPr>
            <w:pStyle w:val="BD3A157538F64A1BAB16C90D6BC8D41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9A069E69894D1CB8D13331BC4F7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53B58-BBF4-4E0F-A353-DD845E224400}"/>
      </w:docPartPr>
      <w:docPartBody>
        <w:p w:rsidR="004B2CD2" w:rsidRDefault="001A3B63">
          <w:pPr>
            <w:pStyle w:val="D59A069E69894D1CB8D13331BC4F789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7E2BC13D5DE40538507D4E86DD8C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F146-F8CD-42DC-80A7-CDA10DDEF8B1}"/>
      </w:docPartPr>
      <w:docPartBody>
        <w:p w:rsidR="004B2CD2" w:rsidRDefault="001A3B63">
          <w:pPr>
            <w:pStyle w:val="B7E2BC13D5DE40538507D4E86DD8C288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3A0F58E323E4C24A0D679973CEC0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F0357-C5B0-4EAB-AD91-AD022CCF2ADC}"/>
      </w:docPartPr>
      <w:docPartBody>
        <w:p w:rsidR="004B2CD2" w:rsidRDefault="001A3B63">
          <w:pPr>
            <w:pStyle w:val="33A0F58E323E4C24A0D679973CEC00BB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71CBC3109C94A31A2C4DC1BA3ACE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37D3-5983-4FEF-AEE6-0F2E6E99EFBA}"/>
      </w:docPartPr>
      <w:docPartBody>
        <w:p w:rsidR="004B2CD2" w:rsidRDefault="001A3B63">
          <w:pPr>
            <w:pStyle w:val="171CBC3109C94A31A2C4DC1BA3ACEB1A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4A03E6782E884344BB33C8C2D9B87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6862D-25F7-4407-902E-DD593A71E271}"/>
      </w:docPartPr>
      <w:docPartBody>
        <w:p w:rsidR="004B2CD2" w:rsidRDefault="001A3B63">
          <w:pPr>
            <w:pStyle w:val="4A03E6782E884344BB33C8C2D9B876C1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5B10039D2504945B9B3F0473C2E3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C51A-EF11-455D-9A26-A2AFFC62ADCE}"/>
      </w:docPartPr>
      <w:docPartBody>
        <w:p w:rsidR="004B2CD2" w:rsidRDefault="001A3B63">
          <w:pPr>
            <w:pStyle w:val="65B10039D2504945B9B3F0473C2E35A9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1FAD9C77B78A48C3AB111E7BC090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861ED-6B7C-4824-B1B2-0D6F4234A1C2}"/>
      </w:docPartPr>
      <w:docPartBody>
        <w:p w:rsidR="004B2CD2" w:rsidRDefault="001A3B63">
          <w:pPr>
            <w:pStyle w:val="1FAD9C77B78A48C3AB111E7BC090F148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3"/>
    <w:rsid w:val="001A3B63"/>
    <w:rsid w:val="004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3B63"/>
    <w:rPr>
      <w:color w:val="808080"/>
    </w:rPr>
  </w:style>
  <w:style w:type="paragraph" w:customStyle="1" w:styleId="BD3A157538F64A1BAB16C90D6BC8D418">
    <w:name w:val="BD3A157538F64A1BAB16C90D6BC8D418"/>
  </w:style>
  <w:style w:type="paragraph" w:customStyle="1" w:styleId="D59A069E69894D1CB8D13331BC4F7891">
    <w:name w:val="D59A069E69894D1CB8D13331BC4F7891"/>
  </w:style>
  <w:style w:type="paragraph" w:customStyle="1" w:styleId="B7E2BC13D5DE40538507D4E86DD8C288">
    <w:name w:val="B7E2BC13D5DE40538507D4E86DD8C288"/>
  </w:style>
  <w:style w:type="paragraph" w:customStyle="1" w:styleId="33A0F58E323E4C24A0D679973CEC00BB">
    <w:name w:val="33A0F58E323E4C24A0D679973CEC00BB"/>
  </w:style>
  <w:style w:type="paragraph" w:customStyle="1" w:styleId="171CBC3109C94A31A2C4DC1BA3ACEB1A">
    <w:name w:val="171CBC3109C94A31A2C4DC1BA3ACEB1A"/>
  </w:style>
  <w:style w:type="paragraph" w:customStyle="1" w:styleId="4A03E6782E884344BB33C8C2D9B876C1">
    <w:name w:val="4A03E6782E884344BB33C8C2D9B876C1"/>
  </w:style>
  <w:style w:type="paragraph" w:customStyle="1" w:styleId="65B10039D2504945B9B3F0473C2E35A9">
    <w:name w:val="65B10039D2504945B9B3F0473C2E35A9"/>
  </w:style>
  <w:style w:type="paragraph" w:customStyle="1" w:styleId="1FAD9C77B78A48C3AB111E7BC090F148">
    <w:name w:val="1FAD9C77B78A48C3AB111E7BC090F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Einzeilige_Head_Vorlage_Presse-Information_ab_2023_FINAL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5</cp:revision>
  <dcterms:created xsi:type="dcterms:W3CDTF">2023-11-15T11:44:00Z</dcterms:created>
  <dcterms:modified xsi:type="dcterms:W3CDTF">2023-11-20T09:16:00Z</dcterms:modified>
</cp:coreProperties>
</file>