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1B9D5"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14:paraId="2383247B" w14:textId="77777777" w:rsidR="009403BB" w:rsidRDefault="000D399A" w:rsidP="00654A9A">
      <w:pPr>
        <w:spacing w:line="360" w:lineRule="auto"/>
        <w:ind w:right="1132"/>
        <w:jc w:val="both"/>
        <w:rPr>
          <w:rFonts w:cs="Arial"/>
          <w:b/>
          <w:szCs w:val="22"/>
          <w:u w:val="single"/>
        </w:rPr>
      </w:pPr>
      <w:r>
        <w:rPr>
          <w:rFonts w:cs="Arial"/>
          <w:b/>
          <w:szCs w:val="22"/>
          <w:u w:val="single"/>
        </w:rPr>
        <w:t xml:space="preserve">Jetzt auch für </w:t>
      </w:r>
      <w:r w:rsidR="00000781">
        <w:rPr>
          <w:rFonts w:cs="Arial"/>
          <w:b/>
          <w:szCs w:val="22"/>
          <w:u w:val="single"/>
        </w:rPr>
        <w:t>L</w:t>
      </w:r>
      <w:r>
        <w:rPr>
          <w:rFonts w:cs="Arial"/>
          <w:b/>
          <w:szCs w:val="22"/>
          <w:u w:val="single"/>
        </w:rPr>
        <w:t>iner</w:t>
      </w:r>
      <w:r w:rsidR="00000781">
        <w:rPr>
          <w:rFonts w:cs="Arial"/>
          <w:b/>
          <w:szCs w:val="22"/>
          <w:u w:val="single"/>
        </w:rPr>
        <w:t xml:space="preserve"> </w:t>
      </w:r>
      <w:r>
        <w:rPr>
          <w:rFonts w:cs="Arial"/>
          <w:b/>
          <w:szCs w:val="22"/>
          <w:u w:val="single"/>
        </w:rPr>
        <w:t>sanierte Rohre</w:t>
      </w:r>
    </w:p>
    <w:p w14:paraId="791B3F26" w14:textId="77777777" w:rsidR="005B31F4" w:rsidRDefault="00734F87" w:rsidP="00654A9A">
      <w:pPr>
        <w:spacing w:line="360" w:lineRule="auto"/>
        <w:ind w:right="1132"/>
        <w:jc w:val="both"/>
        <w:rPr>
          <w:rFonts w:cs="Arial"/>
          <w:b/>
          <w:szCs w:val="22"/>
          <w:u w:val="single"/>
        </w:rPr>
      </w:pPr>
      <w:r>
        <w:rPr>
          <w:rFonts w:cs="Arial"/>
          <w:b/>
          <w:szCs w:val="22"/>
          <w:u w:val="single"/>
        </w:rPr>
        <w:t>REHAU erweitert sein</w:t>
      </w:r>
      <w:r w:rsidR="007400D1">
        <w:rPr>
          <w:rFonts w:cs="Arial"/>
          <w:b/>
          <w:szCs w:val="22"/>
          <w:u w:val="single"/>
        </w:rPr>
        <w:t xml:space="preserve"> bewährtes</w:t>
      </w:r>
      <w:r>
        <w:rPr>
          <w:rFonts w:cs="Arial"/>
          <w:b/>
          <w:szCs w:val="22"/>
          <w:u w:val="single"/>
        </w:rPr>
        <w:t xml:space="preserve"> </w:t>
      </w:r>
      <w:r w:rsidR="007400D1">
        <w:rPr>
          <w:rFonts w:cs="Arial"/>
          <w:b/>
          <w:szCs w:val="22"/>
          <w:u w:val="single"/>
        </w:rPr>
        <w:t>Kanal</w:t>
      </w:r>
      <w:r w:rsidR="00AF2A59">
        <w:rPr>
          <w:rFonts w:cs="Arial"/>
          <w:b/>
          <w:szCs w:val="22"/>
          <w:u w:val="single"/>
        </w:rPr>
        <w:t>rohr-A</w:t>
      </w:r>
      <w:r w:rsidR="007400D1">
        <w:rPr>
          <w:rFonts w:cs="Arial"/>
          <w:b/>
          <w:szCs w:val="22"/>
          <w:u w:val="single"/>
        </w:rPr>
        <w:t>nschlusssystem</w:t>
      </w:r>
      <w:r w:rsidR="006E1BF8">
        <w:rPr>
          <w:rFonts w:cs="Arial"/>
          <w:b/>
          <w:szCs w:val="22"/>
          <w:u w:val="single"/>
        </w:rPr>
        <w:t xml:space="preserve"> </w:t>
      </w:r>
      <w:r w:rsidR="00002C67">
        <w:rPr>
          <w:rFonts w:cs="Arial"/>
          <w:b/>
          <w:szCs w:val="22"/>
          <w:u w:val="single"/>
        </w:rPr>
        <w:t>AWADOCK</w:t>
      </w:r>
    </w:p>
    <w:p w14:paraId="2552850D" w14:textId="77777777" w:rsidR="005B31F4" w:rsidRDefault="005B31F4" w:rsidP="002572C5">
      <w:pPr>
        <w:spacing w:line="360" w:lineRule="auto"/>
        <w:ind w:right="1132"/>
        <w:jc w:val="both"/>
        <w:rPr>
          <w:rFonts w:cs="Arial"/>
          <w:b/>
          <w:szCs w:val="22"/>
          <w:u w:val="single"/>
        </w:rPr>
      </w:pPr>
    </w:p>
    <w:p w14:paraId="69C6FB18" w14:textId="77777777" w:rsidR="002E6154" w:rsidRDefault="00AF2A59" w:rsidP="002572C5">
      <w:pPr>
        <w:spacing w:line="360" w:lineRule="auto"/>
        <w:ind w:right="1132"/>
        <w:jc w:val="both"/>
        <w:rPr>
          <w:rFonts w:cs="Arial"/>
          <w:i/>
          <w:szCs w:val="22"/>
        </w:rPr>
      </w:pPr>
      <w:r>
        <w:rPr>
          <w:rFonts w:cs="Arial"/>
          <w:i/>
          <w:szCs w:val="22"/>
        </w:rPr>
        <w:t xml:space="preserve">Für die Herstellung eines dichten seitlichen Anschlusses an </w:t>
      </w:r>
      <w:r w:rsidR="00000781">
        <w:rPr>
          <w:rFonts w:cs="Arial"/>
          <w:i/>
          <w:szCs w:val="22"/>
        </w:rPr>
        <w:t>L</w:t>
      </w:r>
      <w:r>
        <w:rPr>
          <w:rFonts w:cs="Arial"/>
          <w:i/>
          <w:szCs w:val="22"/>
        </w:rPr>
        <w:t>iner</w:t>
      </w:r>
      <w:r w:rsidR="00000781">
        <w:rPr>
          <w:rFonts w:cs="Arial"/>
          <w:i/>
          <w:szCs w:val="22"/>
        </w:rPr>
        <w:t xml:space="preserve"> </w:t>
      </w:r>
      <w:r>
        <w:rPr>
          <w:rFonts w:cs="Arial"/>
          <w:i/>
          <w:szCs w:val="22"/>
        </w:rPr>
        <w:t xml:space="preserve">sanierte Rohre hat REHAU sein Kanalrohr-Anschlusssystem AWADOCK um zwei </w:t>
      </w:r>
      <w:r w:rsidR="00C63D87">
        <w:rPr>
          <w:rFonts w:cs="Arial"/>
          <w:i/>
          <w:szCs w:val="22"/>
        </w:rPr>
        <w:t xml:space="preserve">neue </w:t>
      </w:r>
      <w:r>
        <w:rPr>
          <w:rFonts w:cs="Arial"/>
          <w:i/>
          <w:szCs w:val="22"/>
        </w:rPr>
        <w:t xml:space="preserve">Lösungen erweitert. </w:t>
      </w:r>
    </w:p>
    <w:p w14:paraId="119BAA7A" w14:textId="77777777" w:rsidR="00994FB6" w:rsidRDefault="00994FB6" w:rsidP="002572C5">
      <w:pPr>
        <w:spacing w:line="360" w:lineRule="auto"/>
        <w:ind w:right="1132"/>
        <w:jc w:val="both"/>
        <w:rPr>
          <w:rFonts w:cs="Arial"/>
          <w:i/>
          <w:szCs w:val="22"/>
        </w:rPr>
      </w:pPr>
    </w:p>
    <w:p w14:paraId="1BE7CD3C" w14:textId="7E931D56" w:rsidR="007D3E29" w:rsidRDefault="00B9124F" w:rsidP="002572C5">
      <w:pPr>
        <w:spacing w:line="360" w:lineRule="auto"/>
        <w:ind w:right="1132"/>
        <w:jc w:val="both"/>
        <w:rPr>
          <w:rFonts w:cs="Arial"/>
          <w:szCs w:val="22"/>
        </w:rPr>
      </w:pPr>
      <w:r>
        <w:rPr>
          <w:rFonts w:cs="Arial"/>
          <w:szCs w:val="22"/>
        </w:rPr>
        <w:t xml:space="preserve">Seitliche Anschlüsse in Kanalnetzen sind äußerst sensible Punkte. Tatsächlich </w:t>
      </w:r>
      <w:r w:rsidR="0075138F">
        <w:rPr>
          <w:rFonts w:cs="Arial"/>
          <w:szCs w:val="22"/>
        </w:rPr>
        <w:t xml:space="preserve">betrifft </w:t>
      </w:r>
      <w:r>
        <w:rPr>
          <w:rFonts w:cs="Arial"/>
          <w:szCs w:val="22"/>
        </w:rPr>
        <w:t xml:space="preserve">statistisch gesehen jeder </w:t>
      </w:r>
      <w:r w:rsidR="0075138F">
        <w:rPr>
          <w:rFonts w:cs="Arial"/>
          <w:szCs w:val="22"/>
        </w:rPr>
        <w:t xml:space="preserve">vierte Schaden im Kanalnetz </w:t>
      </w:r>
      <w:r w:rsidR="00BC569F">
        <w:rPr>
          <w:rFonts w:cs="Arial"/>
          <w:szCs w:val="22"/>
        </w:rPr>
        <w:t xml:space="preserve">defekte </w:t>
      </w:r>
      <w:r w:rsidR="0075138F">
        <w:rPr>
          <w:rFonts w:cs="Arial"/>
          <w:szCs w:val="22"/>
        </w:rPr>
        <w:t>Anschlüsse</w:t>
      </w:r>
      <w:r>
        <w:rPr>
          <w:rFonts w:cs="Arial"/>
          <w:szCs w:val="22"/>
        </w:rPr>
        <w:t>. Die Folgen sind meist weitre</w:t>
      </w:r>
      <w:r>
        <w:rPr>
          <w:rFonts w:cs="Arial"/>
          <w:szCs w:val="22"/>
        </w:rPr>
        <w:t>i</w:t>
      </w:r>
      <w:r>
        <w:rPr>
          <w:rFonts w:cs="Arial"/>
          <w:szCs w:val="22"/>
        </w:rPr>
        <w:t>chend: Fremdwasser tritt in die Kanalisation ein und muss kostenintensiv in der Kläranlage au</w:t>
      </w:r>
      <w:r>
        <w:rPr>
          <w:rFonts w:cs="Arial"/>
          <w:szCs w:val="22"/>
        </w:rPr>
        <w:t>f</w:t>
      </w:r>
      <w:r>
        <w:rPr>
          <w:rFonts w:cs="Arial"/>
          <w:szCs w:val="22"/>
        </w:rPr>
        <w:t>bereitet werden</w:t>
      </w:r>
      <w:r w:rsidRPr="00A01F75">
        <w:rPr>
          <w:rFonts w:cs="Arial"/>
          <w:szCs w:val="22"/>
        </w:rPr>
        <w:t xml:space="preserve">. </w:t>
      </w:r>
      <w:r w:rsidR="00AF223A" w:rsidRPr="00A01F75">
        <w:rPr>
          <w:rFonts w:cs="Arial"/>
          <w:szCs w:val="22"/>
        </w:rPr>
        <w:t xml:space="preserve">Durch </w:t>
      </w:r>
      <w:proofErr w:type="spellStart"/>
      <w:r w:rsidR="00AF223A" w:rsidRPr="00A01F75">
        <w:rPr>
          <w:rFonts w:cs="Arial"/>
          <w:szCs w:val="22"/>
        </w:rPr>
        <w:t>Exfiltration</w:t>
      </w:r>
      <w:proofErr w:type="spellEnd"/>
      <w:r w:rsidR="00AF223A" w:rsidRPr="00A01F75">
        <w:rPr>
          <w:rFonts w:cs="Arial"/>
          <w:szCs w:val="22"/>
        </w:rPr>
        <w:t xml:space="preserve"> von Abwasser können zudem Schadstoffe in Boden und Grundwasser gelangen und das Trinkwasser verunreinigen.</w:t>
      </w:r>
      <w:r w:rsidR="00AF223A">
        <w:rPr>
          <w:rFonts w:cs="Arial"/>
          <w:szCs w:val="22"/>
        </w:rPr>
        <w:t xml:space="preserve"> </w:t>
      </w:r>
      <w:r w:rsidR="00860DDF">
        <w:rPr>
          <w:rFonts w:cs="Arial"/>
          <w:szCs w:val="22"/>
        </w:rPr>
        <w:t>Um diese</w:t>
      </w:r>
      <w:r w:rsidR="00AF223A">
        <w:rPr>
          <w:rFonts w:cs="Arial"/>
          <w:szCs w:val="22"/>
        </w:rPr>
        <w:t>n Problemen</w:t>
      </w:r>
      <w:r w:rsidR="00860DDF">
        <w:rPr>
          <w:rFonts w:cs="Arial"/>
          <w:szCs w:val="22"/>
        </w:rPr>
        <w:t xml:space="preserve"> vorzube</w:t>
      </w:r>
      <w:r w:rsidR="00860DDF">
        <w:rPr>
          <w:rFonts w:cs="Arial"/>
          <w:szCs w:val="22"/>
        </w:rPr>
        <w:t>u</w:t>
      </w:r>
      <w:r w:rsidR="00860DDF">
        <w:rPr>
          <w:rFonts w:cs="Arial"/>
          <w:szCs w:val="22"/>
        </w:rPr>
        <w:t xml:space="preserve">gen, </w:t>
      </w:r>
      <w:r w:rsidR="006854F4">
        <w:rPr>
          <w:rFonts w:cs="Arial"/>
          <w:szCs w:val="22"/>
        </w:rPr>
        <w:t xml:space="preserve">bietet REHAU das </w:t>
      </w:r>
      <w:r w:rsidR="00585B1B" w:rsidRPr="00585B1B">
        <w:rPr>
          <w:rFonts w:cs="Arial"/>
          <w:szCs w:val="22"/>
        </w:rPr>
        <w:t>Kanalrohr-Anschlusssystem AWADOCK</w:t>
      </w:r>
      <w:r w:rsidR="0075138F">
        <w:rPr>
          <w:rFonts w:cs="Arial"/>
          <w:szCs w:val="22"/>
        </w:rPr>
        <w:t xml:space="preserve"> an</w:t>
      </w:r>
      <w:r w:rsidR="006854F4">
        <w:rPr>
          <w:rFonts w:cs="Arial"/>
          <w:szCs w:val="22"/>
        </w:rPr>
        <w:t xml:space="preserve">. </w:t>
      </w:r>
      <w:r w:rsidR="00817808">
        <w:rPr>
          <w:rFonts w:cs="Arial"/>
          <w:szCs w:val="22"/>
        </w:rPr>
        <w:t>Es</w:t>
      </w:r>
      <w:r w:rsidR="00817808" w:rsidRPr="00817808">
        <w:rPr>
          <w:rFonts w:cs="Arial"/>
          <w:szCs w:val="22"/>
        </w:rPr>
        <w:t xml:space="preserve"> ist </w:t>
      </w:r>
      <w:r w:rsidR="0075138F">
        <w:rPr>
          <w:rFonts w:cs="Arial"/>
          <w:szCs w:val="22"/>
        </w:rPr>
        <w:t>für nahezu alle A</w:t>
      </w:r>
      <w:r w:rsidR="0075138F">
        <w:rPr>
          <w:rFonts w:cs="Arial"/>
          <w:szCs w:val="22"/>
        </w:rPr>
        <w:t>n</w:t>
      </w:r>
      <w:r w:rsidR="0075138F">
        <w:rPr>
          <w:rFonts w:cs="Arial"/>
          <w:szCs w:val="22"/>
        </w:rPr>
        <w:t xml:space="preserve">wendungsfälle geeignet </w:t>
      </w:r>
      <w:r w:rsidR="00591D82">
        <w:rPr>
          <w:rFonts w:cs="Arial"/>
          <w:szCs w:val="22"/>
        </w:rPr>
        <w:t xml:space="preserve">und </w:t>
      </w:r>
      <w:r w:rsidR="00591D82" w:rsidRPr="00591D82">
        <w:rPr>
          <w:rFonts w:cs="Arial"/>
          <w:szCs w:val="22"/>
        </w:rPr>
        <w:t xml:space="preserve">dauerhaft </w:t>
      </w:r>
      <w:r w:rsidR="00591D82">
        <w:rPr>
          <w:rFonts w:cs="Arial"/>
          <w:szCs w:val="22"/>
        </w:rPr>
        <w:t>dicht</w:t>
      </w:r>
      <w:r w:rsidR="00591D82" w:rsidRPr="00591D82">
        <w:rPr>
          <w:rFonts w:cs="Arial"/>
          <w:szCs w:val="22"/>
        </w:rPr>
        <w:t xml:space="preserve"> nach DIN EN 1610</w:t>
      </w:r>
      <w:r w:rsidR="00817808" w:rsidRPr="00817808">
        <w:rPr>
          <w:rFonts w:cs="Arial"/>
          <w:szCs w:val="22"/>
        </w:rPr>
        <w:t>.</w:t>
      </w:r>
      <w:r w:rsidR="00817808">
        <w:rPr>
          <w:rFonts w:cs="Arial"/>
          <w:szCs w:val="22"/>
        </w:rPr>
        <w:t xml:space="preserve"> Nun wurde es um zwei Varia</w:t>
      </w:r>
      <w:r w:rsidR="00817808">
        <w:rPr>
          <w:rFonts w:cs="Arial"/>
          <w:szCs w:val="22"/>
        </w:rPr>
        <w:t>n</w:t>
      </w:r>
      <w:r w:rsidR="00817808">
        <w:rPr>
          <w:rFonts w:cs="Arial"/>
          <w:szCs w:val="22"/>
        </w:rPr>
        <w:t>ten</w:t>
      </w:r>
      <w:r w:rsidR="00000781">
        <w:rPr>
          <w:rFonts w:cs="Arial"/>
          <w:szCs w:val="22"/>
        </w:rPr>
        <w:t xml:space="preserve"> für </w:t>
      </w:r>
      <w:r w:rsidR="00F73DEF">
        <w:rPr>
          <w:rFonts w:cs="Arial"/>
          <w:szCs w:val="22"/>
        </w:rPr>
        <w:t xml:space="preserve">Liner </w:t>
      </w:r>
      <w:r w:rsidR="00000781">
        <w:rPr>
          <w:rFonts w:cs="Arial"/>
          <w:szCs w:val="22"/>
        </w:rPr>
        <w:t>sanierte Rohre</w:t>
      </w:r>
      <w:r w:rsidR="00817808">
        <w:rPr>
          <w:rFonts w:cs="Arial"/>
          <w:szCs w:val="22"/>
        </w:rPr>
        <w:t xml:space="preserve"> erweitert.</w:t>
      </w:r>
    </w:p>
    <w:p w14:paraId="26B93224" w14:textId="77777777" w:rsidR="007D3E29" w:rsidRDefault="007D3E29" w:rsidP="00585B1B">
      <w:pPr>
        <w:spacing w:line="360" w:lineRule="auto"/>
        <w:ind w:right="1132"/>
        <w:jc w:val="both"/>
        <w:rPr>
          <w:rFonts w:cs="Arial"/>
          <w:szCs w:val="22"/>
        </w:rPr>
      </w:pPr>
    </w:p>
    <w:p w14:paraId="29C56386" w14:textId="77777777" w:rsidR="006E1BF8" w:rsidRPr="00817808" w:rsidRDefault="00817808" w:rsidP="00585B1B">
      <w:pPr>
        <w:spacing w:line="360" w:lineRule="auto"/>
        <w:ind w:right="1132"/>
        <w:jc w:val="both"/>
        <w:rPr>
          <w:rFonts w:cs="Arial"/>
          <w:b/>
          <w:szCs w:val="22"/>
        </w:rPr>
      </w:pPr>
      <w:r>
        <w:rPr>
          <w:rFonts w:cs="Arial"/>
          <w:b/>
          <w:szCs w:val="22"/>
        </w:rPr>
        <w:t>AWADOCK Liner für sanierte Rohre</w:t>
      </w:r>
    </w:p>
    <w:p w14:paraId="1487DA5B" w14:textId="61A63286" w:rsidR="00910F97" w:rsidRDefault="00817808" w:rsidP="00910F97">
      <w:pPr>
        <w:spacing w:line="360" w:lineRule="auto"/>
        <w:ind w:right="1132"/>
        <w:jc w:val="both"/>
        <w:rPr>
          <w:rFonts w:cs="Arial"/>
          <w:szCs w:val="22"/>
        </w:rPr>
      </w:pPr>
      <w:r w:rsidRPr="007400D1">
        <w:rPr>
          <w:rFonts w:cs="Arial"/>
          <w:szCs w:val="22"/>
        </w:rPr>
        <w:t xml:space="preserve">Mit dem neuen AWADOCK Liner </w:t>
      </w:r>
      <w:r>
        <w:rPr>
          <w:rFonts w:cs="Arial"/>
          <w:szCs w:val="22"/>
        </w:rPr>
        <w:t xml:space="preserve">können </w:t>
      </w:r>
      <w:r w:rsidR="00435AC2">
        <w:rPr>
          <w:rFonts w:cs="Arial"/>
          <w:szCs w:val="22"/>
        </w:rPr>
        <w:t xml:space="preserve">seitliche Anschlüsse für </w:t>
      </w:r>
      <w:r w:rsidRPr="007400D1">
        <w:rPr>
          <w:rFonts w:cs="Arial"/>
          <w:szCs w:val="22"/>
        </w:rPr>
        <w:t>Hausanschlussrohre</w:t>
      </w:r>
      <w:r>
        <w:rPr>
          <w:rFonts w:cs="Arial"/>
          <w:szCs w:val="22"/>
        </w:rPr>
        <w:t xml:space="preserve"> </w:t>
      </w:r>
      <w:r w:rsidR="00435AC2">
        <w:rPr>
          <w:rFonts w:cs="Arial"/>
          <w:szCs w:val="22"/>
        </w:rPr>
        <w:t xml:space="preserve">in </w:t>
      </w:r>
      <w:r w:rsidRPr="007400D1">
        <w:rPr>
          <w:rFonts w:cs="Arial"/>
          <w:szCs w:val="22"/>
        </w:rPr>
        <w:t xml:space="preserve">DN 160 an </w:t>
      </w:r>
      <w:r w:rsidR="00910F97">
        <w:rPr>
          <w:rFonts w:cs="Arial"/>
          <w:szCs w:val="22"/>
        </w:rPr>
        <w:t>Schlauchl</w:t>
      </w:r>
      <w:r w:rsidRPr="007400D1">
        <w:rPr>
          <w:rFonts w:cs="Arial"/>
          <w:szCs w:val="22"/>
        </w:rPr>
        <w:t>iner</w:t>
      </w:r>
      <w:r w:rsidR="00000781">
        <w:rPr>
          <w:rFonts w:cs="Arial"/>
          <w:szCs w:val="22"/>
        </w:rPr>
        <w:t xml:space="preserve"> </w:t>
      </w:r>
      <w:r w:rsidRPr="007400D1">
        <w:rPr>
          <w:rFonts w:cs="Arial"/>
          <w:szCs w:val="22"/>
        </w:rPr>
        <w:t xml:space="preserve">sanierte Hauptrohre </w:t>
      </w:r>
      <w:r w:rsidR="001D684C">
        <w:rPr>
          <w:rFonts w:cs="Arial"/>
          <w:szCs w:val="22"/>
        </w:rPr>
        <w:t xml:space="preserve">in </w:t>
      </w:r>
      <w:r w:rsidRPr="007400D1">
        <w:rPr>
          <w:rFonts w:cs="Arial"/>
          <w:szCs w:val="22"/>
        </w:rPr>
        <w:t xml:space="preserve">DN </w:t>
      </w:r>
      <w:r w:rsidR="0075138F">
        <w:rPr>
          <w:rFonts w:cs="Arial"/>
          <w:szCs w:val="22"/>
        </w:rPr>
        <w:t>300</w:t>
      </w:r>
      <w:r w:rsidR="0075138F" w:rsidRPr="007400D1">
        <w:rPr>
          <w:rFonts w:cs="Arial"/>
          <w:szCs w:val="22"/>
        </w:rPr>
        <w:t xml:space="preserve"> </w:t>
      </w:r>
      <w:r w:rsidRPr="007400D1">
        <w:rPr>
          <w:rFonts w:cs="Arial"/>
          <w:szCs w:val="22"/>
        </w:rPr>
        <w:t>und höher</w:t>
      </w:r>
      <w:r>
        <w:rPr>
          <w:rFonts w:cs="Arial"/>
          <w:szCs w:val="22"/>
        </w:rPr>
        <w:t xml:space="preserve"> </w:t>
      </w:r>
      <w:r w:rsidR="00435AC2">
        <w:rPr>
          <w:rFonts w:cs="Arial"/>
          <w:szCs w:val="22"/>
        </w:rPr>
        <w:t>realisiert</w:t>
      </w:r>
      <w:r>
        <w:rPr>
          <w:rFonts w:cs="Arial"/>
          <w:szCs w:val="22"/>
        </w:rPr>
        <w:t xml:space="preserve"> werden</w:t>
      </w:r>
      <w:r w:rsidRPr="007400D1">
        <w:rPr>
          <w:rFonts w:cs="Arial"/>
          <w:szCs w:val="22"/>
        </w:rPr>
        <w:t xml:space="preserve">. </w:t>
      </w:r>
      <w:r>
        <w:rPr>
          <w:rFonts w:cs="Arial"/>
          <w:szCs w:val="22"/>
        </w:rPr>
        <w:t xml:space="preserve">Wird </w:t>
      </w:r>
      <w:r w:rsidRPr="009950D9">
        <w:rPr>
          <w:rFonts w:cs="Arial"/>
          <w:szCs w:val="22"/>
        </w:rPr>
        <w:t>be</w:t>
      </w:r>
      <w:r w:rsidRPr="009950D9">
        <w:rPr>
          <w:rFonts w:cs="Arial"/>
          <w:szCs w:val="22"/>
        </w:rPr>
        <w:t>i</w:t>
      </w:r>
      <w:r w:rsidRPr="009950D9">
        <w:rPr>
          <w:rFonts w:cs="Arial"/>
          <w:szCs w:val="22"/>
        </w:rPr>
        <w:t xml:space="preserve">spielsweise ein Haus nachträglich an </w:t>
      </w:r>
      <w:r w:rsidR="00435AC2" w:rsidRPr="009950D9">
        <w:rPr>
          <w:rFonts w:cs="Arial"/>
          <w:szCs w:val="22"/>
        </w:rPr>
        <w:t xml:space="preserve">eine </w:t>
      </w:r>
      <w:r w:rsidRPr="009950D9">
        <w:rPr>
          <w:rFonts w:cs="Arial"/>
          <w:szCs w:val="22"/>
        </w:rPr>
        <w:t>vorhandene</w:t>
      </w:r>
      <w:r w:rsidR="00435AC2" w:rsidRPr="009950D9">
        <w:rPr>
          <w:rFonts w:cs="Arial"/>
          <w:szCs w:val="22"/>
        </w:rPr>
        <w:t>,</w:t>
      </w:r>
      <w:r w:rsidRPr="009950D9">
        <w:rPr>
          <w:rFonts w:cs="Arial"/>
          <w:szCs w:val="22"/>
        </w:rPr>
        <w:t xml:space="preserve"> bereits sanierte Abwasserleitung ang</w:t>
      </w:r>
      <w:r w:rsidRPr="009950D9">
        <w:rPr>
          <w:rFonts w:cs="Arial"/>
          <w:szCs w:val="22"/>
        </w:rPr>
        <w:t>e</w:t>
      </w:r>
      <w:r w:rsidRPr="009950D9">
        <w:rPr>
          <w:rFonts w:cs="Arial"/>
          <w:szCs w:val="22"/>
        </w:rPr>
        <w:t xml:space="preserve">schlossen, ist dies im Gegensatz zu marktüblichen Lösungen </w:t>
      </w:r>
      <w:r w:rsidR="008F5BD7" w:rsidRPr="009950D9">
        <w:rPr>
          <w:rFonts w:cs="Arial"/>
          <w:szCs w:val="22"/>
        </w:rPr>
        <w:t xml:space="preserve">nun </w:t>
      </w:r>
      <w:r w:rsidRPr="009950D9">
        <w:rPr>
          <w:rFonts w:cs="Arial"/>
          <w:szCs w:val="22"/>
        </w:rPr>
        <w:t xml:space="preserve">ohne größeren </w:t>
      </w:r>
      <w:r w:rsidR="00C76A4E">
        <w:rPr>
          <w:rFonts w:cs="Arial"/>
          <w:szCs w:val="22"/>
        </w:rPr>
        <w:t>Montageau</w:t>
      </w:r>
      <w:r w:rsidR="00C76A4E">
        <w:rPr>
          <w:rFonts w:cs="Arial"/>
          <w:szCs w:val="22"/>
        </w:rPr>
        <w:t>f</w:t>
      </w:r>
      <w:r w:rsidR="00C76A4E">
        <w:rPr>
          <w:rFonts w:cs="Arial"/>
          <w:szCs w:val="22"/>
        </w:rPr>
        <w:t>wand</w:t>
      </w:r>
      <w:r w:rsidR="00C76A4E" w:rsidRPr="009950D9">
        <w:rPr>
          <w:rFonts w:cs="Arial"/>
          <w:szCs w:val="22"/>
        </w:rPr>
        <w:t xml:space="preserve"> </w:t>
      </w:r>
      <w:r w:rsidRPr="009950D9">
        <w:rPr>
          <w:rFonts w:cs="Arial"/>
          <w:szCs w:val="22"/>
        </w:rPr>
        <w:t>möglich.</w:t>
      </w:r>
      <w:r>
        <w:rPr>
          <w:rFonts w:cs="Arial"/>
          <w:szCs w:val="22"/>
        </w:rPr>
        <w:t xml:space="preserve"> </w:t>
      </w:r>
    </w:p>
    <w:p w14:paraId="3AD0A442" w14:textId="77777777" w:rsidR="00910F97" w:rsidRDefault="00910F97" w:rsidP="00910F97">
      <w:pPr>
        <w:spacing w:line="360" w:lineRule="auto"/>
        <w:ind w:right="1132"/>
        <w:jc w:val="both"/>
        <w:rPr>
          <w:rFonts w:cs="Arial"/>
          <w:szCs w:val="22"/>
        </w:rPr>
      </w:pPr>
    </w:p>
    <w:p w14:paraId="713A5197" w14:textId="2EF4A11E" w:rsidR="00910F97" w:rsidRPr="006E1BF8" w:rsidRDefault="00910F97" w:rsidP="00910F97">
      <w:pPr>
        <w:spacing w:line="360" w:lineRule="auto"/>
        <w:ind w:right="1132"/>
        <w:jc w:val="both"/>
        <w:rPr>
          <w:rFonts w:cs="Arial"/>
          <w:szCs w:val="22"/>
        </w:rPr>
      </w:pPr>
      <w:r w:rsidRPr="006E1BF8">
        <w:rPr>
          <w:rFonts w:cs="Arial"/>
          <w:szCs w:val="22"/>
        </w:rPr>
        <w:t>Der Einbau erfolgt nachträglich im offenen Graben</w:t>
      </w:r>
      <w:r>
        <w:rPr>
          <w:rFonts w:cs="Arial"/>
          <w:szCs w:val="22"/>
        </w:rPr>
        <w:t>: Das R</w:t>
      </w:r>
      <w:r w:rsidRPr="00910F97">
        <w:rPr>
          <w:rFonts w:cs="Arial"/>
          <w:szCs w:val="22"/>
        </w:rPr>
        <w:t xml:space="preserve">ohr und </w:t>
      </w:r>
      <w:r>
        <w:rPr>
          <w:rFonts w:cs="Arial"/>
          <w:szCs w:val="22"/>
        </w:rPr>
        <w:t xml:space="preserve">der innenliegende </w:t>
      </w:r>
      <w:r w:rsidRPr="00910F97">
        <w:rPr>
          <w:rFonts w:cs="Arial"/>
          <w:szCs w:val="22"/>
        </w:rPr>
        <w:t>Schlauc</w:t>
      </w:r>
      <w:r w:rsidRPr="00910F97">
        <w:rPr>
          <w:rFonts w:cs="Arial"/>
          <w:szCs w:val="22"/>
        </w:rPr>
        <w:t>h</w:t>
      </w:r>
      <w:r w:rsidRPr="00910F97">
        <w:rPr>
          <w:rFonts w:cs="Arial"/>
          <w:szCs w:val="22"/>
        </w:rPr>
        <w:t xml:space="preserve">liner </w:t>
      </w:r>
      <w:r>
        <w:rPr>
          <w:rFonts w:cs="Arial"/>
          <w:szCs w:val="22"/>
        </w:rPr>
        <w:t xml:space="preserve">werden </w:t>
      </w:r>
      <w:r w:rsidRPr="00910F97">
        <w:rPr>
          <w:rFonts w:cs="Arial"/>
          <w:szCs w:val="22"/>
        </w:rPr>
        <w:t xml:space="preserve">in einem </w:t>
      </w:r>
      <w:r w:rsidR="00D47C68">
        <w:rPr>
          <w:rFonts w:cs="Arial"/>
          <w:szCs w:val="22"/>
        </w:rPr>
        <w:t>Schritt</w:t>
      </w:r>
      <w:r w:rsidRPr="00910F97">
        <w:rPr>
          <w:rFonts w:cs="Arial"/>
          <w:szCs w:val="22"/>
        </w:rPr>
        <w:t xml:space="preserve"> </w:t>
      </w:r>
      <w:r w:rsidR="000D6A8C">
        <w:rPr>
          <w:rFonts w:cs="Arial"/>
          <w:szCs w:val="22"/>
        </w:rPr>
        <w:t>durch</w:t>
      </w:r>
      <w:r w:rsidRPr="00910F97">
        <w:rPr>
          <w:rFonts w:cs="Arial"/>
          <w:szCs w:val="22"/>
        </w:rPr>
        <w:t>gebohrt</w:t>
      </w:r>
      <w:r>
        <w:rPr>
          <w:rFonts w:cs="Arial"/>
          <w:szCs w:val="22"/>
        </w:rPr>
        <w:t xml:space="preserve">. Der </w:t>
      </w:r>
      <w:r w:rsidRPr="006E1BF8">
        <w:rPr>
          <w:rFonts w:cs="Arial"/>
          <w:szCs w:val="22"/>
        </w:rPr>
        <w:t xml:space="preserve">Ausschnitt eines speziellen Arbeitsfensters am Hauptrohr ist </w:t>
      </w:r>
      <w:r w:rsidR="006A476D">
        <w:rPr>
          <w:rFonts w:cs="Arial"/>
          <w:szCs w:val="22"/>
        </w:rPr>
        <w:t>bei dieser Lösung</w:t>
      </w:r>
      <w:r w:rsidR="000B4535">
        <w:rPr>
          <w:rFonts w:cs="Arial"/>
          <w:szCs w:val="22"/>
        </w:rPr>
        <w:t xml:space="preserve"> </w:t>
      </w:r>
      <w:r w:rsidRPr="006E1BF8">
        <w:rPr>
          <w:rFonts w:cs="Arial"/>
          <w:szCs w:val="22"/>
        </w:rPr>
        <w:t>nicht nötig</w:t>
      </w:r>
      <w:r>
        <w:rPr>
          <w:rFonts w:cs="Arial"/>
          <w:szCs w:val="22"/>
        </w:rPr>
        <w:t>.</w:t>
      </w:r>
      <w:r w:rsidRPr="006E1BF8">
        <w:rPr>
          <w:rFonts w:cs="Arial"/>
          <w:szCs w:val="22"/>
        </w:rPr>
        <w:t> </w:t>
      </w:r>
      <w:r w:rsidR="009256BF">
        <w:rPr>
          <w:rFonts w:cs="Arial"/>
          <w:szCs w:val="22"/>
        </w:rPr>
        <w:t>D</w:t>
      </w:r>
      <w:r w:rsidR="000D6A8C">
        <w:rPr>
          <w:rFonts w:cs="Arial"/>
          <w:szCs w:val="22"/>
        </w:rPr>
        <w:t>urch</w:t>
      </w:r>
      <w:r w:rsidRPr="006E1BF8">
        <w:rPr>
          <w:rFonts w:cs="Arial"/>
          <w:szCs w:val="22"/>
        </w:rPr>
        <w:t xml:space="preserve"> </w:t>
      </w:r>
      <w:r w:rsidR="000D6A8C">
        <w:rPr>
          <w:rFonts w:cs="Arial"/>
          <w:szCs w:val="22"/>
        </w:rPr>
        <w:t>sein</w:t>
      </w:r>
      <w:r w:rsidRPr="006E1BF8">
        <w:rPr>
          <w:rFonts w:cs="Arial"/>
          <w:szCs w:val="22"/>
        </w:rPr>
        <w:t xml:space="preserve"> konische</w:t>
      </w:r>
      <w:r w:rsidR="000D6A8C">
        <w:rPr>
          <w:rFonts w:cs="Arial"/>
          <w:szCs w:val="22"/>
        </w:rPr>
        <w:t>s</w:t>
      </w:r>
      <w:r w:rsidRPr="006E1BF8">
        <w:rPr>
          <w:rFonts w:cs="Arial"/>
          <w:szCs w:val="22"/>
        </w:rPr>
        <w:t xml:space="preserve"> Gewinde und die großvolum</w:t>
      </w:r>
      <w:r w:rsidRPr="006E1BF8">
        <w:rPr>
          <w:rFonts w:cs="Arial"/>
          <w:szCs w:val="22"/>
        </w:rPr>
        <w:t>i</w:t>
      </w:r>
      <w:r w:rsidRPr="006E1BF8">
        <w:rPr>
          <w:rFonts w:cs="Arial"/>
          <w:szCs w:val="22"/>
        </w:rPr>
        <w:t xml:space="preserve">ge Dichtung </w:t>
      </w:r>
      <w:r w:rsidR="009256BF">
        <w:rPr>
          <w:rFonts w:cs="Arial"/>
          <w:szCs w:val="22"/>
        </w:rPr>
        <w:t xml:space="preserve">schafft der AWADOCK </w:t>
      </w:r>
      <w:r w:rsidRPr="006E1BF8">
        <w:rPr>
          <w:rFonts w:cs="Arial"/>
          <w:szCs w:val="22"/>
        </w:rPr>
        <w:t xml:space="preserve">eine kraftschlüssige Verbindung zur Bohrlochleibung. </w:t>
      </w:r>
      <w:r w:rsidR="006C119D">
        <w:rPr>
          <w:rFonts w:cs="Arial"/>
          <w:szCs w:val="22"/>
        </w:rPr>
        <w:t xml:space="preserve">Ein </w:t>
      </w:r>
      <w:r w:rsidR="006C119D" w:rsidRPr="006E1BF8">
        <w:rPr>
          <w:rFonts w:cs="Arial"/>
          <w:szCs w:val="22"/>
        </w:rPr>
        <w:t>innenliegender Dichtkragen</w:t>
      </w:r>
      <w:r w:rsidR="006C119D">
        <w:rPr>
          <w:rFonts w:cs="Arial"/>
          <w:szCs w:val="22"/>
        </w:rPr>
        <w:t xml:space="preserve"> sorgt f</w:t>
      </w:r>
      <w:r w:rsidR="000D6A8C">
        <w:rPr>
          <w:rFonts w:cs="Arial"/>
          <w:szCs w:val="22"/>
        </w:rPr>
        <w:t>ür eine wirksame Abdichtung gegen den Schlauchliner</w:t>
      </w:r>
      <w:r w:rsidRPr="006E1BF8">
        <w:rPr>
          <w:rFonts w:cs="Arial"/>
          <w:szCs w:val="22"/>
        </w:rPr>
        <w:t xml:space="preserve">. </w:t>
      </w:r>
      <w:r w:rsidR="000B4535">
        <w:rPr>
          <w:rFonts w:cs="Arial"/>
          <w:szCs w:val="22"/>
        </w:rPr>
        <w:t xml:space="preserve">Für </w:t>
      </w:r>
      <w:r w:rsidR="00A57D18">
        <w:rPr>
          <w:rFonts w:cs="Arial"/>
          <w:szCs w:val="22"/>
        </w:rPr>
        <w:t xml:space="preserve">maximale </w:t>
      </w:r>
      <w:r w:rsidR="000B4535">
        <w:rPr>
          <w:rFonts w:cs="Arial"/>
          <w:szCs w:val="22"/>
        </w:rPr>
        <w:t xml:space="preserve">Sicherheit ist </w:t>
      </w:r>
      <w:r w:rsidR="006A476D">
        <w:rPr>
          <w:rFonts w:cs="Arial"/>
          <w:szCs w:val="22"/>
        </w:rPr>
        <w:t xml:space="preserve">eine </w:t>
      </w:r>
      <w:r w:rsidR="00011616">
        <w:rPr>
          <w:rFonts w:cs="Arial"/>
          <w:szCs w:val="22"/>
        </w:rPr>
        <w:t>Backup</w:t>
      </w:r>
      <w:r w:rsidR="006A476D">
        <w:rPr>
          <w:rFonts w:cs="Arial"/>
          <w:szCs w:val="22"/>
        </w:rPr>
        <w:t>-</w:t>
      </w:r>
      <w:r w:rsidRPr="006E1BF8">
        <w:rPr>
          <w:rFonts w:cs="Arial"/>
          <w:szCs w:val="22"/>
        </w:rPr>
        <w:t xml:space="preserve">Dichtung aus Q-TE-C </w:t>
      </w:r>
      <w:r w:rsidR="00A57D18">
        <w:rPr>
          <w:rFonts w:cs="Arial"/>
          <w:szCs w:val="22"/>
        </w:rPr>
        <w:t>integriert</w:t>
      </w:r>
      <w:r w:rsidR="00011616" w:rsidRPr="00011616">
        <w:rPr>
          <w:rFonts w:cs="Arial"/>
          <w:szCs w:val="22"/>
        </w:rPr>
        <w:t>. Im Falle einer Leckage quillt sie auf und dichtet die schadhafte Stelle</w:t>
      </w:r>
      <w:r w:rsidR="00011616">
        <w:rPr>
          <w:rFonts w:cs="Arial"/>
          <w:szCs w:val="22"/>
        </w:rPr>
        <w:t xml:space="preserve"> </w:t>
      </w:r>
      <w:r w:rsidR="009256BF">
        <w:rPr>
          <w:rFonts w:cs="Arial"/>
          <w:szCs w:val="22"/>
        </w:rPr>
        <w:t>selbstständig</w:t>
      </w:r>
      <w:r w:rsidR="00011616">
        <w:rPr>
          <w:rFonts w:cs="Arial"/>
          <w:szCs w:val="22"/>
        </w:rPr>
        <w:t xml:space="preserve"> ab.</w:t>
      </w:r>
      <w:r w:rsidRPr="006E1BF8">
        <w:rPr>
          <w:rFonts w:cs="Arial"/>
          <w:szCs w:val="22"/>
        </w:rPr>
        <w:t xml:space="preserve"> </w:t>
      </w:r>
    </w:p>
    <w:p w14:paraId="6558F0FC" w14:textId="77777777" w:rsidR="00817808" w:rsidRDefault="00817808" w:rsidP="00817808">
      <w:pPr>
        <w:spacing w:line="360" w:lineRule="auto"/>
        <w:ind w:right="1132"/>
        <w:jc w:val="both"/>
        <w:rPr>
          <w:rFonts w:cs="Arial"/>
          <w:szCs w:val="22"/>
        </w:rPr>
      </w:pPr>
    </w:p>
    <w:p w14:paraId="00007545" w14:textId="77777777" w:rsidR="00A01F75" w:rsidRDefault="00A01F75" w:rsidP="007400D1">
      <w:pPr>
        <w:spacing w:line="360" w:lineRule="auto"/>
        <w:ind w:right="1132"/>
        <w:jc w:val="both"/>
        <w:rPr>
          <w:rFonts w:cs="Arial"/>
          <w:b/>
          <w:szCs w:val="22"/>
        </w:rPr>
      </w:pPr>
    </w:p>
    <w:p w14:paraId="2C9F8C71" w14:textId="77777777" w:rsidR="00A01F75" w:rsidRDefault="00A01F75" w:rsidP="007400D1">
      <w:pPr>
        <w:spacing w:line="360" w:lineRule="auto"/>
        <w:ind w:right="1132"/>
        <w:jc w:val="both"/>
        <w:rPr>
          <w:rFonts w:cs="Arial"/>
          <w:b/>
          <w:szCs w:val="22"/>
        </w:rPr>
      </w:pPr>
    </w:p>
    <w:p w14:paraId="2021D960" w14:textId="77777777" w:rsidR="007400D1" w:rsidRPr="00000781" w:rsidRDefault="007400D1" w:rsidP="007400D1">
      <w:pPr>
        <w:spacing w:line="360" w:lineRule="auto"/>
        <w:ind w:right="1132"/>
        <w:jc w:val="both"/>
        <w:rPr>
          <w:rFonts w:cs="Arial"/>
          <w:b/>
          <w:szCs w:val="22"/>
        </w:rPr>
      </w:pPr>
      <w:r w:rsidRPr="00000781">
        <w:rPr>
          <w:rFonts w:cs="Arial"/>
          <w:b/>
          <w:szCs w:val="22"/>
        </w:rPr>
        <w:t>AWADOCK Polymer an Liner</w:t>
      </w:r>
      <w:r w:rsidR="00910F97">
        <w:rPr>
          <w:rFonts w:cs="Arial"/>
          <w:b/>
          <w:szCs w:val="22"/>
        </w:rPr>
        <w:t xml:space="preserve"> für Spezialfälle</w:t>
      </w:r>
    </w:p>
    <w:p w14:paraId="4D9D0BF2" w14:textId="219AA78F" w:rsidR="007400D1" w:rsidRDefault="00910F97" w:rsidP="007400D1">
      <w:pPr>
        <w:spacing w:line="360" w:lineRule="auto"/>
        <w:ind w:right="1132"/>
        <w:jc w:val="both"/>
        <w:rPr>
          <w:rFonts w:cs="Arial"/>
          <w:szCs w:val="22"/>
        </w:rPr>
      </w:pPr>
      <w:r>
        <w:rPr>
          <w:rFonts w:cs="Arial"/>
          <w:szCs w:val="22"/>
        </w:rPr>
        <w:lastRenderedPageBreak/>
        <w:t>M</w:t>
      </w:r>
      <w:r w:rsidR="007400D1" w:rsidRPr="007400D1">
        <w:rPr>
          <w:rFonts w:cs="Arial"/>
          <w:szCs w:val="22"/>
        </w:rPr>
        <w:t>it AWADOCK</w:t>
      </w:r>
      <w:r w:rsidR="007400D1">
        <w:rPr>
          <w:rFonts w:cs="Arial"/>
          <w:szCs w:val="22"/>
        </w:rPr>
        <w:t xml:space="preserve"> </w:t>
      </w:r>
      <w:r w:rsidR="007400D1" w:rsidRPr="007400D1">
        <w:rPr>
          <w:rFonts w:cs="Arial"/>
          <w:szCs w:val="22"/>
        </w:rPr>
        <w:t xml:space="preserve">Polymer an Liner </w:t>
      </w:r>
      <w:r>
        <w:rPr>
          <w:rFonts w:cs="Arial"/>
          <w:szCs w:val="22"/>
        </w:rPr>
        <w:t xml:space="preserve">bietet REHAU eine </w:t>
      </w:r>
      <w:r w:rsidR="00C51BF0">
        <w:rPr>
          <w:rFonts w:cs="Arial"/>
          <w:szCs w:val="22"/>
        </w:rPr>
        <w:t xml:space="preserve">zusätzliche </w:t>
      </w:r>
      <w:r>
        <w:rPr>
          <w:rFonts w:cs="Arial"/>
          <w:szCs w:val="22"/>
        </w:rPr>
        <w:t xml:space="preserve">Lösung für </w:t>
      </w:r>
      <w:r w:rsidR="00C76A4E">
        <w:rPr>
          <w:rFonts w:cs="Arial"/>
          <w:szCs w:val="22"/>
        </w:rPr>
        <w:t>weitere Anwe</w:t>
      </w:r>
      <w:r w:rsidR="00C76A4E">
        <w:rPr>
          <w:rFonts w:cs="Arial"/>
          <w:szCs w:val="22"/>
        </w:rPr>
        <w:t>n</w:t>
      </w:r>
      <w:r w:rsidR="00C76A4E">
        <w:rPr>
          <w:rFonts w:cs="Arial"/>
          <w:szCs w:val="22"/>
        </w:rPr>
        <w:t>dungsfälle</w:t>
      </w:r>
      <w:r>
        <w:rPr>
          <w:rFonts w:cs="Arial"/>
          <w:szCs w:val="22"/>
        </w:rPr>
        <w:t xml:space="preserve">. </w:t>
      </w:r>
      <w:r w:rsidR="001D684C">
        <w:rPr>
          <w:rFonts w:cs="Arial"/>
          <w:szCs w:val="22"/>
        </w:rPr>
        <w:t>Hierdurch</w:t>
      </w:r>
      <w:r>
        <w:rPr>
          <w:rFonts w:cs="Arial"/>
          <w:szCs w:val="22"/>
        </w:rPr>
        <w:t xml:space="preserve"> können</w:t>
      </w:r>
      <w:r w:rsidR="00C76A4E">
        <w:rPr>
          <w:rFonts w:cs="Arial"/>
          <w:szCs w:val="22"/>
        </w:rPr>
        <w:t xml:space="preserve"> Hausanschlussrohre DN 160 und DN 200 an</w:t>
      </w:r>
      <w:r w:rsidR="008C4DA2">
        <w:rPr>
          <w:rFonts w:cs="Arial"/>
          <w:szCs w:val="22"/>
        </w:rPr>
        <w:t xml:space="preserve"> </w:t>
      </w:r>
      <w:r>
        <w:rPr>
          <w:rFonts w:cs="Arial"/>
          <w:szCs w:val="22"/>
        </w:rPr>
        <w:t>m</w:t>
      </w:r>
      <w:r w:rsidR="007400D1" w:rsidRPr="007400D1">
        <w:rPr>
          <w:rFonts w:cs="Arial"/>
          <w:szCs w:val="22"/>
        </w:rPr>
        <w:t>it Linern sanierte</w:t>
      </w:r>
      <w:r w:rsidR="00C76A4E">
        <w:rPr>
          <w:rFonts w:cs="Arial"/>
          <w:szCs w:val="22"/>
        </w:rPr>
        <w:t>n</w:t>
      </w:r>
      <w:r w:rsidR="007400D1" w:rsidRPr="007400D1">
        <w:rPr>
          <w:rFonts w:cs="Arial"/>
          <w:szCs w:val="22"/>
        </w:rPr>
        <w:t xml:space="preserve"> Beton-,</w:t>
      </w:r>
      <w:r w:rsidR="007400D1">
        <w:rPr>
          <w:rFonts w:cs="Arial"/>
          <w:szCs w:val="22"/>
        </w:rPr>
        <w:t xml:space="preserve"> </w:t>
      </w:r>
      <w:r w:rsidR="007400D1" w:rsidRPr="007400D1">
        <w:rPr>
          <w:rFonts w:cs="Arial"/>
          <w:szCs w:val="22"/>
        </w:rPr>
        <w:t>Stahlbeton- oder Steinzeug</w:t>
      </w:r>
      <w:r>
        <w:rPr>
          <w:rFonts w:cs="Arial"/>
          <w:szCs w:val="22"/>
        </w:rPr>
        <w:t>-R</w:t>
      </w:r>
      <w:r w:rsidR="007400D1" w:rsidRPr="007400D1">
        <w:rPr>
          <w:rFonts w:cs="Arial"/>
          <w:szCs w:val="22"/>
        </w:rPr>
        <w:t>ohre</w:t>
      </w:r>
      <w:r w:rsidR="00C76A4E">
        <w:rPr>
          <w:rFonts w:cs="Arial"/>
          <w:szCs w:val="22"/>
        </w:rPr>
        <w:t>n</w:t>
      </w:r>
      <w:r w:rsidR="007400D1" w:rsidRPr="007400D1">
        <w:rPr>
          <w:rFonts w:cs="Arial"/>
          <w:szCs w:val="22"/>
        </w:rPr>
        <w:t xml:space="preserve"> von DN 200 </w:t>
      </w:r>
      <w:r w:rsidR="00C76A4E">
        <w:rPr>
          <w:rFonts w:cs="Arial"/>
          <w:szCs w:val="22"/>
        </w:rPr>
        <w:t>bzw. 250</w:t>
      </w:r>
      <w:r w:rsidR="00C76A4E" w:rsidRPr="007400D1">
        <w:rPr>
          <w:rFonts w:cs="Arial"/>
          <w:szCs w:val="22"/>
        </w:rPr>
        <w:t xml:space="preserve"> </w:t>
      </w:r>
      <w:r w:rsidR="007400D1" w:rsidRPr="007400D1">
        <w:rPr>
          <w:rFonts w:cs="Arial"/>
          <w:szCs w:val="22"/>
        </w:rPr>
        <w:t xml:space="preserve">bis größer DN 1000 </w:t>
      </w:r>
      <w:r w:rsidR="00C76A4E">
        <w:rPr>
          <w:rFonts w:cs="Arial"/>
          <w:szCs w:val="22"/>
        </w:rPr>
        <w:t>ang</w:t>
      </w:r>
      <w:r w:rsidR="00C76A4E">
        <w:rPr>
          <w:rFonts w:cs="Arial"/>
          <w:szCs w:val="22"/>
        </w:rPr>
        <w:t>e</w:t>
      </w:r>
      <w:r w:rsidR="00C76A4E">
        <w:rPr>
          <w:rFonts w:cs="Arial"/>
          <w:szCs w:val="22"/>
        </w:rPr>
        <w:t>schlossen</w:t>
      </w:r>
      <w:r w:rsidR="00C76A4E" w:rsidRPr="007400D1">
        <w:rPr>
          <w:rFonts w:cs="Arial"/>
          <w:szCs w:val="22"/>
        </w:rPr>
        <w:t xml:space="preserve"> </w:t>
      </w:r>
      <w:r w:rsidR="007400D1" w:rsidRPr="007400D1">
        <w:rPr>
          <w:rFonts w:cs="Arial"/>
          <w:szCs w:val="22"/>
        </w:rPr>
        <w:t>werden</w:t>
      </w:r>
      <w:r w:rsidR="007400D1" w:rsidRPr="009950D9">
        <w:rPr>
          <w:rFonts w:cs="Arial"/>
          <w:szCs w:val="22"/>
        </w:rPr>
        <w:t xml:space="preserve">. </w:t>
      </w:r>
      <w:r w:rsidR="001D684C" w:rsidRPr="009950D9">
        <w:rPr>
          <w:rFonts w:cs="Arial"/>
          <w:szCs w:val="22"/>
        </w:rPr>
        <w:t>In diesem Fall</w:t>
      </w:r>
      <w:r w:rsidR="00C51BF0" w:rsidRPr="009950D9">
        <w:rPr>
          <w:rFonts w:cs="Arial"/>
          <w:szCs w:val="22"/>
        </w:rPr>
        <w:t xml:space="preserve"> </w:t>
      </w:r>
      <w:r w:rsidR="007400D1" w:rsidRPr="009950D9">
        <w:rPr>
          <w:rFonts w:cs="Arial"/>
          <w:szCs w:val="22"/>
        </w:rPr>
        <w:t xml:space="preserve">kommt </w:t>
      </w:r>
      <w:r w:rsidR="00C51BF0" w:rsidRPr="009950D9">
        <w:rPr>
          <w:rFonts w:cs="Arial"/>
          <w:szCs w:val="22"/>
        </w:rPr>
        <w:t>bei der Montage</w:t>
      </w:r>
      <w:r w:rsidR="007400D1" w:rsidRPr="009950D9">
        <w:rPr>
          <w:rFonts w:cs="Arial"/>
          <w:szCs w:val="22"/>
        </w:rPr>
        <w:t xml:space="preserve"> </w:t>
      </w:r>
      <w:r w:rsidR="001D684C" w:rsidRPr="009950D9">
        <w:rPr>
          <w:rFonts w:cs="Arial"/>
          <w:szCs w:val="22"/>
        </w:rPr>
        <w:t xml:space="preserve">zusätzlich </w:t>
      </w:r>
      <w:r w:rsidR="007400D1" w:rsidRPr="009950D9">
        <w:rPr>
          <w:rFonts w:cs="Arial"/>
          <w:szCs w:val="22"/>
        </w:rPr>
        <w:t xml:space="preserve">eine Quellpaste </w:t>
      </w:r>
      <w:r w:rsidR="00C51BF0" w:rsidRPr="009950D9">
        <w:rPr>
          <w:rFonts w:cs="Arial"/>
          <w:szCs w:val="22"/>
        </w:rPr>
        <w:t>zum Ei</w:t>
      </w:r>
      <w:r w:rsidR="00C51BF0" w:rsidRPr="009950D9">
        <w:rPr>
          <w:rFonts w:cs="Arial"/>
          <w:szCs w:val="22"/>
        </w:rPr>
        <w:t>n</w:t>
      </w:r>
      <w:r w:rsidR="00C51BF0" w:rsidRPr="009950D9">
        <w:rPr>
          <w:rFonts w:cs="Arial"/>
          <w:szCs w:val="22"/>
        </w:rPr>
        <w:t>satz</w:t>
      </w:r>
      <w:r w:rsidR="007400D1" w:rsidRPr="009950D9">
        <w:rPr>
          <w:rFonts w:cs="Arial"/>
          <w:szCs w:val="22"/>
        </w:rPr>
        <w:t>, die bauartbedingte</w:t>
      </w:r>
      <w:r w:rsidR="007400D1">
        <w:rPr>
          <w:rFonts w:cs="Arial"/>
          <w:szCs w:val="22"/>
        </w:rPr>
        <w:t xml:space="preserve"> </w:t>
      </w:r>
      <w:r w:rsidR="007400D1" w:rsidRPr="007400D1">
        <w:rPr>
          <w:rFonts w:cs="Arial"/>
          <w:szCs w:val="22"/>
        </w:rPr>
        <w:t>Unebenheiten ausgleicht.</w:t>
      </w:r>
    </w:p>
    <w:p w14:paraId="1CE0151D" w14:textId="77777777" w:rsidR="006E1BF8" w:rsidRDefault="006E1BF8" w:rsidP="007400D1">
      <w:pPr>
        <w:spacing w:line="360" w:lineRule="auto"/>
        <w:ind w:right="1132"/>
        <w:jc w:val="both"/>
        <w:rPr>
          <w:rFonts w:cs="Arial"/>
          <w:szCs w:val="22"/>
        </w:rPr>
      </w:pPr>
    </w:p>
    <w:p w14:paraId="5B96B6FA" w14:textId="77777777" w:rsidR="007400D1" w:rsidRDefault="001515BF" w:rsidP="0092429E">
      <w:pPr>
        <w:spacing w:line="360" w:lineRule="auto"/>
        <w:ind w:right="1132"/>
        <w:jc w:val="both"/>
        <w:rPr>
          <w:rFonts w:cs="Arial"/>
          <w:szCs w:val="22"/>
        </w:rPr>
      </w:pPr>
      <w:r>
        <w:rPr>
          <w:rFonts w:cs="Arial"/>
          <w:b/>
          <w:szCs w:val="22"/>
        </w:rPr>
        <w:t>Erleichterte Planung</w:t>
      </w:r>
    </w:p>
    <w:p w14:paraId="3FF66C90" w14:textId="77777777" w:rsidR="000C0B98" w:rsidRDefault="001515BF" w:rsidP="00B22C63">
      <w:pPr>
        <w:spacing w:line="360" w:lineRule="auto"/>
        <w:ind w:right="1132"/>
        <w:jc w:val="both"/>
        <w:rPr>
          <w:rFonts w:cs="Arial"/>
          <w:szCs w:val="22"/>
        </w:rPr>
      </w:pPr>
      <w:r>
        <w:rPr>
          <w:rFonts w:cs="Arial"/>
          <w:szCs w:val="22"/>
        </w:rPr>
        <w:t xml:space="preserve">Um Planern die Auswahl des richtigen Kanalanschlusses </w:t>
      </w:r>
      <w:r w:rsidR="001D684C">
        <w:rPr>
          <w:rFonts w:cs="Arial"/>
          <w:szCs w:val="22"/>
        </w:rPr>
        <w:t xml:space="preserve">in der Praxis </w:t>
      </w:r>
      <w:r>
        <w:rPr>
          <w:rFonts w:cs="Arial"/>
          <w:szCs w:val="22"/>
        </w:rPr>
        <w:t xml:space="preserve">zu erleichtern, stellt REHAU ab sofort einen Anschluss-Finder zur Verfügung. </w:t>
      </w:r>
      <w:r w:rsidR="003874DE">
        <w:rPr>
          <w:rFonts w:cs="Arial"/>
          <w:szCs w:val="22"/>
        </w:rPr>
        <w:t xml:space="preserve">In nur drei Schritten wird der richtige AWADOCK Anschluss für den jeweiligen </w:t>
      </w:r>
      <w:r w:rsidR="003874DE" w:rsidRPr="009950D9">
        <w:rPr>
          <w:rFonts w:cs="Arial"/>
          <w:szCs w:val="22"/>
        </w:rPr>
        <w:t xml:space="preserve">Anwendungsfall ermittelt. </w:t>
      </w:r>
      <w:r w:rsidR="00E60D53" w:rsidRPr="009950D9">
        <w:rPr>
          <w:rFonts w:cs="Arial"/>
          <w:szCs w:val="22"/>
        </w:rPr>
        <w:t xml:space="preserve">Das </w:t>
      </w:r>
      <w:r w:rsidR="00481139" w:rsidRPr="009950D9">
        <w:rPr>
          <w:rFonts w:cs="Arial"/>
          <w:szCs w:val="22"/>
        </w:rPr>
        <w:t>kostenlose Online-Tool funktioniert ohne Registrierung und ist für die mobile Nut</w:t>
      </w:r>
      <w:r w:rsidR="009950D9" w:rsidRPr="009950D9">
        <w:rPr>
          <w:rFonts w:cs="Arial"/>
          <w:szCs w:val="22"/>
        </w:rPr>
        <w:t xml:space="preserve">zung optimiert – die </w:t>
      </w:r>
      <w:r w:rsidR="00481139" w:rsidRPr="009950D9">
        <w:rPr>
          <w:rFonts w:cs="Arial"/>
          <w:szCs w:val="22"/>
        </w:rPr>
        <w:t xml:space="preserve">Abfrage </w:t>
      </w:r>
      <w:r w:rsidR="009950D9" w:rsidRPr="009950D9">
        <w:rPr>
          <w:rFonts w:cs="Arial"/>
          <w:szCs w:val="22"/>
        </w:rPr>
        <w:t>kann d</w:t>
      </w:r>
      <w:r w:rsidR="009950D9" w:rsidRPr="009950D9">
        <w:rPr>
          <w:rFonts w:cs="Arial"/>
          <w:szCs w:val="22"/>
        </w:rPr>
        <w:t>i</w:t>
      </w:r>
      <w:r w:rsidR="009950D9" w:rsidRPr="009950D9">
        <w:rPr>
          <w:rFonts w:cs="Arial"/>
          <w:szCs w:val="22"/>
        </w:rPr>
        <w:t xml:space="preserve">rekt </w:t>
      </w:r>
      <w:r w:rsidR="00481139" w:rsidRPr="009950D9">
        <w:rPr>
          <w:rFonts w:cs="Arial"/>
          <w:szCs w:val="22"/>
        </w:rPr>
        <w:t xml:space="preserve">mit dem Smartphone </w:t>
      </w:r>
      <w:r w:rsidR="009950D9" w:rsidRPr="009950D9">
        <w:rPr>
          <w:rFonts w:cs="Arial"/>
          <w:szCs w:val="22"/>
        </w:rPr>
        <w:t>a</w:t>
      </w:r>
      <w:r w:rsidR="00481139" w:rsidRPr="009950D9">
        <w:rPr>
          <w:rFonts w:cs="Arial"/>
          <w:szCs w:val="22"/>
        </w:rPr>
        <w:t>uf der Baustelle erfolgen.</w:t>
      </w:r>
      <w:r w:rsidR="00481139">
        <w:rPr>
          <w:rFonts w:cs="Arial"/>
          <w:szCs w:val="22"/>
        </w:rPr>
        <w:t xml:space="preserve"> </w:t>
      </w:r>
    </w:p>
    <w:p w14:paraId="6BAF9EAF" w14:textId="77777777" w:rsidR="009950D9" w:rsidRDefault="009950D9" w:rsidP="00B22C63">
      <w:pPr>
        <w:spacing w:line="360" w:lineRule="auto"/>
        <w:ind w:right="1132"/>
        <w:jc w:val="both"/>
        <w:rPr>
          <w:rFonts w:cs="Arial"/>
          <w:szCs w:val="22"/>
        </w:rPr>
      </w:pPr>
    </w:p>
    <w:p w14:paraId="4B679FA0" w14:textId="780F2D71" w:rsidR="00B22C63" w:rsidRDefault="00E60D53" w:rsidP="00B22C63">
      <w:pPr>
        <w:spacing w:line="360" w:lineRule="auto"/>
        <w:ind w:right="1132"/>
        <w:jc w:val="both"/>
        <w:rPr>
          <w:rFonts w:cs="Arial"/>
        </w:rPr>
      </w:pPr>
      <w:r>
        <w:rPr>
          <w:rFonts w:cs="Arial"/>
          <w:szCs w:val="22"/>
        </w:rPr>
        <w:t xml:space="preserve">Der </w:t>
      </w:r>
      <w:r w:rsidR="002E03A4">
        <w:rPr>
          <w:rFonts w:cs="Arial"/>
          <w:szCs w:val="22"/>
        </w:rPr>
        <w:t xml:space="preserve">REHAU </w:t>
      </w:r>
      <w:r>
        <w:rPr>
          <w:rFonts w:cs="Arial"/>
          <w:szCs w:val="22"/>
        </w:rPr>
        <w:t xml:space="preserve">Anschluss-Finder </w:t>
      </w:r>
      <w:r w:rsidR="00A62389">
        <w:rPr>
          <w:rFonts w:cs="Arial"/>
          <w:szCs w:val="22"/>
        </w:rPr>
        <w:t>steht</w:t>
      </w:r>
      <w:r w:rsidR="004040FF">
        <w:rPr>
          <w:rFonts w:cs="Arial"/>
        </w:rPr>
        <w:t xml:space="preserve"> </w:t>
      </w:r>
      <w:r w:rsidR="00A97E5F">
        <w:rPr>
          <w:rFonts w:cs="Arial"/>
        </w:rPr>
        <w:t xml:space="preserve">bereit </w:t>
      </w:r>
      <w:r w:rsidR="00B07972">
        <w:rPr>
          <w:rFonts w:cs="Arial"/>
        </w:rPr>
        <w:t>unter</w:t>
      </w:r>
      <w:r w:rsidR="00A62389">
        <w:rPr>
          <w:rFonts w:cs="Arial"/>
        </w:rPr>
        <w:t>:</w:t>
      </w:r>
      <w:r w:rsidR="00B07972">
        <w:rPr>
          <w:rFonts w:cs="Arial"/>
        </w:rPr>
        <w:t xml:space="preserve"> </w:t>
      </w:r>
      <w:hyperlink r:id="rId12" w:history="1">
        <w:r w:rsidR="00B07972" w:rsidRPr="00613BB2">
          <w:rPr>
            <w:rStyle w:val="Hyperlink"/>
            <w:rFonts w:cs="Arial"/>
          </w:rPr>
          <w:t>www.rehau.de/anschlussfinder</w:t>
        </w:r>
      </w:hyperlink>
      <w:r w:rsidR="00B07972">
        <w:rPr>
          <w:rFonts w:cs="Arial"/>
        </w:rPr>
        <w:t xml:space="preserve"> </w:t>
      </w:r>
    </w:p>
    <w:p w14:paraId="6163A74C" w14:textId="77777777" w:rsidR="001515BF" w:rsidRDefault="001515BF" w:rsidP="00B22C63">
      <w:pPr>
        <w:spacing w:line="360" w:lineRule="auto"/>
        <w:ind w:right="1132"/>
        <w:jc w:val="both"/>
        <w:rPr>
          <w:rFonts w:cs="Arial"/>
          <w:szCs w:val="22"/>
        </w:rPr>
      </w:pPr>
    </w:p>
    <w:p w14:paraId="4715F736" w14:textId="7FDBA39D" w:rsidR="001515BF" w:rsidRDefault="001515BF" w:rsidP="00B22C63">
      <w:pPr>
        <w:spacing w:line="360" w:lineRule="auto"/>
        <w:ind w:right="1132"/>
        <w:jc w:val="both"/>
      </w:pPr>
      <w:r>
        <w:rPr>
          <w:rFonts w:cs="Arial"/>
          <w:szCs w:val="22"/>
        </w:rPr>
        <w:t xml:space="preserve">Weitere Informationen sowie ein Montagevideo finden Interessierte </w:t>
      </w:r>
      <w:r w:rsidR="00C51BF0">
        <w:rPr>
          <w:rFonts w:cs="Arial"/>
          <w:szCs w:val="22"/>
        </w:rPr>
        <w:t xml:space="preserve">zusätzlich </w:t>
      </w:r>
      <w:r>
        <w:rPr>
          <w:rFonts w:cs="Arial"/>
          <w:szCs w:val="22"/>
        </w:rPr>
        <w:t xml:space="preserve">unter </w:t>
      </w:r>
    </w:p>
    <w:p w14:paraId="2820C07D" w14:textId="6593E589" w:rsidR="00A01F75" w:rsidRPr="001515BF" w:rsidRDefault="00A01F75" w:rsidP="00B22C63">
      <w:pPr>
        <w:spacing w:line="360" w:lineRule="auto"/>
        <w:ind w:right="1132"/>
        <w:jc w:val="both"/>
        <w:rPr>
          <w:rFonts w:cs="Arial"/>
          <w:szCs w:val="22"/>
        </w:rPr>
      </w:pPr>
      <w:hyperlink r:id="rId13" w:history="1">
        <w:r w:rsidRPr="00A01F75">
          <w:rPr>
            <w:rStyle w:val="Hyperlink"/>
            <w:rFonts w:cs="Arial"/>
            <w:szCs w:val="22"/>
          </w:rPr>
          <w:t>https://www.rehau.com/de-de/anschluesse</w:t>
        </w:r>
        <w:r w:rsidRPr="00A01F75">
          <w:rPr>
            <w:rStyle w:val="Hyperlink"/>
            <w:rFonts w:cs="Arial"/>
            <w:szCs w:val="22"/>
          </w:rPr>
          <w:t>-</w:t>
        </w:r>
        <w:r w:rsidRPr="00A01F75">
          <w:rPr>
            <w:rStyle w:val="Hyperlink"/>
            <w:rFonts w:cs="Arial"/>
            <w:szCs w:val="22"/>
          </w:rPr>
          <w:t>und-rohrverbindungen</w:t>
        </w:r>
      </w:hyperlink>
    </w:p>
    <w:p w14:paraId="30B99BF9" w14:textId="77777777" w:rsidR="00B22C63" w:rsidRDefault="00B22C63" w:rsidP="00C11A0F">
      <w:pPr>
        <w:spacing w:line="360" w:lineRule="auto"/>
        <w:jc w:val="both"/>
        <w:rPr>
          <w:rFonts w:cs="Arial"/>
        </w:rPr>
      </w:pPr>
    </w:p>
    <w:p w14:paraId="5BA172A0" w14:textId="77777777" w:rsidR="00F926A4" w:rsidRPr="009255E0" w:rsidRDefault="00F926A4" w:rsidP="00C11A0F">
      <w:pPr>
        <w:spacing w:line="360" w:lineRule="auto"/>
        <w:jc w:val="both"/>
        <w:rPr>
          <w:rFonts w:cs="Arial"/>
        </w:rPr>
      </w:pPr>
    </w:p>
    <w:p w14:paraId="5BB755CA" w14:textId="77777777" w:rsidR="005E4FFD" w:rsidRDefault="005E4FFD" w:rsidP="005E4FFD">
      <w:pPr>
        <w:spacing w:line="360" w:lineRule="auto"/>
        <w:ind w:right="1132"/>
        <w:jc w:val="both"/>
        <w:rPr>
          <w:rFonts w:ascii="Arial Narrow" w:hAnsi="Arial Narrow"/>
        </w:rPr>
      </w:pPr>
      <w:r>
        <w:rPr>
          <w:b/>
          <w:bCs/>
          <w:i/>
          <w:iCs/>
        </w:rPr>
        <w:t>Die REHAU Gruppe ist ein Polymerspezialist mit einem Jahresumsatz von rund 3,5 Mill</w:t>
      </w:r>
      <w:r>
        <w:rPr>
          <w:b/>
          <w:bCs/>
          <w:i/>
          <w:iCs/>
        </w:rPr>
        <w:t>i</w:t>
      </w:r>
      <w:r>
        <w:rPr>
          <w:b/>
          <w:bCs/>
          <w:i/>
          <w:iCs/>
        </w:rPr>
        <w:t>arden Euro. Ein unabhängiges und stabiles Unternehmen in Familienbesitz. Zirka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w:t>
      </w:r>
      <w:r>
        <w:rPr>
          <w:b/>
          <w:bCs/>
          <w:i/>
          <w:iCs/>
        </w:rPr>
        <w:t>i</w:t>
      </w:r>
      <w:r>
        <w:rPr>
          <w:b/>
          <w:bCs/>
          <w:i/>
          <w:iCs/>
        </w:rPr>
        <w:t xml:space="preserve">zienter zu machen und beliefert mit innovativen Produkten Länder auf der ganzen Welt. </w:t>
      </w:r>
    </w:p>
    <w:p w14:paraId="23631547" w14:textId="77777777" w:rsidR="00C11A0F" w:rsidRPr="009255E0" w:rsidRDefault="00C11A0F" w:rsidP="00C11A0F">
      <w:pPr>
        <w:ind w:right="1132"/>
        <w:rPr>
          <w:rFonts w:cs="Arial"/>
        </w:rPr>
      </w:pPr>
    </w:p>
    <w:p w14:paraId="2B34180A" w14:textId="77777777" w:rsidR="00C44FAD" w:rsidRDefault="00C44FAD" w:rsidP="00C44FAD">
      <w:pPr>
        <w:ind w:right="1132"/>
        <w:rPr>
          <w:rFonts w:cs="Arial"/>
        </w:rPr>
      </w:pPr>
    </w:p>
    <w:p w14:paraId="2BBA261C" w14:textId="77777777" w:rsidR="00A01F75" w:rsidRDefault="00A01F75" w:rsidP="00C44FAD">
      <w:pPr>
        <w:spacing w:line="360" w:lineRule="auto"/>
        <w:rPr>
          <w:b/>
          <w:bCs/>
          <w:i/>
          <w:iCs/>
          <w:u w:val="single"/>
        </w:rPr>
      </w:pPr>
    </w:p>
    <w:p w14:paraId="1F54D584" w14:textId="77777777" w:rsidR="00A01F75" w:rsidRDefault="00A01F75" w:rsidP="00C44FAD">
      <w:pPr>
        <w:spacing w:line="360" w:lineRule="auto"/>
        <w:rPr>
          <w:b/>
          <w:bCs/>
          <w:i/>
          <w:iCs/>
          <w:u w:val="single"/>
        </w:rPr>
      </w:pPr>
    </w:p>
    <w:p w14:paraId="148FFE86" w14:textId="77777777" w:rsidR="00A01F75" w:rsidRDefault="00A01F75" w:rsidP="00C44FAD">
      <w:pPr>
        <w:spacing w:line="360" w:lineRule="auto"/>
        <w:rPr>
          <w:b/>
          <w:bCs/>
          <w:i/>
          <w:iCs/>
          <w:u w:val="single"/>
        </w:rPr>
      </w:pPr>
    </w:p>
    <w:p w14:paraId="73241EC9" w14:textId="77777777" w:rsidR="00A01F75" w:rsidRDefault="00A01F75" w:rsidP="00C44FAD">
      <w:pPr>
        <w:spacing w:line="360" w:lineRule="auto"/>
        <w:rPr>
          <w:b/>
          <w:bCs/>
          <w:i/>
          <w:iCs/>
          <w:u w:val="single"/>
        </w:rPr>
      </w:pPr>
    </w:p>
    <w:p w14:paraId="4BBE097E" w14:textId="77777777" w:rsidR="00A01F75" w:rsidRDefault="00A01F75" w:rsidP="00C44FAD">
      <w:pPr>
        <w:spacing w:line="360" w:lineRule="auto"/>
        <w:rPr>
          <w:b/>
          <w:bCs/>
          <w:i/>
          <w:iCs/>
          <w:u w:val="single"/>
        </w:rPr>
      </w:pPr>
    </w:p>
    <w:p w14:paraId="547F0602" w14:textId="77777777" w:rsidR="00A01F75" w:rsidRDefault="00A01F75" w:rsidP="00C44FAD">
      <w:pPr>
        <w:spacing w:line="360" w:lineRule="auto"/>
        <w:rPr>
          <w:b/>
          <w:bCs/>
          <w:i/>
          <w:iCs/>
          <w:u w:val="single"/>
        </w:rPr>
      </w:pPr>
    </w:p>
    <w:p w14:paraId="28164F66" w14:textId="77777777" w:rsidR="00A01F75" w:rsidRDefault="00A01F75" w:rsidP="00C44FAD">
      <w:pPr>
        <w:spacing w:line="360" w:lineRule="auto"/>
        <w:rPr>
          <w:b/>
          <w:bCs/>
          <w:i/>
          <w:iCs/>
          <w:u w:val="single"/>
        </w:rPr>
      </w:pPr>
    </w:p>
    <w:p w14:paraId="7AF0B945" w14:textId="77777777" w:rsidR="00A01F75" w:rsidRDefault="00A01F75" w:rsidP="00C44FAD">
      <w:pPr>
        <w:spacing w:line="360" w:lineRule="auto"/>
        <w:rPr>
          <w:b/>
          <w:bCs/>
          <w:i/>
          <w:iCs/>
          <w:u w:val="single"/>
        </w:rPr>
      </w:pPr>
    </w:p>
    <w:p w14:paraId="088B09E8" w14:textId="77777777" w:rsidR="00C44FAD" w:rsidRDefault="00C44FAD" w:rsidP="00C44FAD">
      <w:pPr>
        <w:spacing w:line="360" w:lineRule="auto"/>
        <w:rPr>
          <w:b/>
          <w:bCs/>
          <w:i/>
          <w:iCs/>
          <w:u w:val="single"/>
        </w:rPr>
      </w:pPr>
      <w:r>
        <w:rPr>
          <w:b/>
          <w:bCs/>
          <w:i/>
          <w:iCs/>
          <w:u w:val="single"/>
        </w:rPr>
        <w:t>Pressekontakt:</w:t>
      </w:r>
    </w:p>
    <w:p w14:paraId="5907CDB1" w14:textId="77777777" w:rsidR="00C44FAD" w:rsidRDefault="00C44FAD" w:rsidP="00C44FAD">
      <w:pPr>
        <w:spacing w:line="360" w:lineRule="auto"/>
      </w:pPr>
      <w:r>
        <w:br/>
        <w:t xml:space="preserve">Proesler Kommunikation GmbH </w:t>
      </w:r>
    </w:p>
    <w:p w14:paraId="1B6AD2EC" w14:textId="77777777" w:rsidR="00C44FAD" w:rsidRDefault="00C44FAD" w:rsidP="00C44FAD">
      <w:pPr>
        <w:ind w:right="1134"/>
      </w:pPr>
      <w:r>
        <w:t>Simone Langenstein</w:t>
      </w:r>
    </w:p>
    <w:p w14:paraId="6C2A767B" w14:textId="77777777" w:rsidR="00C44FAD" w:rsidRDefault="00C44FAD" w:rsidP="00C44FAD">
      <w:pPr>
        <w:ind w:right="1134"/>
      </w:pPr>
      <w:r>
        <w:t xml:space="preserve">Karlstraße 2, 72072 Tübingen, DEUTSCHLAND </w:t>
      </w:r>
    </w:p>
    <w:p w14:paraId="34104937" w14:textId="77777777" w:rsidR="00C44FAD" w:rsidRPr="00A01F75" w:rsidRDefault="00C44FAD" w:rsidP="00C44FAD">
      <w:pPr>
        <w:pStyle w:val="NormalFlietext112facherZeilenabstand"/>
        <w:spacing w:line="240" w:lineRule="auto"/>
        <w:ind w:right="1134"/>
        <w:rPr>
          <w:rFonts w:ascii="Arial" w:hAnsi="Arial" w:cs="Arial"/>
          <w:sz w:val="20"/>
          <w:lang w:val="en-US"/>
        </w:rPr>
      </w:pPr>
      <w:r w:rsidRPr="00A01F75">
        <w:rPr>
          <w:rFonts w:ascii="Arial" w:hAnsi="Arial" w:cs="Arial"/>
          <w:sz w:val="20"/>
          <w:lang w:val="en-US"/>
        </w:rPr>
        <w:t>Tel.: +49 7071 234-16 / Fax: +49 7071 234-18</w:t>
      </w:r>
    </w:p>
    <w:p w14:paraId="451AE527" w14:textId="71433AFA" w:rsidR="008C4DA2" w:rsidRPr="00A01F75" w:rsidRDefault="00037993" w:rsidP="00C44FAD">
      <w:pPr>
        <w:pStyle w:val="NormalFlietext112facherZeilenabstand"/>
        <w:spacing w:line="240" w:lineRule="auto"/>
        <w:ind w:right="1134"/>
        <w:rPr>
          <w:rFonts w:ascii="Arial" w:hAnsi="Arial" w:cs="Arial"/>
          <w:sz w:val="20"/>
          <w:lang w:val="en-US"/>
        </w:rPr>
      </w:pPr>
      <w:hyperlink r:id="rId14" w:history="1">
        <w:r w:rsidR="001F4BFE" w:rsidRPr="00A01F75">
          <w:rPr>
            <w:rStyle w:val="Hyperlink"/>
            <w:rFonts w:ascii="Arial" w:hAnsi="Arial" w:cs="Arial"/>
            <w:sz w:val="20"/>
            <w:lang w:val="en-US"/>
          </w:rPr>
          <w:t>s.langenstein@proesler.com</w:t>
        </w:r>
      </w:hyperlink>
    </w:p>
    <w:p w14:paraId="704CFD33" w14:textId="77777777" w:rsidR="00C44FAD" w:rsidRPr="00A01F75" w:rsidRDefault="00C44FAD" w:rsidP="00C44FAD">
      <w:pPr>
        <w:spacing w:line="360" w:lineRule="auto"/>
        <w:rPr>
          <w:lang w:val="en-US"/>
        </w:rPr>
      </w:pPr>
    </w:p>
    <w:p w14:paraId="549A8E07" w14:textId="77777777" w:rsidR="00C44FAD" w:rsidRPr="001F4BFE" w:rsidRDefault="00C44FAD" w:rsidP="00C44FAD">
      <w:pPr>
        <w:spacing w:line="360" w:lineRule="auto"/>
      </w:pPr>
      <w:r w:rsidRPr="001F4BFE">
        <w:t>REHAU AG + Co</w:t>
      </w:r>
    </w:p>
    <w:p w14:paraId="4847902A" w14:textId="77777777" w:rsidR="00C44FAD" w:rsidRDefault="00C44FAD" w:rsidP="00C44FAD">
      <w:r>
        <w:lastRenderedPageBreak/>
        <w:t>Natalie Stan</w:t>
      </w:r>
      <w:r>
        <w:br/>
        <w:t>Group Communications</w:t>
      </w:r>
    </w:p>
    <w:p w14:paraId="7C726B21" w14:textId="77777777" w:rsidR="00C44FAD" w:rsidRDefault="00C44FAD" w:rsidP="00C44FAD">
      <w:proofErr w:type="spellStart"/>
      <w:r>
        <w:t>Rheniumhaus</w:t>
      </w:r>
      <w:proofErr w:type="spellEnd"/>
      <w:r>
        <w:t xml:space="preserve">, 95111 </w:t>
      </w:r>
      <w:proofErr w:type="spellStart"/>
      <w:r>
        <w:t>Rehau</w:t>
      </w:r>
      <w:proofErr w:type="spellEnd"/>
      <w:r>
        <w:t>, DEUTSCHLAND</w:t>
      </w:r>
    </w:p>
    <w:p w14:paraId="4C84C2F4" w14:textId="77777777" w:rsidR="00C44FAD" w:rsidRDefault="00C44FAD" w:rsidP="00C44FAD">
      <w:pPr>
        <w:ind w:right="1134"/>
      </w:pPr>
      <w:r>
        <w:t>Tel: +49 6074 4090 286 / Mobil: +49 171 9780 466</w:t>
      </w:r>
    </w:p>
    <w:p w14:paraId="1C37EF1F" w14:textId="77777777" w:rsidR="00C44FAD" w:rsidRDefault="00037993" w:rsidP="00C44FAD">
      <w:pPr>
        <w:ind w:right="1134"/>
        <w:rPr>
          <w:rFonts w:cs="Arial"/>
        </w:rPr>
      </w:pPr>
      <w:hyperlink r:id="rId15" w:history="1">
        <w:r w:rsidR="00C44FAD">
          <w:rPr>
            <w:rStyle w:val="Hyperlink"/>
          </w:rPr>
          <w:t>natalie.stan@rehau.com</w:t>
        </w:r>
      </w:hyperlink>
    </w:p>
    <w:p w14:paraId="3837EBAB" w14:textId="46910996" w:rsidR="00C63D87" w:rsidRPr="009255E0" w:rsidRDefault="00C63D87" w:rsidP="00C11A0F">
      <w:pPr>
        <w:ind w:right="1132"/>
        <w:rPr>
          <w:rFonts w:cs="Arial"/>
        </w:rPr>
      </w:pPr>
      <w:bookmarkStart w:id="0" w:name="_GoBack"/>
      <w:bookmarkEnd w:id="0"/>
    </w:p>
    <w:sectPr w:rsidR="00C63D87" w:rsidRPr="009255E0" w:rsidSect="00093A89">
      <w:headerReference w:type="default" r:id="rId16"/>
      <w:footerReference w:type="default" r:id="rId17"/>
      <w:headerReference w:type="first" r:id="rId18"/>
      <w:footerReference w:type="first" r:id="rId19"/>
      <w:type w:val="continuous"/>
      <w:pgSz w:w="11906" w:h="16838" w:code="9"/>
      <w:pgMar w:top="2552" w:right="851" w:bottom="1701" w:left="1418" w:header="567" w:footer="850" w:gutter="0"/>
      <w:cols w:space="720"/>
      <w:formProt w:val="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8035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AD7C7" w14:textId="77777777" w:rsidR="003C7FAC" w:rsidRDefault="003C7FAC">
      <w:r>
        <w:separator/>
      </w:r>
    </w:p>
  </w:endnote>
  <w:endnote w:type="continuationSeparator" w:id="0">
    <w:p w14:paraId="2D67978A" w14:textId="77777777" w:rsidR="003C7FAC" w:rsidRDefault="003C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W1G 67 Md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83990" w14:textId="77777777"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24BD4E3C" wp14:editId="0D6F0913">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11F907A4" w14:textId="7E06A75B"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037993">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037993">
                            <w:rPr>
                              <w:rFonts w:cs="Arial"/>
                              <w:bCs/>
                              <w:noProof/>
                              <w:sz w:val="12"/>
                              <w:szCs w:val="12"/>
                            </w:rPr>
                            <w:t>3</w:t>
                          </w:r>
                          <w:r w:rsidR="0069546F" w:rsidRPr="00E375CA">
                            <w:rPr>
                              <w:rFonts w:cs="Arial"/>
                              <w:bCs/>
                              <w:sz w:val="12"/>
                              <w:szCs w:val="12"/>
                            </w:rPr>
                            <w:fldChar w:fldCharType="end"/>
                          </w:r>
                        </w:p>
                        <w:p w14:paraId="19A6C6F8"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11F907A4" w14:textId="7E06A75B"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037993">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037993">
                      <w:rPr>
                        <w:rFonts w:cs="Arial"/>
                        <w:bCs/>
                        <w:noProof/>
                        <w:sz w:val="12"/>
                        <w:szCs w:val="12"/>
                      </w:rPr>
                      <w:t>3</w:t>
                    </w:r>
                    <w:r w:rsidR="0069546F" w:rsidRPr="00E375CA">
                      <w:rPr>
                        <w:rFonts w:cs="Arial"/>
                        <w:bCs/>
                        <w:sz w:val="12"/>
                        <w:szCs w:val="12"/>
                      </w:rPr>
                      <w:fldChar w:fldCharType="end"/>
                    </w:r>
                  </w:p>
                  <w:p w14:paraId="19A6C6F8" w14:textId="77777777"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D836A" w14:textId="77777777"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CBDD2" w14:textId="77777777" w:rsidR="003C7FAC" w:rsidRDefault="003C7FAC">
      <w:r>
        <w:separator/>
      </w:r>
    </w:p>
  </w:footnote>
  <w:footnote w:type="continuationSeparator" w:id="0">
    <w:p w14:paraId="5B9CFF13" w14:textId="77777777" w:rsidR="003C7FAC" w:rsidRDefault="003C7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04916"/>
      <w:docPartObj>
        <w:docPartGallery w:val="Page Numbers (Top of Page)"/>
        <w:docPartUnique/>
      </w:docPartObj>
    </w:sdtPr>
    <w:sdtEndPr>
      <w:rPr>
        <w:rFonts w:ascii="Arial Narrow" w:hAnsi="Arial Narrow"/>
      </w:rPr>
    </w:sdtEndPr>
    <w:sdtContent>
      <w:p w14:paraId="0FEC139B" w14:textId="77777777" w:rsidR="00E03D35" w:rsidRDefault="005E263D">
        <w:pPr>
          <w:pStyle w:val="Kopfzeile"/>
        </w:pPr>
        <w:r>
          <w:rPr>
            <w:noProof/>
          </w:rPr>
          <w:drawing>
            <wp:anchor distT="0" distB="0" distL="114300" distR="114300" simplePos="0" relativeHeight="251672576" behindDoc="1" locked="0" layoutInCell="1" allowOverlap="1" wp14:anchorId="4C1D31AF" wp14:editId="1707E3DD">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6EB8D5E8" w14:textId="77777777" w:rsidR="00E03D35" w:rsidRDefault="00E03D35">
        <w:pPr>
          <w:pStyle w:val="Kopfzeile"/>
        </w:pPr>
      </w:p>
      <w:p w14:paraId="43F312C0" w14:textId="77777777" w:rsidR="004E7089" w:rsidRDefault="004E7089">
        <w:pPr>
          <w:pStyle w:val="Kopfzeile"/>
          <w:rPr>
            <w:rFonts w:ascii="Arial Narrow" w:hAnsi="Arial Narrow"/>
          </w:rPr>
        </w:pPr>
      </w:p>
      <w:p w14:paraId="5F233820" w14:textId="77777777" w:rsidR="004E7089" w:rsidRDefault="004E7089">
        <w:pPr>
          <w:pStyle w:val="Kopfzeile"/>
          <w:rPr>
            <w:rFonts w:ascii="Arial Narrow" w:hAnsi="Arial Narrow"/>
          </w:rPr>
        </w:pPr>
      </w:p>
      <w:p w14:paraId="652CFE70" w14:textId="77777777" w:rsidR="004E7089" w:rsidRDefault="00037993">
        <w:pPr>
          <w:pStyle w:val="Kopfzeile"/>
          <w:rPr>
            <w:rFonts w:ascii="Arial Narrow" w:hAnsi="Arial Narrow"/>
          </w:rPr>
        </w:pPr>
      </w:p>
    </w:sdtContent>
  </w:sdt>
  <w:p w14:paraId="0A29EE3A" w14:textId="77777777" w:rsidR="003102D9" w:rsidRDefault="003102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965F5" w14:textId="77777777" w:rsidR="00457227" w:rsidRDefault="00FF1571">
    <w:pPr>
      <w:pStyle w:val="Kopfzeile"/>
      <w:rPr>
        <w:noProof/>
      </w:rPr>
    </w:pPr>
    <w:r>
      <w:rPr>
        <w:noProof/>
      </w:rPr>
      <w:drawing>
        <wp:anchor distT="0" distB="0" distL="114300" distR="114300" simplePos="0" relativeHeight="251670528" behindDoc="1" locked="0" layoutInCell="1" allowOverlap="1" wp14:anchorId="77BBD6FF" wp14:editId="7C33DE35">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14:anchorId="6CE094E8" wp14:editId="7EBD79A5">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14:paraId="60A0980C" w14:textId="77777777" w:rsidR="00F06830" w:rsidRDefault="00F06830" w:rsidP="00F06830">
                          <w:pPr>
                            <w:jc w:val="right"/>
                          </w:pP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CE094E8"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14:paraId="60A0980C" w14:textId="77777777" w:rsidR="00F06830" w:rsidRDefault="00F06830" w:rsidP="00F06830">
                    <w:pPr>
                      <w:jc w:val="right"/>
                    </w:pPr>
                  </w:p>
                </w:txbxContent>
              </v:textbox>
              <w10:wrap anchory="page"/>
              <w10:anchorlock/>
            </v:shape>
          </w:pict>
        </mc:Fallback>
      </mc:AlternateContent>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45F0A866" wp14:editId="3C793BD4">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14:paraId="73CCEB83" w14:textId="77777777"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5F0A866" id="_x0000_s1028"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14:paraId="73CCEB83" w14:textId="77777777"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p>
  <w:p w14:paraId="5E093AE0" w14:textId="77777777" w:rsidR="00457227" w:rsidRDefault="00457227">
    <w:pPr>
      <w:pStyle w:val="Kopfzeile"/>
      <w:rPr>
        <w:noProof/>
      </w:rPr>
    </w:pPr>
  </w:p>
  <w:p w14:paraId="2324792C" w14:textId="77777777" w:rsidR="00457227" w:rsidRDefault="00457227">
    <w:pPr>
      <w:pStyle w:val="Kopfzeile"/>
      <w:rPr>
        <w:noProof/>
      </w:rPr>
    </w:pPr>
  </w:p>
  <w:p w14:paraId="49493FA3" w14:textId="77777777" w:rsidR="00457227" w:rsidRDefault="00457227">
    <w:pPr>
      <w:pStyle w:val="Kopfzeile"/>
      <w:rPr>
        <w:noProof/>
      </w:rPr>
    </w:pPr>
  </w:p>
  <w:p w14:paraId="1A1B21F7" w14:textId="77777777" w:rsidR="00457227" w:rsidRDefault="00457227">
    <w:pPr>
      <w:pStyle w:val="Kopfzeile"/>
      <w:rPr>
        <w:noProof/>
      </w:rPr>
    </w:pPr>
  </w:p>
  <w:p w14:paraId="1DF2BABA" w14:textId="77777777" w:rsidR="00457227" w:rsidRDefault="00457227">
    <w:pPr>
      <w:pStyle w:val="Kopfzeile"/>
      <w:rPr>
        <w:noProof/>
      </w:rPr>
    </w:pPr>
  </w:p>
  <w:p w14:paraId="03F23BAE" w14:textId="77777777" w:rsidR="00457227" w:rsidRDefault="00457227">
    <w:pPr>
      <w:pStyle w:val="Kopfzeile"/>
      <w:rPr>
        <w:noProof/>
      </w:rPr>
    </w:pPr>
  </w:p>
  <w:p w14:paraId="7EE827F9" w14:textId="77777777" w:rsidR="00457227" w:rsidRDefault="00457227">
    <w:pPr>
      <w:pStyle w:val="Kopfzeile"/>
      <w:rPr>
        <w:noProof/>
      </w:rPr>
    </w:pPr>
  </w:p>
  <w:p w14:paraId="2B526A47" w14:textId="77777777" w:rsidR="00457227" w:rsidRDefault="00457227">
    <w:pPr>
      <w:pStyle w:val="Kopfzeile"/>
      <w:rPr>
        <w:noProof/>
      </w:rPr>
    </w:pPr>
  </w:p>
  <w:p w14:paraId="13C3F226" w14:textId="77777777" w:rsidR="00457227" w:rsidRDefault="00457227">
    <w:pPr>
      <w:pStyle w:val="Kopfzeile"/>
      <w:rPr>
        <w:noProof/>
      </w:rPr>
    </w:pPr>
  </w:p>
  <w:p w14:paraId="5F2D52CD" w14:textId="77777777" w:rsidR="00457227" w:rsidRDefault="00457227">
    <w:pPr>
      <w:pStyle w:val="Kopfzeile"/>
      <w:rPr>
        <w:noProof/>
      </w:rPr>
    </w:pPr>
  </w:p>
  <w:p w14:paraId="68CE68BF" w14:textId="77777777" w:rsidR="00457227" w:rsidRDefault="00457227">
    <w:pPr>
      <w:pStyle w:val="Kopfzeile"/>
      <w:rPr>
        <w:noProof/>
      </w:rPr>
    </w:pPr>
  </w:p>
  <w:p w14:paraId="51956544" w14:textId="77777777" w:rsidR="00457227" w:rsidRDefault="00457227">
    <w:pPr>
      <w:pStyle w:val="Kopfzeile"/>
      <w:rPr>
        <w:noProof/>
      </w:rPr>
    </w:pPr>
  </w:p>
  <w:p w14:paraId="6B5AC189" w14:textId="77777777" w:rsidR="00F53C14" w:rsidRDefault="00F53C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F630C"/>
    <w:multiLevelType w:val="hybridMultilevel"/>
    <w:tmpl w:val="FCF87910"/>
    <w:lvl w:ilvl="0" w:tplc="F45C1CB8">
      <w:start w:val="1"/>
      <w:numFmt w:val="bullet"/>
      <w:lvlText w:val="•"/>
      <w:lvlJc w:val="left"/>
      <w:pPr>
        <w:tabs>
          <w:tab w:val="num" w:pos="720"/>
        </w:tabs>
        <w:ind w:left="720" w:hanging="360"/>
      </w:pPr>
      <w:rPr>
        <w:rFonts w:ascii="Arial" w:hAnsi="Arial" w:hint="default"/>
      </w:rPr>
    </w:lvl>
    <w:lvl w:ilvl="1" w:tplc="03B0B036">
      <w:start w:val="1"/>
      <w:numFmt w:val="bullet"/>
      <w:lvlText w:val="•"/>
      <w:lvlJc w:val="left"/>
      <w:pPr>
        <w:tabs>
          <w:tab w:val="num" w:pos="1440"/>
        </w:tabs>
        <w:ind w:left="1440" w:hanging="360"/>
      </w:pPr>
      <w:rPr>
        <w:rFonts w:ascii="Arial" w:hAnsi="Arial" w:hint="default"/>
      </w:rPr>
    </w:lvl>
    <w:lvl w:ilvl="2" w:tplc="B7907E66" w:tentative="1">
      <w:start w:val="1"/>
      <w:numFmt w:val="bullet"/>
      <w:lvlText w:val="•"/>
      <w:lvlJc w:val="left"/>
      <w:pPr>
        <w:tabs>
          <w:tab w:val="num" w:pos="2160"/>
        </w:tabs>
        <w:ind w:left="2160" w:hanging="360"/>
      </w:pPr>
      <w:rPr>
        <w:rFonts w:ascii="Arial" w:hAnsi="Arial" w:hint="default"/>
      </w:rPr>
    </w:lvl>
    <w:lvl w:ilvl="3" w:tplc="6F2ECE4A" w:tentative="1">
      <w:start w:val="1"/>
      <w:numFmt w:val="bullet"/>
      <w:lvlText w:val="•"/>
      <w:lvlJc w:val="left"/>
      <w:pPr>
        <w:tabs>
          <w:tab w:val="num" w:pos="2880"/>
        </w:tabs>
        <w:ind w:left="2880" w:hanging="360"/>
      </w:pPr>
      <w:rPr>
        <w:rFonts w:ascii="Arial" w:hAnsi="Arial" w:hint="default"/>
      </w:rPr>
    </w:lvl>
    <w:lvl w:ilvl="4" w:tplc="6B0035D4" w:tentative="1">
      <w:start w:val="1"/>
      <w:numFmt w:val="bullet"/>
      <w:lvlText w:val="•"/>
      <w:lvlJc w:val="left"/>
      <w:pPr>
        <w:tabs>
          <w:tab w:val="num" w:pos="3600"/>
        </w:tabs>
        <w:ind w:left="3600" w:hanging="360"/>
      </w:pPr>
      <w:rPr>
        <w:rFonts w:ascii="Arial" w:hAnsi="Arial" w:hint="default"/>
      </w:rPr>
    </w:lvl>
    <w:lvl w:ilvl="5" w:tplc="8AE28E28" w:tentative="1">
      <w:start w:val="1"/>
      <w:numFmt w:val="bullet"/>
      <w:lvlText w:val="•"/>
      <w:lvlJc w:val="left"/>
      <w:pPr>
        <w:tabs>
          <w:tab w:val="num" w:pos="4320"/>
        </w:tabs>
        <w:ind w:left="4320" w:hanging="360"/>
      </w:pPr>
      <w:rPr>
        <w:rFonts w:ascii="Arial" w:hAnsi="Arial" w:hint="default"/>
      </w:rPr>
    </w:lvl>
    <w:lvl w:ilvl="6" w:tplc="2C68E730" w:tentative="1">
      <w:start w:val="1"/>
      <w:numFmt w:val="bullet"/>
      <w:lvlText w:val="•"/>
      <w:lvlJc w:val="left"/>
      <w:pPr>
        <w:tabs>
          <w:tab w:val="num" w:pos="5040"/>
        </w:tabs>
        <w:ind w:left="5040" w:hanging="360"/>
      </w:pPr>
      <w:rPr>
        <w:rFonts w:ascii="Arial" w:hAnsi="Arial" w:hint="default"/>
      </w:rPr>
    </w:lvl>
    <w:lvl w:ilvl="7" w:tplc="9B964520" w:tentative="1">
      <w:start w:val="1"/>
      <w:numFmt w:val="bullet"/>
      <w:lvlText w:val="•"/>
      <w:lvlJc w:val="left"/>
      <w:pPr>
        <w:tabs>
          <w:tab w:val="num" w:pos="5760"/>
        </w:tabs>
        <w:ind w:left="5760" w:hanging="360"/>
      </w:pPr>
      <w:rPr>
        <w:rFonts w:ascii="Arial" w:hAnsi="Arial" w:hint="default"/>
      </w:rPr>
    </w:lvl>
    <w:lvl w:ilvl="8" w:tplc="4224C9F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bias Lipphardt, y 5458, BS-WT-PM">
    <w15:presenceInfo w15:providerId="AD" w15:userId="S-1-5-21-3469809867-2352968437-3096282086-136036"/>
  </w15:person>
  <w15:person w15:author="Juergen Sieber, y 5693, BS-WT-TECH">
    <w15:presenceInfo w15:providerId="AD" w15:userId="S-1-5-21-3469809867-2352968437-3096282086-59282"/>
  </w15:person>
  <w15:person w15:author="Natalie Stan, ffm 286, BS-BT-CEE-FFM">
    <w15:presenceInfo w15:providerId="AD" w15:userId="S-1-5-21-3469809867-2352968437-3096282086-78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7096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02"/>
    <w:rsid w:val="00000781"/>
    <w:rsid w:val="00002A3F"/>
    <w:rsid w:val="00002C67"/>
    <w:rsid w:val="00006660"/>
    <w:rsid w:val="00011616"/>
    <w:rsid w:val="00037993"/>
    <w:rsid w:val="00040FCF"/>
    <w:rsid w:val="00077CE4"/>
    <w:rsid w:val="00082229"/>
    <w:rsid w:val="00093A89"/>
    <w:rsid w:val="000B4535"/>
    <w:rsid w:val="000C0B98"/>
    <w:rsid w:val="000C5438"/>
    <w:rsid w:val="000D32F7"/>
    <w:rsid w:val="000D399A"/>
    <w:rsid w:val="000D3E21"/>
    <w:rsid w:val="000D6A8C"/>
    <w:rsid w:val="000E0A25"/>
    <w:rsid w:val="000E1AC5"/>
    <w:rsid w:val="000E1C90"/>
    <w:rsid w:val="000E3F62"/>
    <w:rsid w:val="000F45B5"/>
    <w:rsid w:val="001001CA"/>
    <w:rsid w:val="00125FA8"/>
    <w:rsid w:val="00133001"/>
    <w:rsid w:val="001438F7"/>
    <w:rsid w:val="001511FA"/>
    <w:rsid w:val="001515BF"/>
    <w:rsid w:val="00154B75"/>
    <w:rsid w:val="00164FE1"/>
    <w:rsid w:val="00166A2C"/>
    <w:rsid w:val="00174FFD"/>
    <w:rsid w:val="00181036"/>
    <w:rsid w:val="00185F57"/>
    <w:rsid w:val="00186399"/>
    <w:rsid w:val="00187C56"/>
    <w:rsid w:val="00190836"/>
    <w:rsid w:val="00194E51"/>
    <w:rsid w:val="00195515"/>
    <w:rsid w:val="001A744D"/>
    <w:rsid w:val="001C07F7"/>
    <w:rsid w:val="001D684C"/>
    <w:rsid w:val="001E426A"/>
    <w:rsid w:val="001F4BFE"/>
    <w:rsid w:val="00206D6D"/>
    <w:rsid w:val="002205D7"/>
    <w:rsid w:val="00223CB3"/>
    <w:rsid w:val="0023056E"/>
    <w:rsid w:val="00232E1D"/>
    <w:rsid w:val="002572C5"/>
    <w:rsid w:val="00257439"/>
    <w:rsid w:val="00273BD7"/>
    <w:rsid w:val="00276561"/>
    <w:rsid w:val="00276894"/>
    <w:rsid w:val="002779A4"/>
    <w:rsid w:val="00281215"/>
    <w:rsid w:val="002C1B71"/>
    <w:rsid w:val="002C3B37"/>
    <w:rsid w:val="002D3495"/>
    <w:rsid w:val="002E03A4"/>
    <w:rsid w:val="002E0E45"/>
    <w:rsid w:val="002E5872"/>
    <w:rsid w:val="002E6154"/>
    <w:rsid w:val="002F66DF"/>
    <w:rsid w:val="002F7C67"/>
    <w:rsid w:val="00301204"/>
    <w:rsid w:val="00302B1A"/>
    <w:rsid w:val="003102D9"/>
    <w:rsid w:val="00332337"/>
    <w:rsid w:val="00344C25"/>
    <w:rsid w:val="0034518E"/>
    <w:rsid w:val="003552E3"/>
    <w:rsid w:val="00363F6E"/>
    <w:rsid w:val="003874DE"/>
    <w:rsid w:val="003B2EA9"/>
    <w:rsid w:val="003C4E71"/>
    <w:rsid w:val="003C7FAC"/>
    <w:rsid w:val="004040FF"/>
    <w:rsid w:val="004145E3"/>
    <w:rsid w:val="00425AB5"/>
    <w:rsid w:val="0043092C"/>
    <w:rsid w:val="00435309"/>
    <w:rsid w:val="00435AC2"/>
    <w:rsid w:val="004363C6"/>
    <w:rsid w:val="00441066"/>
    <w:rsid w:val="004445CE"/>
    <w:rsid w:val="004515E5"/>
    <w:rsid w:val="0045284E"/>
    <w:rsid w:val="00457227"/>
    <w:rsid w:val="00460C92"/>
    <w:rsid w:val="0046262A"/>
    <w:rsid w:val="004662CA"/>
    <w:rsid w:val="004702D7"/>
    <w:rsid w:val="00470A89"/>
    <w:rsid w:val="00481139"/>
    <w:rsid w:val="00482E63"/>
    <w:rsid w:val="0048596E"/>
    <w:rsid w:val="00495456"/>
    <w:rsid w:val="004A0CD4"/>
    <w:rsid w:val="004A3596"/>
    <w:rsid w:val="004B2F34"/>
    <w:rsid w:val="004C28CB"/>
    <w:rsid w:val="004C3318"/>
    <w:rsid w:val="004C4707"/>
    <w:rsid w:val="004C6003"/>
    <w:rsid w:val="004E117C"/>
    <w:rsid w:val="004E60A8"/>
    <w:rsid w:val="004E7089"/>
    <w:rsid w:val="00502C23"/>
    <w:rsid w:val="00505BF2"/>
    <w:rsid w:val="00515625"/>
    <w:rsid w:val="00520C1F"/>
    <w:rsid w:val="00527A76"/>
    <w:rsid w:val="005378EC"/>
    <w:rsid w:val="00553E34"/>
    <w:rsid w:val="005569B3"/>
    <w:rsid w:val="0057403C"/>
    <w:rsid w:val="00583380"/>
    <w:rsid w:val="00585B1B"/>
    <w:rsid w:val="00591D82"/>
    <w:rsid w:val="005B0134"/>
    <w:rsid w:val="005B31F4"/>
    <w:rsid w:val="005B5271"/>
    <w:rsid w:val="005B58D0"/>
    <w:rsid w:val="005C2934"/>
    <w:rsid w:val="005C56FF"/>
    <w:rsid w:val="005D1DFC"/>
    <w:rsid w:val="005E263D"/>
    <w:rsid w:val="005E4FFD"/>
    <w:rsid w:val="005E6F1E"/>
    <w:rsid w:val="005F12D8"/>
    <w:rsid w:val="005F5987"/>
    <w:rsid w:val="00617094"/>
    <w:rsid w:val="006249D5"/>
    <w:rsid w:val="0062738B"/>
    <w:rsid w:val="006373AD"/>
    <w:rsid w:val="006374EE"/>
    <w:rsid w:val="00637CD8"/>
    <w:rsid w:val="006420DE"/>
    <w:rsid w:val="0065191B"/>
    <w:rsid w:val="00654A9A"/>
    <w:rsid w:val="00656F0E"/>
    <w:rsid w:val="0066361E"/>
    <w:rsid w:val="00671801"/>
    <w:rsid w:val="00674132"/>
    <w:rsid w:val="006854F4"/>
    <w:rsid w:val="0069546F"/>
    <w:rsid w:val="006A3DC7"/>
    <w:rsid w:val="006A476D"/>
    <w:rsid w:val="006A50F2"/>
    <w:rsid w:val="006B0721"/>
    <w:rsid w:val="006C119D"/>
    <w:rsid w:val="006C6C6F"/>
    <w:rsid w:val="006D09A3"/>
    <w:rsid w:val="006E1BF8"/>
    <w:rsid w:val="006E52B0"/>
    <w:rsid w:val="006F4A94"/>
    <w:rsid w:val="0070720C"/>
    <w:rsid w:val="00713D9D"/>
    <w:rsid w:val="007252C5"/>
    <w:rsid w:val="007335A0"/>
    <w:rsid w:val="00734F87"/>
    <w:rsid w:val="007400D1"/>
    <w:rsid w:val="00746749"/>
    <w:rsid w:val="00747FDB"/>
    <w:rsid w:val="0075138F"/>
    <w:rsid w:val="00760ACB"/>
    <w:rsid w:val="00772CD8"/>
    <w:rsid w:val="007D2485"/>
    <w:rsid w:val="007D3E29"/>
    <w:rsid w:val="007E607E"/>
    <w:rsid w:val="00817808"/>
    <w:rsid w:val="00832D58"/>
    <w:rsid w:val="00860DDF"/>
    <w:rsid w:val="00863730"/>
    <w:rsid w:val="008654D8"/>
    <w:rsid w:val="00881FF8"/>
    <w:rsid w:val="00894846"/>
    <w:rsid w:val="008A03B7"/>
    <w:rsid w:val="008A1CB0"/>
    <w:rsid w:val="008A411F"/>
    <w:rsid w:val="008A514E"/>
    <w:rsid w:val="008A559C"/>
    <w:rsid w:val="008B536C"/>
    <w:rsid w:val="008C1F7E"/>
    <w:rsid w:val="008C39F6"/>
    <w:rsid w:val="008C4DA2"/>
    <w:rsid w:val="008D2F34"/>
    <w:rsid w:val="008E77D7"/>
    <w:rsid w:val="008F3EAA"/>
    <w:rsid w:val="008F5BD7"/>
    <w:rsid w:val="00904644"/>
    <w:rsid w:val="00907231"/>
    <w:rsid w:val="00907F01"/>
    <w:rsid w:val="00910F97"/>
    <w:rsid w:val="00915D43"/>
    <w:rsid w:val="0092429E"/>
    <w:rsid w:val="009255E0"/>
    <w:rsid w:val="009256BF"/>
    <w:rsid w:val="00927A18"/>
    <w:rsid w:val="0093689A"/>
    <w:rsid w:val="009403BB"/>
    <w:rsid w:val="00946A5F"/>
    <w:rsid w:val="00961778"/>
    <w:rsid w:val="00962706"/>
    <w:rsid w:val="00967485"/>
    <w:rsid w:val="009727E2"/>
    <w:rsid w:val="00973051"/>
    <w:rsid w:val="00976AB3"/>
    <w:rsid w:val="00982019"/>
    <w:rsid w:val="00994FB6"/>
    <w:rsid w:val="009950D9"/>
    <w:rsid w:val="00995965"/>
    <w:rsid w:val="009A26DC"/>
    <w:rsid w:val="009B382E"/>
    <w:rsid w:val="009B3A9B"/>
    <w:rsid w:val="009C05EB"/>
    <w:rsid w:val="009C3387"/>
    <w:rsid w:val="009D052C"/>
    <w:rsid w:val="009E036F"/>
    <w:rsid w:val="009F3466"/>
    <w:rsid w:val="009F5F7F"/>
    <w:rsid w:val="00A01F75"/>
    <w:rsid w:val="00A159B2"/>
    <w:rsid w:val="00A2061E"/>
    <w:rsid w:val="00A2624F"/>
    <w:rsid w:val="00A26446"/>
    <w:rsid w:val="00A30090"/>
    <w:rsid w:val="00A358E7"/>
    <w:rsid w:val="00A40204"/>
    <w:rsid w:val="00A407A8"/>
    <w:rsid w:val="00A46273"/>
    <w:rsid w:val="00A57D18"/>
    <w:rsid w:val="00A62389"/>
    <w:rsid w:val="00A624DC"/>
    <w:rsid w:val="00A64C8D"/>
    <w:rsid w:val="00A84AEC"/>
    <w:rsid w:val="00A97E5F"/>
    <w:rsid w:val="00AB3245"/>
    <w:rsid w:val="00AC5F51"/>
    <w:rsid w:val="00AF223A"/>
    <w:rsid w:val="00AF2A59"/>
    <w:rsid w:val="00B049AF"/>
    <w:rsid w:val="00B074E6"/>
    <w:rsid w:val="00B07972"/>
    <w:rsid w:val="00B22C63"/>
    <w:rsid w:val="00B37D89"/>
    <w:rsid w:val="00B46DA0"/>
    <w:rsid w:val="00B5077D"/>
    <w:rsid w:val="00B52121"/>
    <w:rsid w:val="00B57FCA"/>
    <w:rsid w:val="00B60A4C"/>
    <w:rsid w:val="00B61133"/>
    <w:rsid w:val="00B74920"/>
    <w:rsid w:val="00B9124F"/>
    <w:rsid w:val="00BA6EAF"/>
    <w:rsid w:val="00BC569F"/>
    <w:rsid w:val="00BC62AB"/>
    <w:rsid w:val="00BD7F78"/>
    <w:rsid w:val="00BE244D"/>
    <w:rsid w:val="00BE4A02"/>
    <w:rsid w:val="00BE5B1B"/>
    <w:rsid w:val="00C0121D"/>
    <w:rsid w:val="00C0656E"/>
    <w:rsid w:val="00C11A0F"/>
    <w:rsid w:val="00C13DAE"/>
    <w:rsid w:val="00C22D05"/>
    <w:rsid w:val="00C2403A"/>
    <w:rsid w:val="00C2722F"/>
    <w:rsid w:val="00C308C6"/>
    <w:rsid w:val="00C44FAD"/>
    <w:rsid w:val="00C51039"/>
    <w:rsid w:val="00C51BF0"/>
    <w:rsid w:val="00C54353"/>
    <w:rsid w:val="00C63D87"/>
    <w:rsid w:val="00C75044"/>
    <w:rsid w:val="00C76A4E"/>
    <w:rsid w:val="00C7787C"/>
    <w:rsid w:val="00CA096E"/>
    <w:rsid w:val="00CA1713"/>
    <w:rsid w:val="00CB0A53"/>
    <w:rsid w:val="00CC4565"/>
    <w:rsid w:val="00CD3EEA"/>
    <w:rsid w:val="00CD6F1F"/>
    <w:rsid w:val="00CF6A8A"/>
    <w:rsid w:val="00D25338"/>
    <w:rsid w:val="00D45981"/>
    <w:rsid w:val="00D47C68"/>
    <w:rsid w:val="00D51113"/>
    <w:rsid w:val="00D736BF"/>
    <w:rsid w:val="00D87F3F"/>
    <w:rsid w:val="00D92984"/>
    <w:rsid w:val="00D970A5"/>
    <w:rsid w:val="00DA12C7"/>
    <w:rsid w:val="00DA205A"/>
    <w:rsid w:val="00DB58EE"/>
    <w:rsid w:val="00DC72D6"/>
    <w:rsid w:val="00DD7B22"/>
    <w:rsid w:val="00DE6CA5"/>
    <w:rsid w:val="00DF5AEE"/>
    <w:rsid w:val="00DF7E5E"/>
    <w:rsid w:val="00E03D35"/>
    <w:rsid w:val="00E15EC6"/>
    <w:rsid w:val="00E17E72"/>
    <w:rsid w:val="00E245CC"/>
    <w:rsid w:val="00E32D2D"/>
    <w:rsid w:val="00E33EBC"/>
    <w:rsid w:val="00E358F4"/>
    <w:rsid w:val="00E375CA"/>
    <w:rsid w:val="00E421BC"/>
    <w:rsid w:val="00E4516E"/>
    <w:rsid w:val="00E60D53"/>
    <w:rsid w:val="00E71B79"/>
    <w:rsid w:val="00E73E3B"/>
    <w:rsid w:val="00E95CCE"/>
    <w:rsid w:val="00EA10BA"/>
    <w:rsid w:val="00EA3ECC"/>
    <w:rsid w:val="00EB101D"/>
    <w:rsid w:val="00EB761E"/>
    <w:rsid w:val="00ED2968"/>
    <w:rsid w:val="00ED3D96"/>
    <w:rsid w:val="00ED5170"/>
    <w:rsid w:val="00EE2CF1"/>
    <w:rsid w:val="00EE30EA"/>
    <w:rsid w:val="00EE53ED"/>
    <w:rsid w:val="00EF6E14"/>
    <w:rsid w:val="00F04612"/>
    <w:rsid w:val="00F06830"/>
    <w:rsid w:val="00F11615"/>
    <w:rsid w:val="00F1438D"/>
    <w:rsid w:val="00F26979"/>
    <w:rsid w:val="00F5363F"/>
    <w:rsid w:val="00F53C14"/>
    <w:rsid w:val="00F558AF"/>
    <w:rsid w:val="00F63F7F"/>
    <w:rsid w:val="00F66258"/>
    <w:rsid w:val="00F73DEF"/>
    <w:rsid w:val="00F77465"/>
    <w:rsid w:val="00F85520"/>
    <w:rsid w:val="00F926A4"/>
    <w:rsid w:val="00F95F26"/>
    <w:rsid w:val="00FC6E8A"/>
    <w:rsid w:val="00FD18F3"/>
    <w:rsid w:val="00FD1C72"/>
    <w:rsid w:val="00FD3F25"/>
    <w:rsid w:val="00FF1571"/>
    <w:rsid w:val="00FF1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0965e"/>
    </o:shapedefaults>
    <o:shapelayout v:ext="edit">
      <o:idmap v:ext="edit" data="1"/>
    </o:shapelayout>
  </w:shapeDefaults>
  <w:decimalSymbol w:val=","/>
  <w:listSeparator w:val=";"/>
  <w14:docId w14:val="50E6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customStyle="1" w:styleId="addressinfo">
    <w:name w:val="address__info"/>
    <w:basedOn w:val="Standard"/>
    <w:rsid w:val="00276894"/>
    <w:pPr>
      <w:spacing w:after="100" w:afterAutospacing="1"/>
    </w:pPr>
    <w:rPr>
      <w:rFonts w:ascii="Times New Roman" w:hAnsi="Times New Roman"/>
      <w:sz w:val="24"/>
      <w:szCs w:val="24"/>
    </w:rPr>
  </w:style>
  <w:style w:type="paragraph" w:customStyle="1" w:styleId="Pa3">
    <w:name w:val="Pa3"/>
    <w:basedOn w:val="Standard"/>
    <w:next w:val="Standard"/>
    <w:uiPriority w:val="99"/>
    <w:rsid w:val="00276894"/>
    <w:pPr>
      <w:autoSpaceDE w:val="0"/>
      <w:autoSpaceDN w:val="0"/>
      <w:adjustRightInd w:val="0"/>
      <w:spacing w:line="161" w:lineRule="atLeast"/>
    </w:pPr>
    <w:rPr>
      <w:rFonts w:ascii="HelveticaNeueLT W1G 67 MdCn" w:eastAsiaTheme="minorHAnsi" w:hAnsi="HelveticaNeueLT W1G 67 MdCn" w:cstheme="minorBidi"/>
      <w:sz w:val="24"/>
      <w:szCs w:val="24"/>
      <w:lang w:eastAsia="en-US"/>
    </w:rPr>
  </w:style>
  <w:style w:type="paragraph" w:customStyle="1" w:styleId="-mt">
    <w:name w:val="-mt"/>
    <w:basedOn w:val="Standard"/>
    <w:rsid w:val="00276894"/>
    <w:pPr>
      <w:spacing w:before="100" w:beforeAutospacing="1" w:after="100" w:afterAutospacing="1"/>
    </w:pPr>
    <w:rPr>
      <w:rFonts w:ascii="Times New Roman" w:hAnsi="Times New Roman"/>
      <w:sz w:val="24"/>
      <w:szCs w:val="24"/>
    </w:rPr>
  </w:style>
  <w:style w:type="character" w:customStyle="1" w:styleId="UnresolvedMention">
    <w:name w:val="Unresolved Mention"/>
    <w:basedOn w:val="Absatz-Standardschriftart"/>
    <w:uiPriority w:val="99"/>
    <w:semiHidden/>
    <w:unhideWhenUsed/>
    <w:rsid w:val="00B22C63"/>
    <w:rPr>
      <w:color w:val="605E5C"/>
      <w:shd w:val="clear" w:color="auto" w:fill="E1DFDD"/>
    </w:rPr>
  </w:style>
  <w:style w:type="character" w:styleId="Kommentarzeichen">
    <w:name w:val="annotation reference"/>
    <w:basedOn w:val="Absatz-Standardschriftart"/>
    <w:semiHidden/>
    <w:unhideWhenUsed/>
    <w:rsid w:val="005F5987"/>
    <w:rPr>
      <w:sz w:val="16"/>
      <w:szCs w:val="16"/>
    </w:rPr>
  </w:style>
  <w:style w:type="paragraph" w:styleId="Kommentartext">
    <w:name w:val="annotation text"/>
    <w:basedOn w:val="Standard"/>
    <w:link w:val="KommentartextZchn"/>
    <w:semiHidden/>
    <w:unhideWhenUsed/>
    <w:rsid w:val="005F5987"/>
  </w:style>
  <w:style w:type="character" w:customStyle="1" w:styleId="KommentartextZchn">
    <w:name w:val="Kommentartext Zchn"/>
    <w:basedOn w:val="Absatz-Standardschriftart"/>
    <w:link w:val="Kommentartext"/>
    <w:semiHidden/>
    <w:rsid w:val="005F5987"/>
    <w:rPr>
      <w:rFonts w:ascii="Arial" w:hAnsi="Arial"/>
    </w:rPr>
  </w:style>
  <w:style w:type="paragraph" w:styleId="Kommentarthema">
    <w:name w:val="annotation subject"/>
    <w:basedOn w:val="Kommentartext"/>
    <w:next w:val="Kommentartext"/>
    <w:link w:val="KommentarthemaZchn"/>
    <w:semiHidden/>
    <w:unhideWhenUsed/>
    <w:rsid w:val="005F5987"/>
    <w:rPr>
      <w:b/>
      <w:bCs/>
    </w:rPr>
  </w:style>
  <w:style w:type="character" w:customStyle="1" w:styleId="KommentarthemaZchn">
    <w:name w:val="Kommentarthema Zchn"/>
    <w:basedOn w:val="KommentartextZchn"/>
    <w:link w:val="Kommentarthema"/>
    <w:semiHidden/>
    <w:rsid w:val="005F5987"/>
    <w:rPr>
      <w:rFonts w:ascii="Arial" w:hAnsi="Arial"/>
      <w:b/>
      <w:bCs/>
    </w:rPr>
  </w:style>
  <w:style w:type="paragraph" w:styleId="berarbeitung">
    <w:name w:val="Revision"/>
    <w:hidden/>
    <w:uiPriority w:val="99"/>
    <w:semiHidden/>
    <w:rsid w:val="00460C92"/>
    <w:rPr>
      <w:rFonts w:ascii="Arial" w:hAnsi="Arial"/>
    </w:rPr>
  </w:style>
  <w:style w:type="character" w:styleId="BesuchterHyperlink">
    <w:name w:val="FollowedHyperlink"/>
    <w:basedOn w:val="Absatz-Standardschriftart"/>
    <w:semiHidden/>
    <w:unhideWhenUsed/>
    <w:rsid w:val="001F4B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customStyle="1" w:styleId="addressinfo">
    <w:name w:val="address__info"/>
    <w:basedOn w:val="Standard"/>
    <w:rsid w:val="00276894"/>
    <w:pPr>
      <w:spacing w:after="100" w:afterAutospacing="1"/>
    </w:pPr>
    <w:rPr>
      <w:rFonts w:ascii="Times New Roman" w:hAnsi="Times New Roman"/>
      <w:sz w:val="24"/>
      <w:szCs w:val="24"/>
    </w:rPr>
  </w:style>
  <w:style w:type="paragraph" w:customStyle="1" w:styleId="Pa3">
    <w:name w:val="Pa3"/>
    <w:basedOn w:val="Standard"/>
    <w:next w:val="Standard"/>
    <w:uiPriority w:val="99"/>
    <w:rsid w:val="00276894"/>
    <w:pPr>
      <w:autoSpaceDE w:val="0"/>
      <w:autoSpaceDN w:val="0"/>
      <w:adjustRightInd w:val="0"/>
      <w:spacing w:line="161" w:lineRule="atLeast"/>
    </w:pPr>
    <w:rPr>
      <w:rFonts w:ascii="HelveticaNeueLT W1G 67 MdCn" w:eastAsiaTheme="minorHAnsi" w:hAnsi="HelveticaNeueLT W1G 67 MdCn" w:cstheme="minorBidi"/>
      <w:sz w:val="24"/>
      <w:szCs w:val="24"/>
      <w:lang w:eastAsia="en-US"/>
    </w:rPr>
  </w:style>
  <w:style w:type="paragraph" w:customStyle="1" w:styleId="-mt">
    <w:name w:val="-mt"/>
    <w:basedOn w:val="Standard"/>
    <w:rsid w:val="00276894"/>
    <w:pPr>
      <w:spacing w:before="100" w:beforeAutospacing="1" w:after="100" w:afterAutospacing="1"/>
    </w:pPr>
    <w:rPr>
      <w:rFonts w:ascii="Times New Roman" w:hAnsi="Times New Roman"/>
      <w:sz w:val="24"/>
      <w:szCs w:val="24"/>
    </w:rPr>
  </w:style>
  <w:style w:type="character" w:customStyle="1" w:styleId="UnresolvedMention">
    <w:name w:val="Unresolved Mention"/>
    <w:basedOn w:val="Absatz-Standardschriftart"/>
    <w:uiPriority w:val="99"/>
    <w:semiHidden/>
    <w:unhideWhenUsed/>
    <w:rsid w:val="00B22C63"/>
    <w:rPr>
      <w:color w:val="605E5C"/>
      <w:shd w:val="clear" w:color="auto" w:fill="E1DFDD"/>
    </w:rPr>
  </w:style>
  <w:style w:type="character" w:styleId="Kommentarzeichen">
    <w:name w:val="annotation reference"/>
    <w:basedOn w:val="Absatz-Standardschriftart"/>
    <w:semiHidden/>
    <w:unhideWhenUsed/>
    <w:rsid w:val="005F5987"/>
    <w:rPr>
      <w:sz w:val="16"/>
      <w:szCs w:val="16"/>
    </w:rPr>
  </w:style>
  <w:style w:type="paragraph" w:styleId="Kommentartext">
    <w:name w:val="annotation text"/>
    <w:basedOn w:val="Standard"/>
    <w:link w:val="KommentartextZchn"/>
    <w:semiHidden/>
    <w:unhideWhenUsed/>
    <w:rsid w:val="005F5987"/>
  </w:style>
  <w:style w:type="character" w:customStyle="1" w:styleId="KommentartextZchn">
    <w:name w:val="Kommentartext Zchn"/>
    <w:basedOn w:val="Absatz-Standardschriftart"/>
    <w:link w:val="Kommentartext"/>
    <w:semiHidden/>
    <w:rsid w:val="005F5987"/>
    <w:rPr>
      <w:rFonts w:ascii="Arial" w:hAnsi="Arial"/>
    </w:rPr>
  </w:style>
  <w:style w:type="paragraph" w:styleId="Kommentarthema">
    <w:name w:val="annotation subject"/>
    <w:basedOn w:val="Kommentartext"/>
    <w:next w:val="Kommentartext"/>
    <w:link w:val="KommentarthemaZchn"/>
    <w:semiHidden/>
    <w:unhideWhenUsed/>
    <w:rsid w:val="005F5987"/>
    <w:rPr>
      <w:b/>
      <w:bCs/>
    </w:rPr>
  </w:style>
  <w:style w:type="character" w:customStyle="1" w:styleId="KommentarthemaZchn">
    <w:name w:val="Kommentarthema Zchn"/>
    <w:basedOn w:val="KommentartextZchn"/>
    <w:link w:val="Kommentarthema"/>
    <w:semiHidden/>
    <w:rsid w:val="005F5987"/>
    <w:rPr>
      <w:rFonts w:ascii="Arial" w:hAnsi="Arial"/>
      <w:b/>
      <w:bCs/>
    </w:rPr>
  </w:style>
  <w:style w:type="paragraph" w:styleId="berarbeitung">
    <w:name w:val="Revision"/>
    <w:hidden/>
    <w:uiPriority w:val="99"/>
    <w:semiHidden/>
    <w:rsid w:val="00460C92"/>
    <w:rPr>
      <w:rFonts w:ascii="Arial" w:hAnsi="Arial"/>
    </w:rPr>
  </w:style>
  <w:style w:type="character" w:styleId="BesuchterHyperlink">
    <w:name w:val="FollowedHyperlink"/>
    <w:basedOn w:val="Absatz-Standardschriftart"/>
    <w:semiHidden/>
    <w:unhideWhenUsed/>
    <w:rsid w:val="001F4B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8324">
      <w:bodyDiv w:val="1"/>
      <w:marLeft w:val="0"/>
      <w:marRight w:val="0"/>
      <w:marTop w:val="0"/>
      <w:marBottom w:val="0"/>
      <w:divBdr>
        <w:top w:val="none" w:sz="0" w:space="0" w:color="auto"/>
        <w:left w:val="none" w:sz="0" w:space="0" w:color="auto"/>
        <w:bottom w:val="none" w:sz="0" w:space="0" w:color="auto"/>
        <w:right w:val="none" w:sz="0" w:space="0" w:color="auto"/>
      </w:divBdr>
    </w:div>
    <w:div w:id="767383051">
      <w:bodyDiv w:val="1"/>
      <w:marLeft w:val="0"/>
      <w:marRight w:val="0"/>
      <w:marTop w:val="0"/>
      <w:marBottom w:val="0"/>
      <w:divBdr>
        <w:top w:val="none" w:sz="0" w:space="0" w:color="auto"/>
        <w:left w:val="none" w:sz="0" w:space="0" w:color="auto"/>
        <w:bottom w:val="none" w:sz="0" w:space="0" w:color="auto"/>
        <w:right w:val="none" w:sz="0" w:space="0" w:color="auto"/>
      </w:divBdr>
    </w:div>
    <w:div w:id="819930968">
      <w:bodyDiv w:val="1"/>
      <w:marLeft w:val="0"/>
      <w:marRight w:val="0"/>
      <w:marTop w:val="0"/>
      <w:marBottom w:val="0"/>
      <w:divBdr>
        <w:top w:val="none" w:sz="0" w:space="0" w:color="auto"/>
        <w:left w:val="none" w:sz="0" w:space="0" w:color="auto"/>
        <w:bottom w:val="none" w:sz="0" w:space="0" w:color="auto"/>
        <w:right w:val="none" w:sz="0" w:space="0" w:color="auto"/>
      </w:divBdr>
    </w:div>
    <w:div w:id="983585454">
      <w:bodyDiv w:val="1"/>
      <w:marLeft w:val="0"/>
      <w:marRight w:val="0"/>
      <w:marTop w:val="0"/>
      <w:marBottom w:val="0"/>
      <w:divBdr>
        <w:top w:val="none" w:sz="0" w:space="0" w:color="auto"/>
        <w:left w:val="none" w:sz="0" w:space="0" w:color="auto"/>
        <w:bottom w:val="none" w:sz="0" w:space="0" w:color="auto"/>
        <w:right w:val="none" w:sz="0" w:space="0" w:color="auto"/>
      </w:divBdr>
    </w:div>
    <w:div w:id="1395279702">
      <w:bodyDiv w:val="1"/>
      <w:marLeft w:val="0"/>
      <w:marRight w:val="0"/>
      <w:marTop w:val="0"/>
      <w:marBottom w:val="0"/>
      <w:divBdr>
        <w:top w:val="none" w:sz="0" w:space="0" w:color="auto"/>
        <w:left w:val="none" w:sz="0" w:space="0" w:color="auto"/>
        <w:bottom w:val="none" w:sz="0" w:space="0" w:color="auto"/>
        <w:right w:val="none" w:sz="0" w:space="0" w:color="auto"/>
      </w:divBdr>
    </w:div>
    <w:div w:id="1961649593">
      <w:bodyDiv w:val="1"/>
      <w:marLeft w:val="0"/>
      <w:marRight w:val="0"/>
      <w:marTop w:val="0"/>
      <w:marBottom w:val="0"/>
      <w:divBdr>
        <w:top w:val="none" w:sz="0" w:space="0" w:color="auto"/>
        <w:left w:val="none" w:sz="0" w:space="0" w:color="auto"/>
        <w:bottom w:val="none" w:sz="0" w:space="0" w:color="auto"/>
        <w:right w:val="none" w:sz="0" w:space="0" w:color="auto"/>
      </w:divBdr>
    </w:div>
    <w:div w:id="2022009729">
      <w:bodyDiv w:val="1"/>
      <w:marLeft w:val="0"/>
      <w:marRight w:val="0"/>
      <w:marTop w:val="0"/>
      <w:marBottom w:val="0"/>
      <w:divBdr>
        <w:top w:val="none" w:sz="0" w:space="0" w:color="auto"/>
        <w:left w:val="none" w:sz="0" w:space="0" w:color="auto"/>
        <w:bottom w:val="none" w:sz="0" w:space="0" w:color="auto"/>
        <w:right w:val="none" w:sz="0" w:space="0" w:color="auto"/>
      </w:divBdr>
    </w:div>
    <w:div w:id="2059355132">
      <w:bodyDiv w:val="1"/>
      <w:marLeft w:val="0"/>
      <w:marRight w:val="0"/>
      <w:marTop w:val="0"/>
      <w:marBottom w:val="0"/>
      <w:divBdr>
        <w:top w:val="none" w:sz="0" w:space="0" w:color="auto"/>
        <w:left w:val="none" w:sz="0" w:space="0" w:color="auto"/>
        <w:bottom w:val="none" w:sz="0" w:space="0" w:color="auto"/>
        <w:right w:val="none" w:sz="0" w:space="0" w:color="auto"/>
      </w:divBdr>
      <w:divsChild>
        <w:div w:id="715664544">
          <w:marLeft w:val="994"/>
          <w:marRight w:val="0"/>
          <w:marTop w:val="100"/>
          <w:marBottom w:val="0"/>
          <w:divBdr>
            <w:top w:val="none" w:sz="0" w:space="0" w:color="auto"/>
            <w:left w:val="none" w:sz="0" w:space="0" w:color="auto"/>
            <w:bottom w:val="none" w:sz="0" w:space="0" w:color="auto"/>
            <w:right w:val="none" w:sz="0" w:space="0" w:color="auto"/>
          </w:divBdr>
        </w:div>
        <w:div w:id="134371956">
          <w:marLeft w:val="994"/>
          <w:marRight w:val="0"/>
          <w:marTop w:val="100"/>
          <w:marBottom w:val="0"/>
          <w:divBdr>
            <w:top w:val="none" w:sz="0" w:space="0" w:color="auto"/>
            <w:left w:val="none" w:sz="0" w:space="0" w:color="auto"/>
            <w:bottom w:val="none" w:sz="0" w:space="0" w:color="auto"/>
            <w:right w:val="none" w:sz="0" w:space="0" w:color="auto"/>
          </w:divBdr>
        </w:div>
        <w:div w:id="2041397272">
          <w:marLeft w:val="994"/>
          <w:marRight w:val="0"/>
          <w:marTop w:val="100"/>
          <w:marBottom w:val="0"/>
          <w:divBdr>
            <w:top w:val="none" w:sz="0" w:space="0" w:color="auto"/>
            <w:left w:val="none" w:sz="0" w:space="0" w:color="auto"/>
            <w:bottom w:val="none" w:sz="0" w:space="0" w:color="auto"/>
            <w:right w:val="none" w:sz="0" w:space="0" w:color="auto"/>
          </w:divBdr>
        </w:div>
        <w:div w:id="412119246">
          <w:marLeft w:val="994"/>
          <w:marRight w:val="0"/>
          <w:marTop w:val="100"/>
          <w:marBottom w:val="0"/>
          <w:divBdr>
            <w:top w:val="none" w:sz="0" w:space="0" w:color="auto"/>
            <w:left w:val="none" w:sz="0" w:space="0" w:color="auto"/>
            <w:bottom w:val="none" w:sz="0" w:space="0" w:color="auto"/>
            <w:right w:val="none" w:sz="0" w:space="0" w:color="auto"/>
          </w:divBdr>
        </w:div>
        <w:div w:id="5181463">
          <w:marLeft w:val="994"/>
          <w:marRight w:val="0"/>
          <w:marTop w:val="100"/>
          <w:marBottom w:val="0"/>
          <w:divBdr>
            <w:top w:val="none" w:sz="0" w:space="0" w:color="auto"/>
            <w:left w:val="none" w:sz="0" w:space="0" w:color="auto"/>
            <w:bottom w:val="none" w:sz="0" w:space="0" w:color="auto"/>
            <w:right w:val="none" w:sz="0" w:space="0" w:color="auto"/>
          </w:divBdr>
        </w:div>
        <w:div w:id="966548590">
          <w:marLeft w:val="994"/>
          <w:marRight w:val="0"/>
          <w:marTop w:val="100"/>
          <w:marBottom w:val="0"/>
          <w:divBdr>
            <w:top w:val="none" w:sz="0" w:space="0" w:color="auto"/>
            <w:left w:val="none" w:sz="0" w:space="0" w:color="auto"/>
            <w:bottom w:val="none" w:sz="0" w:space="0" w:color="auto"/>
            <w:right w:val="none" w:sz="0" w:space="0" w:color="auto"/>
          </w:divBdr>
        </w:div>
      </w:divsChild>
    </w:div>
    <w:div w:id="2089308825">
      <w:bodyDiv w:val="1"/>
      <w:marLeft w:val="0"/>
      <w:marRight w:val="0"/>
      <w:marTop w:val="0"/>
      <w:marBottom w:val="0"/>
      <w:divBdr>
        <w:top w:val="none" w:sz="0" w:space="0" w:color="auto"/>
        <w:left w:val="none" w:sz="0" w:space="0" w:color="auto"/>
        <w:bottom w:val="none" w:sz="0" w:space="0" w:color="auto"/>
        <w:right w:val="none" w:sz="0" w:space="0" w:color="auto"/>
      </w:divBdr>
    </w:div>
    <w:div w:id="210737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hau.com/de-de/anschluesse-und-rohrverbindung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rehau.de/anschlussfin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natalie.stan@rehau.com" TargetMode="Externa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langenstein@proesler.com"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nat\Download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5EF80867-8C95-428D-B0FC-466314FEB7E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53735B3-7FA0-4B89-BE16-DC70562CF2CD"/>
    <ds:schemaRef ds:uri="http://www.w3.org/XML/1998/namespace"/>
    <ds:schemaRef ds:uri="http://purl.org/dc/dcmitype/"/>
  </ds:schemaRefs>
</ds:datastoreItem>
</file>

<file path=customXml/itemProps4.xml><?xml version="1.0" encoding="utf-8"?>
<ds:datastoreItem xmlns:ds="http://schemas.openxmlformats.org/officeDocument/2006/customXml" ds:itemID="{3E8A0EA1-C64F-4532-80F3-81B1CC8B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Template>
  <TotalTime>0</TotalTime>
  <Pages>3</Pages>
  <Words>525</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4250</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Benjamin Vau, reh 7928, EDU</dc:creator>
  <cp:lastModifiedBy>Andre Jerke</cp:lastModifiedBy>
  <cp:revision>9</cp:revision>
  <cp:lastPrinted>2020-01-27T08:12:00Z</cp:lastPrinted>
  <dcterms:created xsi:type="dcterms:W3CDTF">2021-05-25T08:36:00Z</dcterms:created>
  <dcterms:modified xsi:type="dcterms:W3CDTF">2021-07-07T10:45:00Z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