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bookmarkStart w:id="0" w:name="_GoBack"/>
      <w:bookmarkEnd w:id="0"/>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837946" w:rsidP="00A91F30">
      <w:pPr>
        <w:rPr>
          <w:rFonts w:ascii="Arial" w:hAnsi="Arial" w:cs="Arial"/>
          <w:b/>
          <w:bCs/>
          <w:sz w:val="32"/>
          <w:szCs w:val="32"/>
        </w:rPr>
      </w:pPr>
      <w:r>
        <w:rPr>
          <w:rFonts w:ascii="Arial" w:hAnsi="Arial" w:cs="Arial"/>
          <w:b/>
          <w:bCs/>
          <w:sz w:val="32"/>
          <w:szCs w:val="32"/>
        </w:rPr>
        <w:t xml:space="preserve">ZIA </w:t>
      </w:r>
      <w:r w:rsidR="00A91F30">
        <w:rPr>
          <w:rFonts w:ascii="Arial" w:hAnsi="Arial" w:cs="Arial"/>
          <w:b/>
          <w:bCs/>
          <w:sz w:val="32"/>
          <w:szCs w:val="32"/>
        </w:rPr>
        <w:t>hofft auf britische Vernunft nach</w:t>
      </w:r>
      <w:r w:rsidR="00C25A8C">
        <w:rPr>
          <w:rFonts w:ascii="Arial" w:hAnsi="Arial" w:cs="Arial"/>
          <w:b/>
          <w:bCs/>
          <w:sz w:val="32"/>
          <w:szCs w:val="32"/>
        </w:rPr>
        <w:t xml:space="preserve"> </w:t>
      </w:r>
      <w:r w:rsidR="00A91F30">
        <w:rPr>
          <w:rFonts w:ascii="Arial" w:hAnsi="Arial" w:cs="Arial"/>
          <w:b/>
          <w:bCs/>
          <w:sz w:val="32"/>
          <w:szCs w:val="32"/>
        </w:rPr>
        <w:t>Votum für ungeregelten Brexit</w:t>
      </w:r>
    </w:p>
    <w:p w:rsidR="00C25A8C" w:rsidRDefault="00C25A8C" w:rsidP="002E053D">
      <w:pPr>
        <w:pStyle w:val="Default"/>
        <w:spacing w:line="360" w:lineRule="auto"/>
        <w:jc w:val="both"/>
        <w:rPr>
          <w:b/>
        </w:rPr>
      </w:pPr>
    </w:p>
    <w:p w:rsidR="002E053D" w:rsidRDefault="009D65B2" w:rsidP="002E053D">
      <w:pPr>
        <w:pStyle w:val="Default"/>
        <w:spacing w:line="360" w:lineRule="auto"/>
        <w:jc w:val="both"/>
      </w:pPr>
      <w:r w:rsidRPr="00366992">
        <w:rPr>
          <w:b/>
        </w:rPr>
        <w:t xml:space="preserve">Berlin, </w:t>
      </w:r>
      <w:r w:rsidR="001D6BF0">
        <w:rPr>
          <w:b/>
        </w:rPr>
        <w:t>1</w:t>
      </w:r>
      <w:r w:rsidR="00C25A8C">
        <w:rPr>
          <w:b/>
        </w:rPr>
        <w:t>6</w:t>
      </w:r>
      <w:r w:rsidR="00EC57A1" w:rsidRPr="00366992">
        <w:rPr>
          <w:b/>
        </w:rPr>
        <w:t>.</w:t>
      </w:r>
      <w:r w:rsidR="0090248F" w:rsidRPr="00366992">
        <w:rPr>
          <w:b/>
        </w:rPr>
        <w:t>01.2019</w:t>
      </w:r>
      <w:r w:rsidR="00B3580A" w:rsidRPr="00366992">
        <w:rPr>
          <w:b/>
        </w:rPr>
        <w:t xml:space="preserve"> –</w:t>
      </w:r>
      <w:r w:rsidR="00837946">
        <w:rPr>
          <w:b/>
        </w:rPr>
        <w:t xml:space="preserve"> </w:t>
      </w:r>
      <w:r w:rsidR="00837946">
        <w:t xml:space="preserve">Der ZIA Zentraler Immobilien Ausschuss, Spitzenverband der Immobilienwirtschaft, </w:t>
      </w:r>
      <w:r w:rsidR="00A91F30">
        <w:t xml:space="preserve">hofft trotz des </w:t>
      </w:r>
      <w:r w:rsidR="00E873F3">
        <w:t>Votum</w:t>
      </w:r>
      <w:r w:rsidR="00A91F30">
        <w:t>s</w:t>
      </w:r>
      <w:r w:rsidR="00C25A8C">
        <w:t xml:space="preserve"> von gestern Abend</w:t>
      </w:r>
      <w:r w:rsidR="00E873F3">
        <w:t xml:space="preserve"> im britischen Parlament zum Austritt Großbritanniens aus der Europäischen Union</w:t>
      </w:r>
      <w:r w:rsidR="00A91F30">
        <w:t xml:space="preserve"> noch auf Wege, einen ungeregelten Brexit zu verhindern</w:t>
      </w:r>
      <w:r w:rsidR="00E873F3">
        <w:t>.</w:t>
      </w:r>
    </w:p>
    <w:p w:rsidR="002E053D" w:rsidRDefault="002E053D" w:rsidP="002E053D">
      <w:pPr>
        <w:pStyle w:val="Default"/>
        <w:spacing w:line="360" w:lineRule="auto"/>
        <w:jc w:val="both"/>
      </w:pPr>
    </w:p>
    <w:p w:rsidR="00E873F3" w:rsidRPr="000F338F" w:rsidRDefault="00E873F3" w:rsidP="002E053D">
      <w:pPr>
        <w:pStyle w:val="Default"/>
        <w:spacing w:line="360" w:lineRule="auto"/>
        <w:jc w:val="both"/>
        <w:rPr>
          <w:color w:val="auto"/>
        </w:rPr>
      </w:pPr>
      <w:r w:rsidRPr="00C25A8C">
        <w:t>„</w:t>
      </w:r>
      <w:r w:rsidR="00A91F30">
        <w:t xml:space="preserve">Nach der bedauerlichen </w:t>
      </w:r>
      <w:r w:rsidRPr="00C25A8C">
        <w:t xml:space="preserve">Entscheidung gegen den Vertrag und damit für einen ungeregelten Brexit </w:t>
      </w:r>
      <w:r w:rsidR="00A91F30">
        <w:t xml:space="preserve">setzt hoffentlich doch </w:t>
      </w:r>
      <w:r w:rsidR="00276F28">
        <w:t>noch Vernunft in Großb</w:t>
      </w:r>
      <w:r w:rsidR="00A91F30">
        <w:t>ritannien ein</w:t>
      </w:r>
      <w:r w:rsidRPr="00C25A8C">
        <w:t xml:space="preserve">. </w:t>
      </w:r>
      <w:r w:rsidR="00A91F30">
        <w:t xml:space="preserve">Zumindest wäre eine Verschiebung des Brexit vom 29. März nach hinten eine Möglichkeit, um eine gewisse Stabilität zu garantieren. </w:t>
      </w:r>
      <w:r w:rsidRPr="00C25A8C">
        <w:t xml:space="preserve">Die Immobilienwirtschaft in Deutschland ist auf nationaler und internationaler Ebene eng mit den gesamtgesellschaftlichen Herausforderungen verknüpft: Unwägbarkeiten wie sie der ungeregelte Austritt mit sich bringen werden, beeinflussen das internationale Investitions- und Finanzierungsumfeld und damit auch konkret die Immobilienwirtschaft in Deutschland </w:t>
      </w:r>
      <w:r w:rsidRPr="000F338F">
        <w:rPr>
          <w:color w:val="auto"/>
        </w:rPr>
        <w:t xml:space="preserve">und Europa“, erklärt der Präsident des ZIA, </w:t>
      </w:r>
      <w:r w:rsidR="00A91F30">
        <w:rPr>
          <w:color w:val="auto"/>
        </w:rPr>
        <w:t>D</w:t>
      </w:r>
      <w:r w:rsidRPr="000F338F">
        <w:rPr>
          <w:color w:val="auto"/>
        </w:rPr>
        <w:t>r. Andreas Mattner.</w:t>
      </w:r>
    </w:p>
    <w:p w:rsidR="00E873F3" w:rsidRPr="000F338F" w:rsidRDefault="00E873F3" w:rsidP="002E053D">
      <w:pPr>
        <w:spacing w:line="360" w:lineRule="auto"/>
        <w:jc w:val="both"/>
        <w:rPr>
          <w:rFonts w:ascii="Arial" w:hAnsi="Arial" w:cs="Arial"/>
        </w:rPr>
      </w:pPr>
    </w:p>
    <w:p w:rsidR="000F338F" w:rsidRDefault="00C25A8C" w:rsidP="002E053D">
      <w:pPr>
        <w:pStyle w:val="Default"/>
        <w:spacing w:line="360" w:lineRule="auto"/>
        <w:jc w:val="both"/>
        <w:rPr>
          <w:color w:val="auto"/>
        </w:rPr>
      </w:pPr>
      <w:r w:rsidRPr="000F338F">
        <w:rPr>
          <w:color w:val="auto"/>
        </w:rPr>
        <w:t xml:space="preserve">Er betonte, dass ein Austritt des Vereinigten Königreichs sich zwar positiv auf den Immobilienmarkt in Frankfurt auswirken könne. „Gesamtpolitisch aber ist der Austritt </w:t>
      </w:r>
      <w:r w:rsidR="000F338F">
        <w:rPr>
          <w:color w:val="auto"/>
        </w:rPr>
        <w:t>Großb</w:t>
      </w:r>
      <w:r w:rsidRPr="000F338F">
        <w:rPr>
          <w:color w:val="auto"/>
        </w:rPr>
        <w:t xml:space="preserve">ritanniens </w:t>
      </w:r>
      <w:r w:rsidR="000F338F">
        <w:rPr>
          <w:color w:val="auto"/>
        </w:rPr>
        <w:t>ein trauriger Rückschritt für den europäischen Integrationsgedanken.“</w:t>
      </w:r>
    </w:p>
    <w:p w:rsidR="000F338F" w:rsidRDefault="000F338F" w:rsidP="002E053D">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CD" w:rsidRDefault="007E2CCD">
      <w:r>
        <w:separator/>
      </w:r>
    </w:p>
  </w:endnote>
  <w:endnote w:type="continuationSeparator" w:id="0">
    <w:p w:rsidR="007E2CCD" w:rsidRDefault="007E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C1CF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CD" w:rsidRDefault="007E2CCD">
      <w:r>
        <w:separator/>
      </w:r>
    </w:p>
  </w:footnote>
  <w:footnote w:type="continuationSeparator" w:id="0">
    <w:p w:rsidR="007E2CCD" w:rsidRDefault="007E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31F"/>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338F"/>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114F"/>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6BF0"/>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63FB"/>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F28"/>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053D"/>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A1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2ECC"/>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4EF"/>
    <w:rsid w:val="005A4C31"/>
    <w:rsid w:val="005A7F0E"/>
    <w:rsid w:val="005B0A0E"/>
    <w:rsid w:val="005B16EF"/>
    <w:rsid w:val="005B190F"/>
    <w:rsid w:val="005B1D2A"/>
    <w:rsid w:val="005B2EDE"/>
    <w:rsid w:val="005B2F4A"/>
    <w:rsid w:val="005B3C6C"/>
    <w:rsid w:val="005B461C"/>
    <w:rsid w:val="005B462C"/>
    <w:rsid w:val="005B46CD"/>
    <w:rsid w:val="005B4763"/>
    <w:rsid w:val="005B5A38"/>
    <w:rsid w:val="005B5E42"/>
    <w:rsid w:val="005B6867"/>
    <w:rsid w:val="005B74B8"/>
    <w:rsid w:val="005B766C"/>
    <w:rsid w:val="005B76CB"/>
    <w:rsid w:val="005C1182"/>
    <w:rsid w:val="005C14A9"/>
    <w:rsid w:val="005C1CC2"/>
    <w:rsid w:val="005C1CFD"/>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766B8"/>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2CCD"/>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946"/>
    <w:rsid w:val="00837B08"/>
    <w:rsid w:val="00837CB4"/>
    <w:rsid w:val="00840AFA"/>
    <w:rsid w:val="00841697"/>
    <w:rsid w:val="00841A78"/>
    <w:rsid w:val="00842AFE"/>
    <w:rsid w:val="00844869"/>
    <w:rsid w:val="00847644"/>
    <w:rsid w:val="008502E7"/>
    <w:rsid w:val="00851747"/>
    <w:rsid w:val="00851DFD"/>
    <w:rsid w:val="008527DB"/>
    <w:rsid w:val="00852B13"/>
    <w:rsid w:val="0085314C"/>
    <w:rsid w:val="008535E6"/>
    <w:rsid w:val="00854D45"/>
    <w:rsid w:val="0085504C"/>
    <w:rsid w:val="00855238"/>
    <w:rsid w:val="0085675A"/>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1EF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1F30"/>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5A8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3F3"/>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0483072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51700603">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EA02-240C-4C3A-AE34-97EA98DD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2011</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2280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Jens Teschke</cp:lastModifiedBy>
  <cp:revision>2</cp:revision>
  <cp:lastPrinted>2019-01-09T17:59:00Z</cp:lastPrinted>
  <dcterms:created xsi:type="dcterms:W3CDTF">2019-01-15T15:49:00Z</dcterms:created>
  <dcterms:modified xsi:type="dcterms:W3CDTF">2019-01-15T15:49:00Z</dcterms:modified>
</cp:coreProperties>
</file>