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C21" w:rsidRDefault="00D61C21" w:rsidP="00D61C21">
      <w:pPr>
        <w:rPr>
          <w:rFonts w:ascii="Arial" w:hAnsi="Arial" w:cs="Arial"/>
          <w:b/>
          <w:sz w:val="24"/>
          <w:szCs w:val="24"/>
        </w:rPr>
      </w:pPr>
    </w:p>
    <w:p w:rsidR="00281021" w:rsidRPr="004777BE" w:rsidRDefault="00281021" w:rsidP="00D61C21">
      <w:pPr>
        <w:rPr>
          <w:rFonts w:ascii="Arial" w:hAnsi="Arial" w:cs="Arial"/>
          <w:sz w:val="24"/>
          <w:szCs w:val="24"/>
        </w:rPr>
      </w:pPr>
      <w:r w:rsidRPr="004777BE">
        <w:rPr>
          <w:rFonts w:ascii="Arial" w:hAnsi="Arial" w:cs="Arial"/>
          <w:sz w:val="24"/>
          <w:szCs w:val="24"/>
        </w:rPr>
        <w:t>MEDIENMITTEILUNG</w:t>
      </w:r>
    </w:p>
    <w:p w:rsidR="00FA65BA" w:rsidRDefault="004777BE" w:rsidP="00D61C21">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25845</wp:posOffset>
                </wp:positionH>
                <wp:positionV relativeFrom="paragraph">
                  <wp:posOffset>96429</wp:posOffset>
                </wp:positionV>
                <wp:extent cx="5628904"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6289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86717"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7.6pt" to="445.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" strokecolor="#2f519a [3044]"/>
            </w:pict>
          </mc:Fallback>
        </mc:AlternateContent>
      </w:r>
    </w:p>
    <w:p w:rsidR="00281021" w:rsidRDefault="00281021" w:rsidP="00D61C21">
      <w:pPr>
        <w:rPr>
          <w:rFonts w:ascii="Arial" w:hAnsi="Arial" w:cs="Arial"/>
          <w:b/>
          <w:color w:val="3256A3" w:themeColor="accent1"/>
          <w:sz w:val="28"/>
          <w:szCs w:val="28"/>
        </w:rPr>
      </w:pPr>
    </w:p>
    <w:p w:rsidR="00D61C21" w:rsidRPr="00281021" w:rsidRDefault="00FA65BA" w:rsidP="00D61C21">
      <w:pPr>
        <w:rPr>
          <w:rFonts w:ascii="Arial" w:hAnsi="Arial" w:cs="Arial"/>
          <w:b/>
          <w:color w:val="3256A3" w:themeColor="accent1"/>
          <w:sz w:val="28"/>
          <w:szCs w:val="28"/>
        </w:rPr>
      </w:pPr>
      <w:r w:rsidRPr="00281021">
        <w:rPr>
          <w:rFonts w:ascii="Arial" w:hAnsi="Arial" w:cs="Arial"/>
          <w:b/>
          <w:color w:val="3256A3" w:themeColor="accent1"/>
          <w:sz w:val="28"/>
          <w:szCs w:val="28"/>
        </w:rPr>
        <w:t xml:space="preserve">Reform der </w:t>
      </w:r>
      <w:r w:rsidR="0018656B">
        <w:rPr>
          <w:rFonts w:ascii="Arial" w:hAnsi="Arial" w:cs="Arial"/>
          <w:b/>
          <w:color w:val="3256A3" w:themeColor="accent1"/>
          <w:sz w:val="28"/>
          <w:szCs w:val="28"/>
        </w:rPr>
        <w:t>2.</w:t>
      </w:r>
      <w:bookmarkStart w:id="0" w:name="_GoBack"/>
      <w:bookmarkEnd w:id="0"/>
      <w:r w:rsidRPr="00281021">
        <w:rPr>
          <w:rFonts w:ascii="Arial" w:hAnsi="Arial" w:cs="Arial"/>
          <w:b/>
          <w:color w:val="3256A3" w:themeColor="accent1"/>
          <w:sz w:val="28"/>
          <w:szCs w:val="28"/>
        </w:rPr>
        <w:t xml:space="preserve"> Säule: Nachbesserungen dringend notwendig</w:t>
      </w:r>
    </w:p>
    <w:p w:rsidR="00D61C21" w:rsidRDefault="00D61C21" w:rsidP="00D61C21">
      <w:pPr>
        <w:rPr>
          <w:rFonts w:ascii="Arial" w:hAnsi="Arial" w:cs="Arial"/>
          <w:sz w:val="22"/>
        </w:rPr>
      </w:pPr>
    </w:p>
    <w:p w:rsidR="00FA65BA" w:rsidRDefault="00D61C21" w:rsidP="00D61C21">
      <w:pPr>
        <w:rPr>
          <w:rFonts w:ascii="Arial" w:hAnsi="Arial" w:cs="Arial"/>
          <w:sz w:val="22"/>
        </w:rPr>
      </w:pPr>
      <w:r>
        <w:rPr>
          <w:rFonts w:ascii="Arial" w:hAnsi="Arial" w:cs="Arial"/>
          <w:sz w:val="22"/>
        </w:rPr>
        <w:t xml:space="preserve">Basel, </w:t>
      </w:r>
      <w:r w:rsidR="005E55F0">
        <w:rPr>
          <w:rFonts w:ascii="Arial" w:hAnsi="Arial" w:cs="Arial"/>
          <w:sz w:val="22"/>
        </w:rPr>
        <w:t>25</w:t>
      </w:r>
      <w:r w:rsidR="00FA65BA">
        <w:rPr>
          <w:rFonts w:ascii="Arial" w:hAnsi="Arial" w:cs="Arial"/>
          <w:sz w:val="22"/>
        </w:rPr>
        <w:t>. November 2020</w:t>
      </w:r>
    </w:p>
    <w:p w:rsidR="00BA37F9" w:rsidRDefault="00BA37F9" w:rsidP="00BA37F9">
      <w:pPr>
        <w:rPr>
          <w:rFonts w:ascii="Arial" w:hAnsi="Arial" w:cs="Arial"/>
          <w:b/>
          <w:sz w:val="22"/>
        </w:rPr>
      </w:pPr>
    </w:p>
    <w:p w:rsidR="00FA65BA" w:rsidRPr="00BA37F9" w:rsidRDefault="00F316C0" w:rsidP="00BA37F9">
      <w:pPr>
        <w:rPr>
          <w:rFonts w:ascii="Arial" w:hAnsi="Arial" w:cs="Arial"/>
          <w:b/>
          <w:sz w:val="22"/>
        </w:rPr>
      </w:pPr>
      <w:r w:rsidRPr="00BA37F9">
        <w:rPr>
          <w:rFonts w:ascii="Arial" w:hAnsi="Arial" w:cs="Arial"/>
          <w:b/>
          <w:sz w:val="22"/>
        </w:rPr>
        <w:t>Der Bundesrat will die 2. Säule nach dem Konzept des sog</w:t>
      </w:r>
      <w:r w:rsidR="00B5201B">
        <w:rPr>
          <w:rFonts w:ascii="Arial" w:hAnsi="Arial" w:cs="Arial"/>
          <w:b/>
          <w:sz w:val="22"/>
        </w:rPr>
        <w:t>enannten</w:t>
      </w:r>
      <w:r w:rsidRPr="00BA37F9">
        <w:rPr>
          <w:rFonts w:ascii="Arial" w:hAnsi="Arial" w:cs="Arial"/>
          <w:b/>
          <w:sz w:val="22"/>
        </w:rPr>
        <w:t xml:space="preserve"> Sozialpartnerkompromisses reformieren, wie die heute publizierte Botschaft zeigt. Damit bleibt die im Vernehmlassungsverfahren </w:t>
      </w:r>
      <w:r w:rsidR="000D5248" w:rsidRPr="00BA37F9">
        <w:rPr>
          <w:rFonts w:ascii="Arial" w:hAnsi="Arial" w:cs="Arial"/>
          <w:b/>
          <w:sz w:val="22"/>
        </w:rPr>
        <w:t>vorgebrachte</w:t>
      </w:r>
      <w:r w:rsidR="00B5201B">
        <w:rPr>
          <w:rFonts w:ascii="Arial" w:hAnsi="Arial" w:cs="Arial"/>
          <w:b/>
          <w:sz w:val="22"/>
        </w:rPr>
        <w:t>,</w:t>
      </w:r>
      <w:r w:rsidR="000D5248" w:rsidRPr="00BA37F9">
        <w:rPr>
          <w:rFonts w:ascii="Arial" w:hAnsi="Arial" w:cs="Arial"/>
          <w:b/>
          <w:sz w:val="22"/>
        </w:rPr>
        <w:t xml:space="preserve"> heftige Kritik </w:t>
      </w:r>
      <w:r w:rsidR="00BA37F9">
        <w:rPr>
          <w:rFonts w:ascii="Arial" w:hAnsi="Arial" w:cs="Arial"/>
          <w:b/>
          <w:sz w:val="22"/>
        </w:rPr>
        <w:t xml:space="preserve">ungehört. </w:t>
      </w:r>
      <w:r w:rsidR="000D5248" w:rsidRPr="00BA37F9">
        <w:rPr>
          <w:rFonts w:ascii="Arial" w:hAnsi="Arial" w:cs="Arial"/>
          <w:b/>
          <w:sz w:val="22"/>
        </w:rPr>
        <w:t>Die Vorlage</w:t>
      </w:r>
      <w:r w:rsidR="00BA37F9">
        <w:rPr>
          <w:rFonts w:ascii="Arial" w:hAnsi="Arial" w:cs="Arial"/>
          <w:b/>
          <w:sz w:val="22"/>
        </w:rPr>
        <w:t xml:space="preserve"> verstösst gegen das bewährte </w:t>
      </w:r>
      <w:r w:rsidR="00B5201B">
        <w:rPr>
          <w:rFonts w:ascii="Arial" w:hAnsi="Arial" w:cs="Arial"/>
          <w:b/>
          <w:sz w:val="22"/>
        </w:rPr>
        <w:t>Drei-</w:t>
      </w:r>
      <w:r w:rsidR="00BA37F9">
        <w:rPr>
          <w:rFonts w:ascii="Arial" w:hAnsi="Arial" w:cs="Arial"/>
          <w:b/>
          <w:sz w:val="22"/>
        </w:rPr>
        <w:t xml:space="preserve">Säulenprinzip und </w:t>
      </w:r>
      <w:r w:rsidR="000D5248" w:rsidRPr="00BA37F9">
        <w:rPr>
          <w:rFonts w:ascii="Arial" w:hAnsi="Arial" w:cs="Arial"/>
          <w:b/>
          <w:sz w:val="22"/>
        </w:rPr>
        <w:t>ist damit kaum mehrheitsfähig</w:t>
      </w:r>
      <w:r w:rsidR="00BA37F9">
        <w:rPr>
          <w:rFonts w:ascii="Arial" w:hAnsi="Arial" w:cs="Arial"/>
          <w:b/>
          <w:sz w:val="22"/>
        </w:rPr>
        <w:t>. Sie muss</w:t>
      </w:r>
      <w:r w:rsidR="00B5201B">
        <w:rPr>
          <w:rFonts w:ascii="Arial" w:hAnsi="Arial" w:cs="Arial"/>
          <w:b/>
          <w:sz w:val="22"/>
        </w:rPr>
        <w:t xml:space="preserve"> deshalb</w:t>
      </w:r>
      <w:r w:rsidR="00BA37F9">
        <w:rPr>
          <w:rFonts w:ascii="Arial" w:hAnsi="Arial" w:cs="Arial"/>
          <w:b/>
          <w:sz w:val="22"/>
        </w:rPr>
        <w:t xml:space="preserve"> </w:t>
      </w:r>
      <w:r w:rsidR="00281021">
        <w:rPr>
          <w:rFonts w:ascii="Arial" w:hAnsi="Arial" w:cs="Arial"/>
          <w:b/>
          <w:sz w:val="22"/>
        </w:rPr>
        <w:t>durch</w:t>
      </w:r>
      <w:r w:rsidR="00BA37F9">
        <w:rPr>
          <w:rFonts w:ascii="Arial" w:hAnsi="Arial" w:cs="Arial"/>
          <w:b/>
          <w:sz w:val="22"/>
        </w:rPr>
        <w:t xml:space="preserve"> das</w:t>
      </w:r>
      <w:r w:rsidR="000D5248" w:rsidRPr="00BA37F9">
        <w:rPr>
          <w:rFonts w:ascii="Arial" w:hAnsi="Arial" w:cs="Arial"/>
          <w:b/>
          <w:sz w:val="22"/>
        </w:rPr>
        <w:t xml:space="preserve"> Parlament</w:t>
      </w:r>
      <w:r w:rsidR="00B5201B">
        <w:rPr>
          <w:rFonts w:ascii="Arial" w:hAnsi="Arial" w:cs="Arial"/>
          <w:b/>
          <w:sz w:val="22"/>
        </w:rPr>
        <w:t xml:space="preserve"> zwingend</w:t>
      </w:r>
      <w:r w:rsidR="000D5248" w:rsidRPr="00BA37F9">
        <w:rPr>
          <w:rFonts w:ascii="Arial" w:hAnsi="Arial" w:cs="Arial"/>
          <w:b/>
          <w:sz w:val="22"/>
        </w:rPr>
        <w:t xml:space="preserve"> nachgebessert werden. Der</w:t>
      </w:r>
      <w:r w:rsidR="00BA37F9" w:rsidRPr="00BA37F9">
        <w:rPr>
          <w:rFonts w:ascii="Arial" w:hAnsi="Arial" w:cs="Arial"/>
          <w:b/>
          <w:sz w:val="22"/>
        </w:rPr>
        <w:t xml:space="preserve"> von Arbeitgeber Banken und weiteren Verbänden präsentierte Mittelweg bietet sich als Lösung an, mit der die Reform gelingen kann. </w:t>
      </w:r>
    </w:p>
    <w:p w:rsidR="00BD29FA" w:rsidRDefault="00BD29FA" w:rsidP="00D61C21">
      <w:pPr>
        <w:rPr>
          <w:rFonts w:ascii="Arial" w:hAnsi="Arial" w:cs="Arial"/>
          <w:b/>
          <w:sz w:val="22"/>
        </w:rPr>
      </w:pPr>
    </w:p>
    <w:p w:rsidR="006A7FD5" w:rsidRDefault="0097505D" w:rsidP="00413444">
      <w:pPr>
        <w:spacing w:before="120"/>
        <w:jc w:val="both"/>
        <w:rPr>
          <w:rFonts w:ascii="Arial" w:hAnsi="Arial" w:cs="Arial"/>
          <w:sz w:val="22"/>
        </w:rPr>
      </w:pPr>
      <w:r>
        <w:rPr>
          <w:rFonts w:ascii="Arial" w:hAnsi="Arial" w:cs="Arial"/>
          <w:sz w:val="22"/>
        </w:rPr>
        <w:t>Die heute publizierte Botschaft des Bundesrats zur Reform der 2. Säule hält am sog</w:t>
      </w:r>
      <w:r w:rsidR="00B5201B">
        <w:rPr>
          <w:rFonts w:ascii="Arial" w:hAnsi="Arial" w:cs="Arial"/>
          <w:sz w:val="22"/>
        </w:rPr>
        <w:t>enannten</w:t>
      </w:r>
      <w:r>
        <w:rPr>
          <w:rFonts w:ascii="Arial" w:hAnsi="Arial" w:cs="Arial"/>
          <w:sz w:val="22"/>
        </w:rPr>
        <w:t xml:space="preserve"> Sozialpartnerkompromiss fest, obschon dieser in der Vernehmlassung auf breite und heftige Kritik stiess. Der Vorschlag sieht die Senkung des Umwandlungssatzes von derzeit 6.8</w:t>
      </w:r>
      <w:r w:rsidR="00B5201B">
        <w:rPr>
          <w:rFonts w:ascii="Arial" w:hAnsi="Arial" w:cs="Arial"/>
          <w:sz w:val="22"/>
        </w:rPr>
        <w:t xml:space="preserve"> Prozent</w:t>
      </w:r>
      <w:r>
        <w:rPr>
          <w:rFonts w:ascii="Arial" w:hAnsi="Arial" w:cs="Arial"/>
          <w:sz w:val="22"/>
        </w:rPr>
        <w:t xml:space="preserve"> auf 6.0</w:t>
      </w:r>
      <w:r w:rsidR="00B5201B">
        <w:rPr>
          <w:rFonts w:ascii="Arial" w:hAnsi="Arial" w:cs="Arial"/>
          <w:sz w:val="22"/>
        </w:rPr>
        <w:t xml:space="preserve"> Prozent</w:t>
      </w:r>
      <w:r>
        <w:rPr>
          <w:rFonts w:ascii="Arial" w:hAnsi="Arial" w:cs="Arial"/>
          <w:sz w:val="22"/>
        </w:rPr>
        <w:t xml:space="preserve"> vor. Zur Kompensation </w:t>
      </w:r>
      <w:r w:rsidR="00927DB3">
        <w:rPr>
          <w:rFonts w:ascii="Arial" w:hAnsi="Arial" w:cs="Arial"/>
          <w:sz w:val="22"/>
        </w:rPr>
        <w:t xml:space="preserve">der </w:t>
      </w:r>
      <w:r>
        <w:rPr>
          <w:rFonts w:ascii="Arial" w:hAnsi="Arial" w:cs="Arial"/>
          <w:sz w:val="22"/>
        </w:rPr>
        <w:t>damit verbundenen Einbussen soll eine Übergangsgeneration mit Rentenzuschlägen nach dem Giesskannenprinzip bedacht werden, die über zusätzliche Lohnbeiträge finanziert werden</w:t>
      </w:r>
      <w:r w:rsidR="006A7FD5">
        <w:rPr>
          <w:rFonts w:ascii="Arial" w:hAnsi="Arial" w:cs="Arial"/>
          <w:sz w:val="22"/>
        </w:rPr>
        <w:t xml:space="preserve"> müssen. </w:t>
      </w:r>
    </w:p>
    <w:p w:rsidR="006A7FD5" w:rsidRDefault="006A7FD5" w:rsidP="00413444">
      <w:pPr>
        <w:spacing w:before="120"/>
        <w:jc w:val="both"/>
        <w:rPr>
          <w:rFonts w:ascii="Arial" w:hAnsi="Arial" w:cs="Arial"/>
          <w:sz w:val="22"/>
        </w:rPr>
      </w:pPr>
      <w:r>
        <w:rPr>
          <w:rFonts w:ascii="Arial" w:hAnsi="Arial" w:cs="Arial"/>
          <w:sz w:val="22"/>
        </w:rPr>
        <w:t>Diese Kompensationsmassnahmen führen zu eine</w:t>
      </w:r>
      <w:r w:rsidR="00281021">
        <w:rPr>
          <w:rFonts w:ascii="Arial" w:hAnsi="Arial" w:cs="Arial"/>
          <w:sz w:val="22"/>
        </w:rPr>
        <w:t>m</w:t>
      </w:r>
      <w:r>
        <w:rPr>
          <w:rFonts w:ascii="Arial" w:hAnsi="Arial" w:cs="Arial"/>
          <w:sz w:val="22"/>
        </w:rPr>
        <w:t xml:space="preserve"> systemfremden, kostspieligen und ineffizienten </w:t>
      </w:r>
      <w:r w:rsidR="00281021">
        <w:rPr>
          <w:rFonts w:ascii="Arial" w:hAnsi="Arial" w:cs="Arial"/>
          <w:sz w:val="22"/>
        </w:rPr>
        <w:t>Umlageverfahren</w:t>
      </w:r>
      <w:r>
        <w:rPr>
          <w:rFonts w:ascii="Arial" w:hAnsi="Arial" w:cs="Arial"/>
          <w:sz w:val="22"/>
        </w:rPr>
        <w:t xml:space="preserve"> in der nach dem Prinzip der Kapitaldeckung organisierten zweiten Säule. Zahlreiche Wirtschaftsverbände, Expertenorganisationen, die bürgerlichen Parteien und die Parteien der Mitte sowie Angestelltenverbände übten in der Vernehmlassung heftige Kritik an diesem Einbruch in das bewährte </w:t>
      </w:r>
      <w:r w:rsidR="00B5201B">
        <w:rPr>
          <w:rFonts w:ascii="Arial" w:hAnsi="Arial" w:cs="Arial"/>
          <w:sz w:val="22"/>
        </w:rPr>
        <w:t>Drei-</w:t>
      </w:r>
      <w:r>
        <w:rPr>
          <w:rFonts w:ascii="Arial" w:hAnsi="Arial" w:cs="Arial"/>
          <w:sz w:val="22"/>
        </w:rPr>
        <w:t xml:space="preserve">Säulenprinzip. Damit ist klar, dass die Reformvorlage nicht mehrheitsfähig ist und durch das Parlament </w:t>
      </w:r>
      <w:r w:rsidR="00281021">
        <w:rPr>
          <w:rFonts w:ascii="Arial" w:hAnsi="Arial" w:cs="Arial"/>
          <w:sz w:val="22"/>
        </w:rPr>
        <w:t xml:space="preserve">in wesentlichen Punkten </w:t>
      </w:r>
      <w:r>
        <w:rPr>
          <w:rFonts w:ascii="Arial" w:hAnsi="Arial" w:cs="Arial"/>
          <w:sz w:val="22"/>
        </w:rPr>
        <w:t xml:space="preserve">nachgebessert werden muss. </w:t>
      </w:r>
    </w:p>
    <w:p w:rsidR="00BD29FA" w:rsidRDefault="006A7FD5" w:rsidP="00413444">
      <w:pPr>
        <w:spacing w:before="120"/>
        <w:jc w:val="both"/>
        <w:rPr>
          <w:rFonts w:ascii="Arial" w:hAnsi="Arial" w:cs="Arial"/>
          <w:sz w:val="22"/>
        </w:rPr>
      </w:pPr>
      <w:r>
        <w:rPr>
          <w:rFonts w:ascii="Arial" w:hAnsi="Arial" w:cs="Arial"/>
          <w:sz w:val="22"/>
        </w:rPr>
        <w:t>Arbeitgeber Banken hat zusammen mit anderen Verbänden einen Lösungsvorschlag entwickelt, der die zentralen Stossrichtungen der Reform aufnimmt, ohne gegen fundamentale Prinzipien des Schweizer Vorsorgesystems zu verstossen. Der sog</w:t>
      </w:r>
      <w:r w:rsidR="00B5201B">
        <w:rPr>
          <w:rFonts w:ascii="Arial" w:hAnsi="Arial" w:cs="Arial"/>
          <w:sz w:val="22"/>
        </w:rPr>
        <w:t>enannte</w:t>
      </w:r>
      <w:r>
        <w:rPr>
          <w:rFonts w:ascii="Arial" w:hAnsi="Arial" w:cs="Arial"/>
          <w:sz w:val="22"/>
        </w:rPr>
        <w:t xml:space="preserve"> Mittelweg sieht ebenfalls eine Senkung des Umwandlungssatzes auf 6.0</w:t>
      </w:r>
      <w:r w:rsidR="00B5201B">
        <w:rPr>
          <w:rFonts w:ascii="Arial" w:hAnsi="Arial" w:cs="Arial"/>
          <w:sz w:val="22"/>
        </w:rPr>
        <w:t xml:space="preserve"> Prozent</w:t>
      </w:r>
      <w:r>
        <w:rPr>
          <w:rFonts w:ascii="Arial" w:hAnsi="Arial" w:cs="Arial"/>
          <w:sz w:val="22"/>
        </w:rPr>
        <w:t xml:space="preserve"> vor, verzichtet </w:t>
      </w:r>
      <w:r w:rsidR="00BD29FA">
        <w:rPr>
          <w:rFonts w:ascii="Arial" w:hAnsi="Arial" w:cs="Arial"/>
          <w:sz w:val="22"/>
        </w:rPr>
        <w:t xml:space="preserve">aber </w:t>
      </w:r>
      <w:r>
        <w:rPr>
          <w:rFonts w:ascii="Arial" w:hAnsi="Arial" w:cs="Arial"/>
          <w:sz w:val="22"/>
        </w:rPr>
        <w:t>auf kollektiv zu finanzierende Rentenzuschläge</w:t>
      </w:r>
      <w:r w:rsidR="00BD29FA">
        <w:rPr>
          <w:rFonts w:ascii="Arial" w:hAnsi="Arial" w:cs="Arial"/>
          <w:sz w:val="22"/>
        </w:rPr>
        <w:t xml:space="preserve"> zur Kompensation der Übergangsgeneration. Stattdessen wird der Lei</w:t>
      </w:r>
      <w:r w:rsidR="00B5201B">
        <w:rPr>
          <w:rFonts w:ascii="Arial" w:hAnsi="Arial" w:cs="Arial"/>
          <w:sz w:val="22"/>
        </w:rPr>
        <w:t>s</w:t>
      </w:r>
      <w:r w:rsidR="00BD29FA">
        <w:rPr>
          <w:rFonts w:ascii="Arial" w:hAnsi="Arial" w:cs="Arial"/>
          <w:sz w:val="22"/>
        </w:rPr>
        <w:t xml:space="preserve">tungserhalt durch Einlagen in das BVG-Altersguthaben der betroffenen Personen sichergestellt. </w:t>
      </w:r>
      <w:r w:rsidR="00281021">
        <w:rPr>
          <w:rFonts w:ascii="Arial" w:hAnsi="Arial" w:cs="Arial"/>
          <w:sz w:val="22"/>
        </w:rPr>
        <w:t xml:space="preserve">Die dafür notwendigen Mittel sind bei den Vorsorgeeinrichtungen bereits in Form von Rückstellungen vorhanden. </w:t>
      </w:r>
      <w:r w:rsidR="00BD29FA">
        <w:rPr>
          <w:rFonts w:ascii="Arial" w:hAnsi="Arial" w:cs="Arial"/>
          <w:sz w:val="22"/>
        </w:rPr>
        <w:t xml:space="preserve"> </w:t>
      </w:r>
    </w:p>
    <w:p w:rsidR="00BD29FA" w:rsidRDefault="00BD29FA" w:rsidP="00413444">
      <w:pPr>
        <w:spacing w:before="120"/>
        <w:jc w:val="both"/>
        <w:rPr>
          <w:rFonts w:ascii="Arial" w:hAnsi="Arial" w:cs="Arial"/>
          <w:sz w:val="22"/>
        </w:rPr>
      </w:pPr>
      <w:r>
        <w:rPr>
          <w:rFonts w:ascii="Arial" w:hAnsi="Arial" w:cs="Arial"/>
          <w:sz w:val="22"/>
        </w:rPr>
        <w:t xml:space="preserve">Leider fand das Modell des Mittelwegs keine Berücksichtigung in der Botschaft des Bundesrats. Es wird deshalb nun am Parlament liegen, eine mehrheitsfähige Reformvorlage zu entwickeln. Der Mittelweg bietet eine sehr gute Basis für eine solche Lösung. </w:t>
      </w:r>
    </w:p>
    <w:p w:rsidR="00D61C21" w:rsidRDefault="00D61C21" w:rsidP="00D61C21">
      <w:pPr>
        <w:pStyle w:val="berschrift2"/>
        <w:spacing w:line="240" w:lineRule="auto"/>
        <w:rPr>
          <w:rFonts w:ascii="Arial" w:hAnsi="Arial" w:cs="Arial"/>
          <w:b/>
          <w:sz w:val="22"/>
        </w:rPr>
      </w:pPr>
    </w:p>
    <w:p w:rsidR="00B5201B" w:rsidRDefault="00B5201B" w:rsidP="00B5201B"/>
    <w:p w:rsidR="00B5201B" w:rsidRPr="003C293B" w:rsidRDefault="00B5201B" w:rsidP="003C293B"/>
    <w:p w:rsidR="00D61C21" w:rsidRDefault="002D2C94" w:rsidP="00D61C21">
      <w:pPr>
        <w:pStyle w:val="berschrift2"/>
        <w:spacing w:line="240" w:lineRule="auto"/>
        <w:rPr>
          <w:rFonts w:ascii="Arial" w:hAnsi="Arial" w:cs="Arial"/>
          <w:b/>
          <w:sz w:val="22"/>
        </w:rPr>
      </w:pPr>
      <w:r w:rsidRPr="00306D35">
        <w:rPr>
          <w:rFonts w:ascii="Arial" w:hAnsi="Arial" w:cs="Arial"/>
          <w:b/>
          <w:sz w:val="22"/>
        </w:rPr>
        <w:t>Kontakt:</w:t>
      </w:r>
    </w:p>
    <w:p w:rsidR="00CC2F24" w:rsidRPr="00D61C21" w:rsidRDefault="002D2C94" w:rsidP="00D61C21">
      <w:pPr>
        <w:pStyle w:val="berschrift2"/>
        <w:spacing w:line="240" w:lineRule="auto"/>
        <w:rPr>
          <w:rFonts w:ascii="Arial" w:hAnsi="Arial" w:cs="Arial"/>
          <w:b/>
          <w:sz w:val="22"/>
        </w:rPr>
      </w:pPr>
      <w:r w:rsidRPr="00306D35">
        <w:rPr>
          <w:rFonts w:ascii="Arial" w:eastAsiaTheme="minorEastAsia" w:hAnsi="Arial" w:cs="Arial"/>
          <w:sz w:val="22"/>
          <w:lang w:val="de-DE" w:eastAsia="ja-JP"/>
        </w:rPr>
        <w:t xml:space="preserve">Balz Stückelberger, Geschäftsführer, Leiter Recht und Sozialpartnerschaft, </w:t>
      </w:r>
      <w:hyperlink r:id="rId8" w:history="1">
        <w:r w:rsidRPr="00306D35">
          <w:rPr>
            <w:rStyle w:val="Hyperlink"/>
            <w:rFonts w:ascii="Arial" w:eastAsiaTheme="minorEastAsia" w:hAnsi="Arial" w:cs="Arial"/>
            <w:sz w:val="22"/>
            <w:u w:val="single"/>
            <w:lang w:val="de-DE" w:eastAsia="ja-JP"/>
          </w:rPr>
          <w:t>balz.stueckelberger@arbeitgeber-banken.ch</w:t>
        </w:r>
      </w:hyperlink>
      <w:r w:rsidRPr="00306D35">
        <w:rPr>
          <w:rFonts w:ascii="Arial" w:eastAsiaTheme="minorEastAsia" w:hAnsi="Arial" w:cs="Arial"/>
          <w:sz w:val="22"/>
          <w:lang w:val="de-DE" w:eastAsia="ja-JP"/>
        </w:rPr>
        <w:t>, Tel. 079 628 20 28</w:t>
      </w:r>
    </w:p>
    <w:sectPr w:rsidR="00CC2F24" w:rsidRPr="00D61C21" w:rsidSect="00E57045">
      <w:footerReference w:type="default" r:id="rId9"/>
      <w:headerReference w:type="first" r:id="rId10"/>
      <w:footerReference w:type="first" r:id="rId11"/>
      <w:pgSz w:w="11906" w:h="16838"/>
      <w:pgMar w:top="1559" w:right="1418" w:bottom="2694" w:left="1418" w:header="425" w:footer="9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248" w:rsidRDefault="000D5248" w:rsidP="00F91D37">
      <w:pPr>
        <w:spacing w:line="240" w:lineRule="auto"/>
      </w:pPr>
      <w:r>
        <w:separator/>
      </w:r>
    </w:p>
  </w:endnote>
  <w:endnote w:type="continuationSeparator" w:id="0">
    <w:p w:rsidR="000D5248" w:rsidRDefault="000D5248"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DINPro-Light">
    <w:altName w:val="Arial"/>
    <w:panose1 w:val="00000000000000000000"/>
    <w:charset w:val="00"/>
    <w:family w:val="swiss"/>
    <w:notTrueType/>
    <w:pitch w:val="variable"/>
    <w:sig w:usb0="00000001" w:usb1="4000207B" w:usb2="00000000" w:usb3="00000000" w:csb0="0000009F" w:csb1="00000000"/>
  </w:font>
  <w:font w:name="Arial MT Std Light">
    <w:altName w:val="Times New Roman"/>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MT Std Medium">
    <w:altName w:val="Arial"/>
    <w:panose1 w:val="00000000000000000000"/>
    <w:charset w:val="00"/>
    <w:family w:val="swiss"/>
    <w:notTrueType/>
    <w:pitch w:val="variable"/>
    <w:sig w:usb0="800000AF" w:usb1="4000204A"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248" w:rsidRPr="00365705" w:rsidRDefault="000D5248" w:rsidP="00E83103">
    <w:pPr>
      <w:pStyle w:val="Fuzeile"/>
      <w:rPr>
        <w:rFonts w:ascii="Arial" w:hAnsi="Arial" w:cs="Arial"/>
      </w:rPr>
    </w:pPr>
    <w:r w:rsidRPr="00365705">
      <w:rPr>
        <w:rFonts w:ascii="Arial" w:hAnsi="Arial" w:cs="Arial"/>
      </w:rPr>
      <w:drawing>
        <wp:anchor distT="0" distB="0" distL="114300" distR="114300" simplePos="0" relativeHeight="251665408" behindDoc="1" locked="0" layoutInCell="1" allowOverlap="1" wp14:anchorId="06C4D82A" wp14:editId="48A5681F">
          <wp:simplePos x="0" y="0"/>
          <wp:positionH relativeFrom="column">
            <wp:posOffset>103010</wp:posOffset>
          </wp:positionH>
          <wp:positionV relativeFrom="page">
            <wp:posOffset>9671528</wp:posOffset>
          </wp:positionV>
          <wp:extent cx="5387975" cy="421640"/>
          <wp:effectExtent l="0" t="0" r="317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szeie D Special Header.emf"/>
                  <pic:cNvPicPr/>
                </pic:nvPicPr>
                <pic:blipFill>
                  <a:blip r:embed="rId1">
                    <a:extLst>
                      <a:ext uri="{28A0092B-C50C-407E-A947-70E740481C1C}">
                        <a14:useLocalDpi xmlns:a14="http://schemas.microsoft.com/office/drawing/2010/main" val="0"/>
                      </a:ext>
                    </a:extLst>
                  </a:blip>
                  <a:stretch>
                    <a:fillRect/>
                  </a:stretch>
                </pic:blipFill>
                <pic:spPr>
                  <a:xfrm>
                    <a:off x="0" y="0"/>
                    <a:ext cx="5387975" cy="421640"/>
                  </a:xfrm>
                  <a:prstGeom prst="rect">
                    <a:avLst/>
                  </a:prstGeom>
                </pic:spPr>
              </pic:pic>
            </a:graphicData>
          </a:graphic>
        </wp:anchor>
      </w:drawing>
    </w:r>
    <w:r w:rsidRPr="00365705">
      <w:rPr>
        <w:rFonts w:ascii="Arial" w:hAnsi="Arial" w:cs="Arial"/>
      </w:rPr>
      <w:fldChar w:fldCharType="begin"/>
    </w:r>
    <w:r w:rsidRPr="00365705">
      <w:rPr>
        <w:rFonts w:ascii="Arial" w:hAnsi="Arial" w:cs="Arial"/>
      </w:rPr>
      <w:instrText xml:space="preserve"> IF </w:instrText>
    </w:r>
    <w:sdt>
      <w:sdtPr>
        <w:rPr>
          <w:rFonts w:ascii="Arial" w:hAnsi="Arial" w:cs="Arial"/>
        </w:rPr>
        <w:id w:val="606310274"/>
        <w:docPartObj>
          <w:docPartGallery w:val="Page Numbers (Top of Page)"/>
          <w:docPartUnique/>
        </w:docPartObj>
      </w:sdtPr>
      <w:sdtEndPr/>
      <w:sdtContent>
        <w:r w:rsidRPr="00365705">
          <w:rPr>
            <w:rFonts w:ascii="Arial" w:hAnsi="Arial" w:cs="Arial"/>
            <w:noProof w:val="0"/>
          </w:rPr>
          <w:fldChar w:fldCharType="begin"/>
        </w:r>
        <w:r w:rsidRPr="00365705">
          <w:rPr>
            <w:rFonts w:ascii="Arial" w:hAnsi="Arial" w:cs="Arial"/>
          </w:rPr>
          <w:instrText xml:space="preserve"> Numpages  </w:instrText>
        </w:r>
        <w:r w:rsidRPr="00365705">
          <w:rPr>
            <w:rFonts w:ascii="Arial" w:hAnsi="Arial" w:cs="Arial"/>
            <w:noProof w:val="0"/>
          </w:rPr>
          <w:fldChar w:fldCharType="separate"/>
        </w:r>
        <w:r w:rsidR="00B5201B">
          <w:rPr>
            <w:rFonts w:ascii="Arial" w:hAnsi="Arial" w:cs="Arial"/>
          </w:rPr>
          <w:instrText>2</w:instrText>
        </w:r>
        <w:r w:rsidRPr="00365705">
          <w:rPr>
            <w:rFonts w:ascii="Arial" w:hAnsi="Arial" w:cs="Arial"/>
          </w:rPr>
          <w:fldChar w:fldCharType="end"/>
        </w:r>
        <w:r w:rsidRPr="00365705">
          <w:rPr>
            <w:rFonts w:ascii="Arial" w:hAnsi="Arial" w:cs="Arial"/>
          </w:rPr>
          <w:instrText xml:space="preserve"> = 1</w:instrText>
        </w:r>
      </w:sdtContent>
    </w:sdt>
    <w:r w:rsidRPr="00365705">
      <w:rPr>
        <w:rFonts w:ascii="Arial" w:hAnsi="Arial" w:cs="Arial"/>
      </w:rPr>
      <w:instrText xml:space="preserve"> "" "</w:instrText>
    </w:r>
    <w:r w:rsidRPr="00365705">
      <w:rPr>
        <w:rFonts w:ascii="Arial" w:hAnsi="Arial" w:cs="Arial"/>
      </w:rPr>
      <w:fldChar w:fldCharType="begin"/>
    </w:r>
    <w:r w:rsidRPr="00365705">
      <w:rPr>
        <w:rFonts w:ascii="Arial" w:hAnsi="Arial" w:cs="Arial"/>
      </w:rPr>
      <w:instrText xml:space="preserve"> PAGE </w:instrText>
    </w:r>
    <w:r w:rsidRPr="00365705">
      <w:rPr>
        <w:rFonts w:ascii="Arial" w:hAnsi="Arial" w:cs="Arial"/>
      </w:rPr>
      <w:fldChar w:fldCharType="separate"/>
    </w:r>
    <w:r w:rsidR="00B5201B">
      <w:rPr>
        <w:rFonts w:ascii="Arial" w:hAnsi="Arial" w:cs="Arial"/>
      </w:rPr>
      <w:instrText>2</w:instrText>
    </w:r>
    <w:r w:rsidRPr="00365705">
      <w:rPr>
        <w:rFonts w:ascii="Arial" w:hAnsi="Arial" w:cs="Arial"/>
      </w:rPr>
      <w:fldChar w:fldCharType="end"/>
    </w:r>
    <w:r w:rsidRPr="00365705">
      <w:rPr>
        <w:rFonts w:ascii="Arial" w:hAnsi="Arial" w:cs="Arial"/>
      </w:rPr>
      <w:instrText> / </w:instrText>
    </w:r>
    <w:sdt>
      <w:sdtPr>
        <w:rPr>
          <w:rFonts w:ascii="Arial" w:hAnsi="Arial" w:cs="Arial"/>
          <w:lang w:val="de-DE"/>
        </w:rPr>
        <w:id w:val="-1087682161"/>
        <w:docPartObj>
          <w:docPartGallery w:val="Page Numbers (Top of Page)"/>
          <w:docPartUnique/>
        </w:docPartObj>
      </w:sdtPr>
      <w:sdtEndPr/>
      <w:sdtContent>
        <w:r w:rsidRPr="00365705">
          <w:rPr>
            <w:rFonts w:ascii="Arial" w:hAnsi="Arial" w:cs="Arial"/>
            <w:lang w:val="de-DE"/>
          </w:rPr>
          <w:fldChar w:fldCharType="begin"/>
        </w:r>
        <w:r w:rsidRPr="00365705">
          <w:rPr>
            <w:rFonts w:ascii="Arial" w:hAnsi="Arial" w:cs="Arial"/>
            <w:lang w:val="de-DE"/>
          </w:rPr>
          <w:instrText xml:space="preserve"> NUMPAGES  </w:instrText>
        </w:r>
        <w:r w:rsidRPr="00365705">
          <w:rPr>
            <w:rFonts w:ascii="Arial" w:hAnsi="Arial" w:cs="Arial"/>
            <w:lang w:val="de-DE"/>
          </w:rPr>
          <w:fldChar w:fldCharType="separate"/>
        </w:r>
        <w:r w:rsidR="00B5201B">
          <w:rPr>
            <w:rFonts w:ascii="Arial" w:hAnsi="Arial" w:cs="Arial"/>
            <w:lang w:val="de-DE"/>
          </w:rPr>
          <w:instrText>2</w:instrText>
        </w:r>
        <w:r w:rsidRPr="00365705">
          <w:rPr>
            <w:rFonts w:ascii="Arial" w:hAnsi="Arial" w:cs="Arial"/>
            <w:lang w:val="de-DE"/>
          </w:rPr>
          <w:fldChar w:fldCharType="end"/>
        </w:r>
      </w:sdtContent>
    </w:sdt>
    <w:r w:rsidRPr="00365705">
      <w:rPr>
        <w:rFonts w:ascii="Arial" w:hAnsi="Arial" w:cs="Arial"/>
      </w:rPr>
      <w:instrText>"</w:instrText>
    </w:r>
    <w:r w:rsidRPr="00365705">
      <w:rPr>
        <w:rFonts w:ascii="Arial" w:hAnsi="Arial" w:cs="Arial"/>
      </w:rPr>
      <w:fldChar w:fldCharType="separate"/>
    </w:r>
    <w:r w:rsidR="00B5201B">
      <w:rPr>
        <w:rFonts w:ascii="Arial" w:hAnsi="Arial" w:cs="Arial"/>
      </w:rPr>
      <w:t>2</w:t>
    </w:r>
    <w:r w:rsidR="00B5201B" w:rsidRPr="00365705">
      <w:rPr>
        <w:rFonts w:ascii="Arial" w:hAnsi="Arial" w:cs="Arial"/>
      </w:rPr>
      <w:t> / </w:t>
    </w:r>
    <w:r w:rsidR="00B5201B">
      <w:rPr>
        <w:rFonts w:ascii="Arial" w:hAnsi="Arial" w:cs="Arial"/>
        <w:lang w:val="de-DE"/>
      </w:rPr>
      <w:t>2</w:t>
    </w:r>
    <w:r w:rsidRPr="00365705">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248" w:rsidRPr="00365705" w:rsidRDefault="000D5248" w:rsidP="00691913">
    <w:pPr>
      <w:pStyle w:val="Fuzeile"/>
      <w:rPr>
        <w:rFonts w:ascii="Arial" w:hAnsi="Arial" w:cs="Arial"/>
      </w:rPr>
    </w:pPr>
    <w:r w:rsidRPr="00365705">
      <w:rPr>
        <w:rFonts w:ascii="Arial" w:hAnsi="Arial" w:cs="Arial"/>
      </w:rPr>
      <w:drawing>
        <wp:anchor distT="0" distB="0" distL="114300" distR="114300" simplePos="0" relativeHeight="251663360" behindDoc="1" locked="0" layoutInCell="1" allowOverlap="1" wp14:anchorId="2FFE55BC" wp14:editId="4B2BD53A">
          <wp:simplePos x="0" y="0"/>
          <wp:positionH relativeFrom="column">
            <wp:posOffset>103010</wp:posOffset>
          </wp:positionH>
          <wp:positionV relativeFrom="page">
            <wp:posOffset>9671528</wp:posOffset>
          </wp:positionV>
          <wp:extent cx="5387975" cy="421640"/>
          <wp:effectExtent l="0" t="0" r="3175"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szeie D Special Header.emf"/>
                  <pic:cNvPicPr/>
                </pic:nvPicPr>
                <pic:blipFill>
                  <a:blip r:embed="rId1">
                    <a:extLst>
                      <a:ext uri="{28A0092B-C50C-407E-A947-70E740481C1C}">
                        <a14:useLocalDpi xmlns:a14="http://schemas.microsoft.com/office/drawing/2010/main" val="0"/>
                      </a:ext>
                    </a:extLst>
                  </a:blip>
                  <a:stretch>
                    <a:fillRect/>
                  </a:stretch>
                </pic:blipFill>
                <pic:spPr>
                  <a:xfrm>
                    <a:off x="0" y="0"/>
                    <a:ext cx="5387975" cy="421640"/>
                  </a:xfrm>
                  <a:prstGeom prst="rect">
                    <a:avLst/>
                  </a:prstGeom>
                </pic:spPr>
              </pic:pic>
            </a:graphicData>
          </a:graphic>
        </wp:anchor>
      </w:drawing>
    </w:r>
    <w:r w:rsidRPr="00365705">
      <w:rPr>
        <w:rFonts w:ascii="Arial" w:hAnsi="Arial" w:cs="Arial"/>
      </w:rPr>
      <w:fldChar w:fldCharType="begin"/>
    </w:r>
    <w:r w:rsidRPr="00365705">
      <w:rPr>
        <w:rFonts w:ascii="Arial" w:hAnsi="Arial" w:cs="Arial"/>
      </w:rPr>
      <w:instrText xml:space="preserve"> IF </w:instrText>
    </w:r>
    <w:sdt>
      <w:sdtPr>
        <w:rPr>
          <w:rFonts w:ascii="Arial" w:hAnsi="Arial" w:cs="Arial"/>
        </w:rPr>
        <w:id w:val="759869717"/>
        <w:docPartObj>
          <w:docPartGallery w:val="Page Numbers (Top of Page)"/>
          <w:docPartUnique/>
        </w:docPartObj>
      </w:sdtPr>
      <w:sdtEndPr/>
      <w:sdtContent>
        <w:r w:rsidRPr="00365705">
          <w:rPr>
            <w:rFonts w:ascii="Arial" w:hAnsi="Arial" w:cs="Arial"/>
            <w:noProof w:val="0"/>
          </w:rPr>
          <w:fldChar w:fldCharType="begin"/>
        </w:r>
        <w:r w:rsidRPr="00365705">
          <w:rPr>
            <w:rFonts w:ascii="Arial" w:hAnsi="Arial" w:cs="Arial"/>
          </w:rPr>
          <w:instrText xml:space="preserve"> Numpages  </w:instrText>
        </w:r>
        <w:r w:rsidRPr="00365705">
          <w:rPr>
            <w:rFonts w:ascii="Arial" w:hAnsi="Arial" w:cs="Arial"/>
            <w:noProof w:val="0"/>
          </w:rPr>
          <w:fldChar w:fldCharType="separate"/>
        </w:r>
        <w:r w:rsidR="0018656B">
          <w:rPr>
            <w:rFonts w:ascii="Arial" w:hAnsi="Arial" w:cs="Arial"/>
          </w:rPr>
          <w:instrText>1</w:instrText>
        </w:r>
        <w:r w:rsidRPr="00365705">
          <w:rPr>
            <w:rFonts w:ascii="Arial" w:hAnsi="Arial" w:cs="Arial"/>
          </w:rPr>
          <w:fldChar w:fldCharType="end"/>
        </w:r>
        <w:r w:rsidRPr="00365705">
          <w:rPr>
            <w:rFonts w:ascii="Arial" w:hAnsi="Arial" w:cs="Arial"/>
          </w:rPr>
          <w:instrText xml:space="preserve"> = 1</w:instrText>
        </w:r>
      </w:sdtContent>
    </w:sdt>
    <w:r w:rsidRPr="00365705">
      <w:rPr>
        <w:rFonts w:ascii="Arial" w:hAnsi="Arial" w:cs="Arial"/>
      </w:rPr>
      <w:instrText xml:space="preserve"> "" "</w:instrText>
    </w:r>
    <w:r w:rsidRPr="00365705">
      <w:rPr>
        <w:rFonts w:ascii="Arial" w:hAnsi="Arial" w:cs="Arial"/>
      </w:rPr>
      <w:fldChar w:fldCharType="begin"/>
    </w:r>
    <w:r w:rsidRPr="00365705">
      <w:rPr>
        <w:rFonts w:ascii="Arial" w:hAnsi="Arial" w:cs="Arial"/>
      </w:rPr>
      <w:instrText xml:space="preserve"> PAGE </w:instrText>
    </w:r>
    <w:r w:rsidRPr="00365705">
      <w:rPr>
        <w:rFonts w:ascii="Arial" w:hAnsi="Arial" w:cs="Arial"/>
      </w:rPr>
      <w:fldChar w:fldCharType="separate"/>
    </w:r>
    <w:r w:rsidR="00B5201B">
      <w:rPr>
        <w:rFonts w:ascii="Arial" w:hAnsi="Arial" w:cs="Arial"/>
      </w:rPr>
      <w:instrText>1</w:instrText>
    </w:r>
    <w:r w:rsidRPr="00365705">
      <w:rPr>
        <w:rFonts w:ascii="Arial" w:hAnsi="Arial" w:cs="Arial"/>
      </w:rPr>
      <w:fldChar w:fldCharType="end"/>
    </w:r>
    <w:r w:rsidRPr="00365705">
      <w:rPr>
        <w:rFonts w:ascii="Arial" w:hAnsi="Arial" w:cs="Arial"/>
      </w:rPr>
      <w:instrText> / </w:instrText>
    </w:r>
    <w:sdt>
      <w:sdtPr>
        <w:rPr>
          <w:rFonts w:ascii="Arial" w:hAnsi="Arial" w:cs="Arial"/>
          <w:lang w:val="de-DE"/>
        </w:rPr>
        <w:id w:val="-454106330"/>
        <w:docPartObj>
          <w:docPartGallery w:val="Page Numbers (Top of Page)"/>
          <w:docPartUnique/>
        </w:docPartObj>
      </w:sdtPr>
      <w:sdtEndPr/>
      <w:sdtContent>
        <w:r w:rsidRPr="00365705">
          <w:rPr>
            <w:rFonts w:ascii="Arial" w:hAnsi="Arial" w:cs="Arial"/>
            <w:lang w:val="de-DE"/>
          </w:rPr>
          <w:fldChar w:fldCharType="begin"/>
        </w:r>
        <w:r w:rsidRPr="00365705">
          <w:rPr>
            <w:rFonts w:ascii="Arial" w:hAnsi="Arial" w:cs="Arial"/>
            <w:lang w:val="de-DE"/>
          </w:rPr>
          <w:instrText xml:space="preserve"> NUMPAGES  </w:instrText>
        </w:r>
        <w:r w:rsidRPr="00365705">
          <w:rPr>
            <w:rFonts w:ascii="Arial" w:hAnsi="Arial" w:cs="Arial"/>
            <w:lang w:val="de-DE"/>
          </w:rPr>
          <w:fldChar w:fldCharType="separate"/>
        </w:r>
        <w:r w:rsidR="00B5201B">
          <w:rPr>
            <w:rFonts w:ascii="Arial" w:hAnsi="Arial" w:cs="Arial"/>
            <w:lang w:val="de-DE"/>
          </w:rPr>
          <w:instrText>2</w:instrText>
        </w:r>
        <w:r w:rsidRPr="00365705">
          <w:rPr>
            <w:rFonts w:ascii="Arial" w:hAnsi="Arial" w:cs="Arial"/>
            <w:lang w:val="de-DE"/>
          </w:rPr>
          <w:fldChar w:fldCharType="end"/>
        </w:r>
      </w:sdtContent>
    </w:sdt>
    <w:r w:rsidRPr="00365705">
      <w:rPr>
        <w:rFonts w:ascii="Arial" w:hAnsi="Arial" w:cs="Arial"/>
      </w:rPr>
      <w:instrText>"</w:instrText>
    </w:r>
    <w:r w:rsidRPr="00365705">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248" w:rsidRDefault="000D5248" w:rsidP="00F91D37">
      <w:pPr>
        <w:spacing w:line="240" w:lineRule="auto"/>
      </w:pPr>
      <w:r>
        <w:separator/>
      </w:r>
    </w:p>
  </w:footnote>
  <w:footnote w:type="continuationSeparator" w:id="0">
    <w:p w:rsidR="000D5248" w:rsidRDefault="000D5248"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248" w:rsidRPr="00E35367" w:rsidRDefault="000D5248" w:rsidP="00E35367">
    <w:pPr>
      <w:pStyle w:val="Kopfzeile"/>
    </w:pPr>
    <w:r>
      <w:drawing>
        <wp:anchor distT="0" distB="0" distL="114300" distR="114300" simplePos="0" relativeHeight="251667456" behindDoc="0" locked="0" layoutInCell="1" allowOverlap="1" wp14:anchorId="231A2B7F" wp14:editId="3E037104">
          <wp:simplePos x="0" y="0"/>
          <wp:positionH relativeFrom="margin">
            <wp:align>center</wp:align>
          </wp:positionH>
          <wp:positionV relativeFrom="page">
            <wp:posOffset>307340</wp:posOffset>
          </wp:positionV>
          <wp:extent cx="1548000" cy="475200"/>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gB D.emf"/>
                  <pic:cNvPicPr/>
                </pic:nvPicPr>
                <pic:blipFill>
                  <a:blip r:embed="rId1">
                    <a:extLst>
                      <a:ext uri="{28A0092B-C50C-407E-A947-70E740481C1C}">
                        <a14:useLocalDpi xmlns:a14="http://schemas.microsoft.com/office/drawing/2010/main" val="0"/>
                      </a:ext>
                    </a:extLst>
                  </a:blip>
                  <a:stretch>
                    <a:fillRect/>
                  </a:stretch>
                </pic:blipFill>
                <pic:spPr>
                  <a:xfrm>
                    <a:off x="0" y="0"/>
                    <a:ext cx="1548000" cy="47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3C89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26A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D5C19"/>
    <w:multiLevelType w:val="hybridMultilevel"/>
    <w:tmpl w:val="370C584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1" w15:restartNumberingAfterBreak="0">
    <w:nsid w:val="02714DB9"/>
    <w:multiLevelType w:val="hybridMultilevel"/>
    <w:tmpl w:val="CD7C97C0"/>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068504A"/>
    <w:multiLevelType w:val="hybridMultilevel"/>
    <w:tmpl w:val="A47229D2"/>
    <w:lvl w:ilvl="0" w:tplc="08070001">
      <w:start w:val="1"/>
      <w:numFmt w:val="bullet"/>
      <w:lvlText w:val=""/>
      <w:lvlJc w:val="left"/>
      <w:pPr>
        <w:ind w:left="1724" w:hanging="360"/>
      </w:pPr>
      <w:rPr>
        <w:rFonts w:ascii="Symbol" w:hAnsi="Symbol" w:hint="default"/>
      </w:rPr>
    </w:lvl>
    <w:lvl w:ilvl="1" w:tplc="0807000F">
      <w:start w:val="1"/>
      <w:numFmt w:val="decimal"/>
      <w:lvlText w:val="%2."/>
      <w:lvlJc w:val="left"/>
      <w:pPr>
        <w:ind w:left="2444" w:hanging="360"/>
      </w:pPr>
      <w:rPr>
        <w:rFonts w:hint="default"/>
      </w:r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644856"/>
    <w:multiLevelType w:val="hybridMultilevel"/>
    <w:tmpl w:val="BA0E4076"/>
    <w:lvl w:ilvl="0" w:tplc="1E56262C">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8D127E"/>
    <w:multiLevelType w:val="hybridMultilevel"/>
    <w:tmpl w:val="025CE60C"/>
    <w:lvl w:ilvl="0" w:tplc="DAE288AA">
      <w:start w:val="1"/>
      <w:numFmt w:val="bullet"/>
      <w:pStyle w:val="Aufzhlung"/>
      <w:lvlText w:val="–"/>
      <w:lvlJc w:val="left"/>
      <w:pPr>
        <w:ind w:left="360" w:hanging="360"/>
      </w:pPr>
      <w:rPr>
        <w:rFonts w:ascii="DINPro-Light" w:hAnsi="DINPro-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AAE287E"/>
    <w:multiLevelType w:val="hybridMultilevel"/>
    <w:tmpl w:val="3E883BE4"/>
    <w:lvl w:ilvl="0" w:tplc="1E56262C">
      <w:start w:val="1"/>
      <w:numFmt w:val="upp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4"/>
  </w:num>
  <w:num w:numId="14">
    <w:abstractNumId w:val="20"/>
  </w:num>
  <w:num w:numId="15">
    <w:abstractNumId w:val="18"/>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de-CH"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de-CH" w:vendorID="64" w:dllVersion="0" w:nlCheck="1" w:checkStyle="0"/>
  <w:activeWritingStyle w:appName="MSWord" w:lang="de-DE" w:vendorID="64" w:dllVersion="0" w:nlCheck="1" w:checkStyle="0"/>
  <w:proofState w:spelling="clean"/>
  <w:attachedTemplate r:id="rId1"/>
  <w:stylePaneSortMethod w:val="0000"/>
  <w:defaultTabStop w:val="708"/>
  <w:autoHyphenation/>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57"/>
    <w:rsid w:val="00002978"/>
    <w:rsid w:val="0001010F"/>
    <w:rsid w:val="00024075"/>
    <w:rsid w:val="00024611"/>
    <w:rsid w:val="000266B7"/>
    <w:rsid w:val="000274AB"/>
    <w:rsid w:val="0003217C"/>
    <w:rsid w:val="00037491"/>
    <w:rsid w:val="000409C8"/>
    <w:rsid w:val="00041700"/>
    <w:rsid w:val="00046E38"/>
    <w:rsid w:val="00052764"/>
    <w:rsid w:val="00062A63"/>
    <w:rsid w:val="00062DB8"/>
    <w:rsid w:val="00063BC2"/>
    <w:rsid w:val="000932F4"/>
    <w:rsid w:val="000937A6"/>
    <w:rsid w:val="00096E8E"/>
    <w:rsid w:val="000A1C01"/>
    <w:rsid w:val="000A56B3"/>
    <w:rsid w:val="000A6E3B"/>
    <w:rsid w:val="000B0D4C"/>
    <w:rsid w:val="000B4EB3"/>
    <w:rsid w:val="000B595D"/>
    <w:rsid w:val="000B6670"/>
    <w:rsid w:val="000D316E"/>
    <w:rsid w:val="000D5248"/>
    <w:rsid w:val="000D5833"/>
    <w:rsid w:val="000E756F"/>
    <w:rsid w:val="000F7AE8"/>
    <w:rsid w:val="001014E1"/>
    <w:rsid w:val="00106688"/>
    <w:rsid w:val="001100AE"/>
    <w:rsid w:val="00111D71"/>
    <w:rsid w:val="001134C7"/>
    <w:rsid w:val="00122C05"/>
    <w:rsid w:val="00124476"/>
    <w:rsid w:val="0012585B"/>
    <w:rsid w:val="00142113"/>
    <w:rsid w:val="001440F5"/>
    <w:rsid w:val="00144122"/>
    <w:rsid w:val="00154677"/>
    <w:rsid w:val="00167916"/>
    <w:rsid w:val="00167C4D"/>
    <w:rsid w:val="0018656B"/>
    <w:rsid w:val="00190644"/>
    <w:rsid w:val="001B0A8F"/>
    <w:rsid w:val="001C3ACD"/>
    <w:rsid w:val="001D205D"/>
    <w:rsid w:val="001D4913"/>
    <w:rsid w:val="001F4B8C"/>
    <w:rsid w:val="001F7C0A"/>
    <w:rsid w:val="002075D3"/>
    <w:rsid w:val="0021682A"/>
    <w:rsid w:val="0023205B"/>
    <w:rsid w:val="00236366"/>
    <w:rsid w:val="00251E2F"/>
    <w:rsid w:val="00252ADF"/>
    <w:rsid w:val="00253F9D"/>
    <w:rsid w:val="00267F71"/>
    <w:rsid w:val="00270DB6"/>
    <w:rsid w:val="00274337"/>
    <w:rsid w:val="00280F84"/>
    <w:rsid w:val="00281021"/>
    <w:rsid w:val="00286187"/>
    <w:rsid w:val="00293D94"/>
    <w:rsid w:val="002C67AB"/>
    <w:rsid w:val="002D220F"/>
    <w:rsid w:val="002D2C94"/>
    <w:rsid w:val="002D38AE"/>
    <w:rsid w:val="002E22ED"/>
    <w:rsid w:val="002E7B8C"/>
    <w:rsid w:val="002F06AA"/>
    <w:rsid w:val="002F1CEF"/>
    <w:rsid w:val="00306D35"/>
    <w:rsid w:val="00307D6C"/>
    <w:rsid w:val="0032330D"/>
    <w:rsid w:val="00333A1B"/>
    <w:rsid w:val="0034173C"/>
    <w:rsid w:val="00344096"/>
    <w:rsid w:val="0034576B"/>
    <w:rsid w:val="003537ED"/>
    <w:rsid w:val="00364EE3"/>
    <w:rsid w:val="00365705"/>
    <w:rsid w:val="00381826"/>
    <w:rsid w:val="0038636A"/>
    <w:rsid w:val="00393268"/>
    <w:rsid w:val="003B5796"/>
    <w:rsid w:val="003B6DE4"/>
    <w:rsid w:val="003C293B"/>
    <w:rsid w:val="003E62F4"/>
    <w:rsid w:val="003E75DE"/>
    <w:rsid w:val="003F1A56"/>
    <w:rsid w:val="003F4DF8"/>
    <w:rsid w:val="00402146"/>
    <w:rsid w:val="00413444"/>
    <w:rsid w:val="004409C3"/>
    <w:rsid w:val="00440F82"/>
    <w:rsid w:val="00441BE3"/>
    <w:rsid w:val="004558DB"/>
    <w:rsid w:val="00463DC1"/>
    <w:rsid w:val="004738E4"/>
    <w:rsid w:val="00475F18"/>
    <w:rsid w:val="004777BE"/>
    <w:rsid w:val="004849C9"/>
    <w:rsid w:val="004908D5"/>
    <w:rsid w:val="004A039B"/>
    <w:rsid w:val="004C58E0"/>
    <w:rsid w:val="004C6A70"/>
    <w:rsid w:val="004C6E60"/>
    <w:rsid w:val="004C7CD4"/>
    <w:rsid w:val="004D179F"/>
    <w:rsid w:val="004D5295"/>
    <w:rsid w:val="004D6E0E"/>
    <w:rsid w:val="004E683A"/>
    <w:rsid w:val="004F12B4"/>
    <w:rsid w:val="00500294"/>
    <w:rsid w:val="00517696"/>
    <w:rsid w:val="005239BD"/>
    <w:rsid w:val="00524481"/>
    <w:rsid w:val="00526C93"/>
    <w:rsid w:val="00531E7E"/>
    <w:rsid w:val="005372EE"/>
    <w:rsid w:val="005452BA"/>
    <w:rsid w:val="00547413"/>
    <w:rsid w:val="00576886"/>
    <w:rsid w:val="00584DF4"/>
    <w:rsid w:val="005862AE"/>
    <w:rsid w:val="00591832"/>
    <w:rsid w:val="00592841"/>
    <w:rsid w:val="00597793"/>
    <w:rsid w:val="005A6A6F"/>
    <w:rsid w:val="005A7A70"/>
    <w:rsid w:val="005E120C"/>
    <w:rsid w:val="005E55F0"/>
    <w:rsid w:val="005E733E"/>
    <w:rsid w:val="005E7A6A"/>
    <w:rsid w:val="005F009A"/>
    <w:rsid w:val="006044D5"/>
    <w:rsid w:val="00615217"/>
    <w:rsid w:val="00622FDC"/>
    <w:rsid w:val="00627A98"/>
    <w:rsid w:val="00627AD2"/>
    <w:rsid w:val="00630695"/>
    <w:rsid w:val="00633277"/>
    <w:rsid w:val="00641985"/>
    <w:rsid w:val="0064268F"/>
    <w:rsid w:val="00647CC7"/>
    <w:rsid w:val="006554B2"/>
    <w:rsid w:val="00660E8B"/>
    <w:rsid w:val="006725CF"/>
    <w:rsid w:val="006808C2"/>
    <w:rsid w:val="00686D14"/>
    <w:rsid w:val="00687ED7"/>
    <w:rsid w:val="00691913"/>
    <w:rsid w:val="006A7FD5"/>
    <w:rsid w:val="006B14AD"/>
    <w:rsid w:val="006B6E54"/>
    <w:rsid w:val="006B76DF"/>
    <w:rsid w:val="006C5835"/>
    <w:rsid w:val="006D4029"/>
    <w:rsid w:val="006E2B77"/>
    <w:rsid w:val="006E2C40"/>
    <w:rsid w:val="006E59C6"/>
    <w:rsid w:val="006F0345"/>
    <w:rsid w:val="006F0469"/>
    <w:rsid w:val="006F22A5"/>
    <w:rsid w:val="006F27FE"/>
    <w:rsid w:val="006F3E71"/>
    <w:rsid w:val="006F5448"/>
    <w:rsid w:val="006F7691"/>
    <w:rsid w:val="00702CE9"/>
    <w:rsid w:val="0070709F"/>
    <w:rsid w:val="00711147"/>
    <w:rsid w:val="00717612"/>
    <w:rsid w:val="00721D66"/>
    <w:rsid w:val="00726E57"/>
    <w:rsid w:val="007277E3"/>
    <w:rsid w:val="00732891"/>
    <w:rsid w:val="00734458"/>
    <w:rsid w:val="0073689E"/>
    <w:rsid w:val="0073786D"/>
    <w:rsid w:val="00754892"/>
    <w:rsid w:val="007564A9"/>
    <w:rsid w:val="00756952"/>
    <w:rsid w:val="0076129F"/>
    <w:rsid w:val="00761819"/>
    <w:rsid w:val="00774E70"/>
    <w:rsid w:val="00796CEE"/>
    <w:rsid w:val="007C103F"/>
    <w:rsid w:val="007C3C07"/>
    <w:rsid w:val="007C4FBE"/>
    <w:rsid w:val="007C7ACF"/>
    <w:rsid w:val="007E1B78"/>
    <w:rsid w:val="00800469"/>
    <w:rsid w:val="008360D5"/>
    <w:rsid w:val="00841B44"/>
    <w:rsid w:val="00841C8C"/>
    <w:rsid w:val="00844422"/>
    <w:rsid w:val="00852595"/>
    <w:rsid w:val="00871509"/>
    <w:rsid w:val="00883CC4"/>
    <w:rsid w:val="0088708D"/>
    <w:rsid w:val="0089196F"/>
    <w:rsid w:val="008C06F4"/>
    <w:rsid w:val="008C3D6E"/>
    <w:rsid w:val="008E580A"/>
    <w:rsid w:val="008E6F80"/>
    <w:rsid w:val="008F7982"/>
    <w:rsid w:val="00907BCA"/>
    <w:rsid w:val="009151E7"/>
    <w:rsid w:val="0092615F"/>
    <w:rsid w:val="00927DB3"/>
    <w:rsid w:val="00942127"/>
    <w:rsid w:val="0095267C"/>
    <w:rsid w:val="0095351A"/>
    <w:rsid w:val="00956B9A"/>
    <w:rsid w:val="00960F04"/>
    <w:rsid w:val="009613D8"/>
    <w:rsid w:val="00970244"/>
    <w:rsid w:val="0097505D"/>
    <w:rsid w:val="00977EF6"/>
    <w:rsid w:val="00981B71"/>
    <w:rsid w:val="00994007"/>
    <w:rsid w:val="00995CBA"/>
    <w:rsid w:val="0099678C"/>
    <w:rsid w:val="009A59E8"/>
    <w:rsid w:val="009B0C96"/>
    <w:rsid w:val="009B1AFF"/>
    <w:rsid w:val="009C222B"/>
    <w:rsid w:val="009C3271"/>
    <w:rsid w:val="009C4E34"/>
    <w:rsid w:val="009C66D0"/>
    <w:rsid w:val="009C67A8"/>
    <w:rsid w:val="009C7205"/>
    <w:rsid w:val="009D5052"/>
    <w:rsid w:val="009D5D9C"/>
    <w:rsid w:val="009E2171"/>
    <w:rsid w:val="009F0AC8"/>
    <w:rsid w:val="009F5F63"/>
    <w:rsid w:val="009F6948"/>
    <w:rsid w:val="009F7534"/>
    <w:rsid w:val="00A032F9"/>
    <w:rsid w:val="00A12D79"/>
    <w:rsid w:val="00A14E71"/>
    <w:rsid w:val="00A1657E"/>
    <w:rsid w:val="00A234C9"/>
    <w:rsid w:val="00A333F0"/>
    <w:rsid w:val="00A57815"/>
    <w:rsid w:val="00A61DBD"/>
    <w:rsid w:val="00A62F82"/>
    <w:rsid w:val="00A745C4"/>
    <w:rsid w:val="00A94B27"/>
    <w:rsid w:val="00A95ED0"/>
    <w:rsid w:val="00AB2A66"/>
    <w:rsid w:val="00AC0BD2"/>
    <w:rsid w:val="00AC0D87"/>
    <w:rsid w:val="00AC22CC"/>
    <w:rsid w:val="00AC6650"/>
    <w:rsid w:val="00AC7BB8"/>
    <w:rsid w:val="00AD094E"/>
    <w:rsid w:val="00AD2CBA"/>
    <w:rsid w:val="00AD3471"/>
    <w:rsid w:val="00AD36B2"/>
    <w:rsid w:val="00AE44D6"/>
    <w:rsid w:val="00AE60DB"/>
    <w:rsid w:val="00AF0753"/>
    <w:rsid w:val="00AF47AE"/>
    <w:rsid w:val="00B027C5"/>
    <w:rsid w:val="00B13A74"/>
    <w:rsid w:val="00B14F78"/>
    <w:rsid w:val="00B1521C"/>
    <w:rsid w:val="00B32ABB"/>
    <w:rsid w:val="00B40109"/>
    <w:rsid w:val="00B41FD3"/>
    <w:rsid w:val="00B4579E"/>
    <w:rsid w:val="00B5201B"/>
    <w:rsid w:val="00B54C00"/>
    <w:rsid w:val="00B55736"/>
    <w:rsid w:val="00B605EB"/>
    <w:rsid w:val="00B62969"/>
    <w:rsid w:val="00B803E7"/>
    <w:rsid w:val="00B82514"/>
    <w:rsid w:val="00B8497D"/>
    <w:rsid w:val="00B86AD8"/>
    <w:rsid w:val="00B86E76"/>
    <w:rsid w:val="00B916B1"/>
    <w:rsid w:val="00B9336F"/>
    <w:rsid w:val="00B9363F"/>
    <w:rsid w:val="00BA24C8"/>
    <w:rsid w:val="00BA37F9"/>
    <w:rsid w:val="00BA4DDE"/>
    <w:rsid w:val="00BB6C1E"/>
    <w:rsid w:val="00BC125C"/>
    <w:rsid w:val="00BC38D9"/>
    <w:rsid w:val="00BC655F"/>
    <w:rsid w:val="00BC79AD"/>
    <w:rsid w:val="00BD29FA"/>
    <w:rsid w:val="00BE2EBF"/>
    <w:rsid w:val="00BF3C84"/>
    <w:rsid w:val="00BF53B9"/>
    <w:rsid w:val="00C12B78"/>
    <w:rsid w:val="00C31D7F"/>
    <w:rsid w:val="00C51D2F"/>
    <w:rsid w:val="00C54993"/>
    <w:rsid w:val="00C677E2"/>
    <w:rsid w:val="00C7052E"/>
    <w:rsid w:val="00C75A90"/>
    <w:rsid w:val="00C9012C"/>
    <w:rsid w:val="00CA348A"/>
    <w:rsid w:val="00CA6ECF"/>
    <w:rsid w:val="00CB2CE6"/>
    <w:rsid w:val="00CB5858"/>
    <w:rsid w:val="00CB63E0"/>
    <w:rsid w:val="00CC2F24"/>
    <w:rsid w:val="00CD192C"/>
    <w:rsid w:val="00CD64C4"/>
    <w:rsid w:val="00CD770A"/>
    <w:rsid w:val="00CF7780"/>
    <w:rsid w:val="00D2064A"/>
    <w:rsid w:val="00D316F9"/>
    <w:rsid w:val="00D473E8"/>
    <w:rsid w:val="00D51D0C"/>
    <w:rsid w:val="00D57D7D"/>
    <w:rsid w:val="00D61C21"/>
    <w:rsid w:val="00D70970"/>
    <w:rsid w:val="00D8388A"/>
    <w:rsid w:val="00D86793"/>
    <w:rsid w:val="00D91709"/>
    <w:rsid w:val="00D9415C"/>
    <w:rsid w:val="00DB05EF"/>
    <w:rsid w:val="00DB10E6"/>
    <w:rsid w:val="00DB3C4C"/>
    <w:rsid w:val="00DC07E8"/>
    <w:rsid w:val="00DE154A"/>
    <w:rsid w:val="00DF20D1"/>
    <w:rsid w:val="00DF2598"/>
    <w:rsid w:val="00E12AFF"/>
    <w:rsid w:val="00E24B09"/>
    <w:rsid w:val="00E25DCD"/>
    <w:rsid w:val="00E269E1"/>
    <w:rsid w:val="00E3006B"/>
    <w:rsid w:val="00E35367"/>
    <w:rsid w:val="00E36ADB"/>
    <w:rsid w:val="00E449BD"/>
    <w:rsid w:val="00E44D76"/>
    <w:rsid w:val="00E45F13"/>
    <w:rsid w:val="00E47B6F"/>
    <w:rsid w:val="00E50587"/>
    <w:rsid w:val="00E510BC"/>
    <w:rsid w:val="00E57045"/>
    <w:rsid w:val="00E73444"/>
    <w:rsid w:val="00E73CB2"/>
    <w:rsid w:val="00E7745F"/>
    <w:rsid w:val="00E83103"/>
    <w:rsid w:val="00E84BBE"/>
    <w:rsid w:val="00E92AF4"/>
    <w:rsid w:val="00E96B25"/>
    <w:rsid w:val="00EA5311"/>
    <w:rsid w:val="00EA59B8"/>
    <w:rsid w:val="00EC2DF9"/>
    <w:rsid w:val="00EE0CA5"/>
    <w:rsid w:val="00EE7293"/>
    <w:rsid w:val="00F016BC"/>
    <w:rsid w:val="00F044D2"/>
    <w:rsid w:val="00F0645F"/>
    <w:rsid w:val="00F0660B"/>
    <w:rsid w:val="00F123AE"/>
    <w:rsid w:val="00F24EF9"/>
    <w:rsid w:val="00F2539E"/>
    <w:rsid w:val="00F30C10"/>
    <w:rsid w:val="00F316C0"/>
    <w:rsid w:val="00F73E3E"/>
    <w:rsid w:val="00F7738F"/>
    <w:rsid w:val="00F82D05"/>
    <w:rsid w:val="00F90DA0"/>
    <w:rsid w:val="00F91D37"/>
    <w:rsid w:val="00FA4CF5"/>
    <w:rsid w:val="00FA65BA"/>
    <w:rsid w:val="00FA668C"/>
    <w:rsid w:val="00FC1EBF"/>
    <w:rsid w:val="00FE005A"/>
    <w:rsid w:val="00FE28B6"/>
    <w:rsid w:val="00FE546D"/>
    <w:rsid w:val="00FE7D09"/>
    <w:rsid w:val="00FF3FC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0DC0F5D"/>
  <w15:docId w15:val="{A79D72F9-7712-43AA-8A43-6D2803D8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6E57"/>
    <w:pPr>
      <w:spacing w:after="0" w:line="260" w:lineRule="atLeast"/>
    </w:pPr>
    <w:rPr>
      <w:sz w:val="20"/>
    </w:rPr>
  </w:style>
  <w:style w:type="paragraph" w:styleId="berschrift1">
    <w:name w:val="heading 1"/>
    <w:basedOn w:val="Standard"/>
    <w:next w:val="Standard"/>
    <w:link w:val="berschrift1Zchn"/>
    <w:uiPriority w:val="9"/>
    <w:qFormat/>
    <w:rsid w:val="00052764"/>
    <w:pPr>
      <w:keepNext/>
      <w:keepLines/>
      <w:spacing w:before="320" w:after="280" w:line="380" w:lineRule="atLeast"/>
      <w:contextualSpacing/>
      <w:jc w:val="center"/>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756952"/>
    <w:pPr>
      <w:outlineLvl w:val="1"/>
    </w:pPr>
    <w:rPr>
      <w:rFonts w:ascii="Arial MT Std Medium" w:hAnsi="Arial MT Std Medium"/>
    </w:rPr>
  </w:style>
  <w:style w:type="paragraph" w:styleId="berschrift3">
    <w:name w:val="heading 3"/>
    <w:basedOn w:val="Standard"/>
    <w:next w:val="Standard"/>
    <w:link w:val="berschrift3Zchn"/>
    <w:uiPriority w:val="9"/>
    <w:unhideWhenUsed/>
    <w:qFormat/>
    <w:rsid w:val="000B0D4C"/>
    <w:pPr>
      <w:outlineLvl w:val="2"/>
    </w:pPr>
    <w:rPr>
      <w:u w:val="single"/>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iPriority w:val="99"/>
    <w:unhideWhenUsed/>
    <w:rsid w:val="00E35367"/>
    <w:pPr>
      <w:tabs>
        <w:tab w:val="center" w:pos="3969"/>
        <w:tab w:val="right" w:pos="8787"/>
      </w:tabs>
      <w:spacing w:after="240" w:line="240" w:lineRule="auto"/>
      <w:jc w:val="center"/>
    </w:pPr>
    <w:rPr>
      <w:noProof/>
      <w:sz w:val="18"/>
      <w:lang w:eastAsia="de-CH"/>
    </w:rPr>
  </w:style>
  <w:style w:type="character" w:customStyle="1" w:styleId="KopfzeileZchn">
    <w:name w:val="Kopfzeile Zchn"/>
    <w:basedOn w:val="Absatz-Standardschriftart"/>
    <w:link w:val="Kopfzeile"/>
    <w:uiPriority w:val="99"/>
    <w:rsid w:val="00E35367"/>
    <w:rPr>
      <w:noProof/>
      <w:sz w:val="18"/>
      <w:lang w:eastAsia="de-CH"/>
    </w:rPr>
  </w:style>
  <w:style w:type="paragraph" w:styleId="Fuzeile">
    <w:name w:val="footer"/>
    <w:basedOn w:val="Standard"/>
    <w:link w:val="FuzeileZchn"/>
    <w:uiPriority w:val="99"/>
    <w:unhideWhenUsed/>
    <w:rsid w:val="00286187"/>
    <w:pPr>
      <w:pBdr>
        <w:top w:val="single" w:sz="2" w:space="30" w:color="3256A3" w:themeColor="accent1"/>
      </w:pBdr>
      <w:tabs>
        <w:tab w:val="center" w:pos="3969"/>
        <w:tab w:val="right" w:pos="8787"/>
      </w:tabs>
      <w:spacing w:line="260" w:lineRule="exact"/>
      <w:jc w:val="right"/>
    </w:pPr>
    <w:rPr>
      <w:noProof/>
      <w:color w:val="3256A3" w:themeColor="accent1"/>
      <w:sz w:val="16"/>
      <w:szCs w:val="16"/>
      <w:lang w:eastAsia="de-CH"/>
    </w:rPr>
  </w:style>
  <w:style w:type="character" w:customStyle="1" w:styleId="FuzeileZchn">
    <w:name w:val="Fußzeile Zchn"/>
    <w:basedOn w:val="Absatz-Standardschriftart"/>
    <w:link w:val="Fuzeile"/>
    <w:uiPriority w:val="99"/>
    <w:rsid w:val="00286187"/>
    <w:rPr>
      <w:noProof/>
      <w:color w:val="3256A3" w:themeColor="accent1"/>
      <w:sz w:val="16"/>
      <w:szCs w:val="16"/>
      <w:lang w:eastAsia="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52764"/>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756952"/>
    <w:rPr>
      <w:rFonts w:ascii="Arial MT Std Medium" w:hAnsi="Arial MT Std Medium"/>
      <w:sz w:val="20"/>
    </w:rPr>
  </w:style>
  <w:style w:type="paragraph" w:styleId="Titel">
    <w:name w:val="Title"/>
    <w:basedOn w:val="Standard"/>
    <w:next w:val="Standard"/>
    <w:link w:val="TitelZchn"/>
    <w:uiPriority w:val="10"/>
    <w:qFormat/>
    <w:rsid w:val="00286187"/>
    <w:pPr>
      <w:pBdr>
        <w:bottom w:val="single" w:sz="2" w:space="5" w:color="3256A3" w:themeColor="accent1"/>
      </w:pBdr>
      <w:spacing w:before="120" w:line="276" w:lineRule="auto"/>
      <w:jc w:val="center"/>
    </w:pPr>
    <w:rPr>
      <w:rFonts w:ascii="Arial" w:hAnsi="Arial"/>
      <w:b/>
      <w:caps/>
      <w:color w:val="3256A3" w:themeColor="accent1"/>
      <w:spacing w:val="10"/>
    </w:rPr>
  </w:style>
  <w:style w:type="character" w:customStyle="1" w:styleId="TitelZchn">
    <w:name w:val="Titel Zchn"/>
    <w:basedOn w:val="Absatz-Standardschriftart"/>
    <w:link w:val="Titel"/>
    <w:uiPriority w:val="10"/>
    <w:rsid w:val="00286187"/>
    <w:rPr>
      <w:rFonts w:ascii="Arial" w:hAnsi="Arial"/>
      <w:b/>
      <w:caps/>
      <w:color w:val="3256A3" w:themeColor="accent1"/>
      <w:spacing w:val="10"/>
      <w:sz w:val="20"/>
    </w:rPr>
  </w:style>
  <w:style w:type="paragraph" w:customStyle="1" w:styleId="Brieftitel">
    <w:name w:val="Brieftitel"/>
    <w:basedOn w:val="Standard"/>
    <w:link w:val="BrieftitelZchn"/>
    <w:uiPriority w:val="1"/>
    <w:rsid w:val="00CA6ECF"/>
    <w:rPr>
      <w:rFonts w:asciiTheme="majorHAnsi" w:hAnsiTheme="majorHAnsi"/>
      <w:b/>
    </w:rPr>
  </w:style>
  <w:style w:type="character" w:customStyle="1" w:styleId="BrieftitelZchn">
    <w:name w:val="Brieftitel Zchn"/>
    <w:basedOn w:val="Absatz-Standardschriftart"/>
    <w:link w:val="Brieftitel"/>
    <w:uiPriority w:val="1"/>
    <w:rsid w:val="00CA6ECF"/>
    <w:rPr>
      <w:rFonts w:asciiTheme="majorHAnsi" w:hAnsiTheme="majorHAnsi"/>
      <w:b/>
      <w:sz w:val="2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B0D4C"/>
    <w:rPr>
      <w:sz w:val="20"/>
      <w:u w:val="single"/>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
    <w:name w:val="Aufzählung"/>
    <w:basedOn w:val="Listenabsatz"/>
    <w:uiPriority w:val="2"/>
    <w:qFormat/>
    <w:rsid w:val="00E510BC"/>
    <w:pPr>
      <w:numPr>
        <w:numId w:val="15"/>
      </w:numPr>
      <w:ind w:left="284" w:hanging="284"/>
    </w:pPr>
  </w:style>
  <w:style w:type="paragraph" w:customStyle="1" w:styleId="Traktandum-Text">
    <w:name w:val="Traktandum-Text"/>
    <w:basedOn w:val="Aufzhlung"/>
    <w:uiPriority w:val="8"/>
    <w:unhideWhenUsed/>
    <w:rsid w:val="00E269E1"/>
    <w:pPr>
      <w:numPr>
        <w:numId w:val="0"/>
      </w:numPr>
      <w:tabs>
        <w:tab w:val="left" w:pos="7938"/>
      </w:tabs>
      <w:ind w:left="426" w:right="848"/>
    </w:pPr>
  </w:style>
  <w:style w:type="paragraph" w:customStyle="1" w:styleId="Traktandum-Titel">
    <w:name w:val="Traktandum-Titel"/>
    <w:basedOn w:val="Aufzhlung"/>
    <w:next w:val="Traktandum-Text"/>
    <w:uiPriority w:val="7"/>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rsid w:val="0032330D"/>
    <w:rPr>
      <w:vanish/>
      <w:color w:val="A6A6A6" w:themeColor="background1" w:themeShade="A6"/>
      <w:sz w:val="18"/>
      <w:szCs w:val="18"/>
    </w:rPr>
  </w:style>
  <w:style w:type="paragraph" w:customStyle="1" w:styleId="Zusatztextklein">
    <w:name w:val="Zusatztext klein"/>
    <w:basedOn w:val="Standard"/>
    <w:rsid w:val="00E50587"/>
    <w:pPr>
      <w:spacing w:line="220" w:lineRule="atLeast"/>
    </w:pPr>
    <w:rPr>
      <w:sz w:val="18"/>
      <w:szCs w:val="18"/>
    </w:rPr>
  </w:style>
  <w:style w:type="paragraph" w:customStyle="1" w:styleId="Brieftext">
    <w:name w:val="Brieftext"/>
    <w:basedOn w:val="Standard"/>
    <w:uiPriority w:val="1"/>
    <w:rsid w:val="00CA6ECF"/>
    <w:pPr>
      <w:spacing w:after="120"/>
    </w:pPr>
  </w:style>
  <w:style w:type="paragraph" w:customStyle="1" w:styleId="Lead">
    <w:name w:val="Lead"/>
    <w:basedOn w:val="Standard"/>
    <w:next w:val="Standard"/>
    <w:qFormat/>
    <w:rsid w:val="00756952"/>
    <w:rPr>
      <w:rFonts w:ascii="Arial MT Std Medium" w:hAnsi="Arial MT Std Medium"/>
    </w:rPr>
  </w:style>
  <w:style w:type="paragraph" w:styleId="Funotentext">
    <w:name w:val="footnote text"/>
    <w:basedOn w:val="Standard"/>
    <w:link w:val="FunotentextZchn"/>
    <w:uiPriority w:val="99"/>
    <w:semiHidden/>
    <w:unhideWhenUsed/>
    <w:rsid w:val="00B14F78"/>
    <w:pPr>
      <w:spacing w:line="240" w:lineRule="auto"/>
    </w:pPr>
    <w:rPr>
      <w:sz w:val="16"/>
      <w:szCs w:val="20"/>
    </w:rPr>
  </w:style>
  <w:style w:type="character" w:customStyle="1" w:styleId="FunotentextZchn">
    <w:name w:val="Fußnotentext Zchn"/>
    <w:basedOn w:val="Absatz-Standardschriftart"/>
    <w:link w:val="Funotentext"/>
    <w:uiPriority w:val="99"/>
    <w:semiHidden/>
    <w:rsid w:val="00B14F78"/>
    <w:rPr>
      <w:sz w:val="16"/>
      <w:szCs w:val="20"/>
    </w:rPr>
  </w:style>
  <w:style w:type="character" w:styleId="Funotenzeichen">
    <w:name w:val="footnote reference"/>
    <w:basedOn w:val="Absatz-Standardschriftart"/>
    <w:uiPriority w:val="99"/>
    <w:semiHidden/>
    <w:unhideWhenUsed/>
    <w:rsid w:val="00B14F78"/>
    <w:rPr>
      <w:vertAlign w:val="superscript"/>
    </w:rPr>
  </w:style>
  <w:style w:type="paragraph" w:styleId="Beschriftung">
    <w:name w:val="caption"/>
    <w:basedOn w:val="Standard"/>
    <w:next w:val="Standard"/>
    <w:uiPriority w:val="35"/>
    <w:unhideWhenUsed/>
    <w:qFormat/>
    <w:rsid w:val="00584DF4"/>
    <w:pPr>
      <w:spacing w:line="240" w:lineRule="auto"/>
    </w:pPr>
    <w:rPr>
      <w:rFonts w:ascii="Arial MT Std Medium" w:hAnsi="Arial MT Std Medium"/>
      <w:iCs/>
      <w:szCs w:val="18"/>
    </w:rPr>
  </w:style>
  <w:style w:type="paragraph" w:styleId="Sprechblasentext">
    <w:name w:val="Balloon Text"/>
    <w:basedOn w:val="Standard"/>
    <w:link w:val="SprechblasentextZchn"/>
    <w:uiPriority w:val="99"/>
    <w:semiHidden/>
    <w:unhideWhenUsed/>
    <w:rsid w:val="00726E5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E57"/>
    <w:rPr>
      <w:rFonts w:ascii="Tahoma" w:hAnsi="Tahoma" w:cs="Tahoma"/>
      <w:sz w:val="16"/>
      <w:szCs w:val="16"/>
    </w:rPr>
  </w:style>
  <w:style w:type="paragraph" w:customStyle="1" w:styleId="Copy">
    <w:name w:val="Copy"/>
    <w:basedOn w:val="Standard"/>
    <w:rsid w:val="006B76DF"/>
    <w:pPr>
      <w:tabs>
        <w:tab w:val="left" w:pos="2892"/>
      </w:tabs>
      <w:spacing w:line="250" w:lineRule="exact"/>
    </w:pPr>
    <w:rPr>
      <w:rFonts w:ascii="Arial" w:eastAsia="Times New Roman" w:hAnsi="Arial" w:cs="Times New Roman"/>
      <w:spacing w:val="4"/>
      <w:kern w:val="16"/>
      <w:sz w:val="22"/>
      <w:szCs w:val="20"/>
      <w:lang w:eastAsia="de-CH"/>
    </w:rPr>
  </w:style>
  <w:style w:type="character" w:styleId="Kommentarzeichen">
    <w:name w:val="annotation reference"/>
    <w:basedOn w:val="Absatz-Standardschriftart"/>
    <w:uiPriority w:val="99"/>
    <w:semiHidden/>
    <w:unhideWhenUsed/>
    <w:rsid w:val="006F27FE"/>
    <w:rPr>
      <w:sz w:val="18"/>
      <w:szCs w:val="18"/>
    </w:rPr>
  </w:style>
  <w:style w:type="paragraph" w:styleId="Kommentartext">
    <w:name w:val="annotation text"/>
    <w:basedOn w:val="Standard"/>
    <w:link w:val="KommentartextZchn"/>
    <w:uiPriority w:val="99"/>
    <w:semiHidden/>
    <w:unhideWhenUsed/>
    <w:rsid w:val="006F27F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F27FE"/>
    <w:rPr>
      <w:sz w:val="24"/>
      <w:szCs w:val="24"/>
    </w:rPr>
  </w:style>
  <w:style w:type="paragraph" w:styleId="Kommentarthema">
    <w:name w:val="annotation subject"/>
    <w:basedOn w:val="Kommentartext"/>
    <w:next w:val="Kommentartext"/>
    <w:link w:val="KommentarthemaZchn"/>
    <w:uiPriority w:val="99"/>
    <w:semiHidden/>
    <w:unhideWhenUsed/>
    <w:rsid w:val="006F27FE"/>
    <w:rPr>
      <w:b/>
      <w:bCs/>
      <w:sz w:val="20"/>
      <w:szCs w:val="20"/>
    </w:rPr>
  </w:style>
  <w:style w:type="character" w:customStyle="1" w:styleId="KommentarthemaZchn">
    <w:name w:val="Kommentarthema Zchn"/>
    <w:basedOn w:val="KommentartextZchn"/>
    <w:link w:val="Kommentarthema"/>
    <w:uiPriority w:val="99"/>
    <w:semiHidden/>
    <w:rsid w:val="006F27FE"/>
    <w:rPr>
      <w:b/>
      <w:bCs/>
      <w:sz w:val="20"/>
      <w:szCs w:val="20"/>
    </w:rPr>
  </w:style>
  <w:style w:type="character" w:styleId="BesuchterLink">
    <w:name w:val="FollowedHyperlink"/>
    <w:basedOn w:val="Absatz-Standardschriftart"/>
    <w:uiPriority w:val="99"/>
    <w:semiHidden/>
    <w:unhideWhenUsed/>
    <w:rsid w:val="00994007"/>
    <w:rPr>
      <w:color w:val="3256A3" w:themeColor="followedHyperlink"/>
      <w:u w:val="single"/>
    </w:rPr>
  </w:style>
  <w:style w:type="paragraph" w:styleId="berarbeitung">
    <w:name w:val="Revision"/>
    <w:hidden/>
    <w:uiPriority w:val="99"/>
    <w:semiHidden/>
    <w:rsid w:val="009F7534"/>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5081">
      <w:bodyDiv w:val="1"/>
      <w:marLeft w:val="0"/>
      <w:marRight w:val="0"/>
      <w:marTop w:val="0"/>
      <w:marBottom w:val="0"/>
      <w:divBdr>
        <w:top w:val="none" w:sz="0" w:space="0" w:color="auto"/>
        <w:left w:val="none" w:sz="0" w:space="0" w:color="auto"/>
        <w:bottom w:val="none" w:sz="0" w:space="0" w:color="auto"/>
        <w:right w:val="none" w:sz="0" w:space="0" w:color="auto"/>
      </w:divBdr>
    </w:div>
    <w:div w:id="572468583">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778330796">
      <w:bodyDiv w:val="1"/>
      <w:marLeft w:val="0"/>
      <w:marRight w:val="0"/>
      <w:marTop w:val="0"/>
      <w:marBottom w:val="0"/>
      <w:divBdr>
        <w:top w:val="none" w:sz="0" w:space="0" w:color="auto"/>
        <w:left w:val="none" w:sz="0" w:space="0" w:color="auto"/>
        <w:bottom w:val="none" w:sz="0" w:space="0" w:color="auto"/>
        <w:right w:val="none" w:sz="0" w:space="0" w:color="auto"/>
      </w:divBdr>
    </w:div>
    <w:div w:id="977421050">
      <w:bodyDiv w:val="1"/>
      <w:marLeft w:val="0"/>
      <w:marRight w:val="0"/>
      <w:marTop w:val="0"/>
      <w:marBottom w:val="0"/>
      <w:divBdr>
        <w:top w:val="none" w:sz="0" w:space="0" w:color="auto"/>
        <w:left w:val="none" w:sz="0" w:space="0" w:color="auto"/>
        <w:bottom w:val="none" w:sz="0" w:space="0" w:color="auto"/>
        <w:right w:val="none" w:sz="0" w:space="0" w:color="auto"/>
      </w:divBdr>
    </w:div>
    <w:div w:id="1611930730">
      <w:bodyDiv w:val="1"/>
      <w:marLeft w:val="0"/>
      <w:marRight w:val="0"/>
      <w:marTop w:val="0"/>
      <w:marBottom w:val="0"/>
      <w:divBdr>
        <w:top w:val="none" w:sz="0" w:space="0" w:color="auto"/>
        <w:left w:val="none" w:sz="0" w:space="0" w:color="auto"/>
        <w:bottom w:val="none" w:sz="0" w:space="0" w:color="auto"/>
        <w:right w:val="none" w:sz="0" w:space="0" w:color="auto"/>
      </w:divBdr>
    </w:div>
    <w:div w:id="1787430258">
      <w:bodyDiv w:val="1"/>
      <w:marLeft w:val="0"/>
      <w:marRight w:val="0"/>
      <w:marTop w:val="0"/>
      <w:marBottom w:val="0"/>
      <w:divBdr>
        <w:top w:val="none" w:sz="0" w:space="0" w:color="auto"/>
        <w:left w:val="none" w:sz="0" w:space="0" w:color="auto"/>
        <w:bottom w:val="none" w:sz="0" w:space="0" w:color="auto"/>
        <w:right w:val="none" w:sz="0" w:space="0" w:color="auto"/>
      </w:divBdr>
    </w:div>
    <w:div w:id="1966540097">
      <w:bodyDiv w:val="1"/>
      <w:marLeft w:val="0"/>
      <w:marRight w:val="0"/>
      <w:marTop w:val="0"/>
      <w:marBottom w:val="0"/>
      <w:divBdr>
        <w:top w:val="none" w:sz="0" w:space="0" w:color="auto"/>
        <w:left w:val="none" w:sz="0" w:space="0" w:color="auto"/>
        <w:bottom w:val="none" w:sz="0" w:space="0" w:color="auto"/>
        <w:right w:val="none" w:sz="0" w:space="0" w:color="auto"/>
      </w:divBdr>
    </w:div>
    <w:div w:id="1989239481">
      <w:bodyDiv w:val="1"/>
      <w:marLeft w:val="0"/>
      <w:marRight w:val="0"/>
      <w:marTop w:val="0"/>
      <w:marBottom w:val="0"/>
      <w:divBdr>
        <w:top w:val="none" w:sz="0" w:space="0" w:color="auto"/>
        <w:left w:val="none" w:sz="0" w:space="0" w:color="auto"/>
        <w:bottom w:val="none" w:sz="0" w:space="0" w:color="auto"/>
        <w:right w:val="none" w:sz="0" w:space="0" w:color="auto"/>
      </w:divBdr>
    </w:div>
    <w:div w:id="21090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lz.stueckelberger@arbeitgeber-banke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ggenbP\AppData\Local\Microsoft\Windows\Temporary%20Internet%20Files\Content.Outlook\JYK8YPEG\Medienmitteilung%20D%20V3.dotx" TargetMode="External"/></Relationships>
</file>

<file path=word/theme/theme1.xml><?xml version="1.0" encoding="utf-8"?>
<a:theme xmlns:a="http://schemas.openxmlformats.org/drawingml/2006/main" name="Larissa-Design">
  <a:themeElements>
    <a:clrScheme name="Arbeitgeber Banken">
      <a:dk1>
        <a:sysClr val="windowText" lastClr="000000"/>
      </a:dk1>
      <a:lt1>
        <a:sysClr val="window" lastClr="FFFFFF"/>
      </a:lt1>
      <a:dk2>
        <a:srgbClr val="E3E3F1"/>
      </a:dk2>
      <a:lt2>
        <a:srgbClr val="D8D8D8"/>
      </a:lt2>
      <a:accent1>
        <a:srgbClr val="3256A3"/>
      </a:accent1>
      <a:accent2>
        <a:srgbClr val="878787"/>
      </a:accent2>
      <a:accent3>
        <a:srgbClr val="707FBD"/>
      </a:accent3>
      <a:accent4>
        <a:srgbClr val="B7B7B7"/>
      </a:accent4>
      <a:accent5>
        <a:srgbClr val="A7AED6"/>
      </a:accent5>
      <a:accent6>
        <a:srgbClr val="D8D8D8"/>
      </a:accent6>
      <a:hlink>
        <a:srgbClr val="000000"/>
      </a:hlink>
      <a:folHlink>
        <a:srgbClr val="3256A3"/>
      </a:folHlink>
    </a:clrScheme>
    <a:fontScheme name="AGB">
      <a:majorFont>
        <a:latin typeface="Arial MT Std Light"/>
        <a:ea typeface=""/>
        <a:cs typeface=""/>
      </a:majorFont>
      <a:minorFont>
        <a:latin typeface="Arial MT Std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1E39C-444E-4E2D-BC7B-6FFBA2EB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 D V3.dotx</Template>
  <TotalTime>0</TotalTime>
  <Pages>1</Pages>
  <Words>417</Words>
  <Characters>2395</Characters>
  <Application>Microsoft Office Word</Application>
  <DocSecurity>0</DocSecurity>
  <PresentationFormat>e1259433-3ca0-4089-bf5c-6d429e9eb663</PresentationFormat>
  <Lines>43</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VORLAGENBAUER.ch</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Guggenbühl Pia</dc:creator>
  <cp:keywords/>
  <dc:description/>
  <cp:lastModifiedBy>Frey David</cp:lastModifiedBy>
  <cp:revision>5</cp:revision>
  <cp:lastPrinted>2020-06-25T07:18:00Z</cp:lastPrinted>
  <dcterms:created xsi:type="dcterms:W3CDTF">2020-10-22T08:35:00Z</dcterms:created>
  <dcterms:modified xsi:type="dcterms:W3CDTF">2020-11-25T16:52:00Z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
    <vt:lpwstr>/70C2G8mvQzUx9zet7bBZa1MvV0Vl8Gyub30AEhPTHlbs7TLdwVcjyOzcYOd+wjZOHERaJ10rhrGmyhtdzF3Dw==</vt:lpwstr>
  </property>
  <property fmtid="{D5CDD505-2E9C-101B-9397-08002B2CF9AE}" pid="3" name="_SIProp12DataClass+cc5a530f-41a6-45ea-9bc4-32c4db9fb913">
    <vt:lpwstr>v=1.2&gt;I=cc5a530f-41a6-45ea-9bc4-32c4db9fb913&amp;N=NotProtectedAttachment&amp;V=1.3&amp;U=System&amp;D=System&amp;A=Associated&amp;H=False</vt:lpwstr>
  </property>
  <property fmtid="{D5CDD505-2E9C-101B-9397-08002B2CF9AE}" pid="4" name="IQP_Classification">
    <vt:lpwstr>NotProtectedAttachment</vt:lpwstr>
  </property>
</Properties>
</file>