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E3CF0" w14:textId="77777777" w:rsidR="00677311" w:rsidRPr="000A2173" w:rsidRDefault="00A061BE" w:rsidP="00A061BE">
      <w:pPr>
        <w:pStyle w:val="TOCTitle"/>
        <w:jc w:val="center"/>
        <w:rPr>
          <w:rFonts w:cs="Arial"/>
          <w:b w:val="0"/>
          <w:sz w:val="24"/>
          <w:szCs w:val="24"/>
          <w:u w:val="single"/>
        </w:rPr>
      </w:pPr>
      <w:r>
        <w:rPr>
          <w:noProof/>
          <w:lang w:val="de-DE"/>
        </w:rPr>
        <w:drawing>
          <wp:inline distT="0" distB="0" distL="0" distR="0" wp14:anchorId="2D4C6BEA" wp14:editId="67D4AEDF">
            <wp:extent cx="1562100" cy="942219"/>
            <wp:effectExtent l="0" t="0" r="0" b="0"/>
            <wp:docPr id="8" name="Grafik 8" descr="X:\Euroexpo\EXCHAiNGE\2018\06-Marketing\Logos\EXCHAiNGE_Logo_Qu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EXCHAiNGE\2018\06-Marketing\Logos\EXCHAiNGE_Logo_Quader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42219"/>
                    </a:xfrm>
                    <a:prstGeom prst="rect">
                      <a:avLst/>
                    </a:prstGeom>
                    <a:noFill/>
                    <a:ln>
                      <a:noFill/>
                    </a:ln>
                  </pic:spPr>
                </pic:pic>
              </a:graphicData>
            </a:graphic>
          </wp:inline>
        </w:drawing>
      </w:r>
    </w:p>
    <w:p w14:paraId="25F4801B" w14:textId="77777777" w:rsidR="00677311" w:rsidRPr="006D18BA" w:rsidRDefault="00677311" w:rsidP="00A061BE">
      <w:pPr>
        <w:pStyle w:val="Textkrper"/>
        <w:spacing w:before="360"/>
        <w:jc w:val="center"/>
        <w:rPr>
          <w:rFonts w:cs="Arial"/>
          <w:b/>
          <w:bCs/>
          <w:iCs/>
          <w:sz w:val="44"/>
          <w:szCs w:val="44"/>
        </w:rPr>
      </w:pPr>
      <w:r>
        <w:rPr>
          <w:b/>
          <w:bCs/>
          <w:iCs/>
          <w:sz w:val="44"/>
          <w:szCs w:val="44"/>
        </w:rPr>
        <w:t>Press Release</w:t>
      </w:r>
    </w:p>
    <w:p w14:paraId="2FE35923" w14:textId="77777777" w:rsidR="00754A9E" w:rsidRPr="006D18BA" w:rsidRDefault="00754A9E" w:rsidP="00754A9E">
      <w:pPr>
        <w:autoSpaceDE w:val="0"/>
        <w:autoSpaceDN w:val="0"/>
        <w:adjustRightInd w:val="0"/>
        <w:rPr>
          <w:rFonts w:eastAsiaTheme="minorHAnsi"/>
          <w:noProof w:val="0"/>
          <w:color w:val="000000"/>
          <w:sz w:val="24"/>
          <w:lang w:eastAsia="en-US"/>
        </w:rPr>
      </w:pPr>
    </w:p>
    <w:p w14:paraId="08D558B3" w14:textId="77777777" w:rsidR="00287ABA" w:rsidRDefault="00EE396B" w:rsidP="00EF45DA">
      <w:pPr>
        <w:autoSpaceDE w:val="0"/>
        <w:autoSpaceDN w:val="0"/>
        <w:adjustRightInd w:val="0"/>
        <w:jc w:val="center"/>
        <w:rPr>
          <w:rFonts w:ascii="Arial,Bold" w:hAnsi="Arial,Bold" w:cs="Arial,Bold"/>
          <w:b/>
          <w:bCs/>
          <w:sz w:val="32"/>
          <w:szCs w:val="32"/>
        </w:rPr>
      </w:pPr>
      <w:r>
        <w:rPr>
          <w:rFonts w:ascii="Arial,Bold" w:hAnsi="Arial,Bold"/>
          <w:b/>
          <w:bCs/>
          <w:sz w:val="32"/>
          <w:szCs w:val="32"/>
        </w:rPr>
        <w:t>EXCHAiNGE 2019: Smart, Comprehensive Package of</w:t>
      </w:r>
      <w:r>
        <w:rPr>
          <w:rFonts w:ascii="Arial,Bold" w:hAnsi="Arial,Bold"/>
          <w:b/>
          <w:bCs/>
          <w:sz w:val="32"/>
          <w:szCs w:val="32"/>
        </w:rPr>
        <w:br/>
        <w:t>People, Processes, and Mindsets in the Digital Age</w:t>
      </w:r>
    </w:p>
    <w:p w14:paraId="7655D677" w14:textId="4D607780" w:rsidR="00433AC9" w:rsidRPr="00754A9E" w:rsidRDefault="00433AC9" w:rsidP="00754A9E">
      <w:pPr>
        <w:autoSpaceDE w:val="0"/>
        <w:autoSpaceDN w:val="0"/>
        <w:adjustRightInd w:val="0"/>
        <w:jc w:val="center"/>
        <w:rPr>
          <w:rFonts w:ascii="Arial,Bold" w:hAnsi="Arial,Bold" w:cs="Arial,Bold"/>
          <w:b/>
          <w:bCs/>
          <w:sz w:val="32"/>
          <w:szCs w:val="32"/>
        </w:rPr>
      </w:pPr>
    </w:p>
    <w:p w14:paraId="43FDCDB5" w14:textId="29CB9BF4" w:rsidR="00287ABA" w:rsidRDefault="00374E5E" w:rsidP="00CF0874">
      <w:pPr>
        <w:autoSpaceDE w:val="0"/>
        <w:autoSpaceDN w:val="0"/>
        <w:adjustRightInd w:val="0"/>
        <w:spacing w:line="276" w:lineRule="auto"/>
        <w:jc w:val="both"/>
        <w:rPr>
          <w:szCs w:val="22"/>
        </w:rPr>
      </w:pPr>
      <w:r>
        <w:rPr>
          <w:b/>
          <w:bCs/>
          <w:szCs w:val="22"/>
        </w:rPr>
        <w:t>Munich, September </w:t>
      </w:r>
      <w:r w:rsidR="00042D30" w:rsidRPr="00042D30">
        <w:rPr>
          <w:b/>
          <w:bCs/>
          <w:szCs w:val="22"/>
        </w:rPr>
        <w:t>12</w:t>
      </w:r>
      <w:r w:rsidRPr="00042D30">
        <w:rPr>
          <w:b/>
          <w:bCs/>
          <w:szCs w:val="22"/>
        </w:rPr>
        <w:t>,</w:t>
      </w:r>
      <w:r>
        <w:rPr>
          <w:b/>
          <w:bCs/>
          <w:szCs w:val="22"/>
        </w:rPr>
        <w:t xml:space="preserve"> 2019</w:t>
      </w:r>
      <w:r>
        <w:t>—How do we achieve transparency in the supply chain? And is “new work” just old wine in new skins? These are only two in a broad spectrum of questions that leading supply chain and operations experts, together with some 250 attendees, will discuss at the 7</w:t>
      </w:r>
      <w:r>
        <w:rPr>
          <w:vertAlign w:val="superscript"/>
        </w:rPr>
        <w:t>th</w:t>
      </w:r>
      <w:r>
        <w:t xml:space="preserve"> International EXCHAiNGE 2019 supply chain summit—November 26 and 27 at the Hypermotion trade show at Messe Frankfurt. EXCHAiNGE is an established networking platform that uses interactive formats to link new trends with strategic core functions of the supply chain. The four sessions highlight such mission-critical factors as technology, innovation, collaboration, mobility, sustainability, culture, and mindsets. “There is an urgent need to implement a smart program addressing the full package of people, processes, and mindsets—and to do so as quickly and rigorously as possible. EXCHAiNGE provides clear answers and real-world examples in the digital age,” emphasizes Dr. Petra Seebauer, Managing Director of EUROEXPO Messe- und Kongress-GmbH and an initiator of EXCHAiNGE.</w:t>
      </w:r>
    </w:p>
    <w:p w14:paraId="7BB396AC" w14:textId="5F9DCE3C" w:rsidR="00CF0874" w:rsidRDefault="00CF0874" w:rsidP="00CF0874">
      <w:pPr>
        <w:autoSpaceDE w:val="0"/>
        <w:autoSpaceDN w:val="0"/>
        <w:adjustRightInd w:val="0"/>
        <w:spacing w:line="276" w:lineRule="auto"/>
        <w:jc w:val="both"/>
        <w:rPr>
          <w:szCs w:val="22"/>
        </w:rPr>
      </w:pPr>
    </w:p>
    <w:p w14:paraId="33A8322E" w14:textId="77777777" w:rsidR="00A15ADC" w:rsidRPr="0097707D" w:rsidRDefault="00A15ADC" w:rsidP="00A15ADC">
      <w:pPr>
        <w:numPr>
          <w:ilvl w:val="0"/>
          <w:numId w:val="13"/>
        </w:numPr>
        <w:spacing w:before="120" w:after="120" w:line="276" w:lineRule="auto"/>
        <w:ind w:left="357" w:hanging="357"/>
        <w:rPr>
          <w:b/>
          <w:szCs w:val="22"/>
        </w:rPr>
      </w:pPr>
      <w:r>
        <w:t>New Work—Culture &amp; Mindsets (November 27, 2019):</w:t>
      </w:r>
      <w:r>
        <w:br/>
      </w:r>
      <w:r>
        <w:rPr>
          <w:b/>
          <w:szCs w:val="22"/>
        </w:rPr>
        <w:t>What today’s modern executives can achieve</w:t>
      </w:r>
    </w:p>
    <w:p w14:paraId="16169793" w14:textId="77777777" w:rsidR="00287ABA" w:rsidRDefault="00C450CF" w:rsidP="00A15ADC">
      <w:pPr>
        <w:autoSpaceDE w:val="0"/>
        <w:autoSpaceDN w:val="0"/>
        <w:adjustRightInd w:val="0"/>
        <w:spacing w:line="276" w:lineRule="auto"/>
        <w:jc w:val="both"/>
        <w:rPr>
          <w:szCs w:val="22"/>
        </w:rPr>
      </w:pPr>
      <w:r>
        <w:t>This session offers a plan of action and highlights products, services, and solutions that can save time and money and generate competitive advantages for everyone involved. Old wine in new skins? “New work does not need to be entirely new. We’ve finally come to realize that people want a relationship of trust and openness with their managers,” notes EXCHAINGE speaker Kerstin Gliniorz (Director of Supply Chain Strategy EMEAI at ADM Europe GmbH &amp; Co. KG). The core requirement for genuine success is professional programs “that everyone really does take part in,” Gliniorz adds, emphasizing the importance of not allowing managers to sit on the sidelines or convince themselves that the climate is already fine. “Companies that hesitate or resist tackling change are unattractive to good applicants. Money alone is not enough to retain top talent over time. The process of building trust is a never-ending story,” Gliniorz concludes.</w:t>
      </w:r>
    </w:p>
    <w:p w14:paraId="69084011" w14:textId="1EB80EA5" w:rsidR="00A15ADC" w:rsidRDefault="00A15ADC" w:rsidP="00A15ADC">
      <w:pPr>
        <w:autoSpaceDE w:val="0"/>
        <w:autoSpaceDN w:val="0"/>
        <w:adjustRightInd w:val="0"/>
        <w:spacing w:line="276" w:lineRule="auto"/>
        <w:rPr>
          <w:b/>
          <w:bCs/>
          <w:szCs w:val="22"/>
        </w:rPr>
      </w:pPr>
    </w:p>
    <w:p w14:paraId="7C8EB0F3" w14:textId="77777777" w:rsidR="00A15ADC" w:rsidRPr="00B71B4E" w:rsidRDefault="00A15ADC" w:rsidP="00A15ADC">
      <w:pPr>
        <w:autoSpaceDE w:val="0"/>
        <w:autoSpaceDN w:val="0"/>
        <w:adjustRightInd w:val="0"/>
        <w:spacing w:line="276" w:lineRule="auto"/>
        <w:rPr>
          <w:noProof w:val="0"/>
          <w:szCs w:val="22"/>
        </w:rPr>
      </w:pPr>
      <w:r>
        <w:rPr>
          <w:b/>
          <w:bCs/>
          <w:szCs w:val="22"/>
        </w:rPr>
        <w:t>Moderator:</w:t>
      </w:r>
      <w:r>
        <w:t xml:space="preserve"> Bettina Bohlmann (Managing Partner, 3p Procurement Branding GmbH)</w:t>
      </w:r>
    </w:p>
    <w:p w14:paraId="0927663F" w14:textId="77777777" w:rsidR="00A15ADC" w:rsidRPr="00060A2A" w:rsidRDefault="00A15ADC" w:rsidP="00A15ADC">
      <w:pPr>
        <w:autoSpaceDE w:val="0"/>
        <w:autoSpaceDN w:val="0"/>
        <w:adjustRightInd w:val="0"/>
        <w:spacing w:line="276" w:lineRule="auto"/>
        <w:rPr>
          <w:szCs w:val="22"/>
        </w:rPr>
      </w:pPr>
      <w:r>
        <w:rPr>
          <w:b/>
          <w:bCs/>
          <w:szCs w:val="22"/>
        </w:rPr>
        <w:t>Speakers:</w:t>
      </w:r>
      <w:r>
        <w:t xml:space="preserve"> Stefan Hentschel (Google Germany GmbH, Industry Leader, Technology &amp; B2B); Michael Rendsburg (J.M. Voith SE &amp; Co. KG, Group Division Paper, Chief Operating Officer FRS); Bernd Schmid (Airbus Defence and Space GmbH, Program Manager, Sustainable Change); Kerstin Gliniorz (ADM Europe GmbH &amp; Co. KG, Director, Supply Chain Strategy EMEAI)</w:t>
      </w:r>
    </w:p>
    <w:p w14:paraId="478A3E0D" w14:textId="77777777" w:rsidR="00A15ADC" w:rsidRPr="00A15ADC" w:rsidRDefault="00A15ADC" w:rsidP="0004572E">
      <w:pPr>
        <w:autoSpaceDE w:val="0"/>
        <w:autoSpaceDN w:val="0"/>
        <w:adjustRightInd w:val="0"/>
        <w:spacing w:line="276" w:lineRule="auto"/>
        <w:jc w:val="both"/>
        <w:rPr>
          <w:szCs w:val="22"/>
        </w:rPr>
      </w:pPr>
    </w:p>
    <w:p w14:paraId="1D7B5749" w14:textId="77777777" w:rsidR="00130511" w:rsidRPr="009C7812" w:rsidRDefault="00130511" w:rsidP="00130511">
      <w:pPr>
        <w:numPr>
          <w:ilvl w:val="0"/>
          <w:numId w:val="13"/>
        </w:numPr>
        <w:spacing w:before="120" w:after="120" w:line="276" w:lineRule="auto"/>
        <w:ind w:left="357" w:hanging="357"/>
        <w:rPr>
          <w:szCs w:val="22"/>
        </w:rPr>
      </w:pPr>
      <w:r>
        <w:t>Sustainable Supply Chain Management (November 27, 2019):</w:t>
      </w:r>
      <w:r>
        <w:br/>
      </w:r>
      <w:r>
        <w:rPr>
          <w:b/>
          <w:szCs w:val="22"/>
        </w:rPr>
        <w:t>Shifting responsibility for a new first and last mile?</w:t>
      </w:r>
    </w:p>
    <w:p w14:paraId="597DB40E" w14:textId="77777777" w:rsidR="00287ABA" w:rsidRDefault="004C531D" w:rsidP="0004572E">
      <w:pPr>
        <w:autoSpaceDE w:val="0"/>
        <w:autoSpaceDN w:val="0"/>
        <w:adjustRightInd w:val="0"/>
        <w:spacing w:line="276" w:lineRule="auto"/>
        <w:jc w:val="both"/>
        <w:rPr>
          <w:szCs w:val="22"/>
        </w:rPr>
      </w:pPr>
      <w:r>
        <w:lastRenderedPageBreak/>
        <w:t>This session cites various real-world approaches and integrated solutions for confronting such challenges as climate change, CSR, and compliance as well as supply chain interdependencies linked to economic factors. “Even among the pioneers, only a fraction of companies have complete transparency in their procurement supply chain. If you only know your direct suppliers, you’re not practicing effective risk management,” warns EXCHAiNGE speaker Klaus Wiesen (CEO of sustainabill GmbH). He cites the urgent need for state-of-the-art IT solutions that push collaboration among companies, their immediate suppliers, and other upstream providers—such as a cloud platform that can achieve multi-tier visibility in just a few steps.</w:t>
      </w:r>
    </w:p>
    <w:p w14:paraId="1460BF0D" w14:textId="27AAAB63" w:rsidR="00A15ADC" w:rsidRPr="00130511" w:rsidRDefault="00D009C0" w:rsidP="00130511">
      <w:pPr>
        <w:spacing w:before="120" w:after="120" w:line="276" w:lineRule="auto"/>
        <w:rPr>
          <w:bCs/>
          <w:szCs w:val="22"/>
        </w:rPr>
      </w:pPr>
      <w:r>
        <w:rPr>
          <w:b/>
          <w:szCs w:val="22"/>
        </w:rPr>
        <w:t>Moderator:</w:t>
      </w:r>
      <w:r>
        <w:t xml:space="preserve"> Klaus Krumme (ZLV Center for Logistics and Traffic at the University of Duisburg-Essen, Executive Director)</w:t>
      </w:r>
      <w:r>
        <w:br/>
      </w:r>
      <w:r>
        <w:rPr>
          <w:b/>
          <w:bCs/>
        </w:rPr>
        <w:t>Speakers:</w:t>
      </w:r>
      <w:r>
        <w:t xml:space="preserve"> Michael Dunker (Evonik Technology &amp; Infrastructure GmbH, Manager of Strategy &amp; Organizational Development, Strategy &amp; Performance); Dr. Katrin Dziekan (German Federal Environment Agency, Head of Environment and Transport); Klaus Wiesen (sustainabill GmbH, CEO)</w:t>
      </w:r>
    </w:p>
    <w:p w14:paraId="5E8E152F" w14:textId="77777777" w:rsidR="00D009C0" w:rsidRPr="00261584" w:rsidRDefault="00D009C0" w:rsidP="003609F6">
      <w:pPr>
        <w:spacing w:before="240" w:after="120" w:line="276" w:lineRule="auto"/>
        <w:rPr>
          <w:szCs w:val="22"/>
        </w:rPr>
      </w:pPr>
      <w:r>
        <w:rPr>
          <w:b/>
          <w:szCs w:val="22"/>
        </w:rPr>
        <w:t>Other sessions</w:t>
      </w:r>
    </w:p>
    <w:p w14:paraId="0BCFA683" w14:textId="77777777" w:rsidR="00963EC1" w:rsidRPr="00FE1496" w:rsidRDefault="00963EC1" w:rsidP="00963EC1">
      <w:pPr>
        <w:numPr>
          <w:ilvl w:val="0"/>
          <w:numId w:val="13"/>
        </w:numPr>
        <w:spacing w:before="120" w:after="120" w:line="276" w:lineRule="auto"/>
        <w:ind w:left="357" w:hanging="357"/>
        <w:rPr>
          <w:szCs w:val="22"/>
        </w:rPr>
      </w:pPr>
      <w:r>
        <w:t>Ecosystems &amp; Networks in the Supply Chainers Community (November 26, 2019):</w:t>
      </w:r>
      <w:r>
        <w:br/>
      </w:r>
      <w:r>
        <w:rPr>
          <w:b/>
          <w:szCs w:val="22"/>
        </w:rPr>
        <w:t>What makes collaborations stable and successful?</w:t>
      </w:r>
    </w:p>
    <w:p w14:paraId="38339B6C" w14:textId="77777777" w:rsidR="00FE1496" w:rsidRPr="00FE1496" w:rsidRDefault="00FE1496" w:rsidP="00FE1496">
      <w:pPr>
        <w:numPr>
          <w:ilvl w:val="0"/>
          <w:numId w:val="13"/>
        </w:numPr>
        <w:spacing w:before="120" w:after="120" w:line="276" w:lineRule="auto"/>
        <w:ind w:left="357" w:hanging="357"/>
        <w:rPr>
          <w:b/>
          <w:szCs w:val="22"/>
        </w:rPr>
      </w:pPr>
      <w:r>
        <w:t>Technology &amp; Innovation in the Supply Chain (November 27, 2019):</w:t>
      </w:r>
      <w:r>
        <w:br/>
      </w:r>
      <w:r>
        <w:rPr>
          <w:b/>
          <w:szCs w:val="22"/>
        </w:rPr>
        <w:t>Blockchain vs. genuine solutions: clearing a path through the buzzword jungle</w:t>
      </w:r>
    </w:p>
    <w:p w14:paraId="2EDE620A" w14:textId="77777777" w:rsidR="00C30C3A" w:rsidRDefault="00AF0A63" w:rsidP="00A0632E">
      <w:pPr>
        <w:spacing w:before="240" w:after="120" w:line="276" w:lineRule="auto"/>
        <w:rPr>
          <w:b/>
          <w:szCs w:val="22"/>
        </w:rPr>
      </w:pPr>
      <w:r>
        <w:rPr>
          <w:b/>
          <w:szCs w:val="22"/>
        </w:rPr>
        <w:t>Also on the agenda at EXCHAiNGE</w:t>
      </w:r>
    </w:p>
    <w:p w14:paraId="2463F160" w14:textId="77777777" w:rsidR="00181D33" w:rsidRPr="00261584" w:rsidRDefault="00583D5D" w:rsidP="00A0632E">
      <w:pPr>
        <w:numPr>
          <w:ilvl w:val="0"/>
          <w:numId w:val="13"/>
        </w:numPr>
        <w:spacing w:before="120" w:after="120" w:line="276" w:lineRule="auto"/>
        <w:ind w:left="357" w:hanging="357"/>
      </w:pPr>
      <w:r>
        <w:t>Interactive Supply Chain Roundtables (November 26/27/28, 2019 at Hypermotion):</w:t>
      </w:r>
      <w:r>
        <w:br/>
      </w:r>
      <w:r>
        <w:rPr>
          <w:b/>
        </w:rPr>
        <w:t>Sustainable business practices and customer expectations; Good risk management in a volatile world; Optimized logistics footprint and customer satisfaction</w:t>
      </w:r>
      <w:r>
        <w:br/>
        <w:t>Participants make various tactical and strategic supply chain decisions on behalf of “The Fresh Connection,” a virtual fruit juice company.</w:t>
      </w:r>
    </w:p>
    <w:p w14:paraId="292FBE40" w14:textId="77777777" w:rsidR="00583D5D" w:rsidRPr="00261584" w:rsidRDefault="00A0632E">
      <w:pPr>
        <w:numPr>
          <w:ilvl w:val="0"/>
          <w:numId w:val="13"/>
        </w:numPr>
        <w:spacing w:before="120" w:after="120" w:line="276" w:lineRule="auto"/>
        <w:ind w:left="357" w:hanging="357"/>
        <w:rPr>
          <w:b/>
          <w:bCs/>
          <w:szCs w:val="22"/>
        </w:rPr>
      </w:pPr>
      <w:r>
        <w:t>Supply Chain Best Practices of Award Finalists (November 26, 2019):</w:t>
      </w:r>
      <w:r>
        <w:br/>
      </w:r>
      <w:r>
        <w:rPr>
          <w:b/>
          <w:szCs w:val="22"/>
        </w:rPr>
        <w:t>Movers and shakers offer a behind-the-scenes look</w:t>
      </w:r>
    </w:p>
    <w:p w14:paraId="20B2B026" w14:textId="77777777" w:rsidR="00287ABA" w:rsidRDefault="00A0632E" w:rsidP="00F65EF6">
      <w:pPr>
        <w:numPr>
          <w:ilvl w:val="0"/>
          <w:numId w:val="13"/>
        </w:numPr>
        <w:spacing w:before="120" w:after="120" w:line="276" w:lineRule="auto"/>
        <w:ind w:left="357" w:hanging="357"/>
        <w:rPr>
          <w:b/>
          <w:szCs w:val="22"/>
        </w:rPr>
      </w:pPr>
      <w:r>
        <w:t>EXCHAiNGE Award Night (November 27, 2019):</w:t>
      </w:r>
      <w:r>
        <w:rPr>
          <w:b/>
          <w:szCs w:val="22"/>
        </w:rPr>
        <w:br/>
        <w:t xml:space="preserve">Presentation of </w:t>
      </w:r>
      <w:r>
        <w:rPr>
          <w:b/>
          <w:bCs/>
          <w:szCs w:val="22"/>
        </w:rPr>
        <w:t>Supply Chain Awards 2019</w:t>
      </w:r>
    </w:p>
    <w:p w14:paraId="1EB9BF4A" w14:textId="61915D3C" w:rsidR="00383891" w:rsidRDefault="00383891" w:rsidP="00551094">
      <w:pPr>
        <w:autoSpaceDE w:val="0"/>
        <w:autoSpaceDN w:val="0"/>
        <w:adjustRightInd w:val="0"/>
        <w:spacing w:before="240" w:line="276" w:lineRule="auto"/>
        <w:jc w:val="both"/>
        <w:rPr>
          <w:szCs w:val="22"/>
        </w:rPr>
      </w:pPr>
      <w:r>
        <w:t>The supply chain summit takes place as part of the Hypermotion trade show (organized by Messe Frankfurt), which draws some 5,000 attendees. Those attending EXCHAiNGE also have the opportunity to visit the Hypermotion exhibit space with its multiformat focus on the digital transformation of transport and mobility: November 26–28, 2019.</w:t>
      </w:r>
    </w:p>
    <w:p w14:paraId="56EC3526" w14:textId="77777777" w:rsidR="008351FE" w:rsidRDefault="008351FE" w:rsidP="00551094">
      <w:pPr>
        <w:autoSpaceDE w:val="0"/>
        <w:autoSpaceDN w:val="0"/>
        <w:adjustRightInd w:val="0"/>
        <w:spacing w:line="276" w:lineRule="auto"/>
        <w:rPr>
          <w:szCs w:val="22"/>
        </w:rPr>
      </w:pPr>
    </w:p>
    <w:p w14:paraId="3AB94528" w14:textId="77777777" w:rsidR="00287ABA" w:rsidRDefault="00551094" w:rsidP="00551094">
      <w:pPr>
        <w:autoSpaceDE w:val="0"/>
        <w:autoSpaceDN w:val="0"/>
        <w:adjustRightInd w:val="0"/>
        <w:spacing w:line="276" w:lineRule="auto"/>
        <w:rPr>
          <w:rFonts w:eastAsiaTheme="minorEastAsia"/>
          <w:b/>
          <w:noProof w:val="0"/>
          <w:szCs w:val="22"/>
        </w:rPr>
      </w:pPr>
      <w:r>
        <w:rPr>
          <w:b/>
          <w:szCs w:val="22"/>
        </w:rPr>
        <w:t>Save the date:</w:t>
      </w:r>
    </w:p>
    <w:p w14:paraId="63001ABC" w14:textId="3C3790C2" w:rsidR="00551094" w:rsidRPr="00BC1A55" w:rsidRDefault="00551094" w:rsidP="00551094">
      <w:pPr>
        <w:autoSpaceDE w:val="0"/>
        <w:autoSpaceDN w:val="0"/>
        <w:adjustRightInd w:val="0"/>
        <w:spacing w:line="276" w:lineRule="auto"/>
        <w:rPr>
          <w:rFonts w:eastAsiaTheme="minorEastAsia"/>
          <w:b/>
          <w:noProof w:val="0"/>
          <w:szCs w:val="22"/>
        </w:rPr>
      </w:pPr>
      <w:r>
        <w:rPr>
          <w:b/>
          <w:szCs w:val="22"/>
        </w:rPr>
        <w:t>7</w:t>
      </w:r>
      <w:r>
        <w:rPr>
          <w:b/>
          <w:szCs w:val="22"/>
          <w:vertAlign w:val="superscript"/>
        </w:rPr>
        <w:t>th</w:t>
      </w:r>
      <w:r>
        <w:rPr>
          <w:b/>
          <w:szCs w:val="22"/>
        </w:rPr>
        <w:t xml:space="preserve"> international EXCHAiNGE supply chain summit</w:t>
      </w:r>
    </w:p>
    <w:p w14:paraId="160E937D" w14:textId="77777777" w:rsidR="00551094" w:rsidRPr="00BE16F7" w:rsidRDefault="00551094" w:rsidP="00551094">
      <w:pPr>
        <w:autoSpaceDE w:val="0"/>
        <w:autoSpaceDN w:val="0"/>
        <w:adjustRightInd w:val="0"/>
        <w:spacing w:line="276" w:lineRule="auto"/>
        <w:rPr>
          <w:rFonts w:eastAsiaTheme="minorEastAsia"/>
          <w:noProof w:val="0"/>
          <w:szCs w:val="22"/>
        </w:rPr>
      </w:pPr>
      <w:r>
        <w:t>with sessions, interactive supply chain roundtables, final round of awards competition, and Award Night ceremony</w:t>
      </w:r>
    </w:p>
    <w:p w14:paraId="483CD92F" w14:textId="77777777" w:rsidR="00551094" w:rsidRPr="006D18BA" w:rsidRDefault="00551094" w:rsidP="00551094">
      <w:pPr>
        <w:autoSpaceDE w:val="0"/>
        <w:autoSpaceDN w:val="0"/>
        <w:adjustRightInd w:val="0"/>
        <w:spacing w:line="276" w:lineRule="auto"/>
        <w:rPr>
          <w:rFonts w:eastAsiaTheme="minorEastAsia"/>
          <w:b/>
          <w:noProof w:val="0"/>
          <w:szCs w:val="22"/>
        </w:rPr>
      </w:pPr>
      <w:r>
        <w:rPr>
          <w:b/>
          <w:szCs w:val="22"/>
        </w:rPr>
        <w:t>November 26–27, 2019 | at Hypermotion in Frankfurt am Main</w:t>
      </w:r>
    </w:p>
    <w:p w14:paraId="7199493C" w14:textId="77777777" w:rsidR="00287ABA" w:rsidRDefault="0043351B" w:rsidP="001617F6">
      <w:pPr>
        <w:autoSpaceDE w:val="0"/>
        <w:autoSpaceDN w:val="0"/>
        <w:adjustRightInd w:val="0"/>
        <w:rPr>
          <w:rFonts w:eastAsiaTheme="minorEastAsia"/>
          <w:noProof w:val="0"/>
          <w:szCs w:val="22"/>
        </w:rPr>
      </w:pPr>
      <w:r>
        <w:rPr>
          <w:b/>
          <w:szCs w:val="22"/>
        </w:rPr>
        <w:t xml:space="preserve">Learn more: </w:t>
      </w:r>
      <w:hyperlink r:id="rId9" w:history="1">
        <w:r>
          <w:rPr>
            <w:rStyle w:val="Hyperlink"/>
          </w:rPr>
          <w:t>www.exchainge.de</w:t>
        </w:r>
      </w:hyperlink>
    </w:p>
    <w:p w14:paraId="6EF8464A" w14:textId="3ADAA92F" w:rsidR="001617F6" w:rsidRDefault="001617F6" w:rsidP="001617F6">
      <w:pPr>
        <w:autoSpaceDE w:val="0"/>
        <w:autoSpaceDN w:val="0"/>
        <w:adjustRightInd w:val="0"/>
        <w:rPr>
          <w:b/>
        </w:rPr>
      </w:pPr>
    </w:p>
    <w:p w14:paraId="45AD89F5" w14:textId="12BCE6C6" w:rsidR="00DB467A" w:rsidRDefault="00DB467A">
      <w:pPr>
        <w:spacing w:after="200" w:line="276" w:lineRule="auto"/>
        <w:rPr>
          <w:b/>
        </w:rPr>
      </w:pPr>
      <w:r>
        <w:rPr>
          <w:b/>
        </w:rPr>
        <w:br w:type="page"/>
      </w:r>
    </w:p>
    <w:p w14:paraId="0E5E9AA1" w14:textId="77777777" w:rsidR="00DB467A" w:rsidRPr="00BE16F7" w:rsidRDefault="00DB467A" w:rsidP="00DB467A">
      <w:pPr>
        <w:pStyle w:val="Textkrper"/>
        <w:rPr>
          <w:rFonts w:eastAsiaTheme="minorEastAsia" w:cs="Arial"/>
          <w:b/>
        </w:rPr>
      </w:pPr>
      <w:r>
        <w:rPr>
          <w:b/>
        </w:rPr>
        <w:lastRenderedPageBreak/>
        <w:t xml:space="preserve">Click </w:t>
      </w:r>
      <w:hyperlink r:id="rId10" w:history="1">
        <w:r>
          <w:rPr>
            <w:rStyle w:val="Hyperlink"/>
            <w:b/>
          </w:rPr>
          <w:t>here</w:t>
        </w:r>
      </w:hyperlink>
      <w:r>
        <w:rPr>
          <w:b/>
        </w:rPr>
        <w:t xml:space="preserve"> for images.</w:t>
      </w:r>
    </w:p>
    <w:p w14:paraId="5E5ECE34" w14:textId="77777777" w:rsidR="00DB467A" w:rsidRPr="00BE16F7" w:rsidRDefault="00DB467A" w:rsidP="00DB467A">
      <w:pPr>
        <w:rPr>
          <w:i/>
          <w:sz w:val="20"/>
          <w:szCs w:val="20"/>
        </w:rPr>
      </w:pPr>
    </w:p>
    <w:p w14:paraId="7619982C" w14:textId="77777777" w:rsidR="00DB467A" w:rsidRDefault="00DB467A" w:rsidP="00DB467A">
      <w:pPr>
        <w:rPr>
          <w:i/>
          <w:sz w:val="20"/>
          <w:szCs w:val="20"/>
        </w:rPr>
      </w:pPr>
      <w:r>
        <w:rPr>
          <w:i/>
          <w:sz w:val="20"/>
          <w:szCs w:val="20"/>
        </w:rPr>
        <w:t>For more information, please contact:</w:t>
      </w:r>
    </w:p>
    <w:p w14:paraId="4EEFD6C8" w14:textId="77777777" w:rsidR="00DB467A" w:rsidRPr="00BE16F7" w:rsidRDefault="00DB467A" w:rsidP="00DB467A">
      <w:pPr>
        <w:rPr>
          <w:i/>
          <w:sz w:val="20"/>
          <w:szCs w:val="20"/>
        </w:rPr>
      </w:pPr>
    </w:p>
    <w:p w14:paraId="620F87CD" w14:textId="77777777" w:rsidR="00DB467A" w:rsidRPr="00BE16F7" w:rsidRDefault="00DB467A" w:rsidP="00DB467A">
      <w:pPr>
        <w:rPr>
          <w:i/>
          <w:sz w:val="20"/>
          <w:szCs w:val="20"/>
        </w:rPr>
      </w:pPr>
      <w:r>
        <w:rPr>
          <w:i/>
          <w:sz w:val="20"/>
          <w:szCs w:val="20"/>
        </w:rPr>
        <w:t>Hendrikje Rother</w:t>
      </w:r>
    </w:p>
    <w:p w14:paraId="08D9B8D0" w14:textId="77777777" w:rsidR="00DB467A" w:rsidRPr="00BE16F7" w:rsidRDefault="00DB467A" w:rsidP="00DB467A">
      <w:pPr>
        <w:rPr>
          <w:i/>
          <w:sz w:val="20"/>
          <w:szCs w:val="20"/>
        </w:rPr>
      </w:pPr>
      <w:r>
        <w:rPr>
          <w:i/>
          <w:sz w:val="20"/>
          <w:szCs w:val="20"/>
        </w:rPr>
        <w:t>Marketing/Press</w:t>
      </w:r>
    </w:p>
    <w:p w14:paraId="2393C846" w14:textId="77777777" w:rsidR="00DB467A" w:rsidRPr="00BE16F7" w:rsidRDefault="00DB467A" w:rsidP="00DB467A">
      <w:pPr>
        <w:rPr>
          <w:i/>
          <w:sz w:val="20"/>
          <w:szCs w:val="20"/>
        </w:rPr>
      </w:pPr>
      <w:r>
        <w:rPr>
          <w:i/>
          <w:sz w:val="20"/>
          <w:szCs w:val="20"/>
        </w:rPr>
        <w:t>EUROEXPO Messe- und Kongress-GmbH</w:t>
      </w:r>
    </w:p>
    <w:p w14:paraId="7776EE8F" w14:textId="77777777" w:rsidR="00DB467A" w:rsidRPr="00BE16F7" w:rsidRDefault="00DB467A" w:rsidP="00DB467A">
      <w:pPr>
        <w:rPr>
          <w:i/>
          <w:sz w:val="20"/>
          <w:szCs w:val="20"/>
        </w:rPr>
      </w:pPr>
      <w:r>
        <w:rPr>
          <w:i/>
          <w:sz w:val="20"/>
          <w:szCs w:val="20"/>
        </w:rPr>
        <w:t>Phone: +49 89 323 91 240</w:t>
      </w:r>
    </w:p>
    <w:p w14:paraId="28AAC894" w14:textId="77777777" w:rsidR="00DB467A" w:rsidRPr="00BE16F7" w:rsidRDefault="00DB467A" w:rsidP="00DB467A">
      <w:pPr>
        <w:rPr>
          <w:i/>
          <w:sz w:val="20"/>
          <w:szCs w:val="20"/>
        </w:rPr>
      </w:pPr>
      <w:r>
        <w:rPr>
          <w:i/>
          <w:sz w:val="20"/>
          <w:szCs w:val="20"/>
        </w:rPr>
        <w:t>hendrikje.rother@euroexpo.de</w:t>
      </w:r>
    </w:p>
    <w:p w14:paraId="3ADDAD82" w14:textId="77777777" w:rsidR="00DB467A" w:rsidRPr="00BE16F7" w:rsidRDefault="00DB467A" w:rsidP="00DB467A">
      <w:pPr>
        <w:rPr>
          <w:i/>
          <w:sz w:val="20"/>
          <w:szCs w:val="20"/>
        </w:rPr>
      </w:pPr>
      <w:r>
        <w:rPr>
          <w:i/>
          <w:sz w:val="20"/>
          <w:szCs w:val="20"/>
        </w:rPr>
        <w:t>www.exchainge.de/en</w:t>
      </w:r>
    </w:p>
    <w:p w14:paraId="65562299" w14:textId="77777777" w:rsidR="00DB467A" w:rsidRPr="00BE16F7" w:rsidRDefault="00DB467A" w:rsidP="00DB467A">
      <w:pPr>
        <w:rPr>
          <w:i/>
          <w:sz w:val="20"/>
          <w:szCs w:val="20"/>
        </w:rPr>
      </w:pPr>
    </w:p>
    <w:p w14:paraId="347A47A3" w14:textId="442F19A8" w:rsidR="00DB467A" w:rsidRPr="003128FC" w:rsidRDefault="00DB467A" w:rsidP="00DB467A">
      <w:pPr>
        <w:rPr>
          <w:sz w:val="20"/>
          <w:szCs w:val="20"/>
        </w:rPr>
      </w:pPr>
      <w:r>
        <w:rPr>
          <w:sz w:val="20"/>
          <w:szCs w:val="20"/>
        </w:rPr>
        <w:t>(Characters with spaces: 5,524)</w:t>
      </w:r>
    </w:p>
    <w:p w14:paraId="521AFBF3" w14:textId="77777777" w:rsidR="00DB467A" w:rsidRPr="00BE16F7" w:rsidRDefault="00DB467A" w:rsidP="00DB467A">
      <w:pPr>
        <w:rPr>
          <w:sz w:val="20"/>
          <w:szCs w:val="20"/>
        </w:rPr>
      </w:pPr>
    </w:p>
    <w:p w14:paraId="70407AE8" w14:textId="77777777" w:rsidR="00DB467A" w:rsidRPr="00BE16F7" w:rsidRDefault="00DB467A" w:rsidP="00DB467A">
      <w:pPr>
        <w:spacing w:after="120"/>
        <w:rPr>
          <w:i/>
          <w:sz w:val="20"/>
        </w:rPr>
      </w:pPr>
      <w:r>
        <w:rPr>
          <w:i/>
          <w:sz w:val="20"/>
        </w:rPr>
        <w:t xml:space="preserve">EUROEXPO press releases may be reprinted free of charge. Texts and images can be found at the EXCHAiNGE press page under </w:t>
      </w:r>
      <w:hyperlink r:id="rId11" w:history="1">
        <w:r>
          <w:rPr>
            <w:rStyle w:val="Hyperlink"/>
            <w:i/>
            <w:sz w:val="20"/>
          </w:rPr>
          <w:t>www.exchainge.de</w:t>
        </w:r>
      </w:hyperlink>
      <w:r>
        <w:t>.</w:t>
      </w:r>
    </w:p>
    <w:p w14:paraId="74B80A1E" w14:textId="77777777" w:rsidR="00DB467A" w:rsidRPr="006A242E" w:rsidRDefault="00DB467A" w:rsidP="00DB467A">
      <w:pPr>
        <w:rPr>
          <w:sz w:val="24"/>
        </w:rPr>
      </w:pPr>
      <w:r>
        <w:rPr>
          <w:i/>
          <w:sz w:val="20"/>
        </w:rPr>
        <w:t xml:space="preserve">Please send a copy of any republication by email to </w:t>
      </w:r>
      <w:hyperlink r:id="rId12" w:history="1">
        <w:r>
          <w:rPr>
            <w:rStyle w:val="Hyperlink"/>
            <w:i/>
            <w:sz w:val="20"/>
          </w:rPr>
          <w:t>hendrikje.rother@euroexpo.de</w:t>
        </w:r>
      </w:hyperlink>
      <w:r>
        <w:rPr>
          <w:i/>
          <w:sz w:val="20"/>
        </w:rPr>
        <w:t xml:space="preserve"> or by postal mail to EUROEXPO Messe- und Kongress-GmbH | Presse- und Öffentlichkeitsarbeit | Joseph-Dollinger-Bogen 7 | 80807 München.</w:t>
      </w:r>
    </w:p>
    <w:p w14:paraId="2D924642" w14:textId="383F9E2C" w:rsidR="000F2C7C" w:rsidRDefault="000F2C7C">
      <w:pPr>
        <w:spacing w:after="200" w:line="276" w:lineRule="auto"/>
        <w:rPr>
          <w:b/>
        </w:rPr>
      </w:pPr>
    </w:p>
    <w:p w14:paraId="5F9E2C0A" w14:textId="77777777" w:rsidR="00EE396B" w:rsidRPr="00657A21" w:rsidRDefault="00EE396B" w:rsidP="001617F6">
      <w:pPr>
        <w:autoSpaceDE w:val="0"/>
        <w:autoSpaceDN w:val="0"/>
        <w:adjustRightInd w:val="0"/>
        <w:rPr>
          <w:b/>
        </w:rPr>
      </w:pPr>
      <w:r>
        <w:rPr>
          <w:b/>
        </w:rPr>
        <w:t>About EXCHAiNGE</w:t>
      </w:r>
    </w:p>
    <w:p w14:paraId="6015A44E" w14:textId="77777777" w:rsidR="00287ABA" w:rsidRDefault="00EE396B" w:rsidP="00EE396B">
      <w:pPr>
        <w:pStyle w:val="TOCTitle"/>
        <w:spacing w:after="120"/>
        <w:rPr>
          <w:rFonts w:cs="Arial"/>
          <w:b w:val="0"/>
          <w:sz w:val="20"/>
        </w:rPr>
      </w:pPr>
      <w:bookmarkStart w:id="0" w:name="_Hlk522182991"/>
      <w:r>
        <w:rPr>
          <w:b w:val="0"/>
          <w:sz w:val="20"/>
        </w:rPr>
        <w:t>EXCHAiNGE is an annual international supply chain summit that brings together decision makers and thought leaders from the worlds of SCM, finance, logistics, and purchasing. Innovation officers, business developers, and supply chain operations managers from businesses of all sizes come to discuss the strategic issues facing managers today, including new approaches and business models and the challenges of integration amid digital transformation.</w:t>
      </w:r>
    </w:p>
    <w:p w14:paraId="40207EA5" w14:textId="161C8B38" w:rsidR="00EE396B" w:rsidRDefault="00EE396B" w:rsidP="00EE396B">
      <w:pPr>
        <w:pStyle w:val="TOCTitle"/>
        <w:spacing w:after="120"/>
        <w:rPr>
          <w:rFonts w:cs="Arial"/>
          <w:b w:val="0"/>
          <w:sz w:val="20"/>
        </w:rPr>
      </w:pPr>
      <w:r>
        <w:rPr>
          <w:b w:val="0"/>
          <w:sz w:val="20"/>
        </w:rPr>
        <w:t>EXCHAiNGE provides a roadmap for navigating such key issues of digital transformation as sustainability, culture and mindsets, innovation, collaboration, mobility, technology, blockchain, big data, and artificial intelligence. Finalists competing for the Supply Chain Awards offer profound insights into pre-eminent examples of best practice.</w:t>
      </w:r>
    </w:p>
    <w:p w14:paraId="5DFA5C90" w14:textId="77777777" w:rsidR="00287ABA" w:rsidRDefault="00EE396B" w:rsidP="00EE396B">
      <w:pPr>
        <w:pStyle w:val="TOCTitle"/>
        <w:spacing w:after="120"/>
        <w:rPr>
          <w:rFonts w:cs="Arial"/>
          <w:b w:val="0"/>
          <w:sz w:val="20"/>
        </w:rPr>
      </w:pPr>
      <w:r>
        <w:rPr>
          <w:b w:val="0"/>
          <w:sz w:val="20"/>
        </w:rPr>
        <w:t>Visitors get valuable tips on repositioning their businesses to become drivers of innovation with the goal of generating a critical competitive advantage. EXCHAiNGE stands as an established networking platform where attendees can share in the personal experience of industry leaders, experience illuminating roundtables on forward-looking strategies, be actively engaged, and reflect on new ideas and trends in the supply chain.</w:t>
      </w:r>
    </w:p>
    <w:p w14:paraId="6299B16F" w14:textId="0D2BA234" w:rsidR="00EE396B" w:rsidRDefault="001B0128" w:rsidP="00EE396B">
      <w:pPr>
        <w:pStyle w:val="TOCTitle"/>
        <w:spacing w:after="120"/>
        <w:rPr>
          <w:rFonts w:cs="Arial"/>
          <w:b w:val="0"/>
          <w:sz w:val="20"/>
        </w:rPr>
      </w:pPr>
      <w:r>
        <w:rPr>
          <w:b w:val="0"/>
          <w:sz w:val="20"/>
        </w:rPr>
        <w:t>The supply chain summit is organized by EUROEXPO Messe- und Kongress-GmbH in Munich.</w:t>
      </w:r>
      <w:bookmarkEnd w:id="0"/>
    </w:p>
    <w:p w14:paraId="3D38CA36" w14:textId="77777777" w:rsidR="00EE396B" w:rsidRDefault="00EE396B" w:rsidP="00A555A7">
      <w:pPr>
        <w:autoSpaceDE w:val="0"/>
        <w:autoSpaceDN w:val="0"/>
        <w:adjustRightInd w:val="0"/>
        <w:spacing w:line="276" w:lineRule="auto"/>
        <w:rPr>
          <w:b/>
        </w:rPr>
      </w:pPr>
    </w:p>
    <w:p w14:paraId="46B2601E" w14:textId="77777777" w:rsidR="00192AFB" w:rsidRPr="00FE1496" w:rsidRDefault="00192AFB" w:rsidP="00A555A7">
      <w:pPr>
        <w:autoSpaceDE w:val="0"/>
        <w:autoSpaceDN w:val="0"/>
        <w:adjustRightInd w:val="0"/>
        <w:spacing w:line="276" w:lineRule="auto"/>
        <w:rPr>
          <w:rFonts w:eastAsiaTheme="minorEastAsia"/>
          <w:noProof w:val="0"/>
          <w:color w:val="0000FF" w:themeColor="hyperlink"/>
          <w:szCs w:val="22"/>
          <w:u w:val="single"/>
        </w:rPr>
      </w:pPr>
      <w:r>
        <w:rPr>
          <w:b/>
        </w:rPr>
        <w:t>About HYPERMOTION</w:t>
      </w:r>
    </w:p>
    <w:p w14:paraId="441E4B52" w14:textId="77777777" w:rsidR="00F119E5" w:rsidRDefault="00DE69C2" w:rsidP="00F119E5">
      <w:pPr>
        <w:rPr>
          <w:noProof w:val="0"/>
          <w:sz w:val="20"/>
          <w:szCs w:val="20"/>
        </w:rPr>
      </w:pPr>
      <w:r>
        <w:rPr>
          <w:sz w:val="20"/>
          <w:szCs w:val="20"/>
        </w:rPr>
        <w:t>Hypermotion—Pioneering Mobility &amp; Logistics | November 26–28, 2019 | Frankfurt am Main</w:t>
      </w:r>
    </w:p>
    <w:p w14:paraId="593C5C42" w14:textId="77777777" w:rsidR="00F119E5" w:rsidRPr="00F119E5" w:rsidRDefault="00F119E5" w:rsidP="00F119E5">
      <w:pPr>
        <w:rPr>
          <w:noProof w:val="0"/>
          <w:sz w:val="20"/>
          <w:szCs w:val="20"/>
        </w:rPr>
      </w:pPr>
    </w:p>
    <w:p w14:paraId="1133621B" w14:textId="77777777" w:rsidR="00287ABA" w:rsidRDefault="00F119E5" w:rsidP="00F119E5">
      <w:pPr>
        <w:rPr>
          <w:noProof w:val="0"/>
          <w:sz w:val="20"/>
          <w:szCs w:val="20"/>
        </w:rPr>
      </w:pPr>
      <w:r>
        <w:rPr>
          <w:sz w:val="20"/>
          <w:szCs w:val="20"/>
        </w:rPr>
        <w:t>Hypermotion offers a platform for forward-looking issues with a focus on smart systems and solutions for mobility, transport, logistics, and digital infrastructure and features an innovative program mix for the mobility and logistics industries. Taking place for the third time this year, the event brings together the users and providers who are defining new standards for the mobility of tomorrow. The overarching objective is to provide a networking platform that transcends various modes of transport and systems and finds interfaces between mobility and logistics. Hypermotion zeroes in on the following core questions: How will digitization and decarbonization transform transportation systems? How can we find unique, intermodal solutions for logistics and mobility chains in smart and digital regions?</w:t>
      </w:r>
    </w:p>
    <w:p w14:paraId="18CCB195" w14:textId="3745F0CB" w:rsidR="00F119E5" w:rsidRPr="00F119E5" w:rsidRDefault="00F119E5" w:rsidP="00F119E5">
      <w:pPr>
        <w:rPr>
          <w:noProof w:val="0"/>
          <w:sz w:val="20"/>
          <w:szCs w:val="20"/>
        </w:rPr>
      </w:pPr>
    </w:p>
    <w:p w14:paraId="7FC54F82" w14:textId="77777777" w:rsidR="00F119E5" w:rsidRDefault="00F119E5" w:rsidP="00F119E5">
      <w:pPr>
        <w:rPr>
          <w:noProof w:val="0"/>
          <w:sz w:val="20"/>
          <w:szCs w:val="20"/>
        </w:rPr>
      </w:pPr>
      <w:r>
        <w:rPr>
          <w:sz w:val="20"/>
          <w:szCs w:val="20"/>
        </w:rPr>
        <w:t xml:space="preserve">The agenda blends seven interrelated topics: smart &amp; digital regions, data analytics &amp; security, digital &amp; urban logistics, hypermodality (intermodal, multinational, digital), sustainability, monitoring &amp; transparency, and connectivity. The event includes businesses of all sizes—from startups to large enterprises—together with researchers, policymakers, and representatives of professional associations. Hypermotion’s program mix of expo, conferences, pitches, workshops, and talks offers numerous opportunities to engage and network with seasoned experts from established enterprises and future innovators from the startup scene. </w:t>
      </w:r>
      <w:r>
        <w:rPr>
          <w:sz w:val="20"/>
        </w:rPr>
        <w:t>The EXCHAiNGE conference is once again offered both as a part of Hypermotion 2019 and as a standalone event.</w:t>
      </w:r>
    </w:p>
    <w:p w14:paraId="4F8818C6" w14:textId="77777777" w:rsidR="00F119E5" w:rsidRDefault="00F119E5" w:rsidP="00F119E5">
      <w:pPr>
        <w:rPr>
          <w:noProof w:val="0"/>
          <w:sz w:val="20"/>
          <w:szCs w:val="20"/>
        </w:rPr>
      </w:pPr>
    </w:p>
    <w:p w14:paraId="332B4929" w14:textId="77777777" w:rsidR="00192AFB" w:rsidRPr="00F119E5" w:rsidRDefault="00192AFB" w:rsidP="00A555A7">
      <w:pPr>
        <w:spacing w:after="240"/>
        <w:rPr>
          <w:rStyle w:val="Hyperlink"/>
          <w:b/>
          <w:color w:val="auto"/>
          <w:sz w:val="20"/>
          <w:szCs w:val="20"/>
        </w:rPr>
      </w:pPr>
      <w:r>
        <w:rPr>
          <w:b/>
          <w:sz w:val="20"/>
          <w:szCs w:val="20"/>
        </w:rPr>
        <w:t xml:space="preserve">Learn more about </w:t>
      </w:r>
      <w:hyperlink r:id="rId13" w:history="1">
        <w:r>
          <w:rPr>
            <w:rStyle w:val="Hyperlink"/>
            <w:b/>
            <w:color w:val="auto"/>
            <w:sz w:val="20"/>
            <w:szCs w:val="20"/>
          </w:rPr>
          <w:t>Hypermotion</w:t>
        </w:r>
      </w:hyperlink>
    </w:p>
    <w:p w14:paraId="1EA26C95" w14:textId="77777777" w:rsidR="00A555A7" w:rsidRPr="00BE16F7" w:rsidRDefault="00A555A7" w:rsidP="00A555A7">
      <w:pPr>
        <w:pStyle w:val="Blocktext"/>
        <w:tabs>
          <w:tab w:val="left" w:pos="7230"/>
        </w:tabs>
        <w:spacing w:after="0"/>
        <w:ind w:left="0" w:right="-1"/>
        <w:rPr>
          <w:rFonts w:cs="Arial"/>
          <w:b/>
        </w:rPr>
      </w:pPr>
    </w:p>
    <w:p w14:paraId="582C5CEE" w14:textId="77777777" w:rsidR="00E51B17" w:rsidRPr="00BE16F7" w:rsidRDefault="00E51B17" w:rsidP="00E51B17">
      <w:pPr>
        <w:pStyle w:val="Blocktext"/>
        <w:tabs>
          <w:tab w:val="left" w:pos="7230"/>
        </w:tabs>
        <w:ind w:left="0" w:right="-1"/>
        <w:rPr>
          <w:rFonts w:cs="Arial"/>
          <w:b/>
        </w:rPr>
      </w:pPr>
      <w:r>
        <w:rPr>
          <w:b/>
        </w:rPr>
        <w:t>About EUROEXPO Messe- und Kongress-GmbH</w:t>
      </w:r>
    </w:p>
    <w:p w14:paraId="38F5F745" w14:textId="77777777" w:rsidR="00E51B17" w:rsidRPr="00BE16F7" w:rsidRDefault="00E51B17" w:rsidP="00E756F7">
      <w:pPr>
        <w:pStyle w:val="Blocktext"/>
        <w:tabs>
          <w:tab w:val="left" w:pos="7230"/>
        </w:tabs>
        <w:ind w:left="0" w:right="0"/>
        <w:jc w:val="left"/>
        <w:rPr>
          <w:rFonts w:cs="Arial"/>
          <w:noProof/>
        </w:rPr>
      </w:pPr>
      <w:r>
        <w:t>EUROEXPO Messe- und Kongress-GmbH, founded in 1996 and headquartered in Munich, organizes LogiMAT (“the International Trade Show for Intralogistics Solutions and Process Management”) and TradeWorld (“the Professional Platform for Trade Processes”), held each year in Stuttgart, Germany. EUROEXPO has also partnered with Landesmesse Stuttgart since 2014 to present the annual LogiMAT China, first in Nanjing and since 2019 in Shanghai.</w:t>
      </w:r>
    </w:p>
    <w:p w14:paraId="4F1BDF9E" w14:textId="77777777" w:rsidR="00E51B17" w:rsidRPr="00BE16F7" w:rsidRDefault="00E51B17" w:rsidP="00E51B17">
      <w:pPr>
        <w:pStyle w:val="Blocktext"/>
        <w:tabs>
          <w:tab w:val="left" w:pos="7230"/>
        </w:tabs>
        <w:ind w:left="0" w:right="0"/>
        <w:jc w:val="left"/>
        <w:rPr>
          <w:rFonts w:cs="Arial"/>
          <w:noProof/>
        </w:rPr>
      </w:pPr>
      <w:r>
        <w:t>EUROEXPO also organizes “EXCHAiNGE—the Supply Chainers Community.” The supply chain summit, now in its seventh year, targets leaders from the areas of SCM, finance, logistics, and purchasing at companies ranging in size from startups to global enterprises. EUROEXPO is also a service provider offering B2C and B2B event management services, such as the organization and implementation of the LOGISTIK HEUTE series.</w:t>
      </w:r>
    </w:p>
    <w:p w14:paraId="7B5E8A29" w14:textId="77777777" w:rsidR="00DC1277" w:rsidRDefault="00E51B17" w:rsidP="00CB7D99">
      <w:pPr>
        <w:pStyle w:val="Blocktext"/>
        <w:tabs>
          <w:tab w:val="left" w:pos="7230"/>
        </w:tabs>
        <w:ind w:left="0" w:right="0"/>
        <w:jc w:val="left"/>
        <w:rPr>
          <w:rFonts w:cs="Arial"/>
          <w:noProof/>
        </w:rPr>
      </w:pPr>
      <w:r>
        <w:t xml:space="preserve">For more information, please visit </w:t>
      </w:r>
      <w:hyperlink r:id="rId14" w:history="1">
        <w:r>
          <w:rPr>
            <w:rStyle w:val="Hyperlink"/>
          </w:rPr>
          <w:t>www.euroexpo.de</w:t>
        </w:r>
      </w:hyperlink>
      <w:r>
        <w:t>.</w:t>
      </w:r>
    </w:p>
    <w:p w14:paraId="74E737F5" w14:textId="77777777" w:rsidR="000413A6" w:rsidRDefault="000413A6" w:rsidP="00E55CAC">
      <w:pPr>
        <w:pStyle w:val="Blocktext"/>
        <w:tabs>
          <w:tab w:val="left" w:pos="7230"/>
        </w:tabs>
        <w:ind w:left="0" w:right="-1"/>
        <w:jc w:val="left"/>
        <w:rPr>
          <w:rFonts w:cs="Arial"/>
        </w:rPr>
      </w:pPr>
    </w:p>
    <w:sectPr w:rsidR="000413A6" w:rsidSect="009C7812">
      <w:headerReference w:type="even" r:id="rId15"/>
      <w:headerReference w:type="default" r:id="rId16"/>
      <w:footerReference w:type="even" r:id="rId17"/>
      <w:footerReference w:type="default" r:id="rId18"/>
      <w:headerReference w:type="first" r:id="rId19"/>
      <w:footerReference w:type="first" r:id="rId20"/>
      <w:pgSz w:w="11906" w:h="16838"/>
      <w:pgMar w:top="1418" w:right="1247" w:bottom="567"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BA5DC" w14:textId="77777777" w:rsidR="00B874EA" w:rsidRDefault="00B874EA" w:rsidP="002D7F64">
      <w:r>
        <w:separator/>
      </w:r>
    </w:p>
  </w:endnote>
  <w:endnote w:type="continuationSeparator" w:id="0">
    <w:p w14:paraId="0106925D" w14:textId="77777777" w:rsidR="00B874EA" w:rsidRDefault="00B874EA" w:rsidP="002D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5986" w14:textId="77777777" w:rsidR="0053448D" w:rsidRDefault="005344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479200"/>
      <w:docPartObj>
        <w:docPartGallery w:val="Page Numbers (Bottom of Page)"/>
        <w:docPartUnique/>
      </w:docPartObj>
    </w:sdtPr>
    <w:sdtEndPr/>
    <w:sdtContent>
      <w:p w14:paraId="5450C9CE" w14:textId="5698CA5E" w:rsidR="00F20BC1" w:rsidRDefault="00480FDC" w:rsidP="004E22D5">
        <w:pPr>
          <w:pStyle w:val="Fuzeile"/>
          <w:jc w:val="right"/>
        </w:pPr>
        <w:r>
          <w:fldChar w:fldCharType="begin"/>
        </w:r>
        <w:r w:rsidR="00F20BC1">
          <w:instrText>PAGE   \* MERGEFORMAT</w:instrText>
        </w:r>
        <w:r>
          <w:fldChar w:fldCharType="separate"/>
        </w:r>
        <w:r w:rsidR="0053448D">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E6AC" w14:textId="77777777" w:rsidR="0053448D" w:rsidRDefault="005344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ACD56" w14:textId="77777777" w:rsidR="00B874EA" w:rsidRDefault="00B874EA" w:rsidP="002D7F64">
      <w:r>
        <w:separator/>
      </w:r>
    </w:p>
  </w:footnote>
  <w:footnote w:type="continuationSeparator" w:id="0">
    <w:p w14:paraId="48842C7D" w14:textId="77777777" w:rsidR="00B874EA" w:rsidRDefault="00B874EA" w:rsidP="002D7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3DBE" w14:textId="77777777" w:rsidR="0053448D" w:rsidRDefault="005344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4177A" w14:textId="77777777" w:rsidR="00A061BE" w:rsidRDefault="001643DA">
    <w:pPr>
      <w:pStyle w:val="Kopfzeile"/>
    </w:pPr>
    <w:r>
      <w:rPr>
        <w:lang w:val="de-DE"/>
      </w:rPr>
      <mc:AlternateContent>
        <mc:Choice Requires="wps">
          <w:drawing>
            <wp:anchor distT="0" distB="0" distL="114300" distR="114300" simplePos="0" relativeHeight="251661312" behindDoc="0" locked="0" layoutInCell="0" allowOverlap="1" wp14:anchorId="33FC9647" wp14:editId="7C1E000D">
              <wp:simplePos x="0" y="0"/>
              <wp:positionH relativeFrom="margin">
                <wp:posOffset>-109855</wp:posOffset>
              </wp:positionH>
              <wp:positionV relativeFrom="topMargin">
                <wp:posOffset>370205</wp:posOffset>
              </wp:positionV>
              <wp:extent cx="6515100" cy="170815"/>
              <wp:effectExtent l="0" t="0" r="0" b="0"/>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Content>
                            <w:p w14:paraId="1B247315" w14:textId="714B3BA3" w:rsidR="00A061BE" w:rsidRPr="00E4527E" w:rsidRDefault="0053448D" w:rsidP="00A061BE">
                              <w:r w:rsidRPr="00FE36D5">
                                <w:rPr>
                                  <w:rFonts w:eastAsiaTheme="minorHAnsi"/>
                                  <w:noProof w:val="0"/>
                                  <w:szCs w:val="22"/>
                                </w:rPr>
                                <w:t>EXCHAiNGE 2019 | 7th International Supply Chain Summit | November 26–27 | at Hypermotion</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3FC9647" id="_x0000_t202" coordsize="21600,21600" o:spt="202" path="m,l,21600r21600,l21600,xe">
              <v:stroke joinstyle="miter"/>
              <v:path gradientshapeok="t" o:connecttype="rect"/>
            </v:shapetype>
            <v:shape id="Textfeld 473" o:spid="_x0000_s1026" type="#_x0000_t202" style="position:absolute;margin-left:-8.65pt;margin-top:29.15pt;width:513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" o:allowincell="f" filled="f" stroked="f">
              <v:textbox style="mso-fit-shape-to-text:t" inset=",0,,0">
                <w:txbxContent>
                  <w:sdt>
                    <w:sdtPr>
                      <w:rPr>
                        <w:rFonts w:eastAsiaTheme="minorHAnsi"/>
                        <w:noProof w:val="0"/>
                        <w:szCs w:val="22"/>
                      </w:rPr>
                      <w:alias w:val="Title"/>
                      <w:id w:val="-1660070988"/>
                      <w:dataBinding w:prefixMappings="xmlns:ns0='http://schemas.openxmlformats.org/package/2006/metadata/core-properties' xmlns:ns1='http://purl.org/dc/elements/1.1/'" w:xpath="/ns0:coreProperties[1]/ns1:title[1]" w:storeItemID="{6C3C8BC8-F283-45AE-878A-BAB7291924A1}"/>
                      <w:text/>
                    </w:sdtPr>
                    <w:sdtContent>
                      <w:p w14:paraId="1B247315" w14:textId="714B3BA3" w:rsidR="00A061BE" w:rsidRPr="00E4527E" w:rsidRDefault="0053448D" w:rsidP="00A061BE">
                        <w:r w:rsidRPr="00FE36D5">
                          <w:rPr>
                            <w:rFonts w:eastAsiaTheme="minorHAnsi"/>
                            <w:noProof w:val="0"/>
                            <w:szCs w:val="22"/>
                          </w:rPr>
                          <w:t>EXCHAiNGE 2019 | 7th International Supply Chain Summit | November 26–27 | at Hypermotion</w:t>
                        </w:r>
                      </w:p>
                    </w:sdtContent>
                  </w:sdt>
                </w:txbxContent>
              </v:textbox>
              <w10:wrap anchorx="margin" anchory="margin"/>
            </v:shape>
          </w:pict>
        </mc:Fallback>
      </mc:AlternateContent>
    </w:r>
    <w:r>
      <w:rPr>
        <w:lang w:val="de-DE"/>
      </w:rPr>
      <mc:AlternateContent>
        <mc:Choice Requires="wps">
          <w:drawing>
            <wp:anchor distT="0" distB="0" distL="114300" distR="114300" simplePos="0" relativeHeight="251659264" behindDoc="0" locked="0" layoutInCell="0" allowOverlap="1" wp14:anchorId="689284A9" wp14:editId="57F841D4">
              <wp:simplePos x="0" y="0"/>
              <wp:positionH relativeFrom="page">
                <wp:posOffset>-76200</wp:posOffset>
              </wp:positionH>
              <wp:positionV relativeFrom="topMargin">
                <wp:posOffset>379730</wp:posOffset>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309D589C" w14:textId="4E833AE7"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53448D" w:rsidRPr="0053448D">
                            <w:rPr>
                              <w:color w:val="FFFFFF" w:themeColor="background1"/>
                            </w:rPr>
                            <w:t>1</w:t>
                          </w:r>
                          <w:r w:rsidRPr="004339D6">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89284A9" id="Textfeld 474" o:spid="_x0000_s1027" type="#_x0000_t202" style="position:absolute;margin-left:-6pt;margin-top:29.9pt;width:1in;height:13.4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" o:allowincell="f" fillcolor="#4f81bd [3204]" stroked="f">
              <v:textbox style="mso-fit-shape-to-text:t" inset=",0,,0">
                <w:txbxContent>
                  <w:p w14:paraId="309D589C" w14:textId="4E833AE7" w:rsidR="00A061BE" w:rsidRPr="004339D6" w:rsidRDefault="00A061BE" w:rsidP="00A061BE">
                    <w:pPr>
                      <w:jc w:val="right"/>
                      <w:rPr>
                        <w:color w:val="FFFFFF" w:themeColor="background1"/>
                        <w14:numForm w14:val="lining"/>
                      </w:rPr>
                    </w:pPr>
                    <w:r w:rsidRPr="004339D6">
                      <w:fldChar w:fldCharType="begin"/>
                    </w:r>
                    <w:r w:rsidRPr="004339D6">
                      <w:instrText>PAGE   \* MERGEFORMAT</w:instrText>
                    </w:r>
                    <w:r w:rsidRPr="004339D6">
                      <w:fldChar w:fldCharType="separate"/>
                    </w:r>
                    <w:r w:rsidR="0053448D" w:rsidRPr="0053448D">
                      <w:rPr>
                        <w:color w:val="FFFFFF" w:themeColor="background1"/>
                      </w:rPr>
                      <w:t>1</w:t>
                    </w:r>
                    <w:r w:rsidRPr="004339D6">
                      <w:rPr>
                        <w:color w:val="FFFFFF" w:themeColor="background1"/>
                      </w:rPr>
                      <w:fldChar w:fldCharType="end"/>
                    </w:r>
                  </w:p>
                </w:txbxContent>
              </v:textbox>
              <w10:wrap anchorx="page" anchory="margin"/>
            </v:shape>
          </w:pict>
        </mc:Fallback>
      </mc:AlternateContent>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7770" w14:textId="77777777" w:rsidR="0053448D" w:rsidRDefault="005344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C6F"/>
    <w:multiLevelType w:val="multilevel"/>
    <w:tmpl w:val="C80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1A4D"/>
    <w:multiLevelType w:val="hybridMultilevel"/>
    <w:tmpl w:val="427A9D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51A4D"/>
    <w:multiLevelType w:val="multilevel"/>
    <w:tmpl w:val="7604F1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02307E6"/>
    <w:multiLevelType w:val="hybridMultilevel"/>
    <w:tmpl w:val="19AE7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FB33CC"/>
    <w:multiLevelType w:val="hybridMultilevel"/>
    <w:tmpl w:val="301C2610"/>
    <w:lvl w:ilvl="0" w:tplc="519EA3F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35B0F44"/>
    <w:multiLevelType w:val="hybridMultilevel"/>
    <w:tmpl w:val="A44C9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AB5C1C"/>
    <w:multiLevelType w:val="multilevel"/>
    <w:tmpl w:val="CB9837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B8E2876"/>
    <w:multiLevelType w:val="hybridMultilevel"/>
    <w:tmpl w:val="97A88CEE"/>
    <w:lvl w:ilvl="0" w:tplc="B7641D7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BF8013D"/>
    <w:multiLevelType w:val="hybridMultilevel"/>
    <w:tmpl w:val="5DF293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8CC2EF5"/>
    <w:multiLevelType w:val="hybridMultilevel"/>
    <w:tmpl w:val="5B78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7A09F7"/>
    <w:multiLevelType w:val="hybridMultilevel"/>
    <w:tmpl w:val="F36A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A1695"/>
    <w:multiLevelType w:val="multilevel"/>
    <w:tmpl w:val="008C51D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D6B5A0F"/>
    <w:multiLevelType w:val="hybridMultilevel"/>
    <w:tmpl w:val="66B25BD4"/>
    <w:lvl w:ilvl="0" w:tplc="FAA069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1A6938"/>
    <w:multiLevelType w:val="hybridMultilevel"/>
    <w:tmpl w:val="C2E2F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873D89"/>
    <w:multiLevelType w:val="hybridMultilevel"/>
    <w:tmpl w:val="3662B45A"/>
    <w:lvl w:ilvl="0" w:tplc="3F48336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8A0185D"/>
    <w:multiLevelType w:val="hybridMultilevel"/>
    <w:tmpl w:val="9530C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8947CD"/>
    <w:multiLevelType w:val="hybridMultilevel"/>
    <w:tmpl w:val="9704E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507A14"/>
    <w:multiLevelType w:val="multilevel"/>
    <w:tmpl w:val="32460F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ECF4781"/>
    <w:multiLevelType w:val="hybridMultilevel"/>
    <w:tmpl w:val="790C5210"/>
    <w:lvl w:ilvl="0" w:tplc="05E22E3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6F2ACB"/>
    <w:multiLevelType w:val="hybridMultilevel"/>
    <w:tmpl w:val="B98CCB4A"/>
    <w:lvl w:ilvl="0" w:tplc="245C3EC0">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4"/>
  </w:num>
  <w:num w:numId="4">
    <w:abstractNumId w:val="7"/>
  </w:num>
  <w:num w:numId="5">
    <w:abstractNumId w:val="10"/>
  </w:num>
  <w:num w:numId="6">
    <w:abstractNumId w:val="3"/>
  </w:num>
  <w:num w:numId="7">
    <w:abstractNumId w:val="15"/>
  </w:num>
  <w:num w:numId="8">
    <w:abstractNumId w:val="5"/>
  </w:num>
  <w:num w:numId="9">
    <w:abstractNumId w:val="13"/>
  </w:num>
  <w:num w:numId="10">
    <w:abstractNumId w:val="9"/>
  </w:num>
  <w:num w:numId="11">
    <w:abstractNumId w:val="0"/>
  </w:num>
  <w:num w:numId="12">
    <w:abstractNumId w:val="16"/>
  </w:num>
  <w:num w:numId="13">
    <w:abstractNumId w:val="2"/>
  </w:num>
  <w:num w:numId="14">
    <w:abstractNumId w:val="6"/>
  </w:num>
  <w:num w:numId="15">
    <w:abstractNumId w:val="17"/>
  </w:num>
  <w:num w:numId="16">
    <w:abstractNumId w:val="11"/>
  </w:num>
  <w:num w:numId="17">
    <w:abstractNumId w:val="1"/>
  </w:num>
  <w:num w:numId="18">
    <w:abstractNumId w:val="8"/>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233"/>
    <w:rsid w:val="000037D8"/>
    <w:rsid w:val="000117E5"/>
    <w:rsid w:val="00013F24"/>
    <w:rsid w:val="00014779"/>
    <w:rsid w:val="00017E8D"/>
    <w:rsid w:val="00023C77"/>
    <w:rsid w:val="00024E62"/>
    <w:rsid w:val="00025A11"/>
    <w:rsid w:val="0003267F"/>
    <w:rsid w:val="00034421"/>
    <w:rsid w:val="00034F65"/>
    <w:rsid w:val="00040D26"/>
    <w:rsid w:val="000413A6"/>
    <w:rsid w:val="00042A4C"/>
    <w:rsid w:val="00042D30"/>
    <w:rsid w:val="000439A1"/>
    <w:rsid w:val="0004572E"/>
    <w:rsid w:val="00046FE2"/>
    <w:rsid w:val="00056C2A"/>
    <w:rsid w:val="00057C49"/>
    <w:rsid w:val="00060A2A"/>
    <w:rsid w:val="000623C0"/>
    <w:rsid w:val="00064663"/>
    <w:rsid w:val="00065926"/>
    <w:rsid w:val="0006647A"/>
    <w:rsid w:val="00086287"/>
    <w:rsid w:val="00090407"/>
    <w:rsid w:val="00096455"/>
    <w:rsid w:val="000A2173"/>
    <w:rsid w:val="000A6C61"/>
    <w:rsid w:val="000C752A"/>
    <w:rsid w:val="000D11A7"/>
    <w:rsid w:val="000D18D9"/>
    <w:rsid w:val="000D7490"/>
    <w:rsid w:val="000E4530"/>
    <w:rsid w:val="000F2394"/>
    <w:rsid w:val="000F2C7C"/>
    <w:rsid w:val="000F6570"/>
    <w:rsid w:val="001130CA"/>
    <w:rsid w:val="00114918"/>
    <w:rsid w:val="00120C81"/>
    <w:rsid w:val="00120ED0"/>
    <w:rsid w:val="00130511"/>
    <w:rsid w:val="001342A1"/>
    <w:rsid w:val="00142EBC"/>
    <w:rsid w:val="0015345A"/>
    <w:rsid w:val="001617F6"/>
    <w:rsid w:val="00161D24"/>
    <w:rsid w:val="00163C10"/>
    <w:rsid w:val="001643DA"/>
    <w:rsid w:val="00167BFE"/>
    <w:rsid w:val="0017370A"/>
    <w:rsid w:val="001749A8"/>
    <w:rsid w:val="0017557B"/>
    <w:rsid w:val="00176081"/>
    <w:rsid w:val="00181D33"/>
    <w:rsid w:val="00181E12"/>
    <w:rsid w:val="00182A92"/>
    <w:rsid w:val="00182F89"/>
    <w:rsid w:val="00190CDC"/>
    <w:rsid w:val="00192AFB"/>
    <w:rsid w:val="00194EF5"/>
    <w:rsid w:val="00197AD6"/>
    <w:rsid w:val="001A4024"/>
    <w:rsid w:val="001B0128"/>
    <w:rsid w:val="001C0493"/>
    <w:rsid w:val="001C1111"/>
    <w:rsid w:val="001C172E"/>
    <w:rsid w:val="001C1AA0"/>
    <w:rsid w:val="001D5C20"/>
    <w:rsid w:val="001E20E1"/>
    <w:rsid w:val="001E2EF0"/>
    <w:rsid w:val="001E4BF3"/>
    <w:rsid w:val="001E6E48"/>
    <w:rsid w:val="001F4059"/>
    <w:rsid w:val="001F59BC"/>
    <w:rsid w:val="00201874"/>
    <w:rsid w:val="00201DB6"/>
    <w:rsid w:val="0021592C"/>
    <w:rsid w:val="0021624D"/>
    <w:rsid w:val="00216CFC"/>
    <w:rsid w:val="00222714"/>
    <w:rsid w:val="00224B06"/>
    <w:rsid w:val="00226AB2"/>
    <w:rsid w:val="00227435"/>
    <w:rsid w:val="00246950"/>
    <w:rsid w:val="002560E0"/>
    <w:rsid w:val="00261584"/>
    <w:rsid w:val="002677A8"/>
    <w:rsid w:val="00271DBA"/>
    <w:rsid w:val="00276FB8"/>
    <w:rsid w:val="00277934"/>
    <w:rsid w:val="00282549"/>
    <w:rsid w:val="00287ABA"/>
    <w:rsid w:val="0029524B"/>
    <w:rsid w:val="002A2B0F"/>
    <w:rsid w:val="002A3502"/>
    <w:rsid w:val="002A5B2F"/>
    <w:rsid w:val="002B621E"/>
    <w:rsid w:val="002C1E02"/>
    <w:rsid w:val="002C6DD2"/>
    <w:rsid w:val="002D7F64"/>
    <w:rsid w:val="002E41CC"/>
    <w:rsid w:val="002E4662"/>
    <w:rsid w:val="002F094E"/>
    <w:rsid w:val="002F0E9A"/>
    <w:rsid w:val="002F49FE"/>
    <w:rsid w:val="00301935"/>
    <w:rsid w:val="0030400B"/>
    <w:rsid w:val="003128FC"/>
    <w:rsid w:val="00314B2B"/>
    <w:rsid w:val="00316612"/>
    <w:rsid w:val="00317A4B"/>
    <w:rsid w:val="00325884"/>
    <w:rsid w:val="003259F9"/>
    <w:rsid w:val="00327D27"/>
    <w:rsid w:val="00330AAD"/>
    <w:rsid w:val="0033121F"/>
    <w:rsid w:val="003312AB"/>
    <w:rsid w:val="00331BEA"/>
    <w:rsid w:val="003368DA"/>
    <w:rsid w:val="00336C54"/>
    <w:rsid w:val="003503BD"/>
    <w:rsid w:val="003523C2"/>
    <w:rsid w:val="00355325"/>
    <w:rsid w:val="003609F6"/>
    <w:rsid w:val="00363C04"/>
    <w:rsid w:val="00365B17"/>
    <w:rsid w:val="00366FFD"/>
    <w:rsid w:val="00370DDD"/>
    <w:rsid w:val="00374E5E"/>
    <w:rsid w:val="00375DAB"/>
    <w:rsid w:val="00375DE8"/>
    <w:rsid w:val="00382579"/>
    <w:rsid w:val="00383891"/>
    <w:rsid w:val="00391BD9"/>
    <w:rsid w:val="00397D67"/>
    <w:rsid w:val="003A267D"/>
    <w:rsid w:val="003A3D33"/>
    <w:rsid w:val="003A7025"/>
    <w:rsid w:val="003B0803"/>
    <w:rsid w:val="003B2D88"/>
    <w:rsid w:val="003B400A"/>
    <w:rsid w:val="003B497A"/>
    <w:rsid w:val="003B4C24"/>
    <w:rsid w:val="003B5733"/>
    <w:rsid w:val="003B6A64"/>
    <w:rsid w:val="003B7605"/>
    <w:rsid w:val="003D32C5"/>
    <w:rsid w:val="003F1494"/>
    <w:rsid w:val="00400B55"/>
    <w:rsid w:val="00405760"/>
    <w:rsid w:val="004128B4"/>
    <w:rsid w:val="00414876"/>
    <w:rsid w:val="004231C6"/>
    <w:rsid w:val="00425A47"/>
    <w:rsid w:val="00430BC7"/>
    <w:rsid w:val="0043295F"/>
    <w:rsid w:val="0043351B"/>
    <w:rsid w:val="00433AC9"/>
    <w:rsid w:val="004372DD"/>
    <w:rsid w:val="00437FA9"/>
    <w:rsid w:val="0044661C"/>
    <w:rsid w:val="00451A0D"/>
    <w:rsid w:val="00453233"/>
    <w:rsid w:val="00454DAF"/>
    <w:rsid w:val="00460B59"/>
    <w:rsid w:val="00471360"/>
    <w:rsid w:val="00477DFE"/>
    <w:rsid w:val="00480FDC"/>
    <w:rsid w:val="00482230"/>
    <w:rsid w:val="004837A4"/>
    <w:rsid w:val="00486C97"/>
    <w:rsid w:val="004913FF"/>
    <w:rsid w:val="0049442F"/>
    <w:rsid w:val="00495C1F"/>
    <w:rsid w:val="00496D9B"/>
    <w:rsid w:val="00497F44"/>
    <w:rsid w:val="004A299E"/>
    <w:rsid w:val="004A755D"/>
    <w:rsid w:val="004B086E"/>
    <w:rsid w:val="004B212D"/>
    <w:rsid w:val="004C122C"/>
    <w:rsid w:val="004C531D"/>
    <w:rsid w:val="004D2669"/>
    <w:rsid w:val="004E22D5"/>
    <w:rsid w:val="004E4D4A"/>
    <w:rsid w:val="004E7255"/>
    <w:rsid w:val="004E76BC"/>
    <w:rsid w:val="00506BDC"/>
    <w:rsid w:val="00510AFC"/>
    <w:rsid w:val="00513818"/>
    <w:rsid w:val="00516DC3"/>
    <w:rsid w:val="0053448D"/>
    <w:rsid w:val="00534844"/>
    <w:rsid w:val="00537F2C"/>
    <w:rsid w:val="0054438B"/>
    <w:rsid w:val="00551094"/>
    <w:rsid w:val="0056084C"/>
    <w:rsid w:val="00565DA7"/>
    <w:rsid w:val="005727BA"/>
    <w:rsid w:val="00574901"/>
    <w:rsid w:val="0057649E"/>
    <w:rsid w:val="00581928"/>
    <w:rsid w:val="00583D5D"/>
    <w:rsid w:val="00591088"/>
    <w:rsid w:val="00592BFB"/>
    <w:rsid w:val="00593E57"/>
    <w:rsid w:val="005A641E"/>
    <w:rsid w:val="005B01BB"/>
    <w:rsid w:val="005B5984"/>
    <w:rsid w:val="005B5CB2"/>
    <w:rsid w:val="005B6562"/>
    <w:rsid w:val="005C3ACC"/>
    <w:rsid w:val="005E26DF"/>
    <w:rsid w:val="005E44AB"/>
    <w:rsid w:val="005E7D2A"/>
    <w:rsid w:val="005E7FF7"/>
    <w:rsid w:val="005F0FD4"/>
    <w:rsid w:val="005F4E87"/>
    <w:rsid w:val="005F706D"/>
    <w:rsid w:val="0060456D"/>
    <w:rsid w:val="00611423"/>
    <w:rsid w:val="006150D9"/>
    <w:rsid w:val="00615E89"/>
    <w:rsid w:val="00617C52"/>
    <w:rsid w:val="00626D53"/>
    <w:rsid w:val="00634DF6"/>
    <w:rsid w:val="00641B9F"/>
    <w:rsid w:val="00652F59"/>
    <w:rsid w:val="0065494B"/>
    <w:rsid w:val="00657A21"/>
    <w:rsid w:val="00657D41"/>
    <w:rsid w:val="00662A13"/>
    <w:rsid w:val="00663176"/>
    <w:rsid w:val="00665983"/>
    <w:rsid w:val="00676304"/>
    <w:rsid w:val="00677311"/>
    <w:rsid w:val="006821AC"/>
    <w:rsid w:val="006913EF"/>
    <w:rsid w:val="00691A2D"/>
    <w:rsid w:val="00691FCF"/>
    <w:rsid w:val="00697AAD"/>
    <w:rsid w:val="006A1264"/>
    <w:rsid w:val="006A242E"/>
    <w:rsid w:val="006A37B0"/>
    <w:rsid w:val="006A4BF2"/>
    <w:rsid w:val="006A4F54"/>
    <w:rsid w:val="006A5462"/>
    <w:rsid w:val="006B09F1"/>
    <w:rsid w:val="006C1315"/>
    <w:rsid w:val="006C1D4E"/>
    <w:rsid w:val="006C34A4"/>
    <w:rsid w:val="006C4168"/>
    <w:rsid w:val="006D18BA"/>
    <w:rsid w:val="006D5611"/>
    <w:rsid w:val="006E66D2"/>
    <w:rsid w:val="006E7D82"/>
    <w:rsid w:val="006F0697"/>
    <w:rsid w:val="006F116B"/>
    <w:rsid w:val="006F50C8"/>
    <w:rsid w:val="006F555B"/>
    <w:rsid w:val="00705181"/>
    <w:rsid w:val="00707941"/>
    <w:rsid w:val="00711CDB"/>
    <w:rsid w:val="00715C34"/>
    <w:rsid w:val="00716A86"/>
    <w:rsid w:val="00723243"/>
    <w:rsid w:val="0072433D"/>
    <w:rsid w:val="00746405"/>
    <w:rsid w:val="00754A9E"/>
    <w:rsid w:val="00761FD1"/>
    <w:rsid w:val="0076391B"/>
    <w:rsid w:val="0077039C"/>
    <w:rsid w:val="007713E2"/>
    <w:rsid w:val="00771F32"/>
    <w:rsid w:val="00782511"/>
    <w:rsid w:val="00784E70"/>
    <w:rsid w:val="007861E6"/>
    <w:rsid w:val="00793D18"/>
    <w:rsid w:val="00794BB6"/>
    <w:rsid w:val="007A3383"/>
    <w:rsid w:val="007B3605"/>
    <w:rsid w:val="007D068F"/>
    <w:rsid w:val="007D43ED"/>
    <w:rsid w:val="007D495E"/>
    <w:rsid w:val="007D70DA"/>
    <w:rsid w:val="007D76F2"/>
    <w:rsid w:val="007E554A"/>
    <w:rsid w:val="007E7F1E"/>
    <w:rsid w:val="007F2292"/>
    <w:rsid w:val="007F2299"/>
    <w:rsid w:val="007F54EA"/>
    <w:rsid w:val="0080070F"/>
    <w:rsid w:val="0080713D"/>
    <w:rsid w:val="00812980"/>
    <w:rsid w:val="008149A3"/>
    <w:rsid w:val="00816340"/>
    <w:rsid w:val="008219BB"/>
    <w:rsid w:val="00822A54"/>
    <w:rsid w:val="00826ADC"/>
    <w:rsid w:val="00832D88"/>
    <w:rsid w:val="00833D80"/>
    <w:rsid w:val="00833F90"/>
    <w:rsid w:val="008351FE"/>
    <w:rsid w:val="00836509"/>
    <w:rsid w:val="008440B3"/>
    <w:rsid w:val="00852833"/>
    <w:rsid w:val="008540E1"/>
    <w:rsid w:val="0086147D"/>
    <w:rsid w:val="00861B71"/>
    <w:rsid w:val="0087329A"/>
    <w:rsid w:val="00877BD9"/>
    <w:rsid w:val="008819E1"/>
    <w:rsid w:val="008869D8"/>
    <w:rsid w:val="00887BAF"/>
    <w:rsid w:val="008B265F"/>
    <w:rsid w:val="008B5A7F"/>
    <w:rsid w:val="008B5CDC"/>
    <w:rsid w:val="008B5D80"/>
    <w:rsid w:val="008C036F"/>
    <w:rsid w:val="008C1A2E"/>
    <w:rsid w:val="008C4A42"/>
    <w:rsid w:val="008D0B77"/>
    <w:rsid w:val="008D388A"/>
    <w:rsid w:val="008E358D"/>
    <w:rsid w:val="008E4929"/>
    <w:rsid w:val="008E4F2C"/>
    <w:rsid w:val="00901714"/>
    <w:rsid w:val="0090292C"/>
    <w:rsid w:val="00911692"/>
    <w:rsid w:val="00917E19"/>
    <w:rsid w:val="00921A13"/>
    <w:rsid w:val="00922EBF"/>
    <w:rsid w:val="0092352F"/>
    <w:rsid w:val="00926216"/>
    <w:rsid w:val="0093090E"/>
    <w:rsid w:val="00930F4D"/>
    <w:rsid w:val="00935EDB"/>
    <w:rsid w:val="00937045"/>
    <w:rsid w:val="0094123E"/>
    <w:rsid w:val="0094192C"/>
    <w:rsid w:val="00943F45"/>
    <w:rsid w:val="00947D05"/>
    <w:rsid w:val="009568F5"/>
    <w:rsid w:val="00956B27"/>
    <w:rsid w:val="009578C3"/>
    <w:rsid w:val="00963EC1"/>
    <w:rsid w:val="00967BAF"/>
    <w:rsid w:val="00967D62"/>
    <w:rsid w:val="0097038A"/>
    <w:rsid w:val="00970396"/>
    <w:rsid w:val="00973629"/>
    <w:rsid w:val="0097707D"/>
    <w:rsid w:val="00977717"/>
    <w:rsid w:val="00980D5E"/>
    <w:rsid w:val="009848AA"/>
    <w:rsid w:val="00991F26"/>
    <w:rsid w:val="00993283"/>
    <w:rsid w:val="00993303"/>
    <w:rsid w:val="009933CA"/>
    <w:rsid w:val="009939CA"/>
    <w:rsid w:val="00997D87"/>
    <w:rsid w:val="009A57A2"/>
    <w:rsid w:val="009A6AD1"/>
    <w:rsid w:val="009A78D4"/>
    <w:rsid w:val="009B0D0B"/>
    <w:rsid w:val="009B1D9E"/>
    <w:rsid w:val="009B47D7"/>
    <w:rsid w:val="009C55BA"/>
    <w:rsid w:val="009C7812"/>
    <w:rsid w:val="009D1341"/>
    <w:rsid w:val="009D67F6"/>
    <w:rsid w:val="009E2A98"/>
    <w:rsid w:val="009E346A"/>
    <w:rsid w:val="009F506D"/>
    <w:rsid w:val="00A019C0"/>
    <w:rsid w:val="00A022EC"/>
    <w:rsid w:val="00A02B52"/>
    <w:rsid w:val="00A061BE"/>
    <w:rsid w:val="00A0632E"/>
    <w:rsid w:val="00A12FA5"/>
    <w:rsid w:val="00A15ADC"/>
    <w:rsid w:val="00A20DA1"/>
    <w:rsid w:val="00A26CE0"/>
    <w:rsid w:val="00A26FE2"/>
    <w:rsid w:val="00A320EB"/>
    <w:rsid w:val="00A325BA"/>
    <w:rsid w:val="00A342F7"/>
    <w:rsid w:val="00A418CC"/>
    <w:rsid w:val="00A5027A"/>
    <w:rsid w:val="00A509C1"/>
    <w:rsid w:val="00A5186C"/>
    <w:rsid w:val="00A54A72"/>
    <w:rsid w:val="00A555A7"/>
    <w:rsid w:val="00A62A13"/>
    <w:rsid w:val="00A632D6"/>
    <w:rsid w:val="00A66965"/>
    <w:rsid w:val="00A70F24"/>
    <w:rsid w:val="00A725B9"/>
    <w:rsid w:val="00A73634"/>
    <w:rsid w:val="00A853CF"/>
    <w:rsid w:val="00A878A8"/>
    <w:rsid w:val="00A93E4C"/>
    <w:rsid w:val="00AA22C6"/>
    <w:rsid w:val="00AB2933"/>
    <w:rsid w:val="00AB7B2D"/>
    <w:rsid w:val="00AC009C"/>
    <w:rsid w:val="00AC5C46"/>
    <w:rsid w:val="00AD0ACC"/>
    <w:rsid w:val="00AD604E"/>
    <w:rsid w:val="00AE132B"/>
    <w:rsid w:val="00AE3175"/>
    <w:rsid w:val="00AE3253"/>
    <w:rsid w:val="00AF0A63"/>
    <w:rsid w:val="00AF117D"/>
    <w:rsid w:val="00B015B4"/>
    <w:rsid w:val="00B018E6"/>
    <w:rsid w:val="00B10A32"/>
    <w:rsid w:val="00B12172"/>
    <w:rsid w:val="00B2366C"/>
    <w:rsid w:val="00B27A23"/>
    <w:rsid w:val="00B325BA"/>
    <w:rsid w:val="00B32984"/>
    <w:rsid w:val="00B34948"/>
    <w:rsid w:val="00B41767"/>
    <w:rsid w:val="00B43051"/>
    <w:rsid w:val="00B45807"/>
    <w:rsid w:val="00B47FE8"/>
    <w:rsid w:val="00B62D2A"/>
    <w:rsid w:val="00B6778C"/>
    <w:rsid w:val="00B70C8D"/>
    <w:rsid w:val="00B71B4E"/>
    <w:rsid w:val="00B721D8"/>
    <w:rsid w:val="00B72C19"/>
    <w:rsid w:val="00B81106"/>
    <w:rsid w:val="00B8333E"/>
    <w:rsid w:val="00B864C8"/>
    <w:rsid w:val="00B874EA"/>
    <w:rsid w:val="00B946D4"/>
    <w:rsid w:val="00B948F2"/>
    <w:rsid w:val="00BA058F"/>
    <w:rsid w:val="00BA31F5"/>
    <w:rsid w:val="00BA4141"/>
    <w:rsid w:val="00BA7902"/>
    <w:rsid w:val="00BB0B66"/>
    <w:rsid w:val="00BB1482"/>
    <w:rsid w:val="00BB26BA"/>
    <w:rsid w:val="00BB5627"/>
    <w:rsid w:val="00BC0E96"/>
    <w:rsid w:val="00BC158A"/>
    <w:rsid w:val="00BC1A55"/>
    <w:rsid w:val="00BC3399"/>
    <w:rsid w:val="00BD18F6"/>
    <w:rsid w:val="00BD20BC"/>
    <w:rsid w:val="00BD7416"/>
    <w:rsid w:val="00BD7EC3"/>
    <w:rsid w:val="00BE16F7"/>
    <w:rsid w:val="00BE2A4F"/>
    <w:rsid w:val="00BE4F39"/>
    <w:rsid w:val="00C06E74"/>
    <w:rsid w:val="00C071EC"/>
    <w:rsid w:val="00C07E8F"/>
    <w:rsid w:val="00C1111F"/>
    <w:rsid w:val="00C1169F"/>
    <w:rsid w:val="00C15065"/>
    <w:rsid w:val="00C25080"/>
    <w:rsid w:val="00C30C3A"/>
    <w:rsid w:val="00C31F53"/>
    <w:rsid w:val="00C32144"/>
    <w:rsid w:val="00C3638B"/>
    <w:rsid w:val="00C363D9"/>
    <w:rsid w:val="00C450CF"/>
    <w:rsid w:val="00C55814"/>
    <w:rsid w:val="00C571D8"/>
    <w:rsid w:val="00C610D7"/>
    <w:rsid w:val="00C70431"/>
    <w:rsid w:val="00C719CD"/>
    <w:rsid w:val="00C80D65"/>
    <w:rsid w:val="00C81D64"/>
    <w:rsid w:val="00C9333D"/>
    <w:rsid w:val="00C95A0B"/>
    <w:rsid w:val="00C95F61"/>
    <w:rsid w:val="00C960B8"/>
    <w:rsid w:val="00CA0DD9"/>
    <w:rsid w:val="00CA2140"/>
    <w:rsid w:val="00CA58F1"/>
    <w:rsid w:val="00CA6B31"/>
    <w:rsid w:val="00CB62A8"/>
    <w:rsid w:val="00CB7D99"/>
    <w:rsid w:val="00CC2A8F"/>
    <w:rsid w:val="00CD4E8F"/>
    <w:rsid w:val="00CE32B5"/>
    <w:rsid w:val="00CE49AD"/>
    <w:rsid w:val="00CE73FE"/>
    <w:rsid w:val="00CF0874"/>
    <w:rsid w:val="00CF1957"/>
    <w:rsid w:val="00CF4057"/>
    <w:rsid w:val="00CF61E2"/>
    <w:rsid w:val="00CF6D43"/>
    <w:rsid w:val="00D009C0"/>
    <w:rsid w:val="00D00CA7"/>
    <w:rsid w:val="00D052D0"/>
    <w:rsid w:val="00D070CB"/>
    <w:rsid w:val="00D1525C"/>
    <w:rsid w:val="00D17C46"/>
    <w:rsid w:val="00D21CF1"/>
    <w:rsid w:val="00D235BE"/>
    <w:rsid w:val="00D33BB7"/>
    <w:rsid w:val="00D33C75"/>
    <w:rsid w:val="00D33FEF"/>
    <w:rsid w:val="00D35ECC"/>
    <w:rsid w:val="00D5294B"/>
    <w:rsid w:val="00D544D3"/>
    <w:rsid w:val="00D558B9"/>
    <w:rsid w:val="00D57E55"/>
    <w:rsid w:val="00D63ADA"/>
    <w:rsid w:val="00D66AF7"/>
    <w:rsid w:val="00D70E53"/>
    <w:rsid w:val="00D718DC"/>
    <w:rsid w:val="00D748C7"/>
    <w:rsid w:val="00D76846"/>
    <w:rsid w:val="00D76CF1"/>
    <w:rsid w:val="00D866BE"/>
    <w:rsid w:val="00D9038B"/>
    <w:rsid w:val="00D92F4B"/>
    <w:rsid w:val="00D9586A"/>
    <w:rsid w:val="00DA35D8"/>
    <w:rsid w:val="00DB1D07"/>
    <w:rsid w:val="00DB467A"/>
    <w:rsid w:val="00DC1277"/>
    <w:rsid w:val="00DC16B6"/>
    <w:rsid w:val="00DD71BE"/>
    <w:rsid w:val="00DE2384"/>
    <w:rsid w:val="00DE3280"/>
    <w:rsid w:val="00DE38D8"/>
    <w:rsid w:val="00DE69C2"/>
    <w:rsid w:val="00DF63B2"/>
    <w:rsid w:val="00E02ABB"/>
    <w:rsid w:val="00E04602"/>
    <w:rsid w:val="00E04666"/>
    <w:rsid w:val="00E07787"/>
    <w:rsid w:val="00E13884"/>
    <w:rsid w:val="00E16B8C"/>
    <w:rsid w:val="00E20EBC"/>
    <w:rsid w:val="00E239DB"/>
    <w:rsid w:val="00E2438E"/>
    <w:rsid w:val="00E33766"/>
    <w:rsid w:val="00E33894"/>
    <w:rsid w:val="00E378F4"/>
    <w:rsid w:val="00E40188"/>
    <w:rsid w:val="00E44BB3"/>
    <w:rsid w:val="00E4663A"/>
    <w:rsid w:val="00E51B17"/>
    <w:rsid w:val="00E55005"/>
    <w:rsid w:val="00E552A9"/>
    <w:rsid w:val="00E55CAC"/>
    <w:rsid w:val="00E67E14"/>
    <w:rsid w:val="00E706B0"/>
    <w:rsid w:val="00E74542"/>
    <w:rsid w:val="00E756F7"/>
    <w:rsid w:val="00E75D32"/>
    <w:rsid w:val="00E761AC"/>
    <w:rsid w:val="00E80252"/>
    <w:rsid w:val="00E86DC1"/>
    <w:rsid w:val="00E87173"/>
    <w:rsid w:val="00E91CA6"/>
    <w:rsid w:val="00E972AE"/>
    <w:rsid w:val="00EA5860"/>
    <w:rsid w:val="00EA74EC"/>
    <w:rsid w:val="00EA7B5E"/>
    <w:rsid w:val="00EB42CC"/>
    <w:rsid w:val="00EB5B44"/>
    <w:rsid w:val="00EC367F"/>
    <w:rsid w:val="00EE108A"/>
    <w:rsid w:val="00EE12A4"/>
    <w:rsid w:val="00EE396B"/>
    <w:rsid w:val="00EE5295"/>
    <w:rsid w:val="00EE5442"/>
    <w:rsid w:val="00EE7AE6"/>
    <w:rsid w:val="00EF11DF"/>
    <w:rsid w:val="00EF20C5"/>
    <w:rsid w:val="00EF2FA8"/>
    <w:rsid w:val="00EF45DA"/>
    <w:rsid w:val="00EF5750"/>
    <w:rsid w:val="00F00527"/>
    <w:rsid w:val="00F03AFB"/>
    <w:rsid w:val="00F04615"/>
    <w:rsid w:val="00F04D0C"/>
    <w:rsid w:val="00F07D1D"/>
    <w:rsid w:val="00F10675"/>
    <w:rsid w:val="00F119E5"/>
    <w:rsid w:val="00F11CD9"/>
    <w:rsid w:val="00F11FFD"/>
    <w:rsid w:val="00F12DEC"/>
    <w:rsid w:val="00F13E22"/>
    <w:rsid w:val="00F150C8"/>
    <w:rsid w:val="00F17595"/>
    <w:rsid w:val="00F20BC1"/>
    <w:rsid w:val="00F228F6"/>
    <w:rsid w:val="00F2566D"/>
    <w:rsid w:val="00F27686"/>
    <w:rsid w:val="00F27E57"/>
    <w:rsid w:val="00F30654"/>
    <w:rsid w:val="00F34A1B"/>
    <w:rsid w:val="00F36978"/>
    <w:rsid w:val="00F36C4A"/>
    <w:rsid w:val="00F37FB9"/>
    <w:rsid w:val="00F40FFB"/>
    <w:rsid w:val="00F46F91"/>
    <w:rsid w:val="00F47148"/>
    <w:rsid w:val="00F50083"/>
    <w:rsid w:val="00F5176E"/>
    <w:rsid w:val="00F56598"/>
    <w:rsid w:val="00F61338"/>
    <w:rsid w:val="00F65EF6"/>
    <w:rsid w:val="00F72636"/>
    <w:rsid w:val="00F74838"/>
    <w:rsid w:val="00F84487"/>
    <w:rsid w:val="00F85296"/>
    <w:rsid w:val="00F955AB"/>
    <w:rsid w:val="00FA4E8F"/>
    <w:rsid w:val="00FA5AED"/>
    <w:rsid w:val="00FB24E5"/>
    <w:rsid w:val="00FB29EC"/>
    <w:rsid w:val="00FB4DBD"/>
    <w:rsid w:val="00FC3A6B"/>
    <w:rsid w:val="00FC4240"/>
    <w:rsid w:val="00FD006A"/>
    <w:rsid w:val="00FD16C8"/>
    <w:rsid w:val="00FD2138"/>
    <w:rsid w:val="00FD378B"/>
    <w:rsid w:val="00FD78CD"/>
    <w:rsid w:val="00FE1496"/>
    <w:rsid w:val="00FE6593"/>
    <w:rsid w:val="00FF1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416F0B"/>
  <w15:docId w15:val="{6DED236B-07E1-4348-82F8-DAD7B2C1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3233"/>
    <w:pPr>
      <w:spacing w:after="0" w:line="240" w:lineRule="auto"/>
    </w:pPr>
    <w:rPr>
      <w:rFonts w:ascii="Arial" w:eastAsia="Times New Roman" w:hAnsi="Arial" w:cs="Arial"/>
      <w:noProof/>
      <w:szCs w:val="24"/>
      <w:lang w:eastAsia="de-DE"/>
    </w:rPr>
  </w:style>
  <w:style w:type="paragraph" w:styleId="berschrift1">
    <w:name w:val="heading 1"/>
    <w:basedOn w:val="Standard"/>
    <w:next w:val="Standard"/>
    <w:link w:val="berschrift1Zchn"/>
    <w:uiPriority w:val="9"/>
    <w:qFormat/>
    <w:rsid w:val="009848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E22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342A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3233"/>
    <w:pPr>
      <w:ind w:left="720"/>
      <w:contextualSpacing/>
    </w:pPr>
    <w:rPr>
      <w:rFonts w:ascii="Times New Roman" w:eastAsia="Calibri" w:hAnsi="Times New Roman" w:cs="Times New Roman"/>
      <w:noProof w:val="0"/>
      <w:sz w:val="24"/>
    </w:rPr>
  </w:style>
  <w:style w:type="paragraph" w:styleId="Textkrper">
    <w:name w:val="Body Text"/>
    <w:basedOn w:val="Standard"/>
    <w:link w:val="TextkrperZchn"/>
    <w:qFormat/>
    <w:rsid w:val="00453233"/>
    <w:pPr>
      <w:spacing w:after="120"/>
      <w:jc w:val="both"/>
    </w:pPr>
    <w:rPr>
      <w:rFonts w:cs="Times New Roman"/>
      <w:noProof w:val="0"/>
      <w:sz w:val="20"/>
      <w:szCs w:val="20"/>
    </w:rPr>
  </w:style>
  <w:style w:type="character" w:customStyle="1" w:styleId="TextkrperZchn">
    <w:name w:val="Textkörper Zchn"/>
    <w:basedOn w:val="Absatz-Standardschriftart"/>
    <w:link w:val="Textkrper"/>
    <w:rsid w:val="00453233"/>
    <w:rPr>
      <w:rFonts w:ascii="Arial" w:eastAsia="Times New Roman" w:hAnsi="Arial" w:cs="Times New Roman"/>
      <w:sz w:val="20"/>
      <w:szCs w:val="20"/>
      <w:lang w:eastAsia="de-DE"/>
    </w:rPr>
  </w:style>
  <w:style w:type="paragraph" w:customStyle="1" w:styleId="TOCTitle">
    <w:name w:val="TOCTitle"/>
    <w:basedOn w:val="Textkrper"/>
    <w:next w:val="Textkrper"/>
    <w:uiPriority w:val="2"/>
    <w:qFormat/>
    <w:rsid w:val="00453233"/>
    <w:pPr>
      <w:spacing w:after="240"/>
      <w:jc w:val="left"/>
    </w:pPr>
    <w:rPr>
      <w:b/>
      <w:sz w:val="34"/>
    </w:rPr>
  </w:style>
  <w:style w:type="paragraph" w:styleId="Blocktext">
    <w:name w:val="Block Text"/>
    <w:basedOn w:val="Standard"/>
    <w:rsid w:val="00453233"/>
    <w:pPr>
      <w:spacing w:after="120"/>
      <w:ind w:left="1440" w:right="1440"/>
      <w:jc w:val="both"/>
    </w:pPr>
    <w:rPr>
      <w:rFonts w:cs="Times New Roman"/>
      <w:noProof w:val="0"/>
      <w:sz w:val="20"/>
      <w:szCs w:val="20"/>
    </w:rPr>
  </w:style>
  <w:style w:type="paragraph" w:styleId="Sprechblasentext">
    <w:name w:val="Balloon Text"/>
    <w:basedOn w:val="Standard"/>
    <w:link w:val="SprechblasentextZchn"/>
    <w:uiPriority w:val="99"/>
    <w:semiHidden/>
    <w:unhideWhenUsed/>
    <w:rsid w:val="00034F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4F65"/>
    <w:rPr>
      <w:rFonts w:ascii="Tahoma" w:eastAsia="Times New Roman" w:hAnsi="Tahoma" w:cs="Tahoma"/>
      <w:noProof/>
      <w:sz w:val="16"/>
      <w:szCs w:val="16"/>
      <w:lang w:eastAsia="de-DE"/>
    </w:rPr>
  </w:style>
  <w:style w:type="character" w:styleId="Hyperlink">
    <w:name w:val="Hyperlink"/>
    <w:basedOn w:val="Absatz-Standardschriftart"/>
    <w:uiPriority w:val="99"/>
    <w:unhideWhenUsed/>
    <w:rsid w:val="00A418CC"/>
    <w:rPr>
      <w:color w:val="0000FF" w:themeColor="hyperlink"/>
      <w:u w:val="single"/>
    </w:rPr>
  </w:style>
  <w:style w:type="paragraph" w:customStyle="1" w:styleId="Default">
    <w:name w:val="Default"/>
    <w:rsid w:val="00A418C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2D7F64"/>
    <w:pPr>
      <w:tabs>
        <w:tab w:val="center" w:pos="4536"/>
        <w:tab w:val="right" w:pos="9072"/>
      </w:tabs>
    </w:pPr>
  </w:style>
  <w:style w:type="character" w:customStyle="1" w:styleId="KopfzeileZchn">
    <w:name w:val="Kopfzeile Zchn"/>
    <w:basedOn w:val="Absatz-Standardschriftart"/>
    <w:link w:val="Kopfzeile"/>
    <w:uiPriority w:val="99"/>
    <w:rsid w:val="002D7F64"/>
    <w:rPr>
      <w:rFonts w:ascii="Arial" w:eastAsia="Times New Roman" w:hAnsi="Arial" w:cs="Arial"/>
      <w:noProof/>
      <w:szCs w:val="24"/>
      <w:lang w:eastAsia="de-DE"/>
    </w:rPr>
  </w:style>
  <w:style w:type="paragraph" w:styleId="Fuzeile">
    <w:name w:val="footer"/>
    <w:basedOn w:val="Standard"/>
    <w:link w:val="FuzeileZchn"/>
    <w:uiPriority w:val="99"/>
    <w:unhideWhenUsed/>
    <w:rsid w:val="002D7F64"/>
    <w:pPr>
      <w:tabs>
        <w:tab w:val="center" w:pos="4536"/>
        <w:tab w:val="right" w:pos="9072"/>
      </w:tabs>
    </w:pPr>
  </w:style>
  <w:style w:type="character" w:customStyle="1" w:styleId="FuzeileZchn">
    <w:name w:val="Fußzeile Zchn"/>
    <w:basedOn w:val="Absatz-Standardschriftart"/>
    <w:link w:val="Fuzeile"/>
    <w:uiPriority w:val="99"/>
    <w:rsid w:val="002D7F64"/>
    <w:rPr>
      <w:rFonts w:ascii="Arial" w:eastAsia="Times New Roman" w:hAnsi="Arial" w:cs="Arial"/>
      <w:noProof/>
      <w:szCs w:val="24"/>
      <w:lang w:eastAsia="de-DE"/>
    </w:rPr>
  </w:style>
  <w:style w:type="paragraph" w:styleId="StandardWeb">
    <w:name w:val="Normal (Web)"/>
    <w:basedOn w:val="Standard"/>
    <w:uiPriority w:val="99"/>
    <w:unhideWhenUsed/>
    <w:rsid w:val="007D70DA"/>
    <w:pPr>
      <w:spacing w:before="100" w:beforeAutospacing="1" w:after="100" w:afterAutospacing="1"/>
    </w:pPr>
    <w:rPr>
      <w:rFonts w:ascii="Times New Roman" w:eastAsiaTheme="minorHAnsi" w:hAnsi="Times New Roman" w:cs="Times New Roman"/>
      <w:noProof w:val="0"/>
      <w:sz w:val="24"/>
    </w:rPr>
  </w:style>
  <w:style w:type="character" w:customStyle="1" w:styleId="berschrift1Zchn">
    <w:name w:val="Überschrift 1 Zchn"/>
    <w:basedOn w:val="Absatz-Standardschriftart"/>
    <w:link w:val="berschrift1"/>
    <w:uiPriority w:val="9"/>
    <w:rsid w:val="009848AA"/>
    <w:rPr>
      <w:rFonts w:asciiTheme="majorHAnsi" w:eastAsiaTheme="majorEastAsia" w:hAnsiTheme="majorHAnsi" w:cstheme="majorBidi"/>
      <w:b/>
      <w:bCs/>
      <w:noProof/>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4E22D5"/>
    <w:rPr>
      <w:rFonts w:asciiTheme="majorHAnsi" w:eastAsiaTheme="majorEastAsia" w:hAnsiTheme="majorHAnsi" w:cstheme="majorBidi"/>
      <w:b/>
      <w:bCs/>
      <w:noProof/>
      <w:color w:val="4F81BD" w:themeColor="accent1"/>
      <w:sz w:val="26"/>
      <w:szCs w:val="26"/>
      <w:lang w:eastAsia="de-DE"/>
    </w:rPr>
  </w:style>
  <w:style w:type="character" w:styleId="Fett">
    <w:name w:val="Strong"/>
    <w:basedOn w:val="Absatz-Standardschriftart"/>
    <w:uiPriority w:val="22"/>
    <w:qFormat/>
    <w:rsid w:val="004E22D5"/>
    <w:rPr>
      <w:b/>
      <w:bCs/>
    </w:rPr>
  </w:style>
  <w:style w:type="character" w:customStyle="1" w:styleId="berschrift3Zchn">
    <w:name w:val="Überschrift 3 Zchn"/>
    <w:basedOn w:val="Absatz-Standardschriftart"/>
    <w:link w:val="berschrift3"/>
    <w:uiPriority w:val="9"/>
    <w:semiHidden/>
    <w:rsid w:val="001342A1"/>
    <w:rPr>
      <w:rFonts w:asciiTheme="majorHAnsi" w:eastAsiaTheme="majorEastAsia" w:hAnsiTheme="majorHAnsi" w:cstheme="majorBidi"/>
      <w:noProof/>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4128B4"/>
    <w:rPr>
      <w:color w:val="605E5C"/>
      <w:shd w:val="clear" w:color="auto" w:fill="E1DFDD"/>
    </w:rPr>
  </w:style>
  <w:style w:type="character" w:styleId="Hervorhebung">
    <w:name w:val="Emphasis"/>
    <w:basedOn w:val="Absatz-Standardschriftart"/>
    <w:uiPriority w:val="20"/>
    <w:qFormat/>
    <w:rsid w:val="0094123E"/>
    <w:rPr>
      <w:i/>
      <w:iCs/>
    </w:rPr>
  </w:style>
  <w:style w:type="character" w:customStyle="1" w:styleId="NichtaufgelsteErwhnung2">
    <w:name w:val="Nicht aufgelöste Erwähnung2"/>
    <w:basedOn w:val="Absatz-Standardschriftart"/>
    <w:uiPriority w:val="99"/>
    <w:semiHidden/>
    <w:unhideWhenUsed/>
    <w:rsid w:val="00167BFE"/>
    <w:rPr>
      <w:color w:val="605E5C"/>
      <w:shd w:val="clear" w:color="auto" w:fill="E1DFDD"/>
    </w:rPr>
  </w:style>
  <w:style w:type="paragraph" w:styleId="NurText">
    <w:name w:val="Plain Text"/>
    <w:basedOn w:val="Standard"/>
    <w:link w:val="NurTextZchn"/>
    <w:uiPriority w:val="99"/>
    <w:unhideWhenUsed/>
    <w:rsid w:val="00DE38D8"/>
    <w:rPr>
      <w:rFonts w:ascii="Calibri" w:eastAsiaTheme="minorEastAsia" w:hAnsi="Calibri" w:cs="Times New Roman"/>
      <w:noProof w:val="0"/>
      <w:szCs w:val="21"/>
    </w:rPr>
  </w:style>
  <w:style w:type="character" w:customStyle="1" w:styleId="NurTextZchn">
    <w:name w:val="Nur Text Zchn"/>
    <w:basedOn w:val="Absatz-Standardschriftart"/>
    <w:link w:val="NurText"/>
    <w:uiPriority w:val="99"/>
    <w:rsid w:val="00DE38D8"/>
    <w:rPr>
      <w:rFonts w:ascii="Calibri" w:eastAsiaTheme="minorEastAsia" w:hAnsi="Calibri" w:cs="Times New Roman"/>
      <w:szCs w:val="21"/>
      <w:lang w:eastAsia="de-DE"/>
    </w:rPr>
  </w:style>
  <w:style w:type="character" w:styleId="BesuchterLink">
    <w:name w:val="FollowedHyperlink"/>
    <w:basedOn w:val="Absatz-Standardschriftart"/>
    <w:uiPriority w:val="99"/>
    <w:semiHidden/>
    <w:unhideWhenUsed/>
    <w:rsid w:val="006D5611"/>
    <w:rPr>
      <w:color w:val="800080" w:themeColor="followedHyperlink"/>
      <w:u w:val="single"/>
    </w:rPr>
  </w:style>
  <w:style w:type="character" w:customStyle="1" w:styleId="NichtaufgelsteErwhnung3">
    <w:name w:val="Nicht aufgelöste Erwähnung3"/>
    <w:basedOn w:val="Absatz-Standardschriftart"/>
    <w:uiPriority w:val="99"/>
    <w:semiHidden/>
    <w:unhideWhenUsed/>
    <w:rsid w:val="006D1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925">
      <w:bodyDiv w:val="1"/>
      <w:marLeft w:val="0"/>
      <w:marRight w:val="0"/>
      <w:marTop w:val="0"/>
      <w:marBottom w:val="0"/>
      <w:divBdr>
        <w:top w:val="none" w:sz="0" w:space="0" w:color="auto"/>
        <w:left w:val="none" w:sz="0" w:space="0" w:color="auto"/>
        <w:bottom w:val="none" w:sz="0" w:space="0" w:color="auto"/>
        <w:right w:val="none" w:sz="0" w:space="0" w:color="auto"/>
      </w:divBdr>
    </w:div>
    <w:div w:id="142430177">
      <w:bodyDiv w:val="1"/>
      <w:marLeft w:val="0"/>
      <w:marRight w:val="0"/>
      <w:marTop w:val="0"/>
      <w:marBottom w:val="0"/>
      <w:divBdr>
        <w:top w:val="none" w:sz="0" w:space="0" w:color="auto"/>
        <w:left w:val="none" w:sz="0" w:space="0" w:color="auto"/>
        <w:bottom w:val="none" w:sz="0" w:space="0" w:color="auto"/>
        <w:right w:val="none" w:sz="0" w:space="0" w:color="auto"/>
      </w:divBdr>
    </w:div>
    <w:div w:id="201330452">
      <w:bodyDiv w:val="1"/>
      <w:marLeft w:val="0"/>
      <w:marRight w:val="0"/>
      <w:marTop w:val="0"/>
      <w:marBottom w:val="0"/>
      <w:divBdr>
        <w:top w:val="none" w:sz="0" w:space="0" w:color="auto"/>
        <w:left w:val="none" w:sz="0" w:space="0" w:color="auto"/>
        <w:bottom w:val="none" w:sz="0" w:space="0" w:color="auto"/>
        <w:right w:val="none" w:sz="0" w:space="0" w:color="auto"/>
      </w:divBdr>
    </w:div>
    <w:div w:id="293410448">
      <w:bodyDiv w:val="1"/>
      <w:marLeft w:val="0"/>
      <w:marRight w:val="0"/>
      <w:marTop w:val="0"/>
      <w:marBottom w:val="0"/>
      <w:divBdr>
        <w:top w:val="none" w:sz="0" w:space="0" w:color="auto"/>
        <w:left w:val="none" w:sz="0" w:space="0" w:color="auto"/>
        <w:bottom w:val="none" w:sz="0" w:space="0" w:color="auto"/>
        <w:right w:val="none" w:sz="0" w:space="0" w:color="auto"/>
      </w:divBdr>
    </w:div>
    <w:div w:id="305863401">
      <w:bodyDiv w:val="1"/>
      <w:marLeft w:val="0"/>
      <w:marRight w:val="0"/>
      <w:marTop w:val="0"/>
      <w:marBottom w:val="0"/>
      <w:divBdr>
        <w:top w:val="none" w:sz="0" w:space="0" w:color="auto"/>
        <w:left w:val="none" w:sz="0" w:space="0" w:color="auto"/>
        <w:bottom w:val="none" w:sz="0" w:space="0" w:color="auto"/>
        <w:right w:val="none" w:sz="0" w:space="0" w:color="auto"/>
      </w:divBdr>
    </w:div>
    <w:div w:id="309290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7334">
          <w:marLeft w:val="0"/>
          <w:marRight w:val="0"/>
          <w:marTop w:val="0"/>
          <w:marBottom w:val="300"/>
          <w:divBdr>
            <w:top w:val="none" w:sz="0" w:space="0" w:color="auto"/>
            <w:left w:val="none" w:sz="0" w:space="0" w:color="auto"/>
            <w:bottom w:val="none" w:sz="0" w:space="0" w:color="auto"/>
            <w:right w:val="none" w:sz="0" w:space="0" w:color="auto"/>
          </w:divBdr>
        </w:div>
        <w:div w:id="564266088">
          <w:marLeft w:val="0"/>
          <w:marRight w:val="0"/>
          <w:marTop w:val="0"/>
          <w:marBottom w:val="300"/>
          <w:divBdr>
            <w:top w:val="none" w:sz="0" w:space="0" w:color="auto"/>
            <w:left w:val="none" w:sz="0" w:space="0" w:color="auto"/>
            <w:bottom w:val="none" w:sz="0" w:space="0" w:color="auto"/>
            <w:right w:val="none" w:sz="0" w:space="0" w:color="auto"/>
          </w:divBdr>
        </w:div>
      </w:divsChild>
    </w:div>
    <w:div w:id="325208999">
      <w:bodyDiv w:val="1"/>
      <w:marLeft w:val="0"/>
      <w:marRight w:val="0"/>
      <w:marTop w:val="0"/>
      <w:marBottom w:val="0"/>
      <w:divBdr>
        <w:top w:val="none" w:sz="0" w:space="0" w:color="auto"/>
        <w:left w:val="none" w:sz="0" w:space="0" w:color="auto"/>
        <w:bottom w:val="none" w:sz="0" w:space="0" w:color="auto"/>
        <w:right w:val="none" w:sz="0" w:space="0" w:color="auto"/>
      </w:divBdr>
    </w:div>
    <w:div w:id="340161494">
      <w:bodyDiv w:val="1"/>
      <w:marLeft w:val="0"/>
      <w:marRight w:val="0"/>
      <w:marTop w:val="0"/>
      <w:marBottom w:val="0"/>
      <w:divBdr>
        <w:top w:val="none" w:sz="0" w:space="0" w:color="auto"/>
        <w:left w:val="none" w:sz="0" w:space="0" w:color="auto"/>
        <w:bottom w:val="none" w:sz="0" w:space="0" w:color="auto"/>
        <w:right w:val="none" w:sz="0" w:space="0" w:color="auto"/>
      </w:divBdr>
    </w:div>
    <w:div w:id="365958188">
      <w:bodyDiv w:val="1"/>
      <w:marLeft w:val="0"/>
      <w:marRight w:val="0"/>
      <w:marTop w:val="0"/>
      <w:marBottom w:val="0"/>
      <w:divBdr>
        <w:top w:val="none" w:sz="0" w:space="0" w:color="auto"/>
        <w:left w:val="none" w:sz="0" w:space="0" w:color="auto"/>
        <w:bottom w:val="none" w:sz="0" w:space="0" w:color="auto"/>
        <w:right w:val="none" w:sz="0" w:space="0" w:color="auto"/>
      </w:divBdr>
    </w:div>
    <w:div w:id="374735713">
      <w:bodyDiv w:val="1"/>
      <w:marLeft w:val="0"/>
      <w:marRight w:val="0"/>
      <w:marTop w:val="0"/>
      <w:marBottom w:val="0"/>
      <w:divBdr>
        <w:top w:val="none" w:sz="0" w:space="0" w:color="auto"/>
        <w:left w:val="none" w:sz="0" w:space="0" w:color="auto"/>
        <w:bottom w:val="none" w:sz="0" w:space="0" w:color="auto"/>
        <w:right w:val="none" w:sz="0" w:space="0" w:color="auto"/>
      </w:divBdr>
      <w:divsChild>
        <w:div w:id="985938430">
          <w:marLeft w:val="0"/>
          <w:marRight w:val="0"/>
          <w:marTop w:val="0"/>
          <w:marBottom w:val="300"/>
          <w:divBdr>
            <w:top w:val="none" w:sz="0" w:space="0" w:color="auto"/>
            <w:left w:val="none" w:sz="0" w:space="0" w:color="auto"/>
            <w:bottom w:val="none" w:sz="0" w:space="0" w:color="auto"/>
            <w:right w:val="none" w:sz="0" w:space="0" w:color="auto"/>
          </w:divBdr>
        </w:div>
        <w:div w:id="1665744050">
          <w:marLeft w:val="0"/>
          <w:marRight w:val="0"/>
          <w:marTop w:val="0"/>
          <w:marBottom w:val="300"/>
          <w:divBdr>
            <w:top w:val="none" w:sz="0" w:space="0" w:color="auto"/>
            <w:left w:val="none" w:sz="0" w:space="0" w:color="auto"/>
            <w:bottom w:val="none" w:sz="0" w:space="0" w:color="auto"/>
            <w:right w:val="none" w:sz="0" w:space="0" w:color="auto"/>
          </w:divBdr>
        </w:div>
      </w:divsChild>
    </w:div>
    <w:div w:id="380982409">
      <w:bodyDiv w:val="1"/>
      <w:marLeft w:val="0"/>
      <w:marRight w:val="0"/>
      <w:marTop w:val="0"/>
      <w:marBottom w:val="0"/>
      <w:divBdr>
        <w:top w:val="none" w:sz="0" w:space="0" w:color="auto"/>
        <w:left w:val="none" w:sz="0" w:space="0" w:color="auto"/>
        <w:bottom w:val="none" w:sz="0" w:space="0" w:color="auto"/>
        <w:right w:val="none" w:sz="0" w:space="0" w:color="auto"/>
      </w:divBdr>
    </w:div>
    <w:div w:id="419721828">
      <w:bodyDiv w:val="1"/>
      <w:marLeft w:val="0"/>
      <w:marRight w:val="0"/>
      <w:marTop w:val="0"/>
      <w:marBottom w:val="0"/>
      <w:divBdr>
        <w:top w:val="none" w:sz="0" w:space="0" w:color="auto"/>
        <w:left w:val="none" w:sz="0" w:space="0" w:color="auto"/>
        <w:bottom w:val="none" w:sz="0" w:space="0" w:color="auto"/>
        <w:right w:val="none" w:sz="0" w:space="0" w:color="auto"/>
      </w:divBdr>
    </w:div>
    <w:div w:id="436633013">
      <w:bodyDiv w:val="1"/>
      <w:marLeft w:val="0"/>
      <w:marRight w:val="0"/>
      <w:marTop w:val="0"/>
      <w:marBottom w:val="0"/>
      <w:divBdr>
        <w:top w:val="none" w:sz="0" w:space="0" w:color="auto"/>
        <w:left w:val="none" w:sz="0" w:space="0" w:color="auto"/>
        <w:bottom w:val="none" w:sz="0" w:space="0" w:color="auto"/>
        <w:right w:val="none" w:sz="0" w:space="0" w:color="auto"/>
      </w:divBdr>
      <w:divsChild>
        <w:div w:id="1158611718">
          <w:marLeft w:val="0"/>
          <w:marRight w:val="0"/>
          <w:marTop w:val="0"/>
          <w:marBottom w:val="0"/>
          <w:divBdr>
            <w:top w:val="none" w:sz="0" w:space="0" w:color="auto"/>
            <w:left w:val="none" w:sz="0" w:space="0" w:color="auto"/>
            <w:bottom w:val="none" w:sz="0" w:space="0" w:color="auto"/>
            <w:right w:val="none" w:sz="0" w:space="0" w:color="auto"/>
          </w:divBdr>
        </w:div>
        <w:div w:id="2054114223">
          <w:marLeft w:val="0"/>
          <w:marRight w:val="0"/>
          <w:marTop w:val="0"/>
          <w:marBottom w:val="0"/>
          <w:divBdr>
            <w:top w:val="none" w:sz="0" w:space="0" w:color="auto"/>
            <w:left w:val="none" w:sz="0" w:space="0" w:color="auto"/>
            <w:bottom w:val="none" w:sz="0" w:space="0" w:color="auto"/>
            <w:right w:val="none" w:sz="0" w:space="0" w:color="auto"/>
          </w:divBdr>
        </w:div>
      </w:divsChild>
    </w:div>
    <w:div w:id="439184062">
      <w:bodyDiv w:val="1"/>
      <w:marLeft w:val="0"/>
      <w:marRight w:val="0"/>
      <w:marTop w:val="0"/>
      <w:marBottom w:val="0"/>
      <w:divBdr>
        <w:top w:val="none" w:sz="0" w:space="0" w:color="auto"/>
        <w:left w:val="none" w:sz="0" w:space="0" w:color="auto"/>
        <w:bottom w:val="none" w:sz="0" w:space="0" w:color="auto"/>
        <w:right w:val="none" w:sz="0" w:space="0" w:color="auto"/>
      </w:divBdr>
      <w:divsChild>
        <w:div w:id="2143107469">
          <w:marLeft w:val="0"/>
          <w:marRight w:val="0"/>
          <w:marTop w:val="0"/>
          <w:marBottom w:val="300"/>
          <w:divBdr>
            <w:top w:val="none" w:sz="0" w:space="0" w:color="auto"/>
            <w:left w:val="none" w:sz="0" w:space="0" w:color="auto"/>
            <w:bottom w:val="none" w:sz="0" w:space="0" w:color="auto"/>
            <w:right w:val="none" w:sz="0" w:space="0" w:color="auto"/>
          </w:divBdr>
        </w:div>
        <w:div w:id="1721973291">
          <w:marLeft w:val="0"/>
          <w:marRight w:val="0"/>
          <w:marTop w:val="0"/>
          <w:marBottom w:val="300"/>
          <w:divBdr>
            <w:top w:val="none" w:sz="0" w:space="0" w:color="auto"/>
            <w:left w:val="none" w:sz="0" w:space="0" w:color="auto"/>
            <w:bottom w:val="none" w:sz="0" w:space="0" w:color="auto"/>
            <w:right w:val="none" w:sz="0" w:space="0" w:color="auto"/>
          </w:divBdr>
        </w:div>
      </w:divsChild>
    </w:div>
    <w:div w:id="4436946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299">
          <w:marLeft w:val="0"/>
          <w:marRight w:val="0"/>
          <w:marTop w:val="0"/>
          <w:marBottom w:val="0"/>
          <w:divBdr>
            <w:top w:val="none" w:sz="0" w:space="0" w:color="auto"/>
            <w:left w:val="none" w:sz="0" w:space="0" w:color="auto"/>
            <w:bottom w:val="none" w:sz="0" w:space="0" w:color="auto"/>
            <w:right w:val="none" w:sz="0" w:space="0" w:color="auto"/>
          </w:divBdr>
        </w:div>
        <w:div w:id="1082333540">
          <w:marLeft w:val="0"/>
          <w:marRight w:val="0"/>
          <w:marTop w:val="0"/>
          <w:marBottom w:val="0"/>
          <w:divBdr>
            <w:top w:val="none" w:sz="0" w:space="0" w:color="auto"/>
            <w:left w:val="none" w:sz="0" w:space="0" w:color="auto"/>
            <w:bottom w:val="none" w:sz="0" w:space="0" w:color="auto"/>
            <w:right w:val="none" w:sz="0" w:space="0" w:color="auto"/>
          </w:divBdr>
        </w:div>
      </w:divsChild>
    </w:div>
    <w:div w:id="508325711">
      <w:bodyDiv w:val="1"/>
      <w:marLeft w:val="0"/>
      <w:marRight w:val="0"/>
      <w:marTop w:val="0"/>
      <w:marBottom w:val="0"/>
      <w:divBdr>
        <w:top w:val="none" w:sz="0" w:space="0" w:color="auto"/>
        <w:left w:val="none" w:sz="0" w:space="0" w:color="auto"/>
        <w:bottom w:val="none" w:sz="0" w:space="0" w:color="auto"/>
        <w:right w:val="none" w:sz="0" w:space="0" w:color="auto"/>
      </w:divBdr>
    </w:div>
    <w:div w:id="544801170">
      <w:bodyDiv w:val="1"/>
      <w:marLeft w:val="0"/>
      <w:marRight w:val="0"/>
      <w:marTop w:val="0"/>
      <w:marBottom w:val="0"/>
      <w:divBdr>
        <w:top w:val="none" w:sz="0" w:space="0" w:color="auto"/>
        <w:left w:val="none" w:sz="0" w:space="0" w:color="auto"/>
        <w:bottom w:val="none" w:sz="0" w:space="0" w:color="auto"/>
        <w:right w:val="none" w:sz="0" w:space="0" w:color="auto"/>
      </w:divBdr>
    </w:div>
    <w:div w:id="548104791">
      <w:bodyDiv w:val="1"/>
      <w:marLeft w:val="0"/>
      <w:marRight w:val="0"/>
      <w:marTop w:val="0"/>
      <w:marBottom w:val="0"/>
      <w:divBdr>
        <w:top w:val="none" w:sz="0" w:space="0" w:color="auto"/>
        <w:left w:val="none" w:sz="0" w:space="0" w:color="auto"/>
        <w:bottom w:val="none" w:sz="0" w:space="0" w:color="auto"/>
        <w:right w:val="none" w:sz="0" w:space="0" w:color="auto"/>
      </w:divBdr>
    </w:div>
    <w:div w:id="633605056">
      <w:bodyDiv w:val="1"/>
      <w:marLeft w:val="0"/>
      <w:marRight w:val="0"/>
      <w:marTop w:val="0"/>
      <w:marBottom w:val="0"/>
      <w:divBdr>
        <w:top w:val="none" w:sz="0" w:space="0" w:color="auto"/>
        <w:left w:val="none" w:sz="0" w:space="0" w:color="auto"/>
        <w:bottom w:val="none" w:sz="0" w:space="0" w:color="auto"/>
        <w:right w:val="none" w:sz="0" w:space="0" w:color="auto"/>
      </w:divBdr>
    </w:div>
    <w:div w:id="697127451">
      <w:bodyDiv w:val="1"/>
      <w:marLeft w:val="0"/>
      <w:marRight w:val="0"/>
      <w:marTop w:val="0"/>
      <w:marBottom w:val="0"/>
      <w:divBdr>
        <w:top w:val="none" w:sz="0" w:space="0" w:color="auto"/>
        <w:left w:val="none" w:sz="0" w:space="0" w:color="auto"/>
        <w:bottom w:val="none" w:sz="0" w:space="0" w:color="auto"/>
        <w:right w:val="none" w:sz="0" w:space="0" w:color="auto"/>
      </w:divBdr>
    </w:div>
    <w:div w:id="748383769">
      <w:bodyDiv w:val="1"/>
      <w:marLeft w:val="0"/>
      <w:marRight w:val="0"/>
      <w:marTop w:val="0"/>
      <w:marBottom w:val="0"/>
      <w:divBdr>
        <w:top w:val="none" w:sz="0" w:space="0" w:color="auto"/>
        <w:left w:val="none" w:sz="0" w:space="0" w:color="auto"/>
        <w:bottom w:val="none" w:sz="0" w:space="0" w:color="auto"/>
        <w:right w:val="none" w:sz="0" w:space="0" w:color="auto"/>
      </w:divBdr>
    </w:div>
    <w:div w:id="780413865">
      <w:bodyDiv w:val="1"/>
      <w:marLeft w:val="0"/>
      <w:marRight w:val="0"/>
      <w:marTop w:val="0"/>
      <w:marBottom w:val="0"/>
      <w:divBdr>
        <w:top w:val="none" w:sz="0" w:space="0" w:color="auto"/>
        <w:left w:val="none" w:sz="0" w:space="0" w:color="auto"/>
        <w:bottom w:val="none" w:sz="0" w:space="0" w:color="auto"/>
        <w:right w:val="none" w:sz="0" w:space="0" w:color="auto"/>
      </w:divBdr>
    </w:div>
    <w:div w:id="866019151">
      <w:bodyDiv w:val="1"/>
      <w:marLeft w:val="0"/>
      <w:marRight w:val="0"/>
      <w:marTop w:val="0"/>
      <w:marBottom w:val="0"/>
      <w:divBdr>
        <w:top w:val="none" w:sz="0" w:space="0" w:color="auto"/>
        <w:left w:val="none" w:sz="0" w:space="0" w:color="auto"/>
        <w:bottom w:val="none" w:sz="0" w:space="0" w:color="auto"/>
        <w:right w:val="none" w:sz="0" w:space="0" w:color="auto"/>
      </w:divBdr>
      <w:divsChild>
        <w:div w:id="761070390">
          <w:marLeft w:val="0"/>
          <w:marRight w:val="0"/>
          <w:marTop w:val="0"/>
          <w:marBottom w:val="300"/>
          <w:divBdr>
            <w:top w:val="none" w:sz="0" w:space="0" w:color="auto"/>
            <w:left w:val="none" w:sz="0" w:space="0" w:color="auto"/>
            <w:bottom w:val="none" w:sz="0" w:space="0" w:color="auto"/>
            <w:right w:val="none" w:sz="0" w:space="0" w:color="auto"/>
          </w:divBdr>
        </w:div>
        <w:div w:id="690490677">
          <w:marLeft w:val="0"/>
          <w:marRight w:val="0"/>
          <w:marTop w:val="0"/>
          <w:marBottom w:val="300"/>
          <w:divBdr>
            <w:top w:val="none" w:sz="0" w:space="0" w:color="auto"/>
            <w:left w:val="none" w:sz="0" w:space="0" w:color="auto"/>
            <w:bottom w:val="none" w:sz="0" w:space="0" w:color="auto"/>
            <w:right w:val="none" w:sz="0" w:space="0" w:color="auto"/>
          </w:divBdr>
        </w:div>
      </w:divsChild>
    </w:div>
    <w:div w:id="101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0252821">
          <w:marLeft w:val="0"/>
          <w:marRight w:val="0"/>
          <w:marTop w:val="0"/>
          <w:marBottom w:val="0"/>
          <w:divBdr>
            <w:top w:val="none" w:sz="0" w:space="0" w:color="auto"/>
            <w:left w:val="none" w:sz="0" w:space="0" w:color="auto"/>
            <w:bottom w:val="none" w:sz="0" w:space="0" w:color="auto"/>
            <w:right w:val="none" w:sz="0" w:space="0" w:color="auto"/>
          </w:divBdr>
        </w:div>
        <w:div w:id="1205865931">
          <w:marLeft w:val="0"/>
          <w:marRight w:val="0"/>
          <w:marTop w:val="0"/>
          <w:marBottom w:val="0"/>
          <w:divBdr>
            <w:top w:val="none" w:sz="0" w:space="0" w:color="auto"/>
            <w:left w:val="none" w:sz="0" w:space="0" w:color="auto"/>
            <w:bottom w:val="none" w:sz="0" w:space="0" w:color="auto"/>
            <w:right w:val="none" w:sz="0" w:space="0" w:color="auto"/>
          </w:divBdr>
        </w:div>
      </w:divsChild>
    </w:div>
    <w:div w:id="1020398587">
      <w:bodyDiv w:val="1"/>
      <w:marLeft w:val="0"/>
      <w:marRight w:val="0"/>
      <w:marTop w:val="0"/>
      <w:marBottom w:val="0"/>
      <w:divBdr>
        <w:top w:val="none" w:sz="0" w:space="0" w:color="auto"/>
        <w:left w:val="none" w:sz="0" w:space="0" w:color="auto"/>
        <w:bottom w:val="none" w:sz="0" w:space="0" w:color="auto"/>
        <w:right w:val="none" w:sz="0" w:space="0" w:color="auto"/>
      </w:divBdr>
      <w:divsChild>
        <w:div w:id="376205958">
          <w:marLeft w:val="0"/>
          <w:marRight w:val="0"/>
          <w:marTop w:val="0"/>
          <w:marBottom w:val="300"/>
          <w:divBdr>
            <w:top w:val="none" w:sz="0" w:space="0" w:color="auto"/>
            <w:left w:val="none" w:sz="0" w:space="0" w:color="auto"/>
            <w:bottom w:val="none" w:sz="0" w:space="0" w:color="auto"/>
            <w:right w:val="none" w:sz="0" w:space="0" w:color="auto"/>
          </w:divBdr>
        </w:div>
        <w:div w:id="744186835">
          <w:marLeft w:val="0"/>
          <w:marRight w:val="0"/>
          <w:marTop w:val="0"/>
          <w:marBottom w:val="300"/>
          <w:divBdr>
            <w:top w:val="none" w:sz="0" w:space="0" w:color="auto"/>
            <w:left w:val="none" w:sz="0" w:space="0" w:color="auto"/>
            <w:bottom w:val="none" w:sz="0" w:space="0" w:color="auto"/>
            <w:right w:val="none" w:sz="0" w:space="0" w:color="auto"/>
          </w:divBdr>
        </w:div>
      </w:divsChild>
    </w:div>
    <w:div w:id="1061320864">
      <w:bodyDiv w:val="1"/>
      <w:marLeft w:val="0"/>
      <w:marRight w:val="0"/>
      <w:marTop w:val="0"/>
      <w:marBottom w:val="0"/>
      <w:divBdr>
        <w:top w:val="none" w:sz="0" w:space="0" w:color="auto"/>
        <w:left w:val="none" w:sz="0" w:space="0" w:color="auto"/>
        <w:bottom w:val="none" w:sz="0" w:space="0" w:color="auto"/>
        <w:right w:val="none" w:sz="0" w:space="0" w:color="auto"/>
      </w:divBdr>
    </w:div>
    <w:div w:id="1110081465">
      <w:bodyDiv w:val="1"/>
      <w:marLeft w:val="0"/>
      <w:marRight w:val="0"/>
      <w:marTop w:val="0"/>
      <w:marBottom w:val="0"/>
      <w:divBdr>
        <w:top w:val="none" w:sz="0" w:space="0" w:color="auto"/>
        <w:left w:val="none" w:sz="0" w:space="0" w:color="auto"/>
        <w:bottom w:val="none" w:sz="0" w:space="0" w:color="auto"/>
        <w:right w:val="none" w:sz="0" w:space="0" w:color="auto"/>
      </w:divBdr>
    </w:div>
    <w:div w:id="1127894224">
      <w:bodyDiv w:val="1"/>
      <w:marLeft w:val="0"/>
      <w:marRight w:val="0"/>
      <w:marTop w:val="0"/>
      <w:marBottom w:val="0"/>
      <w:divBdr>
        <w:top w:val="none" w:sz="0" w:space="0" w:color="auto"/>
        <w:left w:val="none" w:sz="0" w:space="0" w:color="auto"/>
        <w:bottom w:val="none" w:sz="0" w:space="0" w:color="auto"/>
        <w:right w:val="none" w:sz="0" w:space="0" w:color="auto"/>
      </w:divBdr>
    </w:div>
    <w:div w:id="1129669153">
      <w:bodyDiv w:val="1"/>
      <w:marLeft w:val="0"/>
      <w:marRight w:val="0"/>
      <w:marTop w:val="0"/>
      <w:marBottom w:val="0"/>
      <w:divBdr>
        <w:top w:val="none" w:sz="0" w:space="0" w:color="auto"/>
        <w:left w:val="none" w:sz="0" w:space="0" w:color="auto"/>
        <w:bottom w:val="none" w:sz="0" w:space="0" w:color="auto"/>
        <w:right w:val="none" w:sz="0" w:space="0" w:color="auto"/>
      </w:divBdr>
      <w:divsChild>
        <w:div w:id="1345401278">
          <w:marLeft w:val="0"/>
          <w:marRight w:val="0"/>
          <w:marTop w:val="0"/>
          <w:marBottom w:val="300"/>
          <w:divBdr>
            <w:top w:val="none" w:sz="0" w:space="0" w:color="auto"/>
            <w:left w:val="none" w:sz="0" w:space="0" w:color="auto"/>
            <w:bottom w:val="none" w:sz="0" w:space="0" w:color="auto"/>
            <w:right w:val="none" w:sz="0" w:space="0" w:color="auto"/>
          </w:divBdr>
        </w:div>
        <w:div w:id="1621834040">
          <w:marLeft w:val="0"/>
          <w:marRight w:val="0"/>
          <w:marTop w:val="0"/>
          <w:marBottom w:val="300"/>
          <w:divBdr>
            <w:top w:val="none" w:sz="0" w:space="0" w:color="auto"/>
            <w:left w:val="none" w:sz="0" w:space="0" w:color="auto"/>
            <w:bottom w:val="none" w:sz="0" w:space="0" w:color="auto"/>
            <w:right w:val="none" w:sz="0" w:space="0" w:color="auto"/>
          </w:divBdr>
        </w:div>
      </w:divsChild>
    </w:div>
    <w:div w:id="1153522426">
      <w:bodyDiv w:val="1"/>
      <w:marLeft w:val="0"/>
      <w:marRight w:val="0"/>
      <w:marTop w:val="0"/>
      <w:marBottom w:val="0"/>
      <w:divBdr>
        <w:top w:val="none" w:sz="0" w:space="0" w:color="auto"/>
        <w:left w:val="none" w:sz="0" w:space="0" w:color="auto"/>
        <w:bottom w:val="none" w:sz="0" w:space="0" w:color="auto"/>
        <w:right w:val="none" w:sz="0" w:space="0" w:color="auto"/>
      </w:divBdr>
    </w:div>
    <w:div w:id="1304846237">
      <w:bodyDiv w:val="1"/>
      <w:marLeft w:val="0"/>
      <w:marRight w:val="0"/>
      <w:marTop w:val="0"/>
      <w:marBottom w:val="0"/>
      <w:divBdr>
        <w:top w:val="none" w:sz="0" w:space="0" w:color="auto"/>
        <w:left w:val="none" w:sz="0" w:space="0" w:color="auto"/>
        <w:bottom w:val="none" w:sz="0" w:space="0" w:color="auto"/>
        <w:right w:val="none" w:sz="0" w:space="0" w:color="auto"/>
      </w:divBdr>
      <w:divsChild>
        <w:div w:id="273101414">
          <w:marLeft w:val="0"/>
          <w:marRight w:val="0"/>
          <w:marTop w:val="0"/>
          <w:marBottom w:val="300"/>
          <w:divBdr>
            <w:top w:val="none" w:sz="0" w:space="0" w:color="auto"/>
            <w:left w:val="none" w:sz="0" w:space="0" w:color="auto"/>
            <w:bottom w:val="none" w:sz="0" w:space="0" w:color="auto"/>
            <w:right w:val="none" w:sz="0" w:space="0" w:color="auto"/>
          </w:divBdr>
        </w:div>
        <w:div w:id="338777773">
          <w:marLeft w:val="0"/>
          <w:marRight w:val="0"/>
          <w:marTop w:val="0"/>
          <w:marBottom w:val="300"/>
          <w:divBdr>
            <w:top w:val="none" w:sz="0" w:space="0" w:color="auto"/>
            <w:left w:val="none" w:sz="0" w:space="0" w:color="auto"/>
            <w:bottom w:val="none" w:sz="0" w:space="0" w:color="auto"/>
            <w:right w:val="none" w:sz="0" w:space="0" w:color="auto"/>
          </w:divBdr>
        </w:div>
      </w:divsChild>
    </w:div>
    <w:div w:id="1321733371">
      <w:bodyDiv w:val="1"/>
      <w:marLeft w:val="0"/>
      <w:marRight w:val="0"/>
      <w:marTop w:val="0"/>
      <w:marBottom w:val="0"/>
      <w:divBdr>
        <w:top w:val="none" w:sz="0" w:space="0" w:color="auto"/>
        <w:left w:val="none" w:sz="0" w:space="0" w:color="auto"/>
        <w:bottom w:val="none" w:sz="0" w:space="0" w:color="auto"/>
        <w:right w:val="none" w:sz="0" w:space="0" w:color="auto"/>
      </w:divBdr>
      <w:divsChild>
        <w:div w:id="966161121">
          <w:marLeft w:val="0"/>
          <w:marRight w:val="0"/>
          <w:marTop w:val="0"/>
          <w:marBottom w:val="300"/>
          <w:divBdr>
            <w:top w:val="none" w:sz="0" w:space="0" w:color="auto"/>
            <w:left w:val="none" w:sz="0" w:space="0" w:color="auto"/>
            <w:bottom w:val="none" w:sz="0" w:space="0" w:color="auto"/>
            <w:right w:val="none" w:sz="0" w:space="0" w:color="auto"/>
          </w:divBdr>
        </w:div>
        <w:div w:id="1589927147">
          <w:marLeft w:val="0"/>
          <w:marRight w:val="0"/>
          <w:marTop w:val="0"/>
          <w:marBottom w:val="300"/>
          <w:divBdr>
            <w:top w:val="none" w:sz="0" w:space="0" w:color="auto"/>
            <w:left w:val="none" w:sz="0" w:space="0" w:color="auto"/>
            <w:bottom w:val="none" w:sz="0" w:space="0" w:color="auto"/>
            <w:right w:val="none" w:sz="0" w:space="0" w:color="auto"/>
          </w:divBdr>
        </w:div>
      </w:divsChild>
    </w:div>
    <w:div w:id="1400329587">
      <w:bodyDiv w:val="1"/>
      <w:marLeft w:val="0"/>
      <w:marRight w:val="0"/>
      <w:marTop w:val="0"/>
      <w:marBottom w:val="0"/>
      <w:divBdr>
        <w:top w:val="none" w:sz="0" w:space="0" w:color="auto"/>
        <w:left w:val="none" w:sz="0" w:space="0" w:color="auto"/>
        <w:bottom w:val="none" w:sz="0" w:space="0" w:color="auto"/>
        <w:right w:val="none" w:sz="0" w:space="0" w:color="auto"/>
      </w:divBdr>
    </w:div>
    <w:div w:id="1430811828">
      <w:bodyDiv w:val="1"/>
      <w:marLeft w:val="0"/>
      <w:marRight w:val="0"/>
      <w:marTop w:val="0"/>
      <w:marBottom w:val="0"/>
      <w:divBdr>
        <w:top w:val="none" w:sz="0" w:space="0" w:color="auto"/>
        <w:left w:val="none" w:sz="0" w:space="0" w:color="auto"/>
        <w:bottom w:val="none" w:sz="0" w:space="0" w:color="auto"/>
        <w:right w:val="none" w:sz="0" w:space="0" w:color="auto"/>
      </w:divBdr>
    </w:div>
    <w:div w:id="1499275467">
      <w:bodyDiv w:val="1"/>
      <w:marLeft w:val="0"/>
      <w:marRight w:val="0"/>
      <w:marTop w:val="0"/>
      <w:marBottom w:val="0"/>
      <w:divBdr>
        <w:top w:val="none" w:sz="0" w:space="0" w:color="auto"/>
        <w:left w:val="none" w:sz="0" w:space="0" w:color="auto"/>
        <w:bottom w:val="none" w:sz="0" w:space="0" w:color="auto"/>
        <w:right w:val="none" w:sz="0" w:space="0" w:color="auto"/>
      </w:divBdr>
    </w:div>
    <w:div w:id="1505047796">
      <w:bodyDiv w:val="1"/>
      <w:marLeft w:val="0"/>
      <w:marRight w:val="0"/>
      <w:marTop w:val="0"/>
      <w:marBottom w:val="0"/>
      <w:divBdr>
        <w:top w:val="none" w:sz="0" w:space="0" w:color="auto"/>
        <w:left w:val="none" w:sz="0" w:space="0" w:color="auto"/>
        <w:bottom w:val="none" w:sz="0" w:space="0" w:color="auto"/>
        <w:right w:val="none" w:sz="0" w:space="0" w:color="auto"/>
      </w:divBdr>
      <w:divsChild>
        <w:div w:id="1261840105">
          <w:marLeft w:val="0"/>
          <w:marRight w:val="0"/>
          <w:marTop w:val="0"/>
          <w:marBottom w:val="0"/>
          <w:divBdr>
            <w:top w:val="none" w:sz="0" w:space="0" w:color="auto"/>
            <w:left w:val="none" w:sz="0" w:space="0" w:color="auto"/>
            <w:bottom w:val="none" w:sz="0" w:space="0" w:color="auto"/>
            <w:right w:val="none" w:sz="0" w:space="0" w:color="auto"/>
          </w:divBdr>
        </w:div>
        <w:div w:id="1593589663">
          <w:marLeft w:val="0"/>
          <w:marRight w:val="0"/>
          <w:marTop w:val="0"/>
          <w:marBottom w:val="0"/>
          <w:divBdr>
            <w:top w:val="none" w:sz="0" w:space="0" w:color="auto"/>
            <w:left w:val="none" w:sz="0" w:space="0" w:color="auto"/>
            <w:bottom w:val="none" w:sz="0" w:space="0" w:color="auto"/>
            <w:right w:val="none" w:sz="0" w:space="0" w:color="auto"/>
          </w:divBdr>
        </w:div>
      </w:divsChild>
    </w:div>
    <w:div w:id="1551578856">
      <w:bodyDiv w:val="1"/>
      <w:marLeft w:val="0"/>
      <w:marRight w:val="0"/>
      <w:marTop w:val="0"/>
      <w:marBottom w:val="0"/>
      <w:divBdr>
        <w:top w:val="none" w:sz="0" w:space="0" w:color="auto"/>
        <w:left w:val="none" w:sz="0" w:space="0" w:color="auto"/>
        <w:bottom w:val="none" w:sz="0" w:space="0" w:color="auto"/>
        <w:right w:val="none" w:sz="0" w:space="0" w:color="auto"/>
      </w:divBdr>
    </w:div>
    <w:div w:id="1583224749">
      <w:bodyDiv w:val="1"/>
      <w:marLeft w:val="0"/>
      <w:marRight w:val="0"/>
      <w:marTop w:val="0"/>
      <w:marBottom w:val="0"/>
      <w:divBdr>
        <w:top w:val="none" w:sz="0" w:space="0" w:color="auto"/>
        <w:left w:val="none" w:sz="0" w:space="0" w:color="auto"/>
        <w:bottom w:val="none" w:sz="0" w:space="0" w:color="auto"/>
        <w:right w:val="none" w:sz="0" w:space="0" w:color="auto"/>
      </w:divBdr>
      <w:divsChild>
        <w:div w:id="95057765">
          <w:marLeft w:val="0"/>
          <w:marRight w:val="0"/>
          <w:marTop w:val="0"/>
          <w:marBottom w:val="0"/>
          <w:divBdr>
            <w:top w:val="none" w:sz="0" w:space="0" w:color="auto"/>
            <w:left w:val="none" w:sz="0" w:space="0" w:color="auto"/>
            <w:bottom w:val="none" w:sz="0" w:space="0" w:color="auto"/>
            <w:right w:val="none" w:sz="0" w:space="0" w:color="auto"/>
          </w:divBdr>
        </w:div>
        <w:div w:id="242178887">
          <w:marLeft w:val="0"/>
          <w:marRight w:val="0"/>
          <w:marTop w:val="0"/>
          <w:marBottom w:val="0"/>
          <w:divBdr>
            <w:top w:val="none" w:sz="0" w:space="0" w:color="auto"/>
            <w:left w:val="none" w:sz="0" w:space="0" w:color="auto"/>
            <w:bottom w:val="none" w:sz="0" w:space="0" w:color="auto"/>
            <w:right w:val="none" w:sz="0" w:space="0" w:color="auto"/>
          </w:divBdr>
        </w:div>
      </w:divsChild>
    </w:div>
    <w:div w:id="161259069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sChild>
        <w:div w:id="1768888899">
          <w:marLeft w:val="0"/>
          <w:marRight w:val="0"/>
          <w:marTop w:val="0"/>
          <w:marBottom w:val="300"/>
          <w:divBdr>
            <w:top w:val="none" w:sz="0" w:space="0" w:color="auto"/>
            <w:left w:val="none" w:sz="0" w:space="0" w:color="auto"/>
            <w:bottom w:val="none" w:sz="0" w:space="0" w:color="auto"/>
            <w:right w:val="none" w:sz="0" w:space="0" w:color="auto"/>
          </w:divBdr>
        </w:div>
        <w:div w:id="2050717860">
          <w:marLeft w:val="0"/>
          <w:marRight w:val="0"/>
          <w:marTop w:val="0"/>
          <w:marBottom w:val="300"/>
          <w:divBdr>
            <w:top w:val="none" w:sz="0" w:space="0" w:color="auto"/>
            <w:left w:val="none" w:sz="0" w:space="0" w:color="auto"/>
            <w:bottom w:val="none" w:sz="0" w:space="0" w:color="auto"/>
            <w:right w:val="none" w:sz="0" w:space="0" w:color="auto"/>
          </w:divBdr>
        </w:div>
      </w:divsChild>
    </w:div>
    <w:div w:id="1664353618">
      <w:bodyDiv w:val="1"/>
      <w:marLeft w:val="0"/>
      <w:marRight w:val="0"/>
      <w:marTop w:val="0"/>
      <w:marBottom w:val="0"/>
      <w:divBdr>
        <w:top w:val="none" w:sz="0" w:space="0" w:color="auto"/>
        <w:left w:val="none" w:sz="0" w:space="0" w:color="auto"/>
        <w:bottom w:val="none" w:sz="0" w:space="0" w:color="auto"/>
        <w:right w:val="none" w:sz="0" w:space="0" w:color="auto"/>
      </w:divBdr>
      <w:divsChild>
        <w:div w:id="1030230241">
          <w:marLeft w:val="0"/>
          <w:marRight w:val="0"/>
          <w:marTop w:val="0"/>
          <w:marBottom w:val="300"/>
          <w:divBdr>
            <w:top w:val="none" w:sz="0" w:space="0" w:color="auto"/>
            <w:left w:val="none" w:sz="0" w:space="0" w:color="auto"/>
            <w:bottom w:val="none" w:sz="0" w:space="0" w:color="auto"/>
            <w:right w:val="none" w:sz="0" w:space="0" w:color="auto"/>
          </w:divBdr>
        </w:div>
        <w:div w:id="231502558">
          <w:marLeft w:val="0"/>
          <w:marRight w:val="0"/>
          <w:marTop w:val="0"/>
          <w:marBottom w:val="300"/>
          <w:divBdr>
            <w:top w:val="none" w:sz="0" w:space="0" w:color="auto"/>
            <w:left w:val="none" w:sz="0" w:space="0" w:color="auto"/>
            <w:bottom w:val="none" w:sz="0" w:space="0" w:color="auto"/>
            <w:right w:val="none" w:sz="0" w:space="0" w:color="auto"/>
          </w:divBdr>
        </w:div>
      </w:divsChild>
    </w:div>
    <w:div w:id="1729648043">
      <w:bodyDiv w:val="1"/>
      <w:marLeft w:val="0"/>
      <w:marRight w:val="0"/>
      <w:marTop w:val="0"/>
      <w:marBottom w:val="0"/>
      <w:divBdr>
        <w:top w:val="none" w:sz="0" w:space="0" w:color="auto"/>
        <w:left w:val="none" w:sz="0" w:space="0" w:color="auto"/>
        <w:bottom w:val="none" w:sz="0" w:space="0" w:color="auto"/>
        <w:right w:val="none" w:sz="0" w:space="0" w:color="auto"/>
      </w:divBdr>
    </w:div>
    <w:div w:id="1786650506">
      <w:bodyDiv w:val="1"/>
      <w:marLeft w:val="0"/>
      <w:marRight w:val="0"/>
      <w:marTop w:val="0"/>
      <w:marBottom w:val="0"/>
      <w:divBdr>
        <w:top w:val="none" w:sz="0" w:space="0" w:color="auto"/>
        <w:left w:val="none" w:sz="0" w:space="0" w:color="auto"/>
        <w:bottom w:val="none" w:sz="0" w:space="0" w:color="auto"/>
        <w:right w:val="none" w:sz="0" w:space="0" w:color="auto"/>
      </w:divBdr>
    </w:div>
    <w:div w:id="1830713176">
      <w:bodyDiv w:val="1"/>
      <w:marLeft w:val="0"/>
      <w:marRight w:val="0"/>
      <w:marTop w:val="0"/>
      <w:marBottom w:val="0"/>
      <w:divBdr>
        <w:top w:val="none" w:sz="0" w:space="0" w:color="auto"/>
        <w:left w:val="none" w:sz="0" w:space="0" w:color="auto"/>
        <w:bottom w:val="none" w:sz="0" w:space="0" w:color="auto"/>
        <w:right w:val="none" w:sz="0" w:space="0" w:color="auto"/>
      </w:divBdr>
    </w:div>
    <w:div w:id="1867937785">
      <w:bodyDiv w:val="1"/>
      <w:marLeft w:val="0"/>
      <w:marRight w:val="0"/>
      <w:marTop w:val="0"/>
      <w:marBottom w:val="0"/>
      <w:divBdr>
        <w:top w:val="none" w:sz="0" w:space="0" w:color="auto"/>
        <w:left w:val="none" w:sz="0" w:space="0" w:color="auto"/>
        <w:bottom w:val="none" w:sz="0" w:space="0" w:color="auto"/>
        <w:right w:val="none" w:sz="0" w:space="0" w:color="auto"/>
      </w:divBdr>
      <w:divsChild>
        <w:div w:id="704134193">
          <w:marLeft w:val="0"/>
          <w:marRight w:val="0"/>
          <w:marTop w:val="0"/>
          <w:marBottom w:val="0"/>
          <w:divBdr>
            <w:top w:val="none" w:sz="0" w:space="0" w:color="auto"/>
            <w:left w:val="none" w:sz="0" w:space="0" w:color="auto"/>
            <w:bottom w:val="none" w:sz="0" w:space="0" w:color="auto"/>
            <w:right w:val="none" w:sz="0" w:space="0" w:color="auto"/>
          </w:divBdr>
        </w:div>
        <w:div w:id="1002658805">
          <w:marLeft w:val="0"/>
          <w:marRight w:val="0"/>
          <w:marTop w:val="0"/>
          <w:marBottom w:val="0"/>
          <w:divBdr>
            <w:top w:val="none" w:sz="0" w:space="0" w:color="auto"/>
            <w:left w:val="none" w:sz="0" w:space="0" w:color="auto"/>
            <w:bottom w:val="none" w:sz="0" w:space="0" w:color="auto"/>
            <w:right w:val="none" w:sz="0" w:space="0" w:color="auto"/>
          </w:divBdr>
        </w:div>
      </w:divsChild>
    </w:div>
    <w:div w:id="1972635700">
      <w:bodyDiv w:val="1"/>
      <w:marLeft w:val="0"/>
      <w:marRight w:val="0"/>
      <w:marTop w:val="0"/>
      <w:marBottom w:val="0"/>
      <w:divBdr>
        <w:top w:val="none" w:sz="0" w:space="0" w:color="auto"/>
        <w:left w:val="none" w:sz="0" w:space="0" w:color="auto"/>
        <w:bottom w:val="none" w:sz="0" w:space="0" w:color="auto"/>
        <w:right w:val="none" w:sz="0" w:space="0" w:color="auto"/>
      </w:divBdr>
      <w:divsChild>
        <w:div w:id="1995596696">
          <w:marLeft w:val="0"/>
          <w:marRight w:val="0"/>
          <w:marTop w:val="0"/>
          <w:marBottom w:val="0"/>
          <w:divBdr>
            <w:top w:val="none" w:sz="0" w:space="0" w:color="auto"/>
            <w:left w:val="none" w:sz="0" w:space="0" w:color="auto"/>
            <w:bottom w:val="none" w:sz="0" w:space="0" w:color="auto"/>
            <w:right w:val="none" w:sz="0" w:space="0" w:color="auto"/>
          </w:divBdr>
        </w:div>
        <w:div w:id="1758290032">
          <w:marLeft w:val="0"/>
          <w:marRight w:val="0"/>
          <w:marTop w:val="0"/>
          <w:marBottom w:val="0"/>
          <w:divBdr>
            <w:top w:val="none" w:sz="0" w:space="0" w:color="auto"/>
            <w:left w:val="none" w:sz="0" w:space="0" w:color="auto"/>
            <w:bottom w:val="none" w:sz="0" w:space="0" w:color="auto"/>
            <w:right w:val="none" w:sz="0" w:space="0" w:color="auto"/>
          </w:divBdr>
        </w:div>
        <w:div w:id="1590112403">
          <w:marLeft w:val="0"/>
          <w:marRight w:val="0"/>
          <w:marTop w:val="0"/>
          <w:marBottom w:val="0"/>
          <w:divBdr>
            <w:top w:val="none" w:sz="0" w:space="0" w:color="auto"/>
            <w:left w:val="none" w:sz="0" w:space="0" w:color="auto"/>
            <w:bottom w:val="none" w:sz="0" w:space="0" w:color="auto"/>
            <w:right w:val="none" w:sz="0" w:space="0" w:color="auto"/>
          </w:divBdr>
        </w:div>
        <w:div w:id="2108378227">
          <w:marLeft w:val="0"/>
          <w:marRight w:val="0"/>
          <w:marTop w:val="0"/>
          <w:marBottom w:val="15"/>
          <w:divBdr>
            <w:top w:val="none" w:sz="0" w:space="0" w:color="auto"/>
            <w:left w:val="none" w:sz="0" w:space="0" w:color="auto"/>
            <w:bottom w:val="none" w:sz="0" w:space="0" w:color="auto"/>
            <w:right w:val="none" w:sz="0" w:space="0" w:color="auto"/>
          </w:divBdr>
        </w:div>
      </w:divsChild>
    </w:div>
    <w:div w:id="1993093205">
      <w:bodyDiv w:val="1"/>
      <w:marLeft w:val="0"/>
      <w:marRight w:val="0"/>
      <w:marTop w:val="0"/>
      <w:marBottom w:val="0"/>
      <w:divBdr>
        <w:top w:val="none" w:sz="0" w:space="0" w:color="auto"/>
        <w:left w:val="none" w:sz="0" w:space="0" w:color="auto"/>
        <w:bottom w:val="none" w:sz="0" w:space="0" w:color="auto"/>
        <w:right w:val="none" w:sz="0" w:space="0" w:color="auto"/>
      </w:divBdr>
    </w:div>
    <w:div w:id="2008897089">
      <w:bodyDiv w:val="1"/>
      <w:marLeft w:val="0"/>
      <w:marRight w:val="0"/>
      <w:marTop w:val="0"/>
      <w:marBottom w:val="0"/>
      <w:divBdr>
        <w:top w:val="none" w:sz="0" w:space="0" w:color="auto"/>
        <w:left w:val="none" w:sz="0" w:space="0" w:color="auto"/>
        <w:bottom w:val="none" w:sz="0" w:space="0" w:color="auto"/>
        <w:right w:val="none" w:sz="0" w:space="0" w:color="auto"/>
      </w:divBdr>
      <w:divsChild>
        <w:div w:id="663432267">
          <w:marLeft w:val="0"/>
          <w:marRight w:val="0"/>
          <w:marTop w:val="0"/>
          <w:marBottom w:val="300"/>
          <w:divBdr>
            <w:top w:val="none" w:sz="0" w:space="0" w:color="auto"/>
            <w:left w:val="none" w:sz="0" w:space="0" w:color="auto"/>
            <w:bottom w:val="none" w:sz="0" w:space="0" w:color="auto"/>
            <w:right w:val="none" w:sz="0" w:space="0" w:color="auto"/>
          </w:divBdr>
        </w:div>
        <w:div w:id="1211188352">
          <w:marLeft w:val="0"/>
          <w:marRight w:val="0"/>
          <w:marTop w:val="0"/>
          <w:marBottom w:val="300"/>
          <w:divBdr>
            <w:top w:val="none" w:sz="0" w:space="0" w:color="auto"/>
            <w:left w:val="none" w:sz="0" w:space="0" w:color="auto"/>
            <w:bottom w:val="none" w:sz="0" w:space="0" w:color="auto"/>
            <w:right w:val="none" w:sz="0" w:space="0" w:color="auto"/>
          </w:divBdr>
        </w:div>
      </w:divsChild>
    </w:div>
    <w:div w:id="2031058523">
      <w:bodyDiv w:val="1"/>
      <w:marLeft w:val="0"/>
      <w:marRight w:val="0"/>
      <w:marTop w:val="0"/>
      <w:marBottom w:val="0"/>
      <w:divBdr>
        <w:top w:val="none" w:sz="0" w:space="0" w:color="auto"/>
        <w:left w:val="none" w:sz="0" w:space="0" w:color="auto"/>
        <w:bottom w:val="none" w:sz="0" w:space="0" w:color="auto"/>
        <w:right w:val="none" w:sz="0" w:space="0" w:color="auto"/>
      </w:divBdr>
    </w:div>
    <w:div w:id="2070304110">
      <w:bodyDiv w:val="1"/>
      <w:marLeft w:val="0"/>
      <w:marRight w:val="0"/>
      <w:marTop w:val="0"/>
      <w:marBottom w:val="0"/>
      <w:divBdr>
        <w:top w:val="none" w:sz="0" w:space="0" w:color="auto"/>
        <w:left w:val="none" w:sz="0" w:space="0" w:color="auto"/>
        <w:bottom w:val="none" w:sz="0" w:space="0" w:color="auto"/>
        <w:right w:val="none" w:sz="0" w:space="0" w:color="auto"/>
      </w:divBdr>
    </w:div>
    <w:div w:id="2078671697">
      <w:bodyDiv w:val="1"/>
      <w:marLeft w:val="0"/>
      <w:marRight w:val="0"/>
      <w:marTop w:val="0"/>
      <w:marBottom w:val="0"/>
      <w:divBdr>
        <w:top w:val="none" w:sz="0" w:space="0" w:color="auto"/>
        <w:left w:val="none" w:sz="0" w:space="0" w:color="auto"/>
        <w:bottom w:val="none" w:sz="0" w:space="0" w:color="auto"/>
        <w:right w:val="none" w:sz="0" w:space="0" w:color="auto"/>
      </w:divBdr>
    </w:div>
    <w:div w:id="2088529953">
      <w:bodyDiv w:val="1"/>
      <w:marLeft w:val="0"/>
      <w:marRight w:val="0"/>
      <w:marTop w:val="0"/>
      <w:marBottom w:val="0"/>
      <w:divBdr>
        <w:top w:val="none" w:sz="0" w:space="0" w:color="auto"/>
        <w:left w:val="none" w:sz="0" w:space="0" w:color="auto"/>
        <w:bottom w:val="none" w:sz="0" w:space="0" w:color="auto"/>
        <w:right w:val="none" w:sz="0" w:space="0" w:color="auto"/>
      </w:divBdr>
      <w:divsChild>
        <w:div w:id="317079560">
          <w:marLeft w:val="0"/>
          <w:marRight w:val="0"/>
          <w:marTop w:val="0"/>
          <w:marBottom w:val="0"/>
          <w:divBdr>
            <w:top w:val="none" w:sz="0" w:space="0" w:color="auto"/>
            <w:left w:val="none" w:sz="0" w:space="0" w:color="auto"/>
            <w:bottom w:val="none" w:sz="0" w:space="0" w:color="auto"/>
            <w:right w:val="none" w:sz="0" w:space="0" w:color="auto"/>
          </w:divBdr>
        </w:div>
        <w:div w:id="133374424">
          <w:marLeft w:val="0"/>
          <w:marRight w:val="0"/>
          <w:marTop w:val="0"/>
          <w:marBottom w:val="0"/>
          <w:divBdr>
            <w:top w:val="none" w:sz="0" w:space="0" w:color="auto"/>
            <w:left w:val="none" w:sz="0" w:space="0" w:color="auto"/>
            <w:bottom w:val="none" w:sz="0" w:space="0" w:color="auto"/>
            <w:right w:val="none" w:sz="0" w:space="0" w:color="auto"/>
          </w:divBdr>
        </w:div>
      </w:divsChild>
    </w:div>
    <w:div w:id="2095205839">
      <w:bodyDiv w:val="1"/>
      <w:marLeft w:val="0"/>
      <w:marRight w:val="0"/>
      <w:marTop w:val="0"/>
      <w:marBottom w:val="0"/>
      <w:divBdr>
        <w:top w:val="none" w:sz="0" w:space="0" w:color="auto"/>
        <w:left w:val="none" w:sz="0" w:space="0" w:color="auto"/>
        <w:bottom w:val="none" w:sz="0" w:space="0" w:color="auto"/>
        <w:right w:val="none" w:sz="0" w:space="0" w:color="auto"/>
      </w:divBdr>
      <w:divsChild>
        <w:div w:id="1826357987">
          <w:marLeft w:val="0"/>
          <w:marRight w:val="0"/>
          <w:marTop w:val="0"/>
          <w:marBottom w:val="0"/>
          <w:divBdr>
            <w:top w:val="none" w:sz="0" w:space="0" w:color="auto"/>
            <w:left w:val="none" w:sz="0" w:space="0" w:color="auto"/>
            <w:bottom w:val="none" w:sz="0" w:space="0" w:color="auto"/>
            <w:right w:val="none" w:sz="0" w:space="0" w:color="auto"/>
          </w:divBdr>
        </w:div>
        <w:div w:id="1509516919">
          <w:marLeft w:val="0"/>
          <w:marRight w:val="0"/>
          <w:marTop w:val="0"/>
          <w:marBottom w:val="0"/>
          <w:divBdr>
            <w:top w:val="none" w:sz="0" w:space="0" w:color="auto"/>
            <w:left w:val="none" w:sz="0" w:space="0" w:color="auto"/>
            <w:bottom w:val="none" w:sz="0" w:space="0" w:color="auto"/>
            <w:right w:val="none" w:sz="0" w:space="0" w:color="auto"/>
          </w:divBdr>
        </w:div>
      </w:divsChild>
    </w:div>
    <w:div w:id="2099673197">
      <w:bodyDiv w:val="1"/>
      <w:marLeft w:val="0"/>
      <w:marRight w:val="0"/>
      <w:marTop w:val="0"/>
      <w:marBottom w:val="0"/>
      <w:divBdr>
        <w:top w:val="none" w:sz="0" w:space="0" w:color="auto"/>
        <w:left w:val="none" w:sz="0" w:space="0" w:color="auto"/>
        <w:bottom w:val="none" w:sz="0" w:space="0" w:color="auto"/>
        <w:right w:val="none" w:sz="0" w:space="0" w:color="auto"/>
      </w:divBdr>
    </w:div>
    <w:div w:id="2104762878">
      <w:bodyDiv w:val="1"/>
      <w:marLeft w:val="0"/>
      <w:marRight w:val="0"/>
      <w:marTop w:val="0"/>
      <w:marBottom w:val="0"/>
      <w:divBdr>
        <w:top w:val="none" w:sz="0" w:space="0" w:color="auto"/>
        <w:left w:val="none" w:sz="0" w:space="0" w:color="auto"/>
        <w:bottom w:val="none" w:sz="0" w:space="0" w:color="auto"/>
        <w:right w:val="none" w:sz="0" w:space="0" w:color="auto"/>
      </w:divBdr>
      <w:divsChild>
        <w:div w:id="2016759632">
          <w:marLeft w:val="0"/>
          <w:marRight w:val="0"/>
          <w:marTop w:val="0"/>
          <w:marBottom w:val="300"/>
          <w:divBdr>
            <w:top w:val="none" w:sz="0" w:space="0" w:color="auto"/>
            <w:left w:val="none" w:sz="0" w:space="0" w:color="auto"/>
            <w:bottom w:val="none" w:sz="0" w:space="0" w:color="auto"/>
            <w:right w:val="none" w:sz="0" w:space="0" w:color="auto"/>
          </w:divBdr>
        </w:div>
        <w:div w:id="1636837035">
          <w:marLeft w:val="0"/>
          <w:marRight w:val="0"/>
          <w:marTop w:val="0"/>
          <w:marBottom w:val="300"/>
          <w:divBdr>
            <w:top w:val="none" w:sz="0" w:space="0" w:color="auto"/>
            <w:left w:val="none" w:sz="0" w:space="0" w:color="auto"/>
            <w:bottom w:val="none" w:sz="0" w:space="0" w:color="auto"/>
            <w:right w:val="none" w:sz="0" w:space="0" w:color="auto"/>
          </w:divBdr>
        </w:div>
      </w:divsChild>
    </w:div>
    <w:div w:id="212743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ypermotion-frankfur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endrikje.rother@euroexpo.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chainge.de/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xchainge.de/en/review/press-photos/index.php?navid=71192871192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xchainge.de/en" TargetMode="External"/><Relationship Id="rId14" Type="http://schemas.openxmlformats.org/officeDocument/2006/relationships/hyperlink" Target="http://www.euroexpo.de/en"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6CEF-B5A4-4A1A-9C82-4311FB2C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8838</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EXCHAiNGE 2019 | 7. Int. Supply-Chain-Gipfel | 26. - 27. November auf der Hypermotion</vt:lpstr>
      <vt:lpstr>EXCHAiNGE 2018 | 20. - 21. November | Frankfurt am Main</vt:lpstr>
    </vt:vector>
  </TitlesOfParts>
  <Company>Fraunhofer IML</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EXCHAiNGE 2019 | 7th International Supply Chain Summit | November 26–27 | at Hypermotion</dc:title>
  <dc:creator>Dautzenberg, Ulrike</dc:creator>
  <cp:lastModifiedBy>Kleinert Xenia</cp:lastModifiedBy>
  <cp:revision>4</cp:revision>
  <cp:lastPrinted>2019-09-10T18:24:00Z</cp:lastPrinted>
  <dcterms:created xsi:type="dcterms:W3CDTF">2019-09-12T08:51:00Z</dcterms:created>
  <dcterms:modified xsi:type="dcterms:W3CDTF">2019-09-12T09:27:00Z</dcterms:modified>
</cp:coreProperties>
</file>