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11" w:rsidRPr="000A2173" w:rsidRDefault="00A061BE" w:rsidP="00A061BE">
      <w:pPr>
        <w:pStyle w:val="TOCTitle"/>
        <w:jc w:val="center"/>
        <w:rPr>
          <w:rFonts w:cs="Arial"/>
          <w:b w:val="0"/>
          <w:sz w:val="24"/>
          <w:szCs w:val="24"/>
          <w:u w:val="single"/>
          <w:lang w:val="en-US"/>
        </w:rPr>
      </w:pPr>
      <w:r w:rsidRPr="007E666C">
        <w:rPr>
          <w:noProof/>
        </w:rPr>
        <w:drawing>
          <wp:inline distT="0" distB="0" distL="0" distR="0" wp14:anchorId="2D4C6BEA" wp14:editId="67D4AEDF">
            <wp:extent cx="1562100" cy="942219"/>
            <wp:effectExtent l="0" t="0" r="0" b="0"/>
            <wp:docPr id="8" name="Grafik 8" descr="X:\Euroexpo\EXCHAiNGE\2018\06-Marketing\Logos\EXCHAiNGE_Logo_Qu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uroexpo\EXCHAiNGE\2018\06-Marketing\Logos\EXCHAiNGE_Logo_Quader_we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42219"/>
                    </a:xfrm>
                    <a:prstGeom prst="rect">
                      <a:avLst/>
                    </a:prstGeom>
                    <a:noFill/>
                    <a:ln>
                      <a:noFill/>
                    </a:ln>
                  </pic:spPr>
                </pic:pic>
              </a:graphicData>
            </a:graphic>
          </wp:inline>
        </w:drawing>
      </w:r>
    </w:p>
    <w:p w:rsidR="00677311" w:rsidRPr="006D18BA" w:rsidRDefault="00677311" w:rsidP="00A061BE">
      <w:pPr>
        <w:pStyle w:val="Textkrper"/>
        <w:spacing w:before="360"/>
        <w:jc w:val="center"/>
        <w:rPr>
          <w:rFonts w:cs="Arial"/>
          <w:b/>
          <w:bCs/>
          <w:iCs/>
          <w:sz w:val="44"/>
          <w:szCs w:val="44"/>
        </w:rPr>
      </w:pPr>
      <w:r w:rsidRPr="006D18BA">
        <w:rPr>
          <w:rFonts w:cs="Arial"/>
          <w:b/>
          <w:bCs/>
          <w:iCs/>
          <w:sz w:val="44"/>
          <w:szCs w:val="44"/>
        </w:rPr>
        <w:t>Presse</w:t>
      </w:r>
      <w:r w:rsidR="00EA7B5E" w:rsidRPr="006D18BA">
        <w:rPr>
          <w:rFonts w:cs="Arial"/>
          <w:b/>
          <w:bCs/>
          <w:iCs/>
          <w:sz w:val="44"/>
          <w:szCs w:val="44"/>
        </w:rPr>
        <w:t>i</w:t>
      </w:r>
      <w:r w:rsidR="006821AC" w:rsidRPr="006D18BA">
        <w:rPr>
          <w:rFonts w:cs="Arial"/>
          <w:b/>
          <w:bCs/>
          <w:iCs/>
          <w:sz w:val="44"/>
          <w:szCs w:val="44"/>
        </w:rPr>
        <w:t>nformatio</w:t>
      </w:r>
      <w:r w:rsidR="006A4F54" w:rsidRPr="006D18BA">
        <w:rPr>
          <w:rFonts w:cs="Arial"/>
          <w:b/>
          <w:bCs/>
          <w:iCs/>
          <w:sz w:val="44"/>
          <w:szCs w:val="44"/>
        </w:rPr>
        <w:t>n</w:t>
      </w:r>
    </w:p>
    <w:p w:rsidR="00754A9E" w:rsidRPr="006D18BA" w:rsidRDefault="00754A9E" w:rsidP="00754A9E">
      <w:pPr>
        <w:autoSpaceDE w:val="0"/>
        <w:autoSpaceDN w:val="0"/>
        <w:adjustRightInd w:val="0"/>
        <w:rPr>
          <w:rFonts w:eastAsiaTheme="minorHAnsi"/>
          <w:noProof w:val="0"/>
          <w:color w:val="000000"/>
          <w:sz w:val="24"/>
          <w:lang w:eastAsia="en-US"/>
        </w:rPr>
      </w:pPr>
    </w:p>
    <w:p w:rsidR="002F647D" w:rsidRPr="002F647D" w:rsidRDefault="002F647D" w:rsidP="002F647D">
      <w:pPr>
        <w:autoSpaceDE w:val="0"/>
        <w:autoSpaceDN w:val="0"/>
        <w:adjustRightInd w:val="0"/>
        <w:jc w:val="center"/>
        <w:rPr>
          <w:rFonts w:ascii="Arial,Bold" w:eastAsiaTheme="minorEastAsia" w:hAnsi="Arial,Bold" w:cs="Arial,Bold"/>
          <w:b/>
          <w:bCs/>
          <w:noProof w:val="0"/>
          <w:sz w:val="32"/>
          <w:szCs w:val="32"/>
          <w:lang w:val="en-US"/>
        </w:rPr>
      </w:pPr>
      <w:r w:rsidRPr="002F647D">
        <w:rPr>
          <w:rFonts w:ascii="Arial,Bold" w:eastAsiaTheme="minorEastAsia" w:hAnsi="Arial,Bold" w:cs="Arial,Bold"/>
          <w:b/>
          <w:bCs/>
          <w:noProof w:val="0"/>
          <w:sz w:val="32"/>
          <w:szCs w:val="32"/>
          <w:lang w:val="en-US"/>
        </w:rPr>
        <w:t>Supply-Chain-</w:t>
      </w:r>
      <w:proofErr w:type="spellStart"/>
      <w:r w:rsidRPr="002F647D">
        <w:rPr>
          <w:rFonts w:ascii="Arial,Bold" w:eastAsiaTheme="minorEastAsia" w:hAnsi="Arial,Bold" w:cs="Arial,Bold"/>
          <w:b/>
          <w:bCs/>
          <w:noProof w:val="0"/>
          <w:sz w:val="32"/>
          <w:szCs w:val="32"/>
          <w:lang w:val="en-US"/>
        </w:rPr>
        <w:t>Gipfel</w:t>
      </w:r>
      <w:proofErr w:type="spellEnd"/>
      <w:r w:rsidRPr="002F647D">
        <w:rPr>
          <w:rFonts w:ascii="Arial,Bold" w:eastAsiaTheme="minorEastAsia" w:hAnsi="Arial,Bold" w:cs="Arial,Bold"/>
          <w:b/>
          <w:bCs/>
          <w:noProof w:val="0"/>
          <w:sz w:val="32"/>
          <w:szCs w:val="32"/>
          <w:lang w:val="en-US"/>
        </w:rPr>
        <w:t xml:space="preserve"> </w:t>
      </w:r>
      <w:r w:rsidR="00A4130C">
        <w:rPr>
          <w:rFonts w:ascii="Arial,Bold" w:eastAsiaTheme="minorEastAsia" w:hAnsi="Arial,Bold" w:cs="Arial,Bold"/>
          <w:b/>
          <w:bCs/>
          <w:noProof w:val="0"/>
          <w:sz w:val="32"/>
          <w:szCs w:val="32"/>
          <w:lang w:val="en-US"/>
        </w:rPr>
        <w:t>EXCHAiNGE</w:t>
      </w:r>
      <w:r w:rsidRPr="002F647D">
        <w:rPr>
          <w:rFonts w:ascii="Arial,Bold" w:eastAsiaTheme="minorEastAsia" w:hAnsi="Arial,Bold" w:cs="Arial,Bold"/>
          <w:b/>
          <w:bCs/>
          <w:noProof w:val="0"/>
          <w:sz w:val="32"/>
          <w:szCs w:val="32"/>
          <w:lang w:val="en-US"/>
        </w:rPr>
        <w:t xml:space="preserve"> 2019: </w:t>
      </w:r>
    </w:p>
    <w:p w:rsidR="002F647D" w:rsidRPr="002F647D" w:rsidRDefault="002F647D" w:rsidP="002F647D">
      <w:pPr>
        <w:autoSpaceDE w:val="0"/>
        <w:autoSpaceDN w:val="0"/>
        <w:adjustRightInd w:val="0"/>
        <w:jc w:val="center"/>
        <w:rPr>
          <w:rFonts w:ascii="Arial,Bold" w:eastAsiaTheme="minorEastAsia" w:hAnsi="Arial,Bold" w:cs="Arial,Bold"/>
          <w:b/>
          <w:bCs/>
          <w:noProof w:val="0"/>
          <w:sz w:val="32"/>
          <w:szCs w:val="32"/>
          <w:lang w:val="en-US"/>
        </w:rPr>
      </w:pPr>
      <w:r w:rsidRPr="002F647D">
        <w:rPr>
          <w:rFonts w:ascii="Arial,Bold" w:eastAsiaTheme="minorEastAsia" w:hAnsi="Arial,Bold" w:cs="Arial,Bold"/>
          <w:b/>
          <w:bCs/>
          <w:noProof w:val="0"/>
          <w:sz w:val="32"/>
          <w:szCs w:val="32"/>
          <w:lang w:val="en-US"/>
        </w:rPr>
        <w:t xml:space="preserve">Act now! </w:t>
      </w:r>
      <w:proofErr w:type="spellStart"/>
      <w:r w:rsidRPr="002F647D">
        <w:rPr>
          <w:rFonts w:ascii="Arial,Bold" w:eastAsiaTheme="minorEastAsia" w:hAnsi="Arial,Bold" w:cs="Arial,Bold"/>
          <w:b/>
          <w:bCs/>
          <w:noProof w:val="0"/>
          <w:sz w:val="32"/>
          <w:szCs w:val="32"/>
          <w:lang w:val="en-US"/>
        </w:rPr>
        <w:t>Trägheit</w:t>
      </w:r>
      <w:proofErr w:type="spellEnd"/>
      <w:r w:rsidRPr="002F647D">
        <w:rPr>
          <w:rFonts w:ascii="Arial,Bold" w:eastAsiaTheme="minorEastAsia" w:hAnsi="Arial,Bold" w:cs="Arial,Bold"/>
          <w:b/>
          <w:bCs/>
          <w:noProof w:val="0"/>
          <w:sz w:val="32"/>
          <w:szCs w:val="32"/>
          <w:lang w:val="en-US"/>
        </w:rPr>
        <w:t xml:space="preserve"> </w:t>
      </w:r>
      <w:proofErr w:type="spellStart"/>
      <w:r w:rsidRPr="002F647D">
        <w:rPr>
          <w:rFonts w:ascii="Arial,Bold" w:eastAsiaTheme="minorEastAsia" w:hAnsi="Arial,Bold" w:cs="Arial,Bold"/>
          <w:b/>
          <w:bCs/>
          <w:noProof w:val="0"/>
          <w:sz w:val="32"/>
          <w:szCs w:val="32"/>
          <w:lang w:val="en-US"/>
        </w:rPr>
        <w:t>überwinden</w:t>
      </w:r>
      <w:proofErr w:type="spellEnd"/>
      <w:r w:rsidRPr="002F647D">
        <w:rPr>
          <w:rFonts w:ascii="Arial,Bold" w:eastAsiaTheme="minorEastAsia" w:hAnsi="Arial,Bold" w:cs="Arial,Bold"/>
          <w:b/>
          <w:bCs/>
          <w:noProof w:val="0"/>
          <w:sz w:val="32"/>
          <w:szCs w:val="32"/>
          <w:lang w:val="en-US"/>
        </w:rPr>
        <w:t xml:space="preserve">, </w:t>
      </w:r>
    </w:p>
    <w:p w:rsidR="00E34F97" w:rsidRPr="00E34F97" w:rsidRDefault="002F647D" w:rsidP="002F647D">
      <w:pPr>
        <w:autoSpaceDE w:val="0"/>
        <w:autoSpaceDN w:val="0"/>
        <w:adjustRightInd w:val="0"/>
        <w:jc w:val="center"/>
        <w:rPr>
          <w:rFonts w:ascii="Arial,Bold" w:hAnsi="Arial,Bold" w:cs="Arial,Bold"/>
          <w:b/>
          <w:bCs/>
          <w:sz w:val="32"/>
          <w:szCs w:val="32"/>
        </w:rPr>
      </w:pPr>
      <w:proofErr w:type="spellStart"/>
      <w:r w:rsidRPr="002F647D">
        <w:rPr>
          <w:rFonts w:ascii="Arial,Bold" w:eastAsiaTheme="minorEastAsia" w:hAnsi="Arial,Bold" w:cs="Arial,Bold"/>
          <w:b/>
          <w:bCs/>
          <w:noProof w:val="0"/>
          <w:sz w:val="32"/>
          <w:szCs w:val="32"/>
          <w:lang w:val="en-US"/>
        </w:rPr>
        <w:t>Kollaboration</w:t>
      </w:r>
      <w:proofErr w:type="spellEnd"/>
      <w:r w:rsidRPr="002F647D">
        <w:rPr>
          <w:rFonts w:ascii="Arial,Bold" w:eastAsiaTheme="minorEastAsia" w:hAnsi="Arial,Bold" w:cs="Arial,Bold"/>
          <w:b/>
          <w:bCs/>
          <w:noProof w:val="0"/>
          <w:sz w:val="32"/>
          <w:szCs w:val="32"/>
          <w:lang w:val="en-US"/>
        </w:rPr>
        <w:t xml:space="preserve"> </w:t>
      </w:r>
      <w:proofErr w:type="spellStart"/>
      <w:r w:rsidRPr="002F647D">
        <w:rPr>
          <w:rFonts w:ascii="Arial,Bold" w:eastAsiaTheme="minorEastAsia" w:hAnsi="Arial,Bold" w:cs="Arial,Bold"/>
          <w:b/>
          <w:bCs/>
          <w:noProof w:val="0"/>
          <w:sz w:val="32"/>
          <w:szCs w:val="32"/>
          <w:lang w:val="en-US"/>
        </w:rPr>
        <w:t>leben</w:t>
      </w:r>
      <w:proofErr w:type="spellEnd"/>
      <w:r w:rsidRPr="002F647D">
        <w:rPr>
          <w:rFonts w:ascii="Arial,Bold" w:eastAsiaTheme="minorEastAsia" w:hAnsi="Arial,Bold" w:cs="Arial,Bold"/>
          <w:b/>
          <w:bCs/>
          <w:noProof w:val="0"/>
          <w:sz w:val="32"/>
          <w:szCs w:val="32"/>
          <w:lang w:val="en-US"/>
        </w:rPr>
        <w:t xml:space="preserve">, </w:t>
      </w:r>
      <w:proofErr w:type="spellStart"/>
      <w:r w:rsidRPr="002F647D">
        <w:rPr>
          <w:rFonts w:ascii="Arial,Bold" w:eastAsiaTheme="minorEastAsia" w:hAnsi="Arial,Bold" w:cs="Arial,Bold"/>
          <w:b/>
          <w:bCs/>
          <w:noProof w:val="0"/>
          <w:sz w:val="32"/>
          <w:szCs w:val="32"/>
          <w:lang w:val="en-US"/>
        </w:rPr>
        <w:t>Anreize</w:t>
      </w:r>
      <w:proofErr w:type="spellEnd"/>
      <w:r w:rsidRPr="002F647D">
        <w:rPr>
          <w:rFonts w:ascii="Arial,Bold" w:eastAsiaTheme="minorEastAsia" w:hAnsi="Arial,Bold" w:cs="Arial,Bold"/>
          <w:b/>
          <w:bCs/>
          <w:noProof w:val="0"/>
          <w:sz w:val="32"/>
          <w:szCs w:val="32"/>
          <w:lang w:val="en-US"/>
        </w:rPr>
        <w:t xml:space="preserve"> </w:t>
      </w:r>
      <w:proofErr w:type="spellStart"/>
      <w:r w:rsidRPr="002F647D">
        <w:rPr>
          <w:rFonts w:ascii="Arial,Bold" w:eastAsiaTheme="minorEastAsia" w:hAnsi="Arial,Bold" w:cs="Arial,Bold"/>
          <w:b/>
          <w:bCs/>
          <w:noProof w:val="0"/>
          <w:sz w:val="32"/>
          <w:szCs w:val="32"/>
          <w:lang w:val="en-US"/>
        </w:rPr>
        <w:t>schaffen</w:t>
      </w:r>
      <w:proofErr w:type="spellEnd"/>
    </w:p>
    <w:p w:rsidR="00E34F97" w:rsidRPr="00E34F97" w:rsidRDefault="00E34F97" w:rsidP="00E34F97">
      <w:pPr>
        <w:autoSpaceDE w:val="0"/>
        <w:autoSpaceDN w:val="0"/>
        <w:adjustRightInd w:val="0"/>
        <w:jc w:val="center"/>
        <w:rPr>
          <w:rFonts w:ascii="Arial,Bold" w:hAnsi="Arial,Bold" w:cs="Arial,Bold"/>
          <w:b/>
          <w:bCs/>
          <w:sz w:val="32"/>
          <w:szCs w:val="32"/>
        </w:rPr>
      </w:pPr>
    </w:p>
    <w:p w:rsidR="002F647D" w:rsidRDefault="002F647D" w:rsidP="002F647D">
      <w:pPr>
        <w:pStyle w:val="TOCTitle"/>
        <w:spacing w:before="240" w:line="276" w:lineRule="auto"/>
        <w:jc w:val="both"/>
        <w:rPr>
          <w:rFonts w:cs="Arial"/>
          <w:b w:val="0"/>
          <w:sz w:val="22"/>
          <w:szCs w:val="22"/>
        </w:rPr>
      </w:pPr>
      <w:r w:rsidRPr="002F647D">
        <w:rPr>
          <w:rFonts w:cs="Arial"/>
          <w:color w:val="000000" w:themeColor="text1"/>
          <w:sz w:val="22"/>
          <w:szCs w:val="22"/>
        </w:rPr>
        <w:t>Frankfurt</w:t>
      </w:r>
      <w:r w:rsidR="00F97DC0">
        <w:rPr>
          <w:rFonts w:cs="Arial"/>
          <w:color w:val="000000" w:themeColor="text1"/>
          <w:sz w:val="22"/>
          <w:szCs w:val="22"/>
        </w:rPr>
        <w:t xml:space="preserve"> am Main</w:t>
      </w:r>
      <w:r w:rsidRPr="002F647D">
        <w:rPr>
          <w:rFonts w:cs="Arial"/>
          <w:color w:val="000000" w:themeColor="text1"/>
          <w:sz w:val="22"/>
          <w:szCs w:val="22"/>
        </w:rPr>
        <w:t>, 29.11.2019</w:t>
      </w:r>
      <w:r w:rsidRPr="002F647D">
        <w:rPr>
          <w:rFonts w:cs="Arial"/>
          <w:b w:val="0"/>
          <w:color w:val="000000" w:themeColor="text1"/>
          <w:sz w:val="22"/>
          <w:szCs w:val="22"/>
        </w:rPr>
        <w:t xml:space="preserve"> – Es </w:t>
      </w:r>
      <w:r>
        <w:rPr>
          <w:rFonts w:cs="Arial"/>
          <w:b w:val="0"/>
          <w:sz w:val="22"/>
          <w:szCs w:val="22"/>
        </w:rPr>
        <w:t xml:space="preserve">ist fünf vor zwölf! Der Faktor Dringlichkeit zog sich wie ein roter Faden durch alle Vorträge der </w:t>
      </w:r>
      <w:r w:rsidR="00A4130C">
        <w:rPr>
          <w:rFonts w:cs="Arial"/>
          <w:b w:val="0"/>
          <w:sz w:val="22"/>
          <w:szCs w:val="22"/>
        </w:rPr>
        <w:t>EXCHAiNGE</w:t>
      </w:r>
      <w:r>
        <w:rPr>
          <w:rFonts w:cs="Arial"/>
          <w:b w:val="0"/>
          <w:sz w:val="22"/>
          <w:szCs w:val="22"/>
        </w:rPr>
        <w:t xml:space="preserve"> 2019.</w:t>
      </w:r>
      <w:r w:rsidRPr="006302F5">
        <w:rPr>
          <w:rFonts w:cs="Arial"/>
          <w:b w:val="0"/>
          <w:sz w:val="22"/>
          <w:szCs w:val="22"/>
        </w:rPr>
        <w:t xml:space="preserve"> </w:t>
      </w:r>
      <w:r w:rsidR="001878D7">
        <w:rPr>
          <w:rFonts w:cs="Arial"/>
          <w:b w:val="0"/>
          <w:sz w:val="22"/>
          <w:szCs w:val="22"/>
        </w:rPr>
        <w:t>Rund 25</w:t>
      </w:r>
      <w:r>
        <w:rPr>
          <w:rFonts w:cs="Arial"/>
          <w:b w:val="0"/>
          <w:sz w:val="22"/>
          <w:szCs w:val="22"/>
        </w:rPr>
        <w:t>0 f</w:t>
      </w:r>
      <w:r w:rsidRPr="00BB5627">
        <w:rPr>
          <w:rFonts w:cs="Arial"/>
          <w:b w:val="0"/>
          <w:sz w:val="22"/>
          <w:szCs w:val="22"/>
        </w:rPr>
        <w:t>ührende Supply-Chain-Experten und Operation</w:t>
      </w:r>
      <w:r>
        <w:rPr>
          <w:rFonts w:cs="Arial"/>
          <w:b w:val="0"/>
          <w:sz w:val="22"/>
          <w:szCs w:val="22"/>
        </w:rPr>
        <w:t>s-Verantwortliche diskutierten a</w:t>
      </w:r>
      <w:r w:rsidRPr="00BB5627">
        <w:rPr>
          <w:rFonts w:cs="Arial"/>
          <w:b w:val="0"/>
          <w:sz w:val="22"/>
          <w:szCs w:val="22"/>
        </w:rPr>
        <w:t xml:space="preserve">m 26. </w:t>
      </w:r>
      <w:r>
        <w:rPr>
          <w:rFonts w:cs="Arial"/>
          <w:b w:val="0"/>
          <w:sz w:val="22"/>
          <w:szCs w:val="22"/>
        </w:rPr>
        <w:t>und</w:t>
      </w:r>
      <w:r w:rsidRPr="00BB5627">
        <w:rPr>
          <w:rFonts w:cs="Arial"/>
          <w:b w:val="0"/>
          <w:sz w:val="22"/>
          <w:szCs w:val="22"/>
        </w:rPr>
        <w:t xml:space="preserve"> 27. November 2019 unter dem Motto „New Work &amp; Digital Business“ auf dem 7. Internationalen Supply-Chain-Gipfel </w:t>
      </w:r>
      <w:r w:rsidR="00A4130C">
        <w:rPr>
          <w:rFonts w:cs="Arial"/>
          <w:b w:val="0"/>
          <w:sz w:val="22"/>
          <w:szCs w:val="22"/>
        </w:rPr>
        <w:t>EXCHAiNGE</w:t>
      </w:r>
      <w:r w:rsidRPr="00BB5627">
        <w:rPr>
          <w:rFonts w:cs="Arial"/>
          <w:b w:val="0"/>
          <w:sz w:val="22"/>
          <w:szCs w:val="22"/>
        </w:rPr>
        <w:t xml:space="preserve"> über Management 4.0-Themen.</w:t>
      </w:r>
      <w:r>
        <w:rPr>
          <w:rFonts w:cs="Arial"/>
          <w:b w:val="0"/>
          <w:sz w:val="22"/>
          <w:szCs w:val="22"/>
        </w:rPr>
        <w:t xml:space="preserve"> Das Top-Event (</w:t>
      </w:r>
      <w:r w:rsidRPr="00316D16">
        <w:rPr>
          <w:rFonts w:cs="Arial"/>
          <w:b w:val="0"/>
          <w:sz w:val="22"/>
          <w:szCs w:val="22"/>
        </w:rPr>
        <w:t xml:space="preserve">veranstaltet durch die EUROEXPO Messe- und Kongress-GmbH, München) </w:t>
      </w:r>
      <w:r>
        <w:rPr>
          <w:rFonts w:cs="Arial"/>
          <w:b w:val="0"/>
          <w:sz w:val="22"/>
          <w:szCs w:val="22"/>
        </w:rPr>
        <w:t xml:space="preserve">war wie schon im Jahr zuvor </w:t>
      </w:r>
      <w:r w:rsidR="0051220F">
        <w:rPr>
          <w:rFonts w:cs="Arial"/>
          <w:b w:val="0"/>
          <w:sz w:val="22"/>
          <w:szCs w:val="22"/>
        </w:rPr>
        <w:t xml:space="preserve">mit seinen </w:t>
      </w:r>
      <w:r w:rsidR="0051220F" w:rsidRPr="0051220F">
        <w:rPr>
          <w:rFonts w:cs="Arial"/>
          <w:b w:val="0"/>
          <w:sz w:val="22"/>
          <w:szCs w:val="22"/>
        </w:rPr>
        <w:t xml:space="preserve">sieben Sessions und zwei Live-Pitches </w:t>
      </w:r>
      <w:r w:rsidR="0051220F">
        <w:rPr>
          <w:rFonts w:cs="Arial"/>
          <w:b w:val="0"/>
          <w:sz w:val="22"/>
          <w:szCs w:val="22"/>
        </w:rPr>
        <w:t xml:space="preserve">für die Supply Chain Awards und der EXCHAiNGE Award </w:t>
      </w:r>
      <w:proofErr w:type="spellStart"/>
      <w:r w:rsidR="0051220F">
        <w:rPr>
          <w:rFonts w:cs="Arial"/>
          <w:b w:val="0"/>
          <w:sz w:val="22"/>
          <w:szCs w:val="22"/>
        </w:rPr>
        <w:t>Night</w:t>
      </w:r>
      <w:proofErr w:type="spellEnd"/>
      <w:r w:rsidR="0051220F">
        <w:rPr>
          <w:rFonts w:cs="Arial"/>
          <w:b w:val="0"/>
          <w:sz w:val="22"/>
          <w:szCs w:val="22"/>
        </w:rPr>
        <w:t xml:space="preserve"> am zweiten Abend ein</w:t>
      </w:r>
      <w:r>
        <w:rPr>
          <w:rFonts w:cs="Arial"/>
          <w:b w:val="0"/>
          <w:sz w:val="22"/>
          <w:szCs w:val="22"/>
        </w:rPr>
        <w:t xml:space="preserve"> </w:t>
      </w:r>
      <w:r w:rsidR="0051220F">
        <w:rPr>
          <w:rFonts w:cs="Arial"/>
          <w:b w:val="0"/>
          <w:sz w:val="22"/>
          <w:szCs w:val="22"/>
        </w:rPr>
        <w:t xml:space="preserve">besonderes </w:t>
      </w:r>
      <w:r>
        <w:rPr>
          <w:rFonts w:cs="Arial"/>
          <w:b w:val="0"/>
          <w:sz w:val="22"/>
          <w:szCs w:val="22"/>
        </w:rPr>
        <w:t xml:space="preserve">Highlight </w:t>
      </w:r>
      <w:r w:rsidR="0051220F">
        <w:rPr>
          <w:rFonts w:cs="Arial"/>
          <w:b w:val="0"/>
          <w:sz w:val="22"/>
          <w:szCs w:val="22"/>
        </w:rPr>
        <w:t>auf der</w:t>
      </w:r>
      <w:r w:rsidRPr="00BB5627">
        <w:rPr>
          <w:rFonts w:cs="Arial"/>
          <w:b w:val="0"/>
          <w:sz w:val="22"/>
          <w:szCs w:val="22"/>
        </w:rPr>
        <w:t xml:space="preserve"> Hypermotion in Frankfurt</w:t>
      </w:r>
      <w:r>
        <w:rPr>
          <w:rFonts w:cs="Arial"/>
          <w:b w:val="0"/>
          <w:sz w:val="22"/>
          <w:szCs w:val="22"/>
        </w:rPr>
        <w:t xml:space="preserve"> (26.-28.11.2019).</w:t>
      </w:r>
      <w:r w:rsidRPr="00BB5627">
        <w:rPr>
          <w:rFonts w:cs="Arial"/>
          <w:b w:val="0"/>
          <w:sz w:val="22"/>
          <w:szCs w:val="22"/>
        </w:rPr>
        <w:t xml:space="preserve"> </w:t>
      </w:r>
    </w:p>
    <w:p w:rsidR="002F647D" w:rsidRDefault="002F647D" w:rsidP="002F647D">
      <w:pPr>
        <w:pStyle w:val="TOCTitle"/>
        <w:spacing w:before="240" w:after="0" w:line="276" w:lineRule="auto"/>
        <w:jc w:val="both"/>
        <w:rPr>
          <w:rFonts w:cs="Arial"/>
          <w:b w:val="0"/>
          <w:sz w:val="22"/>
          <w:szCs w:val="22"/>
        </w:rPr>
      </w:pPr>
      <w:r w:rsidRPr="00316D16">
        <w:rPr>
          <w:rFonts w:cs="Arial"/>
          <w:bCs/>
          <w:sz w:val="22"/>
          <w:szCs w:val="22"/>
        </w:rPr>
        <w:t xml:space="preserve">Kernfragen der </w:t>
      </w:r>
      <w:r w:rsidR="00A4130C">
        <w:rPr>
          <w:rFonts w:cs="Arial"/>
          <w:bCs/>
          <w:sz w:val="22"/>
          <w:szCs w:val="22"/>
        </w:rPr>
        <w:t>EXCHAiNGE</w:t>
      </w:r>
      <w:r w:rsidRPr="00316D16">
        <w:rPr>
          <w:rFonts w:cs="Arial"/>
          <w:bCs/>
          <w:sz w:val="22"/>
          <w:szCs w:val="22"/>
        </w:rPr>
        <w:t xml:space="preserve"> 2019:</w:t>
      </w:r>
      <w:r>
        <w:rPr>
          <w:rFonts w:cs="Arial"/>
          <w:b w:val="0"/>
          <w:sz w:val="22"/>
          <w:szCs w:val="22"/>
        </w:rPr>
        <w:t xml:space="preserve"> Wie gelingt es, die erfolgskritischen Faktoren „neue Technologien“, „Führung“, „Kultur“ und „Nachhaltigkeit“ parallel zu steuern und dabei profitabel zu bleiben? Tenor: Wer auch morgen noch auf den Märkten mitmischen will, muss Trägheit überwinden. Denn auch zögerliches Handeln gefährdet die Wettbewerbsfähigkeit. Dr. Katrin </w:t>
      </w:r>
      <w:proofErr w:type="spellStart"/>
      <w:r>
        <w:rPr>
          <w:rFonts w:cs="Arial"/>
          <w:b w:val="0"/>
          <w:sz w:val="22"/>
          <w:szCs w:val="22"/>
        </w:rPr>
        <w:t>Dziekan</w:t>
      </w:r>
      <w:proofErr w:type="spellEnd"/>
      <w:r>
        <w:rPr>
          <w:rFonts w:cs="Arial"/>
          <w:b w:val="0"/>
          <w:sz w:val="22"/>
          <w:szCs w:val="22"/>
        </w:rPr>
        <w:t xml:space="preserve"> (Fachgebietsleiterin Umwelt und Verkehr im </w:t>
      </w:r>
      <w:r w:rsidR="000E4147">
        <w:rPr>
          <w:rFonts w:cs="Arial"/>
          <w:b w:val="0"/>
          <w:sz w:val="22"/>
          <w:szCs w:val="22"/>
        </w:rPr>
        <w:t>Umweltb</w:t>
      </w:r>
      <w:r>
        <w:rPr>
          <w:rFonts w:cs="Arial"/>
          <w:b w:val="0"/>
          <w:sz w:val="22"/>
          <w:szCs w:val="22"/>
        </w:rPr>
        <w:t xml:space="preserve">undesamt) brachte es auf den Punkt: „Act </w:t>
      </w:r>
      <w:proofErr w:type="spellStart"/>
      <w:r>
        <w:rPr>
          <w:rFonts w:cs="Arial"/>
          <w:b w:val="0"/>
          <w:sz w:val="22"/>
          <w:szCs w:val="22"/>
        </w:rPr>
        <w:t>now</w:t>
      </w:r>
      <w:proofErr w:type="spellEnd"/>
      <w:r>
        <w:rPr>
          <w:rFonts w:cs="Arial"/>
          <w:b w:val="0"/>
          <w:sz w:val="22"/>
          <w:szCs w:val="22"/>
        </w:rPr>
        <w:t xml:space="preserve">! Wir können es uns nicht leisten, beim Erreichen von Klimazielen noch mehr Zeit zu verlieren!“ Supply-Chain-Verantwortliche seien hierbei besonders gefragt. </w:t>
      </w:r>
    </w:p>
    <w:p w:rsidR="002F647D" w:rsidRDefault="002F647D" w:rsidP="002F647D">
      <w:pPr>
        <w:pStyle w:val="TOCTitle"/>
        <w:spacing w:before="240" w:after="0" w:line="276" w:lineRule="auto"/>
        <w:jc w:val="both"/>
        <w:rPr>
          <w:rFonts w:cs="Arial"/>
          <w:b w:val="0"/>
          <w:sz w:val="22"/>
          <w:szCs w:val="22"/>
        </w:rPr>
      </w:pPr>
      <w:r w:rsidRPr="001C556C">
        <w:rPr>
          <w:rFonts w:cs="Arial"/>
          <w:bCs/>
          <w:sz w:val="22"/>
          <w:szCs w:val="22"/>
        </w:rPr>
        <w:t xml:space="preserve">Wesentliche Forderungen der </w:t>
      </w:r>
      <w:r w:rsidR="001878D7">
        <w:rPr>
          <w:rFonts w:cs="Arial"/>
          <w:bCs/>
          <w:sz w:val="22"/>
          <w:szCs w:val="22"/>
        </w:rPr>
        <w:t>40</w:t>
      </w:r>
      <w:r w:rsidRPr="001C556C">
        <w:rPr>
          <w:rFonts w:cs="Arial"/>
          <w:bCs/>
          <w:sz w:val="22"/>
          <w:szCs w:val="22"/>
        </w:rPr>
        <w:t xml:space="preserve"> </w:t>
      </w:r>
      <w:r w:rsidR="00A4130C">
        <w:rPr>
          <w:rFonts w:cs="Arial"/>
          <w:bCs/>
          <w:sz w:val="22"/>
          <w:szCs w:val="22"/>
        </w:rPr>
        <w:t>EXCHAiNGE</w:t>
      </w:r>
      <w:r w:rsidRPr="001C556C">
        <w:rPr>
          <w:rFonts w:cs="Arial"/>
          <w:bCs/>
          <w:sz w:val="22"/>
          <w:szCs w:val="22"/>
        </w:rPr>
        <w:t>-</w:t>
      </w:r>
      <w:r w:rsidR="001878D7">
        <w:rPr>
          <w:rFonts w:cs="Arial"/>
          <w:bCs/>
          <w:sz w:val="22"/>
          <w:szCs w:val="22"/>
        </w:rPr>
        <w:t>Mitwirkenden auf dem Podium</w:t>
      </w:r>
      <w:r w:rsidRPr="001C556C">
        <w:rPr>
          <w:rFonts w:cs="Arial"/>
          <w:bCs/>
          <w:sz w:val="22"/>
          <w:szCs w:val="22"/>
        </w:rPr>
        <w:t>:</w:t>
      </w:r>
      <w:r>
        <w:rPr>
          <w:rFonts w:cs="Arial"/>
          <w:b w:val="0"/>
          <w:sz w:val="22"/>
          <w:szCs w:val="22"/>
        </w:rPr>
        <w:t xml:space="preserve"> Verkehrs</w:t>
      </w:r>
      <w:r w:rsidR="001878D7">
        <w:rPr>
          <w:rFonts w:cs="Arial"/>
          <w:b w:val="0"/>
          <w:sz w:val="22"/>
          <w:szCs w:val="22"/>
        </w:rPr>
        <w:softHyphen/>
      </w:r>
      <w:r>
        <w:rPr>
          <w:rFonts w:cs="Arial"/>
          <w:b w:val="0"/>
          <w:sz w:val="22"/>
          <w:szCs w:val="22"/>
        </w:rPr>
        <w:t xml:space="preserve">räume und urbane Systeme </w:t>
      </w:r>
      <w:r w:rsidR="00DA0D57">
        <w:rPr>
          <w:rFonts w:cs="Arial"/>
          <w:b w:val="0"/>
          <w:sz w:val="22"/>
          <w:szCs w:val="22"/>
        </w:rPr>
        <w:t>sind</w:t>
      </w:r>
      <w:r>
        <w:rPr>
          <w:rFonts w:cs="Arial"/>
          <w:b w:val="0"/>
          <w:sz w:val="22"/>
          <w:szCs w:val="22"/>
        </w:rPr>
        <w:t xml:space="preserve"> neu </w:t>
      </w:r>
      <w:r w:rsidR="00DA0D57">
        <w:rPr>
          <w:rFonts w:cs="Arial"/>
          <w:b w:val="0"/>
          <w:sz w:val="22"/>
          <w:szCs w:val="22"/>
        </w:rPr>
        <w:t>zu bewert</w:t>
      </w:r>
      <w:r>
        <w:rPr>
          <w:rFonts w:cs="Arial"/>
          <w:b w:val="0"/>
          <w:sz w:val="22"/>
          <w:szCs w:val="22"/>
        </w:rPr>
        <w:t>en. Städte und Gemeinden</w:t>
      </w:r>
      <w:r w:rsidRPr="00591CA7">
        <w:rPr>
          <w:rFonts w:cs="Arial"/>
          <w:b w:val="0"/>
          <w:sz w:val="22"/>
          <w:szCs w:val="22"/>
        </w:rPr>
        <w:t xml:space="preserve"> </w:t>
      </w:r>
      <w:r>
        <w:rPr>
          <w:rFonts w:cs="Arial"/>
          <w:b w:val="0"/>
          <w:sz w:val="22"/>
          <w:szCs w:val="22"/>
        </w:rPr>
        <w:t xml:space="preserve">müssen ihre Rollen endlich ausgestalten, um Unternehmen belastbare Handlungsrahmen zu schaffen. In </w:t>
      </w:r>
      <w:r w:rsidR="00DA0D57">
        <w:rPr>
          <w:rFonts w:cs="Arial"/>
          <w:b w:val="0"/>
          <w:sz w:val="22"/>
          <w:szCs w:val="22"/>
        </w:rPr>
        <w:t>punkto</w:t>
      </w:r>
      <w:r>
        <w:rPr>
          <w:rFonts w:cs="Arial"/>
          <w:b w:val="0"/>
          <w:sz w:val="22"/>
          <w:szCs w:val="22"/>
        </w:rPr>
        <w:t xml:space="preserve"> Nachhaltigkeit muss der</w:t>
      </w:r>
      <w:r w:rsidRPr="00A66763">
        <w:rPr>
          <w:rFonts w:cs="Arial"/>
          <w:b w:val="0"/>
          <w:sz w:val="22"/>
          <w:szCs w:val="22"/>
        </w:rPr>
        <w:t xml:space="preserve"> Wettbewerb unter Lieferanten angefacht werden</w:t>
      </w:r>
      <w:r w:rsidR="001878D7">
        <w:rPr>
          <w:rFonts w:cs="Arial"/>
          <w:b w:val="0"/>
          <w:sz w:val="22"/>
          <w:szCs w:val="22"/>
        </w:rPr>
        <w:t>.</w:t>
      </w:r>
      <w:r>
        <w:rPr>
          <w:rFonts w:cs="Arial"/>
          <w:b w:val="0"/>
          <w:sz w:val="22"/>
          <w:szCs w:val="22"/>
        </w:rPr>
        <w:t xml:space="preserve"> </w:t>
      </w:r>
      <w:r w:rsidR="001878D7">
        <w:rPr>
          <w:rFonts w:cs="Arial"/>
          <w:b w:val="0"/>
          <w:sz w:val="22"/>
          <w:szCs w:val="22"/>
        </w:rPr>
        <w:t>D</w:t>
      </w:r>
      <w:r>
        <w:rPr>
          <w:rFonts w:cs="Arial"/>
          <w:b w:val="0"/>
          <w:sz w:val="22"/>
          <w:szCs w:val="22"/>
        </w:rPr>
        <w:t>afür sind</w:t>
      </w:r>
      <w:r w:rsidRPr="00A66763">
        <w:rPr>
          <w:rFonts w:cs="Arial"/>
          <w:b w:val="0"/>
          <w:sz w:val="22"/>
          <w:szCs w:val="22"/>
        </w:rPr>
        <w:t xml:space="preserve"> </w:t>
      </w:r>
      <w:r w:rsidR="001878D7">
        <w:rPr>
          <w:rFonts w:cs="Arial"/>
          <w:b w:val="0"/>
          <w:sz w:val="22"/>
          <w:szCs w:val="22"/>
        </w:rPr>
        <w:t>beispielsweise</w:t>
      </w:r>
      <w:r>
        <w:rPr>
          <w:rFonts w:cs="Arial"/>
          <w:b w:val="0"/>
          <w:sz w:val="22"/>
          <w:szCs w:val="22"/>
        </w:rPr>
        <w:t xml:space="preserve"> </w:t>
      </w:r>
      <w:r w:rsidRPr="00A66763">
        <w:rPr>
          <w:rFonts w:cs="Arial"/>
          <w:b w:val="0"/>
          <w:sz w:val="22"/>
          <w:szCs w:val="22"/>
        </w:rPr>
        <w:t xml:space="preserve">vergleichbare quantifizierbare Parameter für </w:t>
      </w:r>
      <w:r>
        <w:rPr>
          <w:rFonts w:cs="Arial"/>
          <w:b w:val="0"/>
          <w:sz w:val="22"/>
          <w:szCs w:val="22"/>
        </w:rPr>
        <w:t xml:space="preserve">den </w:t>
      </w:r>
      <w:r w:rsidRPr="00A66763">
        <w:rPr>
          <w:rFonts w:cs="Arial"/>
          <w:b w:val="0"/>
          <w:sz w:val="22"/>
          <w:szCs w:val="22"/>
        </w:rPr>
        <w:t>CO</w:t>
      </w:r>
      <w:r>
        <w:rPr>
          <w:rFonts w:cs="Arial"/>
          <w:color w:val="222222"/>
          <w:sz w:val="17"/>
          <w:szCs w:val="17"/>
          <w:shd w:val="clear" w:color="auto" w:fill="FFFFFF"/>
        </w:rPr>
        <w:t>2</w:t>
      </w:r>
      <w:r w:rsidRPr="00A66763">
        <w:rPr>
          <w:rFonts w:cs="Arial"/>
          <w:b w:val="0"/>
          <w:sz w:val="22"/>
          <w:szCs w:val="22"/>
        </w:rPr>
        <w:t>-Fußabdruck</w:t>
      </w:r>
      <w:r>
        <w:rPr>
          <w:rFonts w:cs="Arial"/>
          <w:b w:val="0"/>
          <w:sz w:val="22"/>
          <w:szCs w:val="22"/>
        </w:rPr>
        <w:t xml:space="preserve"> nötig. Es gilt, Anreizsysteme zu schaffen. Engagement und </w:t>
      </w:r>
      <w:proofErr w:type="spellStart"/>
      <w:r>
        <w:rPr>
          <w:rFonts w:cs="Arial"/>
          <w:b w:val="0"/>
          <w:sz w:val="22"/>
          <w:szCs w:val="22"/>
        </w:rPr>
        <w:t>Invest</w:t>
      </w:r>
      <w:proofErr w:type="spellEnd"/>
      <w:r>
        <w:rPr>
          <w:rFonts w:cs="Arial"/>
          <w:b w:val="0"/>
          <w:sz w:val="22"/>
          <w:szCs w:val="22"/>
        </w:rPr>
        <w:t xml:space="preserve"> </w:t>
      </w:r>
      <w:r w:rsidR="00DA0D57">
        <w:rPr>
          <w:rFonts w:cs="Arial"/>
          <w:b w:val="0"/>
          <w:sz w:val="22"/>
          <w:szCs w:val="22"/>
        </w:rPr>
        <w:t>sind</w:t>
      </w:r>
      <w:r>
        <w:rPr>
          <w:rFonts w:cs="Arial"/>
          <w:b w:val="0"/>
          <w:sz w:val="22"/>
          <w:szCs w:val="22"/>
        </w:rPr>
        <w:t xml:space="preserve"> entsprechend </w:t>
      </w:r>
      <w:r w:rsidR="00DA0D57">
        <w:rPr>
          <w:rFonts w:cs="Arial"/>
          <w:b w:val="0"/>
          <w:sz w:val="22"/>
          <w:szCs w:val="22"/>
        </w:rPr>
        <w:t xml:space="preserve">zu </w:t>
      </w:r>
      <w:r>
        <w:rPr>
          <w:rFonts w:cs="Arial"/>
          <w:b w:val="0"/>
          <w:sz w:val="22"/>
          <w:szCs w:val="22"/>
        </w:rPr>
        <w:t xml:space="preserve">belohnen und dürfen am Ende </w:t>
      </w:r>
      <w:r w:rsidR="00DA0D57">
        <w:rPr>
          <w:rFonts w:cs="Arial"/>
          <w:b w:val="0"/>
          <w:sz w:val="22"/>
          <w:szCs w:val="22"/>
        </w:rPr>
        <w:t xml:space="preserve">nicht </w:t>
      </w:r>
      <w:r>
        <w:rPr>
          <w:rFonts w:cs="Arial"/>
          <w:b w:val="0"/>
          <w:sz w:val="22"/>
          <w:szCs w:val="22"/>
        </w:rPr>
        <w:t xml:space="preserve">am Preisvergleich mit herkömmlich agierenden Wettbewerbern scheitern. Unternehmen </w:t>
      </w:r>
      <w:r w:rsidR="001878D7">
        <w:rPr>
          <w:rFonts w:cs="Arial"/>
          <w:b w:val="0"/>
          <w:sz w:val="22"/>
          <w:szCs w:val="22"/>
        </w:rPr>
        <w:t xml:space="preserve">sind gefordert, </w:t>
      </w:r>
      <w:r>
        <w:rPr>
          <w:rFonts w:cs="Arial"/>
          <w:b w:val="0"/>
          <w:sz w:val="22"/>
          <w:szCs w:val="22"/>
        </w:rPr>
        <w:t xml:space="preserve">separate Budgets für Digitalisierungsprojekte </w:t>
      </w:r>
      <w:r w:rsidR="001878D7">
        <w:rPr>
          <w:rFonts w:cs="Arial"/>
          <w:b w:val="0"/>
          <w:sz w:val="22"/>
          <w:szCs w:val="22"/>
        </w:rPr>
        <w:t xml:space="preserve">zu </w:t>
      </w:r>
      <w:r>
        <w:rPr>
          <w:rFonts w:cs="Arial"/>
          <w:b w:val="0"/>
          <w:sz w:val="22"/>
          <w:szCs w:val="22"/>
        </w:rPr>
        <w:t xml:space="preserve">schaffen. Projekte brauchen vernünftige Zeithorizonte. Kollaboration mit Start-ups erfordert neue Denke und Struktur. Veränderungen gilt es Mitarbeitern zielgruppengerecht zu übersetzen. Einigkeit herrschte auch bei der Bewertung neuer Tools: </w:t>
      </w:r>
      <w:r w:rsidRPr="00EA69CB">
        <w:rPr>
          <w:rFonts w:cs="Arial"/>
          <w:b w:val="0"/>
          <w:sz w:val="22"/>
          <w:szCs w:val="22"/>
        </w:rPr>
        <w:t xml:space="preserve">Digitalisierung ist </w:t>
      </w:r>
      <w:r>
        <w:rPr>
          <w:rFonts w:cs="Arial"/>
          <w:b w:val="0"/>
          <w:sz w:val="22"/>
          <w:szCs w:val="22"/>
        </w:rPr>
        <w:t xml:space="preserve">nicht vorrangig ein </w:t>
      </w:r>
      <w:r w:rsidRPr="00EA69CB">
        <w:rPr>
          <w:rFonts w:cs="Arial"/>
          <w:b w:val="0"/>
          <w:sz w:val="22"/>
          <w:szCs w:val="22"/>
        </w:rPr>
        <w:t>Technologie-Thema</w:t>
      </w:r>
      <w:r>
        <w:rPr>
          <w:rFonts w:cs="Arial"/>
          <w:b w:val="0"/>
          <w:sz w:val="22"/>
          <w:szCs w:val="22"/>
        </w:rPr>
        <w:t>. Knackpunkt sind Transformationsprozesse – und die</w:t>
      </w:r>
      <w:r w:rsidR="001878D7">
        <w:rPr>
          <w:rFonts w:cs="Arial"/>
          <w:b w:val="0"/>
          <w:sz w:val="22"/>
          <w:szCs w:val="22"/>
        </w:rPr>
        <w:t>se</w:t>
      </w:r>
      <w:r>
        <w:rPr>
          <w:rFonts w:cs="Arial"/>
          <w:b w:val="0"/>
          <w:sz w:val="22"/>
          <w:szCs w:val="22"/>
        </w:rPr>
        <w:t xml:space="preserve"> erfordern finanziellen Spielraum und </w:t>
      </w:r>
      <w:r w:rsidR="001878D7">
        <w:rPr>
          <w:rFonts w:cs="Arial"/>
          <w:b w:val="0"/>
          <w:sz w:val="22"/>
          <w:szCs w:val="22"/>
        </w:rPr>
        <w:t xml:space="preserve">einen </w:t>
      </w:r>
      <w:r>
        <w:rPr>
          <w:rFonts w:cs="Arial"/>
          <w:b w:val="0"/>
          <w:sz w:val="22"/>
          <w:szCs w:val="22"/>
        </w:rPr>
        <w:t>langen Atem. „N</w:t>
      </w:r>
      <w:r w:rsidRPr="000507A4">
        <w:rPr>
          <w:rFonts w:cs="Arial"/>
          <w:b w:val="0"/>
          <w:sz w:val="22"/>
          <w:szCs w:val="22"/>
        </w:rPr>
        <w:t xml:space="preserve">eue Geschäftsmodelle, </w:t>
      </w:r>
      <w:r w:rsidR="001878D7">
        <w:rPr>
          <w:rFonts w:cs="Arial"/>
          <w:b w:val="0"/>
          <w:sz w:val="22"/>
          <w:szCs w:val="22"/>
        </w:rPr>
        <w:t>beispielsweise</w:t>
      </w:r>
      <w:r w:rsidRPr="000507A4">
        <w:rPr>
          <w:rFonts w:cs="Arial"/>
          <w:b w:val="0"/>
          <w:sz w:val="22"/>
          <w:szCs w:val="22"/>
        </w:rPr>
        <w:t xml:space="preserve"> zu Mobilität und letzte Meile, funktionieren nur dann reibungslos, wenn wir gemeinsam ein einheitliches Verständnis entwickeln</w:t>
      </w:r>
      <w:r>
        <w:rPr>
          <w:rFonts w:cs="Arial"/>
          <w:b w:val="0"/>
          <w:sz w:val="22"/>
          <w:szCs w:val="22"/>
        </w:rPr>
        <w:t>“,</w:t>
      </w:r>
      <w:r w:rsidRPr="000507A4">
        <w:rPr>
          <w:rFonts w:cs="Arial"/>
          <w:b w:val="0"/>
          <w:sz w:val="22"/>
          <w:szCs w:val="22"/>
        </w:rPr>
        <w:t xml:space="preserve"> </w:t>
      </w:r>
      <w:r>
        <w:rPr>
          <w:rFonts w:cs="Arial"/>
          <w:b w:val="0"/>
          <w:sz w:val="22"/>
          <w:szCs w:val="22"/>
        </w:rPr>
        <w:t xml:space="preserve">machte </w:t>
      </w:r>
      <w:r w:rsidRPr="001C556C">
        <w:rPr>
          <w:rFonts w:cs="Arial"/>
          <w:bCs/>
          <w:sz w:val="22"/>
          <w:szCs w:val="22"/>
        </w:rPr>
        <w:t>Dr. Petra Seebauer</w:t>
      </w:r>
      <w:r>
        <w:rPr>
          <w:rFonts w:cs="Arial"/>
          <w:b w:val="0"/>
          <w:sz w:val="22"/>
          <w:szCs w:val="22"/>
        </w:rPr>
        <w:t xml:space="preserve"> (Geschäftsführerin EUROEXPO </w:t>
      </w:r>
      <w:r w:rsidR="00DA0D57">
        <w:rPr>
          <w:rFonts w:cs="Arial"/>
          <w:b w:val="0"/>
          <w:sz w:val="22"/>
          <w:szCs w:val="22"/>
        </w:rPr>
        <w:t xml:space="preserve">Messe- und Kongress-GmbH </w:t>
      </w:r>
      <w:r>
        <w:rPr>
          <w:rFonts w:cs="Arial"/>
          <w:b w:val="0"/>
          <w:sz w:val="22"/>
          <w:szCs w:val="22"/>
        </w:rPr>
        <w:t xml:space="preserve">und </w:t>
      </w:r>
      <w:r w:rsidRPr="00F27E57">
        <w:rPr>
          <w:rFonts w:cs="Arial"/>
          <w:b w:val="0"/>
          <w:sz w:val="22"/>
          <w:szCs w:val="22"/>
        </w:rPr>
        <w:t>Herausgeberin LOGISTIK HEUTE</w:t>
      </w:r>
      <w:r>
        <w:rPr>
          <w:rFonts w:cs="Arial"/>
          <w:b w:val="0"/>
          <w:sz w:val="22"/>
          <w:szCs w:val="22"/>
        </w:rPr>
        <w:t xml:space="preserve">) deutlich. </w:t>
      </w:r>
      <w:r w:rsidR="001878D7">
        <w:rPr>
          <w:rFonts w:cs="Arial"/>
          <w:b w:val="0"/>
          <w:sz w:val="22"/>
          <w:szCs w:val="22"/>
        </w:rPr>
        <w:t>„D</w:t>
      </w:r>
      <w:r w:rsidR="001878D7" w:rsidRPr="001878D7">
        <w:rPr>
          <w:rFonts w:cs="Arial"/>
          <w:b w:val="0"/>
          <w:sz w:val="22"/>
          <w:szCs w:val="22"/>
        </w:rPr>
        <w:t xml:space="preserve">ie Herausforderungen der Zukunft </w:t>
      </w:r>
      <w:r w:rsidR="001878D7">
        <w:rPr>
          <w:rFonts w:cs="Arial"/>
          <w:b w:val="0"/>
          <w:sz w:val="22"/>
          <w:szCs w:val="22"/>
        </w:rPr>
        <w:t xml:space="preserve">können wir </w:t>
      </w:r>
      <w:r w:rsidR="001878D7" w:rsidRPr="001878D7">
        <w:rPr>
          <w:rFonts w:cs="Arial"/>
          <w:b w:val="0"/>
          <w:sz w:val="22"/>
          <w:szCs w:val="22"/>
        </w:rPr>
        <w:t>nur durch ein eng verzahntes Zusammenwirken meistern</w:t>
      </w:r>
      <w:r w:rsidR="001878D7">
        <w:rPr>
          <w:rFonts w:cs="Arial"/>
          <w:b w:val="0"/>
          <w:sz w:val="22"/>
          <w:szCs w:val="22"/>
        </w:rPr>
        <w:t xml:space="preserve">. Wir </w:t>
      </w:r>
      <w:r w:rsidR="001878D7" w:rsidRPr="001878D7">
        <w:rPr>
          <w:rFonts w:cs="Arial"/>
          <w:b w:val="0"/>
          <w:sz w:val="22"/>
          <w:szCs w:val="22"/>
        </w:rPr>
        <w:t xml:space="preserve">müssen gemeinsam </w:t>
      </w:r>
      <w:r w:rsidR="001878D7" w:rsidRPr="001878D7">
        <w:rPr>
          <w:rFonts w:cs="Arial"/>
          <w:b w:val="0"/>
          <w:sz w:val="22"/>
          <w:szCs w:val="22"/>
        </w:rPr>
        <w:lastRenderedPageBreak/>
        <w:t>an einer robusten und hybrid-vernetzten Supply Chain als System arbeiten</w:t>
      </w:r>
      <w:r w:rsidR="001878D7">
        <w:rPr>
          <w:rFonts w:cs="Arial"/>
          <w:b w:val="0"/>
          <w:sz w:val="22"/>
          <w:szCs w:val="22"/>
        </w:rPr>
        <w:t xml:space="preserve"> und zugleich dürfen wir </w:t>
      </w:r>
      <w:r w:rsidR="001878D7" w:rsidRPr="001878D7">
        <w:rPr>
          <w:rFonts w:cs="Arial"/>
          <w:b w:val="0"/>
          <w:sz w:val="22"/>
          <w:szCs w:val="22"/>
        </w:rPr>
        <w:t>keine Chance verpassen, die richtigen Menschen um sich zu versammeln, die diesen innovativen Weg mit ihnen gestalten und gehen.</w:t>
      </w:r>
      <w:r w:rsidR="001878D7">
        <w:rPr>
          <w:rFonts w:cs="Arial"/>
          <w:b w:val="0"/>
          <w:sz w:val="22"/>
          <w:szCs w:val="22"/>
        </w:rPr>
        <w:t>“</w:t>
      </w:r>
    </w:p>
    <w:p w:rsidR="002F647D" w:rsidRDefault="002F647D" w:rsidP="002F647D">
      <w:pPr>
        <w:pStyle w:val="Textkrper"/>
      </w:pPr>
    </w:p>
    <w:p w:rsidR="002F647D" w:rsidRDefault="002F647D" w:rsidP="002F647D">
      <w:pPr>
        <w:spacing w:line="276" w:lineRule="auto"/>
        <w:jc w:val="both"/>
      </w:pPr>
      <w:r w:rsidRPr="00462892">
        <w:rPr>
          <w:b/>
          <w:szCs w:val="22"/>
        </w:rPr>
        <w:t xml:space="preserve">Stefan Hentschel </w:t>
      </w:r>
      <w:r w:rsidRPr="00462892">
        <w:rPr>
          <w:bCs/>
          <w:szCs w:val="22"/>
        </w:rPr>
        <w:t>(Industry Leader Technology &amp; B2B bei Google</w:t>
      </w:r>
      <w:r w:rsidR="00DA0D57">
        <w:rPr>
          <w:bCs/>
          <w:szCs w:val="22"/>
        </w:rPr>
        <w:t xml:space="preserve"> Germany GmbH</w:t>
      </w:r>
      <w:r w:rsidRPr="00462892">
        <w:rPr>
          <w:bCs/>
          <w:szCs w:val="22"/>
        </w:rPr>
        <w:t xml:space="preserve">) </w:t>
      </w:r>
      <w:r>
        <w:rPr>
          <w:bCs/>
          <w:szCs w:val="22"/>
        </w:rPr>
        <w:t xml:space="preserve">zeigte auf: </w:t>
      </w:r>
      <w:r>
        <w:t>„Kleine Änderungen des Produkts reichen nicht mehr aus. Es werden nur Unternehmen überleben, die einen klaren Kundenfokus haben.“</w:t>
      </w:r>
      <w:r w:rsidRPr="009C5ECE">
        <w:t xml:space="preserve"> </w:t>
      </w:r>
      <w:r>
        <w:t xml:space="preserve">Die deutsche </w:t>
      </w:r>
      <w:r w:rsidR="00DA0D57">
        <w:t>Automobilbranche hätte</w:t>
      </w:r>
      <w:r>
        <w:t xml:space="preserve"> den richtigen Zeitpunkt für Transformation und neue Geschätsmodelle hingegen bereits verpasst. Entlassungen seien keine Lösung. Hentschel verwies auch auf den Faktor Kultur: „</w:t>
      </w:r>
      <w:r w:rsidRPr="009F1FB0">
        <w:t xml:space="preserve">Produkte, Prozesse und Wissen sind kopierbar. Eine auf das Unternehmen angepasste Kultur </w:t>
      </w:r>
      <w:r>
        <w:t>allerdings nicht.“</w:t>
      </w:r>
      <w:r w:rsidRPr="009F1FB0">
        <w:t xml:space="preserve"> </w:t>
      </w:r>
      <w:r>
        <w:t>Entscheidend sei dabei nicht der Mix von Teams, sondern das Erleben von psychologischer Sicherheit im Hinblick auf Arbeitsplatz, Handlungspielräume und Vertrauen. Dazu zähle, auch Fehler bewusst zuzulassen.</w:t>
      </w:r>
    </w:p>
    <w:p w:rsidR="002F647D" w:rsidRPr="001C556C" w:rsidRDefault="002F647D" w:rsidP="002F647D">
      <w:pPr>
        <w:spacing w:line="276" w:lineRule="auto"/>
        <w:jc w:val="both"/>
      </w:pPr>
    </w:p>
    <w:p w:rsidR="002F647D" w:rsidRDefault="002F647D" w:rsidP="002F647D">
      <w:pPr>
        <w:spacing w:line="276" w:lineRule="auto"/>
        <w:jc w:val="both"/>
      </w:pPr>
      <w:r w:rsidRPr="001D692B">
        <w:rPr>
          <w:b/>
          <w:bCs/>
        </w:rPr>
        <w:t>Thomas Holzner</w:t>
      </w:r>
      <w:r>
        <w:t xml:space="preserve"> (</w:t>
      </w:r>
      <w:r w:rsidR="00CB160A">
        <w:t>Digital Program Manager &amp; Founder of the DigiNetwork, Siemens AG</w:t>
      </w:r>
      <w:r>
        <w:t>) hat bei Siemens das DigiNetwork mit internen und externen Beteiligten gegründet. Im DigiNetwork sind für Ideen keine Business Cases im klassischen Sinne zu defnieren. Gefragt ist jeweils ein einfacher Value Case, den jeder versteht – „auch das Middle Management“, so Holzner. Entscheidend sei, dass Ideen umgehend bewertet und umgesetzt würden. Er räumte zugleich ein: „Wir haben es noch nicht geschafft, alle Mitarbeiter mitzunehmen. Daran arbeiten wir.“ Der SCM-Experte riet in Frankfurt:</w:t>
      </w:r>
      <w:r w:rsidRPr="001D692B">
        <w:t xml:space="preserve"> </w:t>
      </w:r>
      <w:r>
        <w:t xml:space="preserve">„Holen Sie für Ihr Projekt jemanden ins Boot, der für Digitalsierungs- und Kollaborationsthemen ehrlich brennt. Beginnen Sie mit lokal begrenzten Maßnahmen und suchen Sie sich Ihre Kooperationspartner sorgfältig aus.“ </w:t>
      </w:r>
    </w:p>
    <w:p w:rsidR="002F647D" w:rsidRDefault="002F647D" w:rsidP="002F647D">
      <w:pPr>
        <w:spacing w:line="276" w:lineRule="auto"/>
        <w:jc w:val="both"/>
      </w:pPr>
    </w:p>
    <w:p w:rsidR="002F647D" w:rsidRDefault="002F647D" w:rsidP="002F647D">
      <w:pPr>
        <w:spacing w:line="276" w:lineRule="auto"/>
        <w:jc w:val="both"/>
      </w:pPr>
      <w:r>
        <w:t xml:space="preserve">„Kollaborationen müssen nicht bis zum Sankt-Nimmerleins-Tag dauern“, meinte </w:t>
      </w:r>
      <w:r w:rsidRPr="0026220F">
        <w:rPr>
          <w:b/>
          <w:bCs/>
        </w:rPr>
        <w:t>Johannes Berg</w:t>
      </w:r>
      <w:r>
        <w:t xml:space="preserve"> (Geschäftsführer der Digital Hub Logistics GmbH). Aber wer nichts probiere, habe schon verloren. </w:t>
      </w:r>
      <w:r w:rsidRPr="00952325">
        <w:rPr>
          <w:b/>
          <w:bCs/>
        </w:rPr>
        <w:t>Roman Siegfanz</w:t>
      </w:r>
      <w:r>
        <w:t xml:space="preserve"> (Global Sales &amp; Operations Leader Inspection Technologies bei Baker Hughes</w:t>
      </w:r>
      <w:r w:rsidR="00CB160A">
        <w:t>, a GE company) hat erlebt, dass ein größere</w:t>
      </w:r>
      <w:r>
        <w:t>s Digitalisierungsprojekt schon mal zwei bis fünf Jahre dauern kann. „Aber betreiben Sie nichts bis zum Exzess. Suchen Sie</w:t>
      </w:r>
      <w:r w:rsidR="00CB160A">
        <w:t xml:space="preserve"> sich einen Piloten und rollen S</w:t>
      </w:r>
      <w:r>
        <w:t>ie den bei Erfolg aus.“ Gefahr für den Zeitplan oder gar für die F</w:t>
      </w:r>
      <w:r w:rsidR="00CB160A">
        <w:t>ortführung eines Proj</w:t>
      </w:r>
      <w:r>
        <w:t xml:space="preserve">ekts drohen laut Siegfanz indes nicht nur durch quälend lange Bewilligungsverfahren, sondern auch durch </w:t>
      </w:r>
      <w:r w:rsidRPr="0026220F">
        <w:t>Fluktuation von Entscheidungsträgern</w:t>
      </w:r>
      <w:r>
        <w:t>.</w:t>
      </w:r>
    </w:p>
    <w:p w:rsidR="002F647D" w:rsidRDefault="002F647D" w:rsidP="002F647D">
      <w:pPr>
        <w:spacing w:line="276" w:lineRule="auto"/>
        <w:jc w:val="both"/>
      </w:pPr>
    </w:p>
    <w:p w:rsidR="002F647D" w:rsidRDefault="002F647D" w:rsidP="002F647D">
      <w:pPr>
        <w:spacing w:line="276" w:lineRule="auto"/>
        <w:jc w:val="both"/>
      </w:pPr>
      <w:r w:rsidRPr="0031257B">
        <w:t>Co-Gr</w:t>
      </w:r>
      <w:r>
        <w:t>ü</w:t>
      </w:r>
      <w:r w:rsidRPr="0031257B">
        <w:t>nder und CEO</w:t>
      </w:r>
      <w:r w:rsidRPr="0026220F">
        <w:t xml:space="preserve"> </w:t>
      </w:r>
      <w:r w:rsidRPr="0026220F">
        <w:rPr>
          <w:b/>
          <w:bCs/>
        </w:rPr>
        <w:t>Ersan Günes</w:t>
      </w:r>
      <w:r w:rsidRPr="0026220F">
        <w:t xml:space="preserve"> (Intranav</w:t>
      </w:r>
      <w:r w:rsidR="00CB160A">
        <w:t xml:space="preserve"> | Quantitec GmbH</w:t>
      </w:r>
      <w:r w:rsidRPr="0026220F">
        <w:t xml:space="preserve">) </w:t>
      </w:r>
      <w:r w:rsidRPr="0031257B">
        <w:t>verwies auf den finanziellen Aspekt.</w:t>
      </w:r>
      <w:r w:rsidRPr="003A47B0">
        <w:t xml:space="preserve"> </w:t>
      </w:r>
      <w:r>
        <w:t>„Ohne Moos nichts los. Wer Innovationen will, braucht das nötige Kleingeld.“ E</w:t>
      </w:r>
      <w:r w:rsidRPr="00CC69D3">
        <w:t>tablierte Unternehmen müss</w:t>
      </w:r>
      <w:r>
        <w:t>ten</w:t>
      </w:r>
      <w:r w:rsidRPr="00CC69D3">
        <w:t xml:space="preserve"> sich bewusst sein, dass die Zusammenarbeit mit einem Start-up nicht zum Erfolg führen kann, wenn kein vollumfängliches Budget zur Verfügung steh</w:t>
      </w:r>
      <w:r>
        <w:t>e. Günes empfahl a</w:t>
      </w:r>
      <w:r w:rsidRPr="00CC69D3">
        <w:t xml:space="preserve">bgesegnete Budgets für </w:t>
      </w:r>
      <w:r>
        <w:t xml:space="preserve">ein </w:t>
      </w:r>
      <w:r w:rsidRPr="00CC69D3">
        <w:t>Pilotprojekt</w:t>
      </w:r>
      <w:r>
        <w:t>, die I</w:t>
      </w:r>
      <w:r w:rsidRPr="00CC69D3">
        <w:t>mplementierung von Innovation</w:t>
      </w:r>
      <w:r>
        <w:t>sm</w:t>
      </w:r>
      <w:r w:rsidRPr="00CC69D3">
        <w:t>anagern</w:t>
      </w:r>
      <w:r>
        <w:t>, k</w:t>
      </w:r>
      <w:r w:rsidRPr="00CC69D3">
        <w:t>lar strukturierte Innovationsprozesse</w:t>
      </w:r>
      <w:r>
        <w:t xml:space="preserve"> und eine z</w:t>
      </w:r>
      <w:r w:rsidRPr="00CC69D3">
        <w:t>eiteffiziente</w:t>
      </w:r>
      <w:r>
        <w:t xml:space="preserve"> Arbeitsweise. </w:t>
      </w:r>
    </w:p>
    <w:p w:rsidR="002F647D" w:rsidRPr="00AC1068" w:rsidRDefault="002F647D" w:rsidP="002F647D">
      <w:pPr>
        <w:pStyle w:val="TOCTitle"/>
        <w:spacing w:before="240" w:after="0" w:line="276" w:lineRule="auto"/>
        <w:jc w:val="both"/>
        <w:rPr>
          <w:rFonts w:cs="Arial"/>
          <w:b w:val="0"/>
          <w:sz w:val="22"/>
          <w:szCs w:val="22"/>
        </w:rPr>
      </w:pPr>
      <w:r w:rsidRPr="000A198C">
        <w:rPr>
          <w:rFonts w:cs="Arial"/>
          <w:bCs/>
          <w:sz w:val="22"/>
          <w:szCs w:val="22"/>
        </w:rPr>
        <w:t>Prof. Dr. Michael Henke</w:t>
      </w:r>
      <w:r>
        <w:rPr>
          <w:rFonts w:cs="Arial"/>
          <w:b w:val="0"/>
          <w:sz w:val="22"/>
          <w:szCs w:val="22"/>
        </w:rPr>
        <w:t xml:space="preserve"> (Institutsleiter am Fraunhofer-Institut für Materialf</w:t>
      </w:r>
      <w:r w:rsidR="00CB160A">
        <w:rPr>
          <w:rFonts w:cs="Arial"/>
          <w:b w:val="0"/>
          <w:sz w:val="22"/>
          <w:szCs w:val="22"/>
        </w:rPr>
        <w:t>luss und Logistik</w:t>
      </w:r>
      <w:r>
        <w:rPr>
          <w:rFonts w:cs="Arial"/>
          <w:b w:val="0"/>
          <w:sz w:val="22"/>
          <w:szCs w:val="22"/>
        </w:rPr>
        <w:t>) spannte den übergreifenden Bogen über eine „</w:t>
      </w:r>
      <w:r w:rsidRPr="000507A4">
        <w:rPr>
          <w:rFonts w:cs="Arial"/>
          <w:b w:val="0"/>
          <w:sz w:val="22"/>
          <w:szCs w:val="22"/>
        </w:rPr>
        <w:t>Silicon Economy</w:t>
      </w:r>
      <w:r>
        <w:rPr>
          <w:rFonts w:cs="Arial"/>
          <w:b w:val="0"/>
          <w:sz w:val="22"/>
          <w:szCs w:val="22"/>
        </w:rPr>
        <w:t>“. „Um echte Innovationen und damit Fortschritt zu generieren, müssen</w:t>
      </w:r>
      <w:r w:rsidRPr="000507A4">
        <w:rPr>
          <w:rFonts w:cs="Arial"/>
          <w:b w:val="0"/>
          <w:sz w:val="22"/>
          <w:szCs w:val="22"/>
        </w:rPr>
        <w:t xml:space="preserve"> </w:t>
      </w:r>
      <w:proofErr w:type="spellStart"/>
      <w:r w:rsidRPr="000507A4">
        <w:rPr>
          <w:rFonts w:cs="Arial"/>
          <w:b w:val="0"/>
          <w:sz w:val="22"/>
          <w:szCs w:val="22"/>
        </w:rPr>
        <w:t>Blockchain</w:t>
      </w:r>
      <w:proofErr w:type="spellEnd"/>
      <w:r w:rsidRPr="000507A4">
        <w:rPr>
          <w:rFonts w:cs="Arial"/>
          <w:b w:val="0"/>
          <w:sz w:val="22"/>
          <w:szCs w:val="22"/>
        </w:rPr>
        <w:t xml:space="preserve">, Cloud, </w:t>
      </w:r>
      <w:proofErr w:type="spellStart"/>
      <w:r w:rsidRPr="000507A4">
        <w:rPr>
          <w:rFonts w:cs="Arial"/>
          <w:b w:val="0"/>
          <w:sz w:val="22"/>
          <w:szCs w:val="22"/>
        </w:rPr>
        <w:t>IoT</w:t>
      </w:r>
      <w:proofErr w:type="spellEnd"/>
      <w:r w:rsidRPr="000507A4">
        <w:rPr>
          <w:rFonts w:cs="Arial"/>
          <w:b w:val="0"/>
          <w:sz w:val="22"/>
          <w:szCs w:val="22"/>
        </w:rPr>
        <w:t>, Mobile Apps, Plattformen</w:t>
      </w:r>
      <w:r>
        <w:rPr>
          <w:rFonts w:cs="Arial"/>
          <w:b w:val="0"/>
          <w:sz w:val="22"/>
          <w:szCs w:val="22"/>
        </w:rPr>
        <w:t xml:space="preserve"> und </w:t>
      </w:r>
      <w:proofErr w:type="spellStart"/>
      <w:r w:rsidRPr="000507A4">
        <w:rPr>
          <w:rFonts w:cs="Arial"/>
          <w:b w:val="0"/>
          <w:sz w:val="22"/>
          <w:szCs w:val="22"/>
        </w:rPr>
        <w:t>Logistics</w:t>
      </w:r>
      <w:proofErr w:type="spellEnd"/>
      <w:r>
        <w:rPr>
          <w:rFonts w:cs="Arial"/>
          <w:b w:val="0"/>
          <w:sz w:val="22"/>
          <w:szCs w:val="22"/>
        </w:rPr>
        <w:t xml:space="preserve"> zusammen gedacht werden.“ Sein dringender Rat: „Fragen Sie nicht länger nach dem warum, sondern fangen Sie endlich an. Technologien wie die </w:t>
      </w:r>
      <w:proofErr w:type="spellStart"/>
      <w:r>
        <w:rPr>
          <w:rFonts w:cs="Arial"/>
          <w:b w:val="0"/>
          <w:sz w:val="22"/>
          <w:szCs w:val="22"/>
        </w:rPr>
        <w:t>Blockchain</w:t>
      </w:r>
      <w:proofErr w:type="spellEnd"/>
      <w:r>
        <w:rPr>
          <w:rFonts w:cs="Arial"/>
          <w:b w:val="0"/>
          <w:sz w:val="22"/>
          <w:szCs w:val="22"/>
        </w:rPr>
        <w:t xml:space="preserve"> und Modelle wie ein digitaler Zwilling sind in ein paar Jahren selbstverständlich. Nur wer jetzt –</w:t>
      </w:r>
      <w:r w:rsidR="00CB160A">
        <w:rPr>
          <w:rFonts w:cs="Arial"/>
          <w:b w:val="0"/>
          <w:sz w:val="22"/>
          <w:szCs w:val="22"/>
        </w:rPr>
        <w:t xml:space="preserve"> zunächst auch klein – einsteigt</w:t>
      </w:r>
      <w:r>
        <w:rPr>
          <w:rFonts w:cs="Arial"/>
          <w:b w:val="0"/>
          <w:sz w:val="22"/>
          <w:szCs w:val="22"/>
        </w:rPr>
        <w:t>, ha</w:t>
      </w:r>
      <w:r w:rsidR="00CB160A">
        <w:rPr>
          <w:rFonts w:cs="Arial"/>
          <w:b w:val="0"/>
          <w:sz w:val="22"/>
          <w:szCs w:val="22"/>
        </w:rPr>
        <w:t>t</w:t>
      </w:r>
      <w:r>
        <w:rPr>
          <w:rFonts w:cs="Arial"/>
          <w:b w:val="0"/>
          <w:sz w:val="22"/>
          <w:szCs w:val="22"/>
        </w:rPr>
        <w:t xml:space="preserve"> die Chance, später groß dabei zu sein.</w:t>
      </w:r>
      <w:r w:rsidR="00CB160A">
        <w:rPr>
          <w:rFonts w:cs="Arial"/>
          <w:b w:val="0"/>
          <w:sz w:val="22"/>
          <w:szCs w:val="22"/>
        </w:rPr>
        <w:t>“</w:t>
      </w:r>
      <w:r>
        <w:rPr>
          <w:rFonts w:cs="Arial"/>
          <w:b w:val="0"/>
          <w:sz w:val="22"/>
          <w:szCs w:val="22"/>
        </w:rPr>
        <w:t xml:space="preserve"> </w:t>
      </w:r>
    </w:p>
    <w:p w:rsidR="002F647D" w:rsidRDefault="002F647D" w:rsidP="002F647D">
      <w:pPr>
        <w:pStyle w:val="TOCTitle"/>
        <w:spacing w:before="240" w:after="0" w:line="276" w:lineRule="auto"/>
        <w:jc w:val="both"/>
        <w:rPr>
          <w:rFonts w:cs="Arial"/>
          <w:b w:val="0"/>
          <w:sz w:val="22"/>
          <w:szCs w:val="22"/>
        </w:rPr>
      </w:pPr>
      <w:r>
        <w:rPr>
          <w:rFonts w:cs="Arial"/>
          <w:b w:val="0"/>
          <w:sz w:val="22"/>
          <w:szCs w:val="22"/>
        </w:rPr>
        <w:t xml:space="preserve">Die Rolle der Führungskräfte vor dem Hintergrund von Digitalisierung und Transformation ist fester Bestandteil der jährlichen </w:t>
      </w:r>
      <w:r w:rsidR="00A4130C">
        <w:rPr>
          <w:rFonts w:cs="Arial"/>
          <w:b w:val="0"/>
          <w:sz w:val="22"/>
          <w:szCs w:val="22"/>
        </w:rPr>
        <w:t>EXCHAiNGE</w:t>
      </w:r>
      <w:r>
        <w:rPr>
          <w:rFonts w:cs="Arial"/>
          <w:b w:val="0"/>
          <w:sz w:val="22"/>
          <w:szCs w:val="22"/>
        </w:rPr>
        <w:t xml:space="preserve">. </w:t>
      </w:r>
      <w:r w:rsidRPr="007A050A">
        <w:rPr>
          <w:rFonts w:cs="Arial"/>
          <w:b w:val="0"/>
          <w:sz w:val="22"/>
          <w:szCs w:val="22"/>
        </w:rPr>
        <w:t xml:space="preserve">„Wandel ist nur von innen gestaltbar. Dafür braucht </w:t>
      </w:r>
      <w:r w:rsidRPr="007A050A">
        <w:rPr>
          <w:rFonts w:cs="Arial"/>
          <w:b w:val="0"/>
          <w:sz w:val="22"/>
          <w:szCs w:val="22"/>
        </w:rPr>
        <w:lastRenderedPageBreak/>
        <w:t>es neutrale Impulsgeber von außen</w:t>
      </w:r>
      <w:r>
        <w:rPr>
          <w:rFonts w:cs="Arial"/>
          <w:b w:val="0"/>
          <w:sz w:val="22"/>
          <w:szCs w:val="22"/>
        </w:rPr>
        <w:t xml:space="preserve">“, bekräftigte Wirtschaftspsychologin und Impulsgeberin </w:t>
      </w:r>
      <w:r w:rsidRPr="007A050A">
        <w:rPr>
          <w:rFonts w:cs="Arial"/>
          <w:bCs/>
          <w:sz w:val="22"/>
          <w:szCs w:val="22"/>
        </w:rPr>
        <w:t>Bettina Bohlmann</w:t>
      </w:r>
      <w:r>
        <w:rPr>
          <w:rFonts w:cs="Arial"/>
          <w:b w:val="0"/>
          <w:sz w:val="22"/>
          <w:szCs w:val="22"/>
        </w:rPr>
        <w:t xml:space="preserve"> (</w:t>
      </w:r>
      <w:r w:rsidR="00542D66">
        <w:rPr>
          <w:rFonts w:cs="Arial"/>
          <w:b w:val="0"/>
          <w:sz w:val="22"/>
          <w:szCs w:val="22"/>
        </w:rPr>
        <w:t xml:space="preserve">Managing Partner, 3p </w:t>
      </w:r>
      <w:proofErr w:type="spellStart"/>
      <w:r w:rsidR="00542D66">
        <w:rPr>
          <w:rFonts w:cs="Arial"/>
          <w:b w:val="0"/>
          <w:sz w:val="22"/>
          <w:szCs w:val="22"/>
        </w:rPr>
        <w:t>procurement</w:t>
      </w:r>
      <w:proofErr w:type="spellEnd"/>
      <w:r w:rsidR="00542D66">
        <w:rPr>
          <w:rFonts w:cs="Arial"/>
          <w:b w:val="0"/>
          <w:sz w:val="22"/>
          <w:szCs w:val="22"/>
        </w:rPr>
        <w:t xml:space="preserve"> </w:t>
      </w:r>
      <w:proofErr w:type="spellStart"/>
      <w:r w:rsidR="00542D66">
        <w:rPr>
          <w:rFonts w:cs="Arial"/>
          <w:b w:val="0"/>
          <w:sz w:val="22"/>
          <w:szCs w:val="22"/>
        </w:rPr>
        <w:t>b</w:t>
      </w:r>
      <w:r>
        <w:rPr>
          <w:rFonts w:cs="Arial"/>
          <w:b w:val="0"/>
          <w:sz w:val="22"/>
          <w:szCs w:val="22"/>
        </w:rPr>
        <w:t>randing</w:t>
      </w:r>
      <w:proofErr w:type="spellEnd"/>
      <w:r>
        <w:rPr>
          <w:rFonts w:cs="Arial"/>
          <w:b w:val="0"/>
          <w:sz w:val="22"/>
          <w:szCs w:val="22"/>
        </w:rPr>
        <w:t xml:space="preserve"> GmbH). </w:t>
      </w:r>
      <w:r w:rsidRPr="007A050A">
        <w:rPr>
          <w:rFonts w:cs="Arial"/>
          <w:b w:val="0"/>
          <w:sz w:val="22"/>
          <w:szCs w:val="22"/>
        </w:rPr>
        <w:t xml:space="preserve">„Es gibt keine Musterkultur. Jedes Unternehmen </w:t>
      </w:r>
      <w:r>
        <w:rPr>
          <w:rFonts w:cs="Arial"/>
          <w:b w:val="0"/>
          <w:sz w:val="22"/>
          <w:szCs w:val="22"/>
        </w:rPr>
        <w:t>hat</w:t>
      </w:r>
      <w:r w:rsidRPr="007A050A">
        <w:rPr>
          <w:rFonts w:cs="Arial"/>
          <w:b w:val="0"/>
          <w:sz w:val="22"/>
          <w:szCs w:val="22"/>
        </w:rPr>
        <w:t xml:space="preserve"> seinen eigenen Weg </w:t>
      </w:r>
      <w:r>
        <w:rPr>
          <w:rFonts w:cs="Arial"/>
          <w:b w:val="0"/>
          <w:sz w:val="22"/>
          <w:szCs w:val="22"/>
        </w:rPr>
        <w:t xml:space="preserve">zu </w:t>
      </w:r>
      <w:r w:rsidRPr="007A050A">
        <w:rPr>
          <w:rFonts w:cs="Arial"/>
          <w:b w:val="0"/>
          <w:sz w:val="22"/>
          <w:szCs w:val="22"/>
        </w:rPr>
        <w:t>finden</w:t>
      </w:r>
      <w:r>
        <w:rPr>
          <w:rFonts w:cs="Arial"/>
          <w:b w:val="0"/>
          <w:sz w:val="22"/>
          <w:szCs w:val="22"/>
        </w:rPr>
        <w:t xml:space="preserve">. Die Basis ist aber immer gleich: Wissen muss mit allen geteilt werden.“ Dass dazu erst Vertrauen geschaffen werden muss, bestätigte auch </w:t>
      </w:r>
      <w:r w:rsidRPr="00372306">
        <w:rPr>
          <w:rFonts w:cs="Arial"/>
          <w:bCs/>
          <w:sz w:val="22"/>
          <w:szCs w:val="22"/>
        </w:rPr>
        <w:t xml:space="preserve">Kerstin </w:t>
      </w:r>
      <w:proofErr w:type="spellStart"/>
      <w:r w:rsidRPr="00372306">
        <w:rPr>
          <w:rFonts w:cs="Arial"/>
          <w:bCs/>
          <w:sz w:val="22"/>
          <w:szCs w:val="22"/>
        </w:rPr>
        <w:t>Gliniorz</w:t>
      </w:r>
      <w:proofErr w:type="spellEnd"/>
      <w:r>
        <w:rPr>
          <w:rFonts w:cs="Arial"/>
          <w:b w:val="0"/>
          <w:sz w:val="22"/>
          <w:szCs w:val="22"/>
        </w:rPr>
        <w:t xml:space="preserve"> (</w:t>
      </w:r>
      <w:proofErr w:type="spellStart"/>
      <w:r>
        <w:rPr>
          <w:rFonts w:cs="Arial"/>
          <w:b w:val="0"/>
          <w:sz w:val="22"/>
          <w:szCs w:val="22"/>
        </w:rPr>
        <w:t>Director</w:t>
      </w:r>
      <w:proofErr w:type="spellEnd"/>
      <w:r>
        <w:rPr>
          <w:rFonts w:cs="Arial"/>
          <w:b w:val="0"/>
          <w:sz w:val="22"/>
          <w:szCs w:val="22"/>
        </w:rPr>
        <w:t xml:space="preserve"> Supply Chain Strategy EMEAI bei der ADM Europe GmbH</w:t>
      </w:r>
      <w:r w:rsidR="00542D66">
        <w:rPr>
          <w:rFonts w:cs="Arial"/>
          <w:b w:val="0"/>
          <w:sz w:val="22"/>
          <w:szCs w:val="22"/>
        </w:rPr>
        <w:t xml:space="preserve"> &amp; Co. KG</w:t>
      </w:r>
      <w:r>
        <w:rPr>
          <w:rFonts w:cs="Arial"/>
          <w:b w:val="0"/>
          <w:sz w:val="22"/>
          <w:szCs w:val="22"/>
        </w:rPr>
        <w:t>).</w:t>
      </w:r>
      <w:r w:rsidRPr="00372306">
        <w:rPr>
          <w:rFonts w:cs="Arial"/>
          <w:b w:val="0"/>
          <w:sz w:val="22"/>
          <w:szCs w:val="22"/>
        </w:rPr>
        <w:t xml:space="preserve"> </w:t>
      </w:r>
      <w:r>
        <w:rPr>
          <w:rFonts w:cs="Arial"/>
          <w:b w:val="0"/>
          <w:sz w:val="22"/>
          <w:szCs w:val="22"/>
        </w:rPr>
        <w:t>Ihr Rat:</w:t>
      </w:r>
      <w:r w:rsidRPr="007A050A">
        <w:rPr>
          <w:rFonts w:cs="Arial"/>
          <w:b w:val="0"/>
          <w:sz w:val="22"/>
          <w:szCs w:val="22"/>
        </w:rPr>
        <w:t xml:space="preserve"> „Team</w:t>
      </w:r>
      <w:r>
        <w:rPr>
          <w:rFonts w:cs="Arial"/>
          <w:b w:val="0"/>
          <w:sz w:val="22"/>
          <w:szCs w:val="22"/>
        </w:rPr>
        <w:t>s</w:t>
      </w:r>
      <w:r w:rsidRPr="007A050A">
        <w:rPr>
          <w:rFonts w:cs="Arial"/>
          <w:b w:val="0"/>
          <w:sz w:val="22"/>
          <w:szCs w:val="22"/>
        </w:rPr>
        <w:t xml:space="preserve"> b</w:t>
      </w:r>
      <w:r w:rsidR="00542D66">
        <w:rPr>
          <w:rFonts w:cs="Arial"/>
          <w:b w:val="0"/>
          <w:sz w:val="22"/>
          <w:szCs w:val="22"/>
        </w:rPr>
        <w:t>r</w:t>
      </w:r>
      <w:r w:rsidRPr="007A050A">
        <w:rPr>
          <w:rFonts w:cs="Arial"/>
          <w:b w:val="0"/>
          <w:sz w:val="22"/>
          <w:szCs w:val="22"/>
        </w:rPr>
        <w:t>auchen die Erfahrungen</w:t>
      </w:r>
      <w:r>
        <w:rPr>
          <w:rFonts w:cs="Arial"/>
          <w:b w:val="0"/>
          <w:sz w:val="22"/>
          <w:szCs w:val="22"/>
        </w:rPr>
        <w:t>, die</w:t>
      </w:r>
      <w:r w:rsidRPr="007A050A">
        <w:rPr>
          <w:rFonts w:cs="Arial"/>
          <w:b w:val="0"/>
          <w:sz w:val="22"/>
          <w:szCs w:val="22"/>
        </w:rPr>
        <w:t xml:space="preserve"> </w:t>
      </w:r>
      <w:r>
        <w:rPr>
          <w:rFonts w:cs="Arial"/>
          <w:b w:val="0"/>
          <w:sz w:val="22"/>
          <w:szCs w:val="22"/>
        </w:rPr>
        <w:t xml:space="preserve">aus </w:t>
      </w:r>
      <w:r w:rsidRPr="007A050A">
        <w:rPr>
          <w:rFonts w:cs="Arial"/>
          <w:b w:val="0"/>
          <w:sz w:val="22"/>
          <w:szCs w:val="22"/>
        </w:rPr>
        <w:t>unterschiedliche</w:t>
      </w:r>
      <w:r>
        <w:rPr>
          <w:rFonts w:cs="Arial"/>
          <w:b w:val="0"/>
          <w:sz w:val="22"/>
          <w:szCs w:val="22"/>
        </w:rPr>
        <w:t>n</w:t>
      </w:r>
      <w:r w:rsidRPr="007A050A">
        <w:rPr>
          <w:rFonts w:cs="Arial"/>
          <w:b w:val="0"/>
          <w:sz w:val="22"/>
          <w:szCs w:val="22"/>
        </w:rPr>
        <w:t xml:space="preserve"> Altersstrukturen</w:t>
      </w:r>
      <w:r>
        <w:rPr>
          <w:rFonts w:cs="Arial"/>
          <w:b w:val="0"/>
          <w:sz w:val="22"/>
          <w:szCs w:val="22"/>
        </w:rPr>
        <w:t xml:space="preserve"> resultieren</w:t>
      </w:r>
      <w:r w:rsidRPr="007A050A">
        <w:rPr>
          <w:rFonts w:cs="Arial"/>
          <w:b w:val="0"/>
          <w:sz w:val="22"/>
          <w:szCs w:val="22"/>
        </w:rPr>
        <w:t>.</w:t>
      </w:r>
      <w:r>
        <w:rPr>
          <w:rFonts w:cs="Arial"/>
          <w:b w:val="0"/>
          <w:sz w:val="22"/>
          <w:szCs w:val="22"/>
        </w:rPr>
        <w:t xml:space="preserve"> </w:t>
      </w:r>
      <w:r w:rsidRPr="007A050A">
        <w:rPr>
          <w:rFonts w:cs="Arial"/>
          <w:b w:val="0"/>
          <w:sz w:val="22"/>
          <w:szCs w:val="22"/>
        </w:rPr>
        <w:t>Wichtig</w:t>
      </w:r>
      <w:r>
        <w:rPr>
          <w:rFonts w:cs="Arial"/>
          <w:b w:val="0"/>
          <w:sz w:val="22"/>
          <w:szCs w:val="22"/>
        </w:rPr>
        <w:t xml:space="preserve"> ist ein </w:t>
      </w:r>
      <w:r w:rsidRPr="007A050A">
        <w:rPr>
          <w:rFonts w:cs="Arial"/>
          <w:b w:val="0"/>
          <w:sz w:val="22"/>
          <w:szCs w:val="22"/>
        </w:rPr>
        <w:t xml:space="preserve">Freiraum </w:t>
      </w:r>
      <w:r>
        <w:rPr>
          <w:rFonts w:cs="Arial"/>
          <w:b w:val="0"/>
          <w:sz w:val="22"/>
          <w:szCs w:val="22"/>
        </w:rPr>
        <w:t>zum</w:t>
      </w:r>
      <w:r w:rsidRPr="007A050A">
        <w:rPr>
          <w:rFonts w:cs="Arial"/>
          <w:b w:val="0"/>
          <w:sz w:val="22"/>
          <w:szCs w:val="22"/>
        </w:rPr>
        <w:t xml:space="preserve"> Querdenken</w:t>
      </w:r>
      <w:r>
        <w:rPr>
          <w:rFonts w:cs="Arial"/>
          <w:b w:val="0"/>
          <w:sz w:val="22"/>
          <w:szCs w:val="22"/>
        </w:rPr>
        <w:t xml:space="preserve">. Gehen Sie raus, </w:t>
      </w:r>
      <w:r w:rsidRPr="007A050A">
        <w:rPr>
          <w:rFonts w:cs="Arial"/>
          <w:b w:val="0"/>
          <w:sz w:val="22"/>
          <w:szCs w:val="22"/>
        </w:rPr>
        <w:t>übersetzen</w:t>
      </w:r>
      <w:r>
        <w:rPr>
          <w:rFonts w:cs="Arial"/>
          <w:b w:val="0"/>
          <w:sz w:val="22"/>
          <w:szCs w:val="22"/>
        </w:rPr>
        <w:t xml:space="preserve"> und begründen Sie Maßnahmen und Ziele. Reden Sie </w:t>
      </w:r>
      <w:r w:rsidRPr="007A050A">
        <w:rPr>
          <w:rFonts w:cs="Arial"/>
          <w:b w:val="0"/>
          <w:sz w:val="22"/>
          <w:szCs w:val="22"/>
        </w:rPr>
        <w:t>Klartext</w:t>
      </w:r>
      <w:r>
        <w:rPr>
          <w:rFonts w:cs="Arial"/>
          <w:b w:val="0"/>
          <w:sz w:val="22"/>
          <w:szCs w:val="22"/>
        </w:rPr>
        <w:t>, aber stehen Sie zu eigenen Wissenslücken und bleiben Sie jederzeit</w:t>
      </w:r>
      <w:r w:rsidRPr="007A050A">
        <w:rPr>
          <w:rFonts w:cs="Arial"/>
          <w:b w:val="0"/>
          <w:sz w:val="22"/>
          <w:szCs w:val="22"/>
        </w:rPr>
        <w:t xml:space="preserve"> </w:t>
      </w:r>
      <w:r>
        <w:rPr>
          <w:rFonts w:cs="Arial"/>
          <w:b w:val="0"/>
          <w:sz w:val="22"/>
          <w:szCs w:val="22"/>
        </w:rPr>
        <w:t>authentisch</w:t>
      </w:r>
      <w:r w:rsidRPr="007A050A">
        <w:rPr>
          <w:rFonts w:cs="Arial"/>
          <w:b w:val="0"/>
          <w:sz w:val="22"/>
          <w:szCs w:val="22"/>
        </w:rPr>
        <w:t>.“</w:t>
      </w:r>
      <w:r>
        <w:rPr>
          <w:rFonts w:cs="Arial"/>
          <w:b w:val="0"/>
          <w:sz w:val="22"/>
          <w:szCs w:val="22"/>
        </w:rPr>
        <w:t xml:space="preserve"> </w:t>
      </w:r>
    </w:p>
    <w:p w:rsidR="002F647D" w:rsidRPr="00240450" w:rsidRDefault="002F647D" w:rsidP="002F647D">
      <w:pPr>
        <w:pStyle w:val="Textkrper"/>
      </w:pPr>
    </w:p>
    <w:p w:rsidR="002F647D" w:rsidRPr="002F647D" w:rsidRDefault="002F647D" w:rsidP="002F647D">
      <w:pPr>
        <w:spacing w:line="276" w:lineRule="auto"/>
        <w:jc w:val="both"/>
        <w:rPr>
          <w:bCs/>
        </w:rPr>
      </w:pPr>
      <w:r w:rsidRPr="009F6E7D">
        <w:rPr>
          <w:b/>
          <w:szCs w:val="22"/>
        </w:rPr>
        <w:t>Bernd Schmid</w:t>
      </w:r>
      <w:r w:rsidRPr="009F6E7D">
        <w:rPr>
          <w:bCs/>
          <w:szCs w:val="22"/>
        </w:rPr>
        <w:t xml:space="preserve"> (Programme Manager Sustainable Change bei der Airbus Defence an</w:t>
      </w:r>
      <w:r>
        <w:rPr>
          <w:bCs/>
          <w:szCs w:val="22"/>
        </w:rPr>
        <w:t>d</w:t>
      </w:r>
      <w:r w:rsidRPr="009F6E7D">
        <w:rPr>
          <w:bCs/>
          <w:szCs w:val="22"/>
        </w:rPr>
        <w:t xml:space="preserve"> Space GmbH) begreift seine Rolle als „Influencer“. </w:t>
      </w:r>
      <w:r>
        <w:rPr>
          <w:bCs/>
          <w:szCs w:val="22"/>
        </w:rPr>
        <w:t>Er weiß genau: „</w:t>
      </w:r>
      <w:r w:rsidRPr="009F6E7D">
        <w:rPr>
          <w:bCs/>
          <w:szCs w:val="22"/>
        </w:rPr>
        <w:t>Veränderung beginn</w:t>
      </w:r>
      <w:r>
        <w:rPr>
          <w:bCs/>
          <w:szCs w:val="22"/>
        </w:rPr>
        <w:t>t</w:t>
      </w:r>
      <w:r w:rsidRPr="009F6E7D">
        <w:rPr>
          <w:bCs/>
          <w:szCs w:val="22"/>
        </w:rPr>
        <w:t xml:space="preserve"> </w:t>
      </w:r>
      <w:r>
        <w:rPr>
          <w:bCs/>
          <w:szCs w:val="22"/>
        </w:rPr>
        <w:t xml:space="preserve">freilich </w:t>
      </w:r>
      <w:r w:rsidRPr="009F6E7D">
        <w:rPr>
          <w:bCs/>
          <w:szCs w:val="22"/>
        </w:rPr>
        <w:t>immer bei einem selbst.</w:t>
      </w:r>
      <w:r>
        <w:rPr>
          <w:bCs/>
          <w:szCs w:val="22"/>
        </w:rPr>
        <w:t>“</w:t>
      </w:r>
      <w:r w:rsidRPr="009F6E7D">
        <w:rPr>
          <w:bCs/>
          <w:szCs w:val="22"/>
        </w:rPr>
        <w:t xml:space="preserve"> Das unterstrich auch Impulsgeber </w:t>
      </w:r>
      <w:r w:rsidRPr="009F6E7D">
        <w:rPr>
          <w:b/>
          <w:szCs w:val="22"/>
        </w:rPr>
        <w:t>Klaus Krumme</w:t>
      </w:r>
      <w:r w:rsidRPr="009F6E7D">
        <w:rPr>
          <w:bCs/>
          <w:szCs w:val="22"/>
        </w:rPr>
        <w:t xml:space="preserve"> (Wissenschaftlicher G</w:t>
      </w:r>
      <w:r w:rsidR="00886AAA">
        <w:rPr>
          <w:bCs/>
          <w:szCs w:val="22"/>
        </w:rPr>
        <w:t>eschäftsführer beim Joint Centre</w:t>
      </w:r>
      <w:r w:rsidRPr="009F6E7D">
        <w:rPr>
          <w:bCs/>
          <w:szCs w:val="22"/>
        </w:rPr>
        <w:t xml:space="preserve"> Urban Systems der Universität Duisburg-Essen) in seinem Schlusswort: „Wir sind schnell dabei, Auftr</w:t>
      </w:r>
      <w:r w:rsidR="00886AAA">
        <w:rPr>
          <w:bCs/>
          <w:szCs w:val="22"/>
        </w:rPr>
        <w:t>äge und Forderungen zu delegier</w:t>
      </w:r>
      <w:r w:rsidRPr="009F6E7D">
        <w:rPr>
          <w:bCs/>
          <w:szCs w:val="22"/>
        </w:rPr>
        <w:t xml:space="preserve">en, auch an die Politik. Aber wenn dann bestimmte Sektoren direkt betroffen sind, wird es schwierig.“ Die </w:t>
      </w:r>
      <w:r w:rsidR="00A4130C">
        <w:rPr>
          <w:bCs/>
          <w:szCs w:val="22"/>
        </w:rPr>
        <w:t>EXCHAiNGE</w:t>
      </w:r>
      <w:r w:rsidRPr="009F6E7D">
        <w:rPr>
          <w:bCs/>
          <w:szCs w:val="22"/>
        </w:rPr>
        <w:t xml:space="preserve"> </w:t>
      </w:r>
      <w:r>
        <w:rPr>
          <w:bCs/>
          <w:szCs w:val="22"/>
        </w:rPr>
        <w:t>zeige alljährlich die Veranwortung der Supply Chainer für die enge Verknüpfung ökonomischer, ökologischer und kulturbezogener Aspekte auf. Wer hier teilnehme, gehe mit vielen Ideen und Netzwerkkontakten nach Hause. „Das interaktive Austauschformat und der diesjährige stärkere Fokus auf das</w:t>
      </w:r>
      <w:r w:rsidRPr="009F6E7D">
        <w:rPr>
          <w:bCs/>
        </w:rPr>
        <w:t xml:space="preserve"> Thema Nachhaltigkeit</w:t>
      </w:r>
      <w:r>
        <w:rPr>
          <w:bCs/>
        </w:rPr>
        <w:t xml:space="preserve"> bedeuten</w:t>
      </w:r>
      <w:r w:rsidRPr="009F6E7D">
        <w:rPr>
          <w:bCs/>
        </w:rPr>
        <w:t xml:space="preserve"> Alleinstellungsmerkmal</w:t>
      </w:r>
      <w:r>
        <w:rPr>
          <w:bCs/>
        </w:rPr>
        <w:t>e innerhalb der S</w:t>
      </w:r>
      <w:r w:rsidR="00886AAA">
        <w:rPr>
          <w:bCs/>
        </w:rPr>
        <w:t xml:space="preserve">upply Chain </w:t>
      </w:r>
      <w:r>
        <w:rPr>
          <w:bCs/>
        </w:rPr>
        <w:t>Community</w:t>
      </w:r>
      <w:r w:rsidR="00886AAA">
        <w:rPr>
          <w:bCs/>
        </w:rPr>
        <w:t xml:space="preserve"> – und </w:t>
      </w:r>
      <w:r w:rsidRPr="009F6E7D">
        <w:rPr>
          <w:bCs/>
        </w:rPr>
        <w:t>darauf sind wir stolz</w:t>
      </w:r>
      <w:r>
        <w:rPr>
          <w:bCs/>
        </w:rPr>
        <w:t>“, betonte Moderator Klaus Krumme.</w:t>
      </w:r>
    </w:p>
    <w:p w:rsidR="002F647D" w:rsidRDefault="002F647D" w:rsidP="002F647D">
      <w:pPr>
        <w:spacing w:line="276" w:lineRule="auto"/>
        <w:rPr>
          <w:b/>
          <w:lang w:val="en-US"/>
        </w:rPr>
      </w:pPr>
    </w:p>
    <w:p w:rsidR="002F647D" w:rsidRPr="009F6E7D" w:rsidRDefault="002F647D" w:rsidP="002F647D">
      <w:pPr>
        <w:spacing w:line="276" w:lineRule="auto"/>
        <w:rPr>
          <w:b/>
          <w:noProof w:val="0"/>
          <w:color w:val="FF0000"/>
          <w:szCs w:val="22"/>
          <w:lang w:val="en-US"/>
        </w:rPr>
      </w:pPr>
    </w:p>
    <w:p w:rsidR="002F647D" w:rsidRPr="00374EDB" w:rsidRDefault="00886AAA" w:rsidP="002F647D">
      <w:pPr>
        <w:spacing w:line="276" w:lineRule="auto"/>
        <w:rPr>
          <w:lang w:val="en-US"/>
        </w:rPr>
      </w:pPr>
      <w:r>
        <w:rPr>
          <w:b/>
          <w:noProof w:val="0"/>
          <w:sz w:val="24"/>
          <w:lang w:val="en-US"/>
        </w:rPr>
        <w:t xml:space="preserve">Supply Chain </w:t>
      </w:r>
      <w:r w:rsidR="002F647D" w:rsidRPr="00374EDB">
        <w:rPr>
          <w:b/>
          <w:noProof w:val="0"/>
          <w:sz w:val="24"/>
          <w:lang w:val="en-US"/>
        </w:rPr>
        <w:t>Awards</w:t>
      </w:r>
      <w:r w:rsidR="002F647D" w:rsidRPr="00374EDB">
        <w:rPr>
          <w:noProof w:val="0"/>
          <w:sz w:val="24"/>
          <w:lang w:val="en-US"/>
        </w:rPr>
        <w:t xml:space="preserve"> </w:t>
      </w:r>
      <w:r w:rsidR="002F647D" w:rsidRPr="00374EDB">
        <w:rPr>
          <w:b/>
          <w:noProof w:val="0"/>
          <w:sz w:val="24"/>
          <w:lang w:val="en-US"/>
        </w:rPr>
        <w:t>201</w:t>
      </w:r>
      <w:r w:rsidR="002F647D">
        <w:rPr>
          <w:b/>
          <w:noProof w:val="0"/>
          <w:sz w:val="24"/>
          <w:lang w:val="en-US"/>
        </w:rPr>
        <w:t>9</w:t>
      </w:r>
      <w:r w:rsidR="002F647D" w:rsidRPr="00374EDB">
        <w:rPr>
          <w:b/>
          <w:noProof w:val="0"/>
          <w:sz w:val="24"/>
          <w:lang w:val="en-US"/>
        </w:rPr>
        <w:t xml:space="preserve"> </w:t>
      </w:r>
      <w:proofErr w:type="spellStart"/>
      <w:r w:rsidR="002F647D">
        <w:rPr>
          <w:b/>
          <w:noProof w:val="0"/>
          <w:sz w:val="24"/>
          <w:lang w:val="en-US"/>
        </w:rPr>
        <w:t>für</w:t>
      </w:r>
      <w:proofErr w:type="spellEnd"/>
      <w:r w:rsidR="002F647D">
        <w:rPr>
          <w:b/>
          <w:noProof w:val="0"/>
          <w:sz w:val="24"/>
          <w:lang w:val="en-US"/>
        </w:rPr>
        <w:t xml:space="preserve"> Continental und </w:t>
      </w:r>
      <w:proofErr w:type="spellStart"/>
      <w:r w:rsidR="002F647D">
        <w:rPr>
          <w:b/>
          <w:noProof w:val="0"/>
          <w:sz w:val="24"/>
          <w:lang w:val="en-US"/>
        </w:rPr>
        <w:t>Parcellab</w:t>
      </w:r>
      <w:proofErr w:type="spellEnd"/>
      <w:r w:rsidR="002F647D">
        <w:rPr>
          <w:b/>
          <w:noProof w:val="0"/>
          <w:sz w:val="24"/>
          <w:lang w:val="en-US"/>
        </w:rPr>
        <w:t xml:space="preserve"> </w:t>
      </w:r>
      <w:r w:rsidR="002F647D" w:rsidRPr="00374EDB">
        <w:rPr>
          <w:lang w:val="en-US"/>
        </w:rPr>
        <w:br/>
      </w:r>
    </w:p>
    <w:p w:rsidR="002F647D" w:rsidRDefault="002F647D" w:rsidP="002F647D">
      <w:pPr>
        <w:pStyle w:val="Blocktext"/>
        <w:tabs>
          <w:tab w:val="left" w:pos="7230"/>
        </w:tabs>
        <w:spacing w:after="240" w:line="276" w:lineRule="auto"/>
        <w:ind w:left="0" w:right="310"/>
        <w:rPr>
          <w:sz w:val="22"/>
          <w:szCs w:val="22"/>
        </w:rPr>
      </w:pPr>
      <w:r w:rsidRPr="00D124A4">
        <w:rPr>
          <w:rFonts w:cs="Arial"/>
          <w:noProof/>
          <w:sz w:val="22"/>
          <w:szCs w:val="24"/>
        </w:rPr>
        <w:t xml:space="preserve">Im Mittelpunkt der </w:t>
      </w:r>
      <w:r w:rsidR="00886AAA">
        <w:rPr>
          <w:rFonts w:cs="Arial"/>
          <w:noProof/>
          <w:sz w:val="22"/>
          <w:szCs w:val="24"/>
        </w:rPr>
        <w:t>EXCHAi</w:t>
      </w:r>
      <w:r w:rsidR="00A4130C">
        <w:rPr>
          <w:rFonts w:cs="Arial"/>
          <w:noProof/>
          <w:sz w:val="22"/>
          <w:szCs w:val="24"/>
        </w:rPr>
        <w:t>NGE</w:t>
      </w:r>
      <w:r>
        <w:rPr>
          <w:rFonts w:cs="Arial"/>
          <w:noProof/>
          <w:sz w:val="22"/>
          <w:szCs w:val="24"/>
        </w:rPr>
        <w:t>-</w:t>
      </w:r>
      <w:r w:rsidR="00CB38BA">
        <w:rPr>
          <w:rFonts w:cs="Arial"/>
          <w:noProof/>
          <w:sz w:val="22"/>
          <w:szCs w:val="24"/>
        </w:rPr>
        <w:t>Award Night</w:t>
      </w:r>
      <w:r w:rsidRPr="00D124A4">
        <w:rPr>
          <w:rFonts w:cs="Arial"/>
          <w:noProof/>
          <w:sz w:val="22"/>
          <w:szCs w:val="24"/>
        </w:rPr>
        <w:t xml:space="preserve"> am </w:t>
      </w:r>
      <w:r w:rsidRPr="008D732D">
        <w:rPr>
          <w:rFonts w:cs="Arial"/>
          <w:noProof/>
          <w:sz w:val="22"/>
          <w:szCs w:val="24"/>
        </w:rPr>
        <w:t>2</w:t>
      </w:r>
      <w:r>
        <w:rPr>
          <w:rFonts w:cs="Arial"/>
          <w:noProof/>
          <w:sz w:val="22"/>
          <w:szCs w:val="24"/>
        </w:rPr>
        <w:t>7</w:t>
      </w:r>
      <w:r w:rsidRPr="008D732D">
        <w:rPr>
          <w:rFonts w:cs="Arial"/>
          <w:noProof/>
          <w:sz w:val="22"/>
          <w:szCs w:val="24"/>
        </w:rPr>
        <w:t>. November</w:t>
      </w:r>
      <w:r w:rsidRPr="00D124A4">
        <w:rPr>
          <w:rFonts w:cs="Arial"/>
          <w:noProof/>
          <w:sz w:val="22"/>
          <w:szCs w:val="24"/>
        </w:rPr>
        <w:t xml:space="preserve"> stand</w:t>
      </w:r>
      <w:r>
        <w:rPr>
          <w:rFonts w:cs="Arial"/>
          <w:noProof/>
          <w:sz w:val="22"/>
          <w:szCs w:val="24"/>
        </w:rPr>
        <w:t xml:space="preserve"> die Preisverleihung für herausragende </w:t>
      </w:r>
      <w:r w:rsidR="00CB38BA">
        <w:rPr>
          <w:rFonts w:cs="Arial"/>
          <w:noProof/>
          <w:sz w:val="22"/>
          <w:szCs w:val="24"/>
        </w:rPr>
        <w:t xml:space="preserve">und innovative </w:t>
      </w:r>
      <w:r>
        <w:rPr>
          <w:rFonts w:cs="Arial"/>
          <w:noProof/>
          <w:sz w:val="22"/>
          <w:szCs w:val="24"/>
        </w:rPr>
        <w:t>Supply-Chain-Konzepte.</w:t>
      </w:r>
      <w:r w:rsidRPr="00D124A4">
        <w:rPr>
          <w:rFonts w:cs="Arial"/>
          <w:noProof/>
          <w:sz w:val="22"/>
          <w:szCs w:val="24"/>
        </w:rPr>
        <w:t xml:space="preserve"> </w:t>
      </w:r>
      <w:r>
        <w:rPr>
          <w:rFonts w:cs="Arial"/>
          <w:noProof/>
          <w:sz w:val="22"/>
          <w:szCs w:val="24"/>
        </w:rPr>
        <w:t xml:space="preserve">Der </w:t>
      </w:r>
      <w:r w:rsidRPr="008D732D">
        <w:rPr>
          <w:rFonts w:cs="Arial"/>
          <w:b/>
          <w:noProof/>
          <w:sz w:val="22"/>
          <w:szCs w:val="24"/>
        </w:rPr>
        <w:t>Supply Chain Management Award</w:t>
      </w:r>
      <w:r>
        <w:rPr>
          <w:rFonts w:cs="Arial"/>
          <w:noProof/>
          <w:sz w:val="22"/>
          <w:szCs w:val="24"/>
        </w:rPr>
        <w:t xml:space="preserve"> wurde bereits zum </w:t>
      </w:r>
      <w:r w:rsidRPr="008D732D">
        <w:rPr>
          <w:rFonts w:cs="Arial"/>
          <w:noProof/>
          <w:sz w:val="22"/>
          <w:szCs w:val="24"/>
        </w:rPr>
        <w:t>1</w:t>
      </w:r>
      <w:r>
        <w:rPr>
          <w:rFonts w:cs="Arial"/>
          <w:noProof/>
          <w:sz w:val="22"/>
          <w:szCs w:val="24"/>
        </w:rPr>
        <w:t>4</w:t>
      </w:r>
      <w:r w:rsidRPr="008D732D">
        <w:rPr>
          <w:rFonts w:cs="Arial"/>
          <w:noProof/>
          <w:sz w:val="22"/>
          <w:szCs w:val="24"/>
        </w:rPr>
        <w:t>.</w:t>
      </w:r>
      <w:r>
        <w:rPr>
          <w:rFonts w:cs="Arial"/>
          <w:noProof/>
          <w:sz w:val="22"/>
          <w:szCs w:val="24"/>
        </w:rPr>
        <w:t xml:space="preserve"> Mal vergeben</w:t>
      </w:r>
      <w:r w:rsidR="003454EB">
        <w:rPr>
          <w:rFonts w:cs="Arial"/>
          <w:noProof/>
          <w:sz w:val="22"/>
          <w:szCs w:val="24"/>
        </w:rPr>
        <w:t xml:space="preserve">, der </w:t>
      </w:r>
      <w:r w:rsidR="003454EB" w:rsidRPr="003454EB">
        <w:rPr>
          <w:b/>
          <w:sz w:val="22"/>
          <w:szCs w:val="22"/>
        </w:rPr>
        <w:t xml:space="preserve">Smart Solution </w:t>
      </w:r>
      <w:r w:rsidR="003454EB">
        <w:rPr>
          <w:b/>
          <w:sz w:val="22"/>
          <w:szCs w:val="22"/>
        </w:rPr>
        <w:t>Award</w:t>
      </w:r>
      <w:r w:rsidR="003454EB" w:rsidRPr="001A3154">
        <w:rPr>
          <w:sz w:val="22"/>
          <w:szCs w:val="22"/>
        </w:rPr>
        <w:t xml:space="preserve"> zum zweiten Mal</w:t>
      </w:r>
      <w:r w:rsidR="003454EB">
        <w:rPr>
          <w:sz w:val="22"/>
          <w:szCs w:val="22"/>
        </w:rPr>
        <w:t>.</w:t>
      </w:r>
      <w:r w:rsidR="003454EB" w:rsidRPr="001A3154">
        <w:rPr>
          <w:sz w:val="22"/>
          <w:szCs w:val="22"/>
        </w:rPr>
        <w:t xml:space="preserve"> Der weltweit operierende Automobilzulieferer Continental </w:t>
      </w:r>
      <w:r w:rsidR="003454EB">
        <w:rPr>
          <w:sz w:val="22"/>
          <w:szCs w:val="22"/>
        </w:rPr>
        <w:t>freute sich über den Gewinn des</w:t>
      </w:r>
      <w:r w:rsidR="003454EB" w:rsidRPr="001A3154">
        <w:rPr>
          <w:sz w:val="22"/>
          <w:szCs w:val="22"/>
        </w:rPr>
        <w:t xml:space="preserve"> </w:t>
      </w:r>
      <w:r w:rsidR="003454EB" w:rsidRPr="003454EB">
        <w:rPr>
          <w:b/>
          <w:sz w:val="22"/>
          <w:szCs w:val="22"/>
        </w:rPr>
        <w:t>Supply Chain Management Award 2019</w:t>
      </w:r>
      <w:r w:rsidR="003454EB">
        <w:rPr>
          <w:sz w:val="22"/>
          <w:szCs w:val="22"/>
        </w:rPr>
        <w:t>.</w:t>
      </w:r>
      <w:r w:rsidR="003454EB">
        <w:rPr>
          <w:rFonts w:cs="Arial"/>
          <w:noProof/>
          <w:sz w:val="22"/>
          <w:szCs w:val="24"/>
        </w:rPr>
        <w:t xml:space="preserve"> </w:t>
      </w:r>
      <w:r w:rsidR="00886AAA">
        <w:rPr>
          <w:rFonts w:cs="Arial"/>
          <w:noProof/>
          <w:sz w:val="22"/>
          <w:szCs w:val="22"/>
        </w:rPr>
        <w:t xml:space="preserve">Preisträger des </w:t>
      </w:r>
      <w:r w:rsidRPr="00EA5860">
        <w:rPr>
          <w:rFonts w:cs="Arial"/>
          <w:b/>
          <w:noProof/>
          <w:sz w:val="22"/>
          <w:szCs w:val="22"/>
        </w:rPr>
        <w:t xml:space="preserve">Smart Solution </w:t>
      </w:r>
      <w:r>
        <w:rPr>
          <w:rFonts w:cs="Arial"/>
          <w:b/>
          <w:noProof/>
          <w:sz w:val="22"/>
          <w:szCs w:val="22"/>
        </w:rPr>
        <w:t>Award</w:t>
      </w:r>
      <w:r w:rsidR="00886AAA">
        <w:rPr>
          <w:rFonts w:cs="Arial"/>
          <w:b/>
          <w:noProof/>
          <w:sz w:val="22"/>
          <w:szCs w:val="22"/>
        </w:rPr>
        <w:t>s 2019</w:t>
      </w:r>
      <w:r>
        <w:rPr>
          <w:rFonts w:cs="Arial"/>
          <w:b/>
          <w:noProof/>
          <w:sz w:val="22"/>
          <w:szCs w:val="22"/>
        </w:rPr>
        <w:t xml:space="preserve"> </w:t>
      </w:r>
      <w:r w:rsidR="00CB38BA">
        <w:rPr>
          <w:rFonts w:cs="Arial"/>
          <w:noProof/>
          <w:sz w:val="22"/>
          <w:szCs w:val="22"/>
        </w:rPr>
        <w:t>ist</w:t>
      </w:r>
      <w:r w:rsidRPr="00A17D25">
        <w:rPr>
          <w:rFonts w:cs="Arial"/>
          <w:noProof/>
          <w:sz w:val="22"/>
          <w:szCs w:val="22"/>
        </w:rPr>
        <w:t xml:space="preserve"> </w:t>
      </w:r>
      <w:proofErr w:type="spellStart"/>
      <w:r w:rsidR="00CB38BA">
        <w:rPr>
          <w:sz w:val="22"/>
          <w:szCs w:val="22"/>
        </w:rPr>
        <w:t>p</w:t>
      </w:r>
      <w:r>
        <w:rPr>
          <w:sz w:val="22"/>
          <w:szCs w:val="22"/>
        </w:rPr>
        <w:t>arcelLab</w:t>
      </w:r>
      <w:proofErr w:type="spellEnd"/>
      <w:r w:rsidRPr="00EA5860">
        <w:rPr>
          <w:sz w:val="22"/>
          <w:szCs w:val="22"/>
        </w:rPr>
        <w:t>.</w:t>
      </w:r>
    </w:p>
    <w:p w:rsidR="002F647D" w:rsidRPr="003454EB" w:rsidRDefault="002F647D" w:rsidP="003454EB">
      <w:pPr>
        <w:pStyle w:val="Blocktext"/>
        <w:tabs>
          <w:tab w:val="left" w:pos="7230"/>
        </w:tabs>
        <w:spacing w:after="240" w:line="276" w:lineRule="auto"/>
        <w:ind w:left="0" w:right="310"/>
        <w:rPr>
          <w:rFonts w:cs="Arial"/>
          <w:sz w:val="22"/>
          <w:szCs w:val="22"/>
        </w:rPr>
      </w:pPr>
      <w:r>
        <w:rPr>
          <w:rFonts w:cs="Arial"/>
          <w:sz w:val="22"/>
          <w:szCs w:val="24"/>
        </w:rPr>
        <w:t>„Neben den Siegern</w:t>
      </w:r>
      <w:r w:rsidRPr="00EB7E31">
        <w:rPr>
          <w:rFonts w:cs="Arial"/>
          <w:sz w:val="22"/>
          <w:szCs w:val="24"/>
        </w:rPr>
        <w:t xml:space="preserve"> </w:t>
      </w:r>
      <w:r>
        <w:rPr>
          <w:rFonts w:cs="Arial"/>
          <w:sz w:val="22"/>
          <w:szCs w:val="24"/>
        </w:rPr>
        <w:t>haben auch die</w:t>
      </w:r>
      <w:r w:rsidRPr="00EB7E31">
        <w:rPr>
          <w:rFonts w:cs="Arial"/>
          <w:sz w:val="22"/>
          <w:szCs w:val="24"/>
        </w:rPr>
        <w:t xml:space="preserve"> </w:t>
      </w:r>
      <w:r>
        <w:rPr>
          <w:rFonts w:cs="Arial"/>
          <w:sz w:val="22"/>
          <w:szCs w:val="24"/>
        </w:rPr>
        <w:t xml:space="preserve">anderen </w:t>
      </w:r>
      <w:r w:rsidRPr="00EB7E31">
        <w:rPr>
          <w:rFonts w:cs="Arial"/>
          <w:sz w:val="22"/>
          <w:szCs w:val="24"/>
        </w:rPr>
        <w:t xml:space="preserve">Finalisten </w:t>
      </w:r>
      <w:r>
        <w:rPr>
          <w:rFonts w:cs="Arial"/>
          <w:sz w:val="22"/>
          <w:szCs w:val="24"/>
        </w:rPr>
        <w:t>Bosch, Lufthansa Technik Logisti</w:t>
      </w:r>
      <w:r w:rsidR="00CB38BA">
        <w:rPr>
          <w:rFonts w:cs="Arial"/>
          <w:sz w:val="22"/>
          <w:szCs w:val="24"/>
        </w:rPr>
        <w:t xml:space="preserve">k </w:t>
      </w:r>
      <w:r>
        <w:rPr>
          <w:rFonts w:cs="Arial"/>
          <w:sz w:val="22"/>
          <w:szCs w:val="24"/>
        </w:rPr>
        <w:t xml:space="preserve">Services, </w:t>
      </w:r>
      <w:proofErr w:type="spellStart"/>
      <w:r w:rsidR="00CB38BA">
        <w:rPr>
          <w:rFonts w:cs="Arial"/>
          <w:sz w:val="22"/>
          <w:szCs w:val="24"/>
        </w:rPr>
        <w:t>Magazino</w:t>
      </w:r>
      <w:proofErr w:type="spellEnd"/>
      <w:r w:rsidR="00CB38BA">
        <w:rPr>
          <w:rFonts w:cs="Arial"/>
          <w:sz w:val="22"/>
          <w:szCs w:val="24"/>
        </w:rPr>
        <w:t xml:space="preserve">, </w:t>
      </w:r>
      <w:proofErr w:type="spellStart"/>
      <w:r w:rsidR="00CB38BA">
        <w:rPr>
          <w:rFonts w:cs="Arial"/>
          <w:sz w:val="22"/>
          <w:szCs w:val="24"/>
        </w:rPr>
        <w:t>Metrilus</w:t>
      </w:r>
      <w:proofErr w:type="spellEnd"/>
      <w:r w:rsidR="00CB38BA">
        <w:rPr>
          <w:rFonts w:cs="Arial"/>
          <w:sz w:val="22"/>
          <w:szCs w:val="24"/>
        </w:rPr>
        <w:t xml:space="preserve">, </w:t>
      </w:r>
      <w:r>
        <w:rPr>
          <w:rFonts w:cs="Arial"/>
          <w:sz w:val="22"/>
          <w:szCs w:val="24"/>
        </w:rPr>
        <w:t xml:space="preserve">Nokia und </w:t>
      </w:r>
      <w:proofErr w:type="spellStart"/>
      <w:r>
        <w:rPr>
          <w:rFonts w:cs="Arial"/>
          <w:sz w:val="22"/>
          <w:szCs w:val="24"/>
        </w:rPr>
        <w:t>Shipcloud</w:t>
      </w:r>
      <w:proofErr w:type="spellEnd"/>
      <w:r>
        <w:t xml:space="preserve"> </w:t>
      </w:r>
      <w:r>
        <w:rPr>
          <w:rFonts w:cs="Arial"/>
          <w:sz w:val="22"/>
          <w:szCs w:val="24"/>
        </w:rPr>
        <w:t>in</w:t>
      </w:r>
      <w:r w:rsidRPr="00EB7E31">
        <w:rPr>
          <w:rFonts w:cs="Arial"/>
          <w:sz w:val="22"/>
          <w:szCs w:val="24"/>
        </w:rPr>
        <w:t xml:space="preserve"> den Pitches </w:t>
      </w:r>
      <w:r>
        <w:rPr>
          <w:rFonts w:cs="Arial"/>
          <w:sz w:val="22"/>
          <w:szCs w:val="24"/>
        </w:rPr>
        <w:t>herausragende</w:t>
      </w:r>
      <w:r w:rsidRPr="00EB7E31">
        <w:rPr>
          <w:rFonts w:cs="Arial"/>
          <w:sz w:val="22"/>
          <w:szCs w:val="24"/>
        </w:rPr>
        <w:t xml:space="preserve"> innovative</w:t>
      </w:r>
      <w:r>
        <w:rPr>
          <w:rFonts w:cs="Arial"/>
          <w:sz w:val="22"/>
          <w:szCs w:val="24"/>
        </w:rPr>
        <w:t xml:space="preserve"> </w:t>
      </w:r>
      <w:r w:rsidRPr="00A17D25">
        <w:rPr>
          <w:rFonts w:cs="Arial"/>
          <w:sz w:val="22"/>
          <w:szCs w:val="22"/>
        </w:rPr>
        <w:t xml:space="preserve">Lösungen gezeigt“, </w:t>
      </w:r>
      <w:r>
        <w:rPr>
          <w:rFonts w:cs="Arial"/>
          <w:sz w:val="22"/>
          <w:szCs w:val="22"/>
        </w:rPr>
        <w:t>sagte</w:t>
      </w:r>
      <w:r w:rsidRPr="00A17D25">
        <w:rPr>
          <w:rFonts w:cs="Arial"/>
          <w:sz w:val="22"/>
          <w:szCs w:val="22"/>
        </w:rPr>
        <w:t xml:space="preserve"> </w:t>
      </w:r>
      <w:r w:rsidRPr="007C4839">
        <w:rPr>
          <w:rFonts w:cs="Arial"/>
          <w:b/>
          <w:sz w:val="22"/>
          <w:szCs w:val="22"/>
        </w:rPr>
        <w:t>Harald Geimer</w:t>
      </w:r>
      <w:r w:rsidRPr="00A17D25">
        <w:rPr>
          <w:rFonts w:cs="Arial"/>
          <w:sz w:val="22"/>
          <w:szCs w:val="22"/>
        </w:rPr>
        <w:t xml:space="preserve">, Partner bei </w:t>
      </w:r>
      <w:proofErr w:type="spellStart"/>
      <w:r w:rsidRPr="00A17D25">
        <w:rPr>
          <w:rFonts w:cs="Arial"/>
          <w:sz w:val="22"/>
          <w:szCs w:val="22"/>
        </w:rPr>
        <w:t>PwC</w:t>
      </w:r>
      <w:proofErr w:type="spellEnd"/>
      <w:r w:rsidRPr="00A17D25">
        <w:rPr>
          <w:rFonts w:cs="Arial"/>
          <w:sz w:val="22"/>
          <w:szCs w:val="22"/>
        </w:rPr>
        <w:t xml:space="preserve"> </w:t>
      </w:r>
      <w:r w:rsidR="00CB38BA">
        <w:rPr>
          <w:rFonts w:cs="Arial"/>
          <w:sz w:val="22"/>
          <w:szCs w:val="22"/>
        </w:rPr>
        <w:t>Management Consulting</w:t>
      </w:r>
      <w:r w:rsidRPr="00A17D25">
        <w:rPr>
          <w:rFonts w:cs="Arial"/>
          <w:sz w:val="22"/>
          <w:szCs w:val="22"/>
        </w:rPr>
        <w:t xml:space="preserve">. „Wer hier im Finale aufgetreten ist, hat bereits einen großen Erfolg und Imagegewinn erzielt“, </w:t>
      </w:r>
      <w:r>
        <w:rPr>
          <w:rFonts w:cs="Arial"/>
          <w:sz w:val="22"/>
          <w:szCs w:val="22"/>
        </w:rPr>
        <w:t>beton</w:t>
      </w:r>
      <w:r w:rsidRPr="00A17D25">
        <w:rPr>
          <w:rFonts w:cs="Arial"/>
          <w:sz w:val="22"/>
          <w:szCs w:val="22"/>
        </w:rPr>
        <w:t xml:space="preserve">te </w:t>
      </w:r>
      <w:r w:rsidRPr="007C4839">
        <w:rPr>
          <w:rFonts w:cs="Arial"/>
          <w:b/>
          <w:sz w:val="22"/>
          <w:szCs w:val="22"/>
        </w:rPr>
        <w:t>Dr.</w:t>
      </w:r>
      <w:r w:rsidRPr="00A17D25">
        <w:rPr>
          <w:rFonts w:cs="Arial"/>
          <w:sz w:val="22"/>
          <w:szCs w:val="22"/>
        </w:rPr>
        <w:t xml:space="preserve"> </w:t>
      </w:r>
      <w:r w:rsidRPr="007C4839">
        <w:rPr>
          <w:rFonts w:cs="Arial"/>
          <w:b/>
          <w:sz w:val="22"/>
          <w:szCs w:val="22"/>
        </w:rPr>
        <w:t>Petra Seebauer</w:t>
      </w:r>
      <w:r w:rsidRPr="00A17D25">
        <w:rPr>
          <w:rFonts w:cs="Arial"/>
          <w:sz w:val="22"/>
          <w:szCs w:val="22"/>
        </w:rPr>
        <w:t xml:space="preserve"> bei der Ehrung. </w:t>
      </w:r>
      <w:r>
        <w:rPr>
          <w:rFonts w:cs="Arial"/>
          <w:sz w:val="22"/>
          <w:szCs w:val="22"/>
        </w:rPr>
        <w:t>Beide</w:t>
      </w:r>
      <w:r w:rsidRPr="00A17D25">
        <w:rPr>
          <w:rFonts w:cs="Arial"/>
          <w:sz w:val="22"/>
          <w:szCs w:val="22"/>
        </w:rPr>
        <w:t xml:space="preserve"> übergaben die</w:t>
      </w:r>
      <w:r>
        <w:rPr>
          <w:rFonts w:cs="Arial"/>
          <w:sz w:val="22"/>
          <w:szCs w:val="22"/>
        </w:rPr>
        <w:t xml:space="preserve"> </w:t>
      </w:r>
      <w:r w:rsidRPr="00EA5860">
        <w:rPr>
          <w:rFonts w:cs="Arial"/>
          <w:sz w:val="22"/>
          <w:szCs w:val="22"/>
        </w:rPr>
        <w:t>Award</w:t>
      </w:r>
      <w:r w:rsidRPr="00A17D25">
        <w:rPr>
          <w:rFonts w:cs="Arial"/>
          <w:sz w:val="22"/>
          <w:szCs w:val="22"/>
        </w:rPr>
        <w:t>s</w:t>
      </w:r>
      <w:r>
        <w:rPr>
          <w:rFonts w:cs="Arial"/>
          <w:sz w:val="22"/>
          <w:szCs w:val="22"/>
        </w:rPr>
        <w:t xml:space="preserve"> </w:t>
      </w:r>
      <w:r w:rsidRPr="00A17D25">
        <w:rPr>
          <w:rFonts w:cs="Arial"/>
          <w:sz w:val="22"/>
          <w:szCs w:val="22"/>
        </w:rPr>
        <w:t>als Vertreter der hochkarätigen Jury</w:t>
      </w:r>
      <w:r w:rsidR="00CB38BA">
        <w:rPr>
          <w:rFonts w:cs="Arial"/>
          <w:sz w:val="22"/>
          <w:szCs w:val="22"/>
        </w:rPr>
        <w:t xml:space="preserve"> zusammen mit den </w:t>
      </w:r>
      <w:proofErr w:type="spellStart"/>
      <w:r w:rsidR="00CB38BA">
        <w:rPr>
          <w:rFonts w:cs="Arial"/>
          <w:sz w:val="22"/>
          <w:szCs w:val="22"/>
        </w:rPr>
        <w:t>Laudatoren</w:t>
      </w:r>
      <w:proofErr w:type="spellEnd"/>
      <w:r w:rsidR="00CB38BA">
        <w:rPr>
          <w:rFonts w:cs="Arial"/>
          <w:sz w:val="22"/>
          <w:szCs w:val="22"/>
        </w:rPr>
        <w:t xml:space="preserve"> </w:t>
      </w:r>
      <w:r w:rsidR="00CB38BA" w:rsidRPr="00CB38BA">
        <w:rPr>
          <w:rFonts w:cs="Arial"/>
          <w:b/>
          <w:sz w:val="22"/>
          <w:szCs w:val="22"/>
        </w:rPr>
        <w:t xml:space="preserve">Kerstin </w:t>
      </w:r>
      <w:proofErr w:type="spellStart"/>
      <w:r w:rsidR="00CB38BA" w:rsidRPr="00CB38BA">
        <w:rPr>
          <w:rFonts w:cs="Arial"/>
          <w:b/>
          <w:sz w:val="22"/>
          <w:szCs w:val="22"/>
        </w:rPr>
        <w:t>Gliniorz</w:t>
      </w:r>
      <w:proofErr w:type="spellEnd"/>
      <w:r w:rsidR="00CB38BA">
        <w:rPr>
          <w:rFonts w:cs="Arial"/>
          <w:sz w:val="22"/>
          <w:szCs w:val="22"/>
        </w:rPr>
        <w:t xml:space="preserve"> (Jurymitglied, </w:t>
      </w:r>
      <w:proofErr w:type="spellStart"/>
      <w:r w:rsidR="00CB38BA">
        <w:rPr>
          <w:rFonts w:cs="Arial"/>
          <w:sz w:val="22"/>
          <w:szCs w:val="22"/>
        </w:rPr>
        <w:t>Director</w:t>
      </w:r>
      <w:proofErr w:type="spellEnd"/>
      <w:r w:rsidR="00CB38BA">
        <w:rPr>
          <w:rFonts w:cs="Arial"/>
          <w:sz w:val="22"/>
          <w:szCs w:val="22"/>
        </w:rPr>
        <w:t xml:space="preserve"> Supply Chain Strategy EMEAI bei der ADM Europe GmbH</w:t>
      </w:r>
      <w:r w:rsidR="00CB38BA" w:rsidRPr="00CB38BA">
        <w:rPr>
          <w:rFonts w:cs="Arial"/>
          <w:sz w:val="22"/>
          <w:szCs w:val="22"/>
        </w:rPr>
        <w:t xml:space="preserve"> &amp; Co. KG</w:t>
      </w:r>
      <w:r w:rsidR="00CB38BA">
        <w:rPr>
          <w:rFonts w:cs="Arial"/>
          <w:sz w:val="22"/>
          <w:szCs w:val="22"/>
        </w:rPr>
        <w:t xml:space="preserve">) und </w:t>
      </w:r>
      <w:r w:rsidR="00CB38BA" w:rsidRPr="003454EB">
        <w:rPr>
          <w:rFonts w:cs="Arial"/>
          <w:b/>
          <w:sz w:val="22"/>
          <w:szCs w:val="22"/>
        </w:rPr>
        <w:t>Maximilian Schäfer</w:t>
      </w:r>
      <w:r w:rsidR="00CB38BA">
        <w:rPr>
          <w:rFonts w:cs="Arial"/>
          <w:sz w:val="22"/>
          <w:szCs w:val="22"/>
        </w:rPr>
        <w:t xml:space="preserve"> (</w:t>
      </w:r>
      <w:r w:rsidR="00CB38BA" w:rsidRPr="00CB38BA">
        <w:rPr>
          <w:rFonts w:cs="Arial"/>
          <w:sz w:val="22"/>
          <w:szCs w:val="22"/>
        </w:rPr>
        <w:t xml:space="preserve">Managing </w:t>
      </w:r>
      <w:proofErr w:type="spellStart"/>
      <w:r w:rsidR="00CB38BA" w:rsidRPr="00CB38BA">
        <w:rPr>
          <w:rFonts w:cs="Arial"/>
          <w:sz w:val="22"/>
          <w:szCs w:val="22"/>
        </w:rPr>
        <w:t>Director</w:t>
      </w:r>
      <w:proofErr w:type="spellEnd"/>
      <w:r w:rsidR="00CB38BA" w:rsidRPr="00CB38BA">
        <w:rPr>
          <w:rFonts w:cs="Arial"/>
          <w:sz w:val="22"/>
          <w:szCs w:val="22"/>
        </w:rPr>
        <w:t xml:space="preserve"> der digitalen Spedition </w:t>
      </w:r>
      <w:proofErr w:type="spellStart"/>
      <w:r w:rsidR="00CB38BA" w:rsidRPr="00CB38BA">
        <w:rPr>
          <w:rFonts w:cs="Arial"/>
          <w:sz w:val="22"/>
          <w:szCs w:val="22"/>
        </w:rPr>
        <w:t>InstaFreight</w:t>
      </w:r>
      <w:proofErr w:type="spellEnd"/>
      <w:r w:rsidR="00CB38BA">
        <w:rPr>
          <w:rFonts w:cs="Arial"/>
          <w:sz w:val="22"/>
          <w:szCs w:val="22"/>
        </w:rPr>
        <w:t xml:space="preserve"> GmbH</w:t>
      </w:r>
      <w:r w:rsidR="00CB38BA" w:rsidRPr="00CB38BA">
        <w:rPr>
          <w:rFonts w:cs="Arial"/>
          <w:sz w:val="22"/>
          <w:szCs w:val="22"/>
        </w:rPr>
        <w:t>)</w:t>
      </w:r>
      <w:r>
        <w:rPr>
          <w:rFonts w:cs="Arial"/>
          <w:sz w:val="22"/>
          <w:szCs w:val="22"/>
        </w:rPr>
        <w:t>.</w:t>
      </w:r>
      <w:r w:rsidRPr="00EA5860">
        <w:rPr>
          <w:rFonts w:cs="Arial"/>
          <w:sz w:val="22"/>
          <w:szCs w:val="22"/>
        </w:rPr>
        <w:t> </w:t>
      </w:r>
      <w:r w:rsidR="00F97DC0" w:rsidRPr="00A17D25">
        <w:rPr>
          <w:rFonts w:cs="Arial"/>
          <w:sz w:val="22"/>
          <w:szCs w:val="22"/>
        </w:rPr>
        <w:t xml:space="preserve">In die Jurywertung </w:t>
      </w:r>
      <w:r w:rsidR="00F97DC0">
        <w:rPr>
          <w:rFonts w:cs="Arial"/>
          <w:sz w:val="22"/>
          <w:szCs w:val="22"/>
        </w:rPr>
        <w:t>floss traditionsgemäß auch</w:t>
      </w:r>
      <w:r w:rsidR="00F97DC0" w:rsidRPr="00A17D25">
        <w:rPr>
          <w:rFonts w:cs="Arial"/>
          <w:sz w:val="22"/>
          <w:szCs w:val="22"/>
        </w:rPr>
        <w:t xml:space="preserve"> das </w:t>
      </w:r>
      <w:r w:rsidR="00F97DC0">
        <w:rPr>
          <w:rFonts w:cs="Arial"/>
          <w:sz w:val="22"/>
          <w:szCs w:val="22"/>
        </w:rPr>
        <w:t>Live-</w:t>
      </w:r>
      <w:proofErr w:type="spellStart"/>
      <w:r w:rsidR="00F97DC0" w:rsidRPr="00A17D25">
        <w:rPr>
          <w:rFonts w:cs="Arial"/>
          <w:sz w:val="22"/>
          <w:szCs w:val="22"/>
        </w:rPr>
        <w:t>Voting</w:t>
      </w:r>
      <w:proofErr w:type="spellEnd"/>
      <w:r w:rsidR="00F97DC0" w:rsidRPr="00A17D25">
        <w:rPr>
          <w:rFonts w:cs="Arial"/>
          <w:sz w:val="22"/>
          <w:szCs w:val="22"/>
        </w:rPr>
        <w:t xml:space="preserve"> der </w:t>
      </w:r>
      <w:r w:rsidR="00F97DC0">
        <w:rPr>
          <w:rFonts w:cs="Arial"/>
          <w:sz w:val="22"/>
          <w:szCs w:val="22"/>
        </w:rPr>
        <w:t>EXCHAiNGE</w:t>
      </w:r>
      <w:r w:rsidR="00F97DC0" w:rsidRPr="00A17D25">
        <w:rPr>
          <w:rFonts w:cs="Arial"/>
          <w:sz w:val="22"/>
          <w:szCs w:val="22"/>
        </w:rPr>
        <w:t xml:space="preserve">-Konferenzteilnehmer </w:t>
      </w:r>
      <w:proofErr w:type="spellStart"/>
      <w:proofErr w:type="gramStart"/>
      <w:r w:rsidR="00F97DC0" w:rsidRPr="00A17D25">
        <w:rPr>
          <w:rFonts w:cs="Arial"/>
          <w:sz w:val="22"/>
          <w:szCs w:val="22"/>
        </w:rPr>
        <w:t>ein</w:t>
      </w:r>
      <w:r w:rsidR="00F97DC0">
        <w:rPr>
          <w:rFonts w:cs="Arial"/>
          <w:sz w:val="22"/>
          <w:szCs w:val="22"/>
        </w:rPr>
        <w:t>.</w:t>
      </w:r>
      <w:r w:rsidR="003454EB">
        <w:rPr>
          <w:rFonts w:cs="Arial"/>
          <w:sz w:val="22"/>
          <w:szCs w:val="22"/>
        </w:rPr>
        <w:t>Die</w:t>
      </w:r>
      <w:proofErr w:type="spellEnd"/>
      <w:proofErr w:type="gramEnd"/>
      <w:r w:rsidR="003454EB">
        <w:rPr>
          <w:rFonts w:cs="Arial"/>
          <w:sz w:val="22"/>
          <w:szCs w:val="22"/>
        </w:rPr>
        <w:t xml:space="preserve"> </w:t>
      </w:r>
      <w:proofErr w:type="spellStart"/>
      <w:r w:rsidR="003454EB">
        <w:rPr>
          <w:rFonts w:cs="Arial"/>
          <w:sz w:val="22"/>
          <w:szCs w:val="22"/>
        </w:rPr>
        <w:t>Keynote</w:t>
      </w:r>
      <w:proofErr w:type="spellEnd"/>
      <w:r w:rsidR="003454EB">
        <w:rPr>
          <w:rFonts w:cs="Arial"/>
          <w:sz w:val="22"/>
          <w:szCs w:val="22"/>
        </w:rPr>
        <w:t xml:space="preserve"> </w:t>
      </w:r>
      <w:r w:rsidR="00F97DC0">
        <w:rPr>
          <w:rFonts w:cs="Arial"/>
          <w:sz w:val="22"/>
          <w:szCs w:val="22"/>
        </w:rPr>
        <w:t xml:space="preserve">auf der Award </w:t>
      </w:r>
      <w:proofErr w:type="spellStart"/>
      <w:r w:rsidR="00F97DC0">
        <w:rPr>
          <w:rFonts w:cs="Arial"/>
          <w:sz w:val="22"/>
          <w:szCs w:val="22"/>
        </w:rPr>
        <w:t>Night</w:t>
      </w:r>
      <w:proofErr w:type="spellEnd"/>
      <w:r w:rsidR="00F97DC0">
        <w:rPr>
          <w:rFonts w:cs="Arial"/>
          <w:sz w:val="22"/>
          <w:szCs w:val="22"/>
        </w:rPr>
        <w:t xml:space="preserve"> </w:t>
      </w:r>
      <w:r w:rsidR="003454EB">
        <w:rPr>
          <w:rFonts w:cs="Arial"/>
          <w:sz w:val="22"/>
          <w:szCs w:val="22"/>
        </w:rPr>
        <w:t xml:space="preserve">hielt </w:t>
      </w:r>
      <w:r w:rsidR="003454EB" w:rsidRPr="00F97DC0">
        <w:rPr>
          <w:rFonts w:cs="Arial"/>
          <w:b/>
          <w:sz w:val="22"/>
          <w:szCs w:val="22"/>
        </w:rPr>
        <w:t>Stefan Hentschel</w:t>
      </w:r>
      <w:r w:rsidR="003454EB">
        <w:rPr>
          <w:rFonts w:cs="Arial"/>
          <w:sz w:val="22"/>
          <w:szCs w:val="22"/>
        </w:rPr>
        <w:t xml:space="preserve"> (</w:t>
      </w:r>
      <w:proofErr w:type="spellStart"/>
      <w:r w:rsidR="003454EB" w:rsidRPr="003454EB">
        <w:rPr>
          <w:rFonts w:cs="Arial"/>
          <w:sz w:val="22"/>
          <w:szCs w:val="22"/>
        </w:rPr>
        <w:t>Industry</w:t>
      </w:r>
      <w:proofErr w:type="spellEnd"/>
      <w:r w:rsidR="003454EB" w:rsidRPr="003454EB">
        <w:rPr>
          <w:rFonts w:cs="Arial"/>
          <w:sz w:val="22"/>
          <w:szCs w:val="22"/>
        </w:rPr>
        <w:t xml:space="preserve"> Leader Technology &amp; B2B bei Google Germany GmbH). </w:t>
      </w:r>
    </w:p>
    <w:p w:rsidR="00A23F5F" w:rsidRPr="00BE16F7" w:rsidRDefault="00A23F5F" w:rsidP="00A23F5F">
      <w:pPr>
        <w:autoSpaceDE w:val="0"/>
        <w:autoSpaceDN w:val="0"/>
        <w:adjustRightInd w:val="0"/>
        <w:rPr>
          <w:b/>
          <w:bCs/>
          <w:szCs w:val="22"/>
        </w:rPr>
      </w:pPr>
    </w:p>
    <w:p w:rsidR="00A23F5F" w:rsidRPr="00BE16F7" w:rsidRDefault="00A23F5F" w:rsidP="00A23F5F">
      <w:pPr>
        <w:autoSpaceDE w:val="0"/>
        <w:autoSpaceDN w:val="0"/>
        <w:adjustRightInd w:val="0"/>
        <w:spacing w:line="276" w:lineRule="auto"/>
        <w:rPr>
          <w:rFonts w:eastAsiaTheme="minorEastAsia"/>
          <w:b/>
          <w:noProof w:val="0"/>
          <w:szCs w:val="22"/>
        </w:rPr>
      </w:pPr>
      <w:r w:rsidRPr="00BE16F7">
        <w:rPr>
          <w:rFonts w:eastAsiaTheme="minorEastAsia"/>
          <w:b/>
          <w:noProof w:val="0"/>
          <w:szCs w:val="22"/>
        </w:rPr>
        <w:t>Termin</w:t>
      </w:r>
      <w:r>
        <w:rPr>
          <w:rFonts w:eastAsiaTheme="minorEastAsia"/>
          <w:b/>
          <w:noProof w:val="0"/>
          <w:szCs w:val="22"/>
        </w:rPr>
        <w:t xml:space="preserve"> – SAVE THE DATE</w:t>
      </w:r>
      <w:r>
        <w:rPr>
          <w:rFonts w:eastAsiaTheme="minorEastAsia"/>
          <w:b/>
          <w:noProof w:val="0"/>
          <w:szCs w:val="22"/>
        </w:rPr>
        <w:br/>
      </w:r>
      <w:r w:rsidR="00A4130C">
        <w:rPr>
          <w:rFonts w:eastAsiaTheme="minorEastAsia"/>
          <w:b/>
          <w:noProof w:val="0"/>
          <w:szCs w:val="22"/>
        </w:rPr>
        <w:t>EXCHAiNGE</w:t>
      </w:r>
      <w:r>
        <w:rPr>
          <w:rFonts w:eastAsiaTheme="minorEastAsia"/>
          <w:b/>
          <w:noProof w:val="0"/>
          <w:szCs w:val="22"/>
        </w:rPr>
        <w:t xml:space="preserve"> – The Supply </w:t>
      </w:r>
      <w:proofErr w:type="spellStart"/>
      <w:r>
        <w:rPr>
          <w:rFonts w:eastAsiaTheme="minorEastAsia"/>
          <w:b/>
          <w:noProof w:val="0"/>
          <w:szCs w:val="22"/>
        </w:rPr>
        <w:t>Chainers</w:t>
      </w:r>
      <w:proofErr w:type="spellEnd"/>
      <w:r>
        <w:rPr>
          <w:rFonts w:eastAsiaTheme="minorEastAsia"/>
          <w:b/>
          <w:noProof w:val="0"/>
          <w:szCs w:val="22"/>
        </w:rPr>
        <w:t xml:space="preserve"> Community 2020</w:t>
      </w:r>
    </w:p>
    <w:p w:rsidR="00551094" w:rsidRPr="00BE16F7" w:rsidRDefault="00551094" w:rsidP="00551094">
      <w:pPr>
        <w:autoSpaceDE w:val="0"/>
        <w:autoSpaceDN w:val="0"/>
        <w:adjustRightInd w:val="0"/>
        <w:spacing w:line="276" w:lineRule="auto"/>
        <w:rPr>
          <w:rFonts w:eastAsiaTheme="minorEastAsia"/>
          <w:noProof w:val="0"/>
          <w:szCs w:val="22"/>
        </w:rPr>
      </w:pPr>
      <w:r>
        <w:rPr>
          <w:rFonts w:eastAsiaTheme="minorEastAsia"/>
          <w:noProof w:val="0"/>
          <w:szCs w:val="22"/>
        </w:rPr>
        <w:t xml:space="preserve">mit </w:t>
      </w:r>
      <w:r w:rsidR="005265AC" w:rsidRPr="005265AC">
        <w:rPr>
          <w:rFonts w:eastAsiaTheme="minorEastAsia"/>
          <w:noProof w:val="0"/>
          <w:szCs w:val="22"/>
        </w:rPr>
        <w:t>Sessions</w:t>
      </w:r>
      <w:r w:rsidRPr="00BE16F7">
        <w:rPr>
          <w:rFonts w:eastAsiaTheme="minorEastAsia"/>
          <w:noProof w:val="0"/>
          <w:szCs w:val="22"/>
        </w:rPr>
        <w:t xml:space="preserve">, </w:t>
      </w:r>
      <w:r w:rsidR="00E56F3C">
        <w:rPr>
          <w:rFonts w:eastAsiaTheme="minorEastAsia"/>
          <w:noProof w:val="0"/>
          <w:szCs w:val="22"/>
        </w:rPr>
        <w:t>interaktiven Supply-Chain-</w:t>
      </w:r>
      <w:r>
        <w:rPr>
          <w:rFonts w:eastAsiaTheme="minorEastAsia"/>
          <w:noProof w:val="0"/>
          <w:szCs w:val="22"/>
        </w:rPr>
        <w:t>Themenrunden</w:t>
      </w:r>
      <w:r w:rsidR="003609F6">
        <w:rPr>
          <w:rFonts w:eastAsiaTheme="minorEastAsia"/>
          <w:noProof w:val="0"/>
          <w:szCs w:val="22"/>
        </w:rPr>
        <w:t xml:space="preserve">, Award-Finale und Award </w:t>
      </w:r>
      <w:proofErr w:type="spellStart"/>
      <w:r w:rsidRPr="00BE16F7">
        <w:rPr>
          <w:rFonts w:eastAsiaTheme="minorEastAsia"/>
          <w:noProof w:val="0"/>
          <w:szCs w:val="22"/>
        </w:rPr>
        <w:t>Night</w:t>
      </w:r>
      <w:proofErr w:type="spellEnd"/>
    </w:p>
    <w:p w:rsidR="00551094" w:rsidRPr="006D18BA" w:rsidRDefault="00A23F5F" w:rsidP="00551094">
      <w:pPr>
        <w:autoSpaceDE w:val="0"/>
        <w:autoSpaceDN w:val="0"/>
        <w:adjustRightInd w:val="0"/>
        <w:spacing w:line="276" w:lineRule="auto"/>
        <w:rPr>
          <w:rFonts w:eastAsiaTheme="minorEastAsia"/>
          <w:b/>
          <w:noProof w:val="0"/>
          <w:szCs w:val="22"/>
        </w:rPr>
      </w:pPr>
      <w:r>
        <w:rPr>
          <w:rFonts w:eastAsiaTheme="minorEastAsia"/>
          <w:b/>
          <w:noProof w:val="0"/>
          <w:szCs w:val="22"/>
        </w:rPr>
        <w:t>10</w:t>
      </w:r>
      <w:r w:rsidR="00551094" w:rsidRPr="006D18BA">
        <w:rPr>
          <w:rFonts w:eastAsiaTheme="minorEastAsia"/>
          <w:b/>
          <w:noProof w:val="0"/>
          <w:szCs w:val="22"/>
        </w:rPr>
        <w:t>.</w:t>
      </w:r>
      <w:r>
        <w:rPr>
          <w:rFonts w:eastAsiaTheme="minorEastAsia"/>
          <w:b/>
          <w:noProof w:val="0"/>
          <w:szCs w:val="22"/>
        </w:rPr>
        <w:t xml:space="preserve"> und 11</w:t>
      </w:r>
      <w:r w:rsidR="00551094" w:rsidRPr="006D18BA">
        <w:rPr>
          <w:rFonts w:eastAsiaTheme="minorEastAsia"/>
          <w:b/>
          <w:noProof w:val="0"/>
          <w:szCs w:val="22"/>
        </w:rPr>
        <w:t>. November 20</w:t>
      </w:r>
      <w:r>
        <w:rPr>
          <w:rFonts w:eastAsiaTheme="minorEastAsia"/>
          <w:b/>
          <w:noProof w:val="0"/>
          <w:szCs w:val="22"/>
        </w:rPr>
        <w:t>20</w:t>
      </w:r>
      <w:r w:rsidR="00551094" w:rsidRPr="006D18BA">
        <w:rPr>
          <w:rFonts w:eastAsiaTheme="minorEastAsia"/>
          <w:b/>
          <w:noProof w:val="0"/>
          <w:szCs w:val="22"/>
        </w:rPr>
        <w:t xml:space="preserve"> auf der Hypermotion in Frankfurt am Main</w:t>
      </w:r>
    </w:p>
    <w:p w:rsidR="001617F6" w:rsidRDefault="0043351B" w:rsidP="001617F6">
      <w:pPr>
        <w:autoSpaceDE w:val="0"/>
        <w:autoSpaceDN w:val="0"/>
        <w:adjustRightInd w:val="0"/>
        <w:rPr>
          <w:b/>
        </w:rPr>
      </w:pPr>
      <w:r>
        <w:rPr>
          <w:rFonts w:eastAsiaTheme="minorEastAsia"/>
          <w:b/>
          <w:noProof w:val="0"/>
          <w:szCs w:val="22"/>
        </w:rPr>
        <w:lastRenderedPageBreak/>
        <w:t xml:space="preserve">Weitere Infos: </w:t>
      </w:r>
      <w:hyperlink r:id="rId9" w:history="1">
        <w:r w:rsidR="00A4130C" w:rsidRPr="003E0AA0">
          <w:rPr>
            <w:rStyle w:val="Hyperlink"/>
            <w:rFonts w:eastAsiaTheme="minorEastAsia"/>
            <w:noProof w:val="0"/>
            <w:szCs w:val="22"/>
          </w:rPr>
          <w:t>www.exchainge.de</w:t>
        </w:r>
      </w:hyperlink>
      <w:r w:rsidR="006D18BA">
        <w:rPr>
          <w:rFonts w:eastAsiaTheme="minorEastAsia"/>
          <w:noProof w:val="0"/>
          <w:szCs w:val="22"/>
        </w:rPr>
        <w:t xml:space="preserve"> </w:t>
      </w:r>
    </w:p>
    <w:p w:rsidR="006342C4" w:rsidRDefault="006342C4" w:rsidP="001617F6">
      <w:pPr>
        <w:autoSpaceDE w:val="0"/>
        <w:autoSpaceDN w:val="0"/>
        <w:adjustRightInd w:val="0"/>
        <w:rPr>
          <w:b/>
        </w:rPr>
      </w:pPr>
    </w:p>
    <w:p w:rsidR="006342C4" w:rsidRPr="00BE16F7" w:rsidRDefault="006342C4" w:rsidP="006342C4">
      <w:pPr>
        <w:pStyle w:val="Textkrper"/>
        <w:rPr>
          <w:rFonts w:eastAsiaTheme="minorEastAsia" w:cs="Arial"/>
          <w:b/>
        </w:rPr>
      </w:pPr>
      <w:r w:rsidRPr="00BE16F7">
        <w:rPr>
          <w:rFonts w:eastAsiaTheme="minorEastAsia" w:cs="Arial"/>
          <w:b/>
        </w:rPr>
        <w:t xml:space="preserve">Bildmaterial finden Sie </w:t>
      </w:r>
      <w:hyperlink r:id="rId10" w:history="1">
        <w:r w:rsidRPr="00802A42">
          <w:rPr>
            <w:rStyle w:val="Hyperlink"/>
            <w:rFonts w:eastAsiaTheme="minorEastAsia" w:cs="Arial"/>
            <w:b/>
          </w:rPr>
          <w:t>hier</w:t>
        </w:r>
      </w:hyperlink>
      <w:r>
        <w:rPr>
          <w:rFonts w:eastAsiaTheme="minorEastAsia" w:cs="Arial"/>
          <w:b/>
        </w:rPr>
        <w:t>.</w:t>
      </w:r>
      <w:bookmarkStart w:id="0" w:name="_GoBack"/>
      <w:bookmarkEnd w:id="0"/>
    </w:p>
    <w:p w:rsidR="006342C4" w:rsidRPr="00BE16F7" w:rsidRDefault="006342C4" w:rsidP="006342C4">
      <w:pPr>
        <w:rPr>
          <w:i/>
          <w:sz w:val="20"/>
          <w:szCs w:val="20"/>
        </w:rPr>
      </w:pPr>
    </w:p>
    <w:p w:rsidR="006342C4" w:rsidRDefault="006342C4" w:rsidP="006342C4">
      <w:pPr>
        <w:rPr>
          <w:i/>
          <w:sz w:val="20"/>
          <w:szCs w:val="20"/>
        </w:rPr>
      </w:pPr>
      <w:r w:rsidRPr="00BE16F7">
        <w:rPr>
          <w:i/>
          <w:sz w:val="20"/>
          <w:szCs w:val="20"/>
        </w:rPr>
        <w:t>Für zusätzliche Informationen kontaktieren Sie bitte:</w:t>
      </w:r>
    </w:p>
    <w:p w:rsidR="006342C4" w:rsidRPr="00BE16F7" w:rsidRDefault="006342C4" w:rsidP="006342C4">
      <w:pPr>
        <w:rPr>
          <w:i/>
          <w:sz w:val="20"/>
          <w:szCs w:val="20"/>
        </w:rPr>
      </w:pPr>
    </w:p>
    <w:p w:rsidR="006342C4" w:rsidRPr="00BE16F7" w:rsidRDefault="006342C4" w:rsidP="006342C4">
      <w:pPr>
        <w:rPr>
          <w:i/>
          <w:sz w:val="20"/>
          <w:szCs w:val="20"/>
        </w:rPr>
      </w:pPr>
      <w:r w:rsidRPr="00BE16F7">
        <w:rPr>
          <w:i/>
          <w:sz w:val="20"/>
          <w:szCs w:val="20"/>
        </w:rPr>
        <w:t>Hendrikje Rother</w:t>
      </w:r>
    </w:p>
    <w:p w:rsidR="006342C4" w:rsidRPr="00BE16F7" w:rsidRDefault="006342C4" w:rsidP="006342C4">
      <w:pPr>
        <w:rPr>
          <w:i/>
          <w:sz w:val="20"/>
          <w:szCs w:val="20"/>
        </w:rPr>
      </w:pPr>
      <w:r w:rsidRPr="00BE16F7">
        <w:rPr>
          <w:i/>
          <w:sz w:val="20"/>
          <w:szCs w:val="20"/>
        </w:rPr>
        <w:t>Marketing / Presse</w:t>
      </w:r>
    </w:p>
    <w:p w:rsidR="006342C4" w:rsidRPr="00BE16F7" w:rsidRDefault="006342C4" w:rsidP="006342C4">
      <w:pPr>
        <w:rPr>
          <w:i/>
          <w:sz w:val="20"/>
          <w:szCs w:val="20"/>
        </w:rPr>
      </w:pPr>
      <w:r w:rsidRPr="00BE16F7">
        <w:rPr>
          <w:i/>
          <w:sz w:val="20"/>
          <w:szCs w:val="20"/>
        </w:rPr>
        <w:t>EUROEXPO Messe- und Kongress-GmbH</w:t>
      </w:r>
    </w:p>
    <w:p w:rsidR="006342C4" w:rsidRPr="00BE16F7" w:rsidRDefault="006342C4" w:rsidP="006342C4">
      <w:pPr>
        <w:rPr>
          <w:i/>
          <w:sz w:val="20"/>
          <w:szCs w:val="20"/>
        </w:rPr>
      </w:pPr>
      <w:r w:rsidRPr="00BE16F7">
        <w:rPr>
          <w:i/>
          <w:sz w:val="20"/>
          <w:szCs w:val="20"/>
        </w:rPr>
        <w:t>Tel. +49 89 323 91-240</w:t>
      </w:r>
    </w:p>
    <w:p w:rsidR="006342C4" w:rsidRPr="00BE16F7" w:rsidRDefault="006342C4" w:rsidP="006342C4">
      <w:pPr>
        <w:rPr>
          <w:i/>
          <w:sz w:val="20"/>
          <w:szCs w:val="20"/>
        </w:rPr>
      </w:pPr>
      <w:r w:rsidRPr="00BE16F7">
        <w:rPr>
          <w:i/>
          <w:sz w:val="20"/>
          <w:szCs w:val="20"/>
        </w:rPr>
        <w:t>hendrikje.rother@euroexpo.de</w:t>
      </w:r>
    </w:p>
    <w:p w:rsidR="006342C4" w:rsidRPr="00BE16F7" w:rsidRDefault="006342C4" w:rsidP="006342C4">
      <w:pPr>
        <w:rPr>
          <w:i/>
          <w:sz w:val="20"/>
          <w:szCs w:val="20"/>
        </w:rPr>
      </w:pPr>
      <w:r w:rsidRPr="00BE16F7">
        <w:rPr>
          <w:i/>
          <w:sz w:val="20"/>
          <w:szCs w:val="20"/>
        </w:rPr>
        <w:t>www.</w:t>
      </w:r>
      <w:r w:rsidR="007016A7">
        <w:rPr>
          <w:i/>
          <w:sz w:val="20"/>
          <w:szCs w:val="20"/>
        </w:rPr>
        <w:t>exchainge</w:t>
      </w:r>
      <w:r w:rsidRPr="00BE16F7">
        <w:rPr>
          <w:i/>
          <w:sz w:val="20"/>
          <w:szCs w:val="20"/>
        </w:rPr>
        <w:t>.de</w:t>
      </w:r>
    </w:p>
    <w:p w:rsidR="006342C4" w:rsidRPr="00BE16F7" w:rsidRDefault="006342C4" w:rsidP="006342C4">
      <w:pPr>
        <w:rPr>
          <w:i/>
          <w:sz w:val="20"/>
          <w:szCs w:val="20"/>
        </w:rPr>
      </w:pPr>
    </w:p>
    <w:p w:rsidR="006342C4" w:rsidRPr="0012239B" w:rsidRDefault="00AC0A3F" w:rsidP="006342C4">
      <w:pPr>
        <w:rPr>
          <w:sz w:val="20"/>
          <w:szCs w:val="20"/>
        </w:rPr>
      </w:pPr>
      <w:r>
        <w:rPr>
          <w:sz w:val="20"/>
          <w:szCs w:val="20"/>
        </w:rPr>
        <w:t xml:space="preserve">(Zeichenzahl mit </w:t>
      </w:r>
      <w:r w:rsidR="00CC62E9">
        <w:rPr>
          <w:sz w:val="20"/>
          <w:szCs w:val="20"/>
        </w:rPr>
        <w:t>Leerzeichen: 10.338</w:t>
      </w:r>
      <w:r w:rsidR="006342C4" w:rsidRPr="0012239B">
        <w:rPr>
          <w:sz w:val="20"/>
          <w:szCs w:val="20"/>
        </w:rPr>
        <w:t>)</w:t>
      </w:r>
    </w:p>
    <w:p w:rsidR="006342C4" w:rsidRDefault="006342C4" w:rsidP="006342C4">
      <w:pPr>
        <w:rPr>
          <w:sz w:val="20"/>
          <w:szCs w:val="20"/>
        </w:rPr>
      </w:pPr>
    </w:p>
    <w:p w:rsidR="00A80B3E" w:rsidRPr="00BE16F7" w:rsidRDefault="00A80B3E" w:rsidP="006342C4">
      <w:pPr>
        <w:rPr>
          <w:sz w:val="20"/>
          <w:szCs w:val="20"/>
        </w:rPr>
      </w:pPr>
    </w:p>
    <w:p w:rsidR="006342C4" w:rsidRPr="00BE16F7" w:rsidRDefault="006342C4" w:rsidP="006342C4">
      <w:pPr>
        <w:spacing w:after="120"/>
        <w:rPr>
          <w:i/>
          <w:sz w:val="20"/>
        </w:rPr>
      </w:pPr>
      <w:r w:rsidRPr="00BE16F7">
        <w:rPr>
          <w:i/>
          <w:sz w:val="20"/>
        </w:rPr>
        <w:t>Der Abdruck de</w:t>
      </w:r>
      <w:r>
        <w:rPr>
          <w:i/>
          <w:sz w:val="20"/>
        </w:rPr>
        <w:t>r</w:t>
      </w:r>
      <w:r w:rsidRPr="00BE16F7">
        <w:rPr>
          <w:i/>
          <w:sz w:val="20"/>
        </w:rPr>
        <w:t xml:space="preserve"> EUROEXPO-</w:t>
      </w:r>
      <w:r>
        <w:rPr>
          <w:i/>
          <w:sz w:val="20"/>
        </w:rPr>
        <w:t>Pressemitteilung</w:t>
      </w:r>
      <w:r w:rsidRPr="00BE16F7">
        <w:rPr>
          <w:i/>
          <w:sz w:val="20"/>
        </w:rPr>
        <w:t xml:space="preserve"> ist honorarfrei, Text- und Bildmaterial stehen auf der </w:t>
      </w:r>
      <w:r w:rsidR="00A4130C">
        <w:rPr>
          <w:i/>
          <w:sz w:val="20"/>
        </w:rPr>
        <w:t>EXCHAiNGE</w:t>
      </w:r>
      <w:r w:rsidRPr="00BE16F7">
        <w:rPr>
          <w:i/>
          <w:sz w:val="20"/>
        </w:rPr>
        <w:t>-</w:t>
      </w:r>
      <w:r>
        <w:rPr>
          <w:i/>
          <w:sz w:val="20"/>
        </w:rPr>
        <w:t>Presse</w:t>
      </w:r>
      <w:r w:rsidRPr="00BE16F7">
        <w:rPr>
          <w:i/>
          <w:sz w:val="20"/>
        </w:rPr>
        <w:t xml:space="preserve">seite unter </w:t>
      </w:r>
      <w:hyperlink r:id="rId11" w:history="1">
        <w:r w:rsidR="00A4130C" w:rsidRPr="003E0AA0">
          <w:rPr>
            <w:rStyle w:val="Hyperlink"/>
            <w:i/>
            <w:sz w:val="20"/>
          </w:rPr>
          <w:t>www.exchainge.de</w:t>
        </w:r>
      </w:hyperlink>
    </w:p>
    <w:p w:rsidR="006342C4" w:rsidRDefault="006342C4" w:rsidP="006342C4">
      <w:pPr>
        <w:rPr>
          <w:rStyle w:val="Hyperlink"/>
          <w:i/>
          <w:sz w:val="20"/>
        </w:rPr>
      </w:pPr>
      <w:r w:rsidRPr="00BE16F7">
        <w:rPr>
          <w:i/>
          <w:sz w:val="20"/>
        </w:rPr>
        <w:t xml:space="preserve">Belegexemplar erbeten an EUROEXPO Messe- und Kongress-GmbH, Presse- und Öffentlichkeitsarbeit, Joseph-Dollinger-Bogen 7, 80807 München, oder per E-Mail an </w:t>
      </w:r>
      <w:hyperlink r:id="rId12" w:history="1">
        <w:r w:rsidRPr="00BE16F7">
          <w:rPr>
            <w:rStyle w:val="Hyperlink"/>
            <w:i/>
            <w:sz w:val="20"/>
          </w:rPr>
          <w:t>hendrikje.rother@euroexpo.de</w:t>
        </w:r>
      </w:hyperlink>
    </w:p>
    <w:p w:rsidR="00673638" w:rsidRDefault="00673638" w:rsidP="006342C4">
      <w:pPr>
        <w:rPr>
          <w:sz w:val="24"/>
        </w:rPr>
      </w:pPr>
    </w:p>
    <w:p w:rsidR="0055363D" w:rsidRPr="006A242E" w:rsidRDefault="0055363D" w:rsidP="006342C4">
      <w:pPr>
        <w:rPr>
          <w:sz w:val="24"/>
        </w:rPr>
      </w:pPr>
    </w:p>
    <w:p w:rsidR="001617F6" w:rsidRDefault="001617F6" w:rsidP="001617F6">
      <w:pPr>
        <w:autoSpaceDE w:val="0"/>
        <w:autoSpaceDN w:val="0"/>
        <w:adjustRightInd w:val="0"/>
        <w:rPr>
          <w:b/>
        </w:rPr>
      </w:pPr>
    </w:p>
    <w:p w:rsidR="0055363D" w:rsidRDefault="0055363D" w:rsidP="0055363D">
      <w:pPr>
        <w:autoSpaceDE w:val="0"/>
        <w:autoSpaceDN w:val="0"/>
        <w:adjustRightInd w:val="0"/>
        <w:spacing w:after="200" w:line="276" w:lineRule="auto"/>
        <w:rPr>
          <w:rFonts w:eastAsiaTheme="minorEastAsia"/>
          <w:b/>
          <w:noProof w:val="0"/>
          <w:sz w:val="28"/>
          <w:szCs w:val="22"/>
        </w:rPr>
      </w:pPr>
      <w:r>
        <w:rPr>
          <w:rFonts w:eastAsiaTheme="minorEastAsia"/>
          <w:b/>
          <w:noProof w:val="0"/>
          <w:sz w:val="28"/>
          <w:szCs w:val="22"/>
        </w:rPr>
        <w:t>Supply Chain Awards 2019</w:t>
      </w:r>
    </w:p>
    <w:p w:rsidR="0055363D" w:rsidRDefault="0055363D" w:rsidP="0055363D">
      <w:pPr>
        <w:autoSpaceDE w:val="0"/>
        <w:autoSpaceDN w:val="0"/>
        <w:adjustRightInd w:val="0"/>
        <w:spacing w:after="200" w:line="276" w:lineRule="auto"/>
        <w:rPr>
          <w:rFonts w:eastAsiaTheme="minorEastAsia"/>
          <w:b/>
          <w:noProof w:val="0"/>
          <w:sz w:val="28"/>
          <w:szCs w:val="22"/>
        </w:rPr>
      </w:pPr>
      <w:r w:rsidRPr="00A80B3E">
        <w:rPr>
          <w:rFonts w:eastAsiaTheme="minorEastAsia"/>
          <w:b/>
          <w:sz w:val="28"/>
          <w:szCs w:val="22"/>
        </w:rPr>
        <w:drawing>
          <wp:inline distT="0" distB="0" distL="0" distR="0" wp14:anchorId="121CF5ED" wp14:editId="7C132FF4">
            <wp:extent cx="4500000" cy="3000000"/>
            <wp:effectExtent l="0" t="0" r="0" b="0"/>
            <wp:docPr id="16" name="Grafik 16" descr="D:\EXCHAINGE 2019\EXCHAING Award 2019\ECHAINGE Award 2019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XCHAINGE 2019\EXCHAING Award 2019\ECHAINGE Award 2019 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000" cy="3000000"/>
                    </a:xfrm>
                    <a:prstGeom prst="rect">
                      <a:avLst/>
                    </a:prstGeom>
                    <a:noFill/>
                    <a:ln>
                      <a:noFill/>
                    </a:ln>
                  </pic:spPr>
                </pic:pic>
              </a:graphicData>
            </a:graphic>
          </wp:inline>
        </w:drawing>
      </w:r>
    </w:p>
    <w:p w:rsidR="0055363D" w:rsidRPr="00491769" w:rsidRDefault="0055363D" w:rsidP="0055363D">
      <w:pPr>
        <w:autoSpaceDE w:val="0"/>
        <w:autoSpaceDN w:val="0"/>
        <w:rPr>
          <w:sz w:val="20"/>
          <w:szCs w:val="20"/>
        </w:rPr>
      </w:pPr>
      <w:r w:rsidRPr="00491769">
        <w:rPr>
          <w:sz w:val="20"/>
          <w:szCs w:val="20"/>
        </w:rPr>
        <w:t>Herzlichen Glückwunsch an die Award-Gewinner Continental und parcelLab wie auch an die weiteren Finalisten Lufthansa Technik Logistik</w:t>
      </w:r>
      <w:r>
        <w:rPr>
          <w:sz w:val="20"/>
          <w:szCs w:val="20"/>
        </w:rPr>
        <w:t xml:space="preserve"> Services, </w:t>
      </w:r>
      <w:r w:rsidRPr="00491769">
        <w:rPr>
          <w:sz w:val="20"/>
          <w:szCs w:val="20"/>
        </w:rPr>
        <w:t>Magazino, Metrilus</w:t>
      </w:r>
      <w:r>
        <w:rPr>
          <w:sz w:val="20"/>
          <w:szCs w:val="20"/>
        </w:rPr>
        <w:t>,</w:t>
      </w:r>
      <w:r w:rsidRPr="00491769">
        <w:rPr>
          <w:sz w:val="20"/>
          <w:szCs w:val="20"/>
        </w:rPr>
        <w:t xml:space="preserve"> </w:t>
      </w:r>
      <w:r>
        <w:rPr>
          <w:sz w:val="20"/>
          <w:szCs w:val="20"/>
        </w:rPr>
        <w:t xml:space="preserve">Nokia, Robert Bosch </w:t>
      </w:r>
      <w:r w:rsidRPr="00491769">
        <w:rPr>
          <w:sz w:val="20"/>
          <w:szCs w:val="20"/>
        </w:rPr>
        <w:t>und shipcloud, die in den Finalisten-Pitches auf der EXCHAiNGE innovative und in ihrem Feld herausragende Lösungen gezeigt haben.</w:t>
      </w:r>
    </w:p>
    <w:p w:rsidR="006342C4" w:rsidRDefault="006342C4" w:rsidP="001617F6">
      <w:pPr>
        <w:autoSpaceDE w:val="0"/>
        <w:autoSpaceDN w:val="0"/>
        <w:adjustRightInd w:val="0"/>
        <w:rPr>
          <w:rFonts w:eastAsiaTheme="minorEastAsia"/>
          <w:b/>
          <w:noProof w:val="0"/>
          <w:sz w:val="28"/>
          <w:szCs w:val="22"/>
        </w:rPr>
      </w:pPr>
    </w:p>
    <w:p w:rsidR="0055363D" w:rsidRDefault="0055363D" w:rsidP="001617F6">
      <w:pPr>
        <w:autoSpaceDE w:val="0"/>
        <w:autoSpaceDN w:val="0"/>
        <w:adjustRightInd w:val="0"/>
        <w:rPr>
          <w:b/>
        </w:rPr>
      </w:pPr>
    </w:p>
    <w:p w:rsidR="00EE396B" w:rsidRPr="00657A21" w:rsidRDefault="00EE396B" w:rsidP="001617F6">
      <w:pPr>
        <w:autoSpaceDE w:val="0"/>
        <w:autoSpaceDN w:val="0"/>
        <w:adjustRightInd w:val="0"/>
        <w:rPr>
          <w:b/>
        </w:rPr>
      </w:pPr>
      <w:r w:rsidRPr="00657A21">
        <w:rPr>
          <w:b/>
        </w:rPr>
        <w:t xml:space="preserve">Zur </w:t>
      </w:r>
      <w:r w:rsidR="00A4130C">
        <w:rPr>
          <w:b/>
        </w:rPr>
        <w:t>EXCHAiNGE</w:t>
      </w:r>
    </w:p>
    <w:p w:rsidR="001B0128" w:rsidRDefault="00EE396B" w:rsidP="00EE396B">
      <w:pPr>
        <w:pStyle w:val="TOCTitle"/>
        <w:spacing w:after="120"/>
        <w:rPr>
          <w:rFonts w:cs="Arial"/>
          <w:b w:val="0"/>
          <w:sz w:val="20"/>
        </w:rPr>
      </w:pPr>
      <w:bookmarkStart w:id="1" w:name="_Hlk522182991"/>
      <w:r w:rsidRPr="001B0128">
        <w:rPr>
          <w:rFonts w:cs="Arial"/>
          <w:b w:val="0"/>
          <w:sz w:val="20"/>
        </w:rPr>
        <w:t xml:space="preserve">Zum jährlichen Internationalen Supply-Chain-Gipfel versammeln sich Entscheidungsträger und Meinungsführer aus SCM, Finanzen, Logistik und Einkauf. Vertreten sind </w:t>
      </w:r>
      <w:r w:rsidR="00D1525C">
        <w:rPr>
          <w:rFonts w:cs="Arial"/>
          <w:b w:val="0"/>
          <w:sz w:val="20"/>
        </w:rPr>
        <w:t xml:space="preserve">Unternehmensvertreter </w:t>
      </w:r>
      <w:r w:rsidRPr="001B0128">
        <w:rPr>
          <w:rFonts w:cs="Arial"/>
          <w:b w:val="0"/>
          <w:sz w:val="20"/>
        </w:rPr>
        <w:t>vom Innovation Officer über Business</w:t>
      </w:r>
      <w:r w:rsidR="00D1525C">
        <w:rPr>
          <w:rFonts w:cs="Arial"/>
          <w:b w:val="0"/>
          <w:sz w:val="20"/>
        </w:rPr>
        <w:t xml:space="preserve"> Developer bis zum Supply-Chain-</w:t>
      </w:r>
      <w:r w:rsidRPr="001B0128">
        <w:rPr>
          <w:rFonts w:cs="Arial"/>
          <w:b w:val="0"/>
          <w:sz w:val="20"/>
        </w:rPr>
        <w:t xml:space="preserve">Anwender in operativer Verantwortung aus Konzernwelt, Mittelstand und Start-ups. Sie diskutieren strategische Management 4.0-Themen, u.a. über neue Denkweisen, Geschäftsmodelle und Vernetzung im Rahmen der digitalen Transformation. </w:t>
      </w:r>
    </w:p>
    <w:p w:rsidR="00EE396B" w:rsidRDefault="00EE396B" w:rsidP="00EE396B">
      <w:pPr>
        <w:pStyle w:val="TOCTitle"/>
        <w:spacing w:after="120"/>
        <w:rPr>
          <w:rFonts w:cs="Arial"/>
          <w:b w:val="0"/>
          <w:sz w:val="20"/>
        </w:rPr>
      </w:pPr>
      <w:r w:rsidRPr="00657A21">
        <w:rPr>
          <w:rFonts w:cs="Arial"/>
          <w:b w:val="0"/>
          <w:sz w:val="20"/>
        </w:rPr>
        <w:lastRenderedPageBreak/>
        <w:t xml:space="preserve">Die </w:t>
      </w:r>
      <w:r w:rsidR="00A4130C">
        <w:rPr>
          <w:rFonts w:cs="Arial"/>
          <w:b w:val="0"/>
          <w:sz w:val="20"/>
        </w:rPr>
        <w:t>EXCHAiNGE</w:t>
      </w:r>
      <w:r w:rsidRPr="00657A21">
        <w:rPr>
          <w:rFonts w:cs="Arial"/>
          <w:b w:val="0"/>
          <w:sz w:val="20"/>
        </w:rPr>
        <w:t xml:space="preserve"> </w:t>
      </w:r>
      <w:r>
        <w:rPr>
          <w:rFonts w:cs="Arial"/>
          <w:b w:val="0"/>
          <w:sz w:val="20"/>
        </w:rPr>
        <w:t>vermittelt</w:t>
      </w:r>
      <w:r w:rsidRPr="00657A21">
        <w:rPr>
          <w:rFonts w:cs="Arial"/>
          <w:b w:val="0"/>
          <w:sz w:val="20"/>
        </w:rPr>
        <w:t xml:space="preserve"> Handlungsstrategien </w:t>
      </w:r>
      <w:r>
        <w:rPr>
          <w:rFonts w:cs="Arial"/>
          <w:b w:val="0"/>
          <w:sz w:val="20"/>
        </w:rPr>
        <w:t>zur digitalen Transformation mit</w:t>
      </w:r>
      <w:r w:rsidRPr="00657A21">
        <w:rPr>
          <w:rFonts w:cs="Arial"/>
          <w:b w:val="0"/>
          <w:sz w:val="20"/>
        </w:rPr>
        <w:t xml:space="preserve"> Top-Themen wie Nachhaltigkeit, Kultur und </w:t>
      </w:r>
      <w:proofErr w:type="spellStart"/>
      <w:r w:rsidRPr="00657A21">
        <w:rPr>
          <w:rFonts w:cs="Arial"/>
          <w:b w:val="0"/>
          <w:sz w:val="20"/>
        </w:rPr>
        <w:t>Mindsets</w:t>
      </w:r>
      <w:proofErr w:type="spellEnd"/>
      <w:r w:rsidRPr="00657A21">
        <w:rPr>
          <w:rFonts w:cs="Arial"/>
          <w:b w:val="0"/>
          <w:sz w:val="20"/>
        </w:rPr>
        <w:t xml:space="preserve">, </w:t>
      </w:r>
      <w:r w:rsidR="001B0128">
        <w:rPr>
          <w:rFonts w:cs="Arial"/>
          <w:b w:val="0"/>
          <w:sz w:val="20"/>
        </w:rPr>
        <w:t xml:space="preserve">Innovation, Kollaboration, Mobilität, Technologie, </w:t>
      </w:r>
      <w:proofErr w:type="spellStart"/>
      <w:r w:rsidRPr="00657A21">
        <w:rPr>
          <w:rFonts w:cs="Arial"/>
          <w:b w:val="0"/>
          <w:sz w:val="20"/>
        </w:rPr>
        <w:t>Blockchain</w:t>
      </w:r>
      <w:proofErr w:type="spellEnd"/>
      <w:r w:rsidRPr="00657A21">
        <w:rPr>
          <w:rFonts w:cs="Arial"/>
          <w:b w:val="0"/>
          <w:sz w:val="20"/>
        </w:rPr>
        <w:t>, Big Data und Künstliche Intelligenz.</w:t>
      </w:r>
      <w:r>
        <w:rPr>
          <w:rFonts w:cs="Arial"/>
          <w:b w:val="0"/>
          <w:sz w:val="20"/>
        </w:rPr>
        <w:t xml:space="preserve"> Die Finalisten der Supply Chain Awards geben tiefgehende Einblicke in herausragende Best Practices.</w:t>
      </w:r>
    </w:p>
    <w:p w:rsidR="001B0128" w:rsidRDefault="00EE396B" w:rsidP="00EE396B">
      <w:pPr>
        <w:pStyle w:val="TOCTitle"/>
        <w:spacing w:after="120"/>
        <w:rPr>
          <w:rFonts w:cs="Arial"/>
          <w:b w:val="0"/>
          <w:sz w:val="20"/>
        </w:rPr>
      </w:pPr>
      <w:r w:rsidRPr="00657A21">
        <w:rPr>
          <w:rFonts w:cs="Arial"/>
          <w:b w:val="0"/>
          <w:sz w:val="20"/>
        </w:rPr>
        <w:t xml:space="preserve">Die Teilnehmer erhalten wertvolle Anregungen für die Neupositionierung ihrer Unternehmen. Ziel ist, als Treiber von Innovation entscheidende Wettbewerbsvorsprünge zu generieren. Die </w:t>
      </w:r>
      <w:r w:rsidR="00A4130C">
        <w:rPr>
          <w:rFonts w:cs="Arial"/>
          <w:b w:val="0"/>
          <w:sz w:val="20"/>
        </w:rPr>
        <w:t>EXCHAiNGE</w:t>
      </w:r>
      <w:r w:rsidRPr="00657A21">
        <w:rPr>
          <w:rFonts w:cs="Arial"/>
          <w:b w:val="0"/>
          <w:sz w:val="20"/>
        </w:rPr>
        <w:t xml:space="preserve"> steht als etablierte Networking-Plattform für </w:t>
      </w:r>
      <w:r w:rsidR="001B0128">
        <w:rPr>
          <w:rFonts w:cs="Arial"/>
          <w:b w:val="0"/>
          <w:sz w:val="20"/>
        </w:rPr>
        <w:t xml:space="preserve">den persönlichen Austausch </w:t>
      </w:r>
      <w:r w:rsidR="00D1525C">
        <w:rPr>
          <w:rFonts w:cs="Arial"/>
          <w:b w:val="0"/>
          <w:sz w:val="20"/>
        </w:rPr>
        <w:t>von</w:t>
      </w:r>
      <w:r w:rsidRPr="00657A21">
        <w:rPr>
          <w:rFonts w:cs="Arial"/>
          <w:b w:val="0"/>
          <w:sz w:val="20"/>
        </w:rPr>
        <w:t xml:space="preserve"> Erfahrungsberichte</w:t>
      </w:r>
      <w:r w:rsidR="00D1525C">
        <w:rPr>
          <w:rFonts w:cs="Arial"/>
          <w:b w:val="0"/>
          <w:sz w:val="20"/>
        </w:rPr>
        <w:t>n</w:t>
      </w:r>
      <w:r w:rsidRPr="00657A21">
        <w:rPr>
          <w:rFonts w:cs="Arial"/>
          <w:b w:val="0"/>
          <w:sz w:val="20"/>
        </w:rPr>
        <w:t xml:space="preserve">, </w:t>
      </w:r>
      <w:r w:rsidR="00D1525C">
        <w:rPr>
          <w:rFonts w:cs="Arial"/>
          <w:b w:val="0"/>
          <w:sz w:val="20"/>
        </w:rPr>
        <w:t xml:space="preserve">für </w:t>
      </w:r>
      <w:r w:rsidRPr="00657A21">
        <w:rPr>
          <w:rFonts w:cs="Arial"/>
          <w:b w:val="0"/>
          <w:sz w:val="20"/>
        </w:rPr>
        <w:t xml:space="preserve">erhellende Talk-Runden </w:t>
      </w:r>
      <w:r w:rsidR="001B0128" w:rsidRPr="001B0128">
        <w:rPr>
          <w:rFonts w:cs="Arial"/>
          <w:b w:val="0"/>
          <w:sz w:val="20"/>
        </w:rPr>
        <w:t>zu künftigen, strategischen Ansätzen für Unternehmen</w:t>
      </w:r>
      <w:r w:rsidR="001B0128" w:rsidRPr="00657A21">
        <w:rPr>
          <w:rFonts w:cs="Arial"/>
          <w:b w:val="0"/>
          <w:sz w:val="20"/>
        </w:rPr>
        <w:t xml:space="preserve"> </w:t>
      </w:r>
      <w:r w:rsidRPr="00657A21">
        <w:rPr>
          <w:rFonts w:cs="Arial"/>
          <w:b w:val="0"/>
          <w:sz w:val="20"/>
        </w:rPr>
        <w:t xml:space="preserve">und </w:t>
      </w:r>
      <w:r w:rsidR="00D1525C">
        <w:rPr>
          <w:rFonts w:cs="Arial"/>
          <w:b w:val="0"/>
          <w:sz w:val="20"/>
        </w:rPr>
        <w:t xml:space="preserve">für </w:t>
      </w:r>
      <w:r w:rsidRPr="00657A21">
        <w:rPr>
          <w:rFonts w:cs="Arial"/>
          <w:b w:val="0"/>
          <w:sz w:val="20"/>
        </w:rPr>
        <w:t>die laufende</w:t>
      </w:r>
      <w:r w:rsidR="001B0128">
        <w:rPr>
          <w:rFonts w:cs="Arial"/>
          <w:b w:val="0"/>
          <w:sz w:val="20"/>
        </w:rPr>
        <w:t>, aktive</w:t>
      </w:r>
      <w:r w:rsidRPr="00657A21">
        <w:rPr>
          <w:rFonts w:cs="Arial"/>
          <w:b w:val="0"/>
          <w:sz w:val="20"/>
        </w:rPr>
        <w:t xml:space="preserve"> Einbindung von Teilnehmern</w:t>
      </w:r>
      <w:r w:rsidR="001B0128">
        <w:rPr>
          <w:rFonts w:cs="Arial"/>
          <w:b w:val="0"/>
          <w:sz w:val="20"/>
        </w:rPr>
        <w:t xml:space="preserve"> zur </w:t>
      </w:r>
      <w:r w:rsidR="001B0128" w:rsidRPr="001B0128">
        <w:rPr>
          <w:rFonts w:cs="Arial"/>
          <w:b w:val="0"/>
          <w:sz w:val="20"/>
        </w:rPr>
        <w:t>Reflexion neuer Ideen und Entwicklungen in der Supply Chain</w:t>
      </w:r>
      <w:r w:rsidRPr="00657A21">
        <w:rPr>
          <w:rFonts w:cs="Arial"/>
          <w:b w:val="0"/>
          <w:sz w:val="20"/>
        </w:rPr>
        <w:t xml:space="preserve">. </w:t>
      </w:r>
    </w:p>
    <w:p w:rsidR="00EE396B" w:rsidRDefault="001B0128" w:rsidP="00EE396B">
      <w:pPr>
        <w:pStyle w:val="TOCTitle"/>
        <w:spacing w:after="120"/>
        <w:rPr>
          <w:rFonts w:cs="Arial"/>
          <w:b w:val="0"/>
          <w:sz w:val="20"/>
        </w:rPr>
      </w:pPr>
      <w:r>
        <w:rPr>
          <w:rFonts w:cs="Arial"/>
          <w:b w:val="0"/>
          <w:sz w:val="20"/>
        </w:rPr>
        <w:t xml:space="preserve">Der Supply-Chain-Gipfel </w:t>
      </w:r>
      <w:r w:rsidR="00EE396B" w:rsidRPr="00657A21">
        <w:rPr>
          <w:rFonts w:cs="Arial"/>
          <w:b w:val="0"/>
          <w:sz w:val="20"/>
        </w:rPr>
        <w:t>wird von der Münchner EUROEXPO Messe- und Kongress-GmbH veranstaltet.</w:t>
      </w:r>
      <w:bookmarkEnd w:id="1"/>
    </w:p>
    <w:p w:rsidR="00EE396B" w:rsidRDefault="00EE396B" w:rsidP="00A555A7">
      <w:pPr>
        <w:autoSpaceDE w:val="0"/>
        <w:autoSpaceDN w:val="0"/>
        <w:adjustRightInd w:val="0"/>
        <w:spacing w:line="276" w:lineRule="auto"/>
        <w:rPr>
          <w:b/>
        </w:rPr>
      </w:pPr>
    </w:p>
    <w:p w:rsidR="00192AFB" w:rsidRPr="00FE1496" w:rsidRDefault="00192AFB" w:rsidP="00A555A7">
      <w:pPr>
        <w:autoSpaceDE w:val="0"/>
        <w:autoSpaceDN w:val="0"/>
        <w:adjustRightInd w:val="0"/>
        <w:spacing w:line="276" w:lineRule="auto"/>
        <w:rPr>
          <w:rFonts w:eastAsiaTheme="minorEastAsia"/>
          <w:noProof w:val="0"/>
          <w:color w:val="0000FF" w:themeColor="hyperlink"/>
          <w:szCs w:val="22"/>
          <w:u w:val="single"/>
          <w:lang w:val="en-US"/>
        </w:rPr>
      </w:pPr>
      <w:r w:rsidRPr="00FE1496">
        <w:rPr>
          <w:b/>
          <w:lang w:val="en-US"/>
        </w:rPr>
        <w:t>Zur HYPERMOTION</w:t>
      </w:r>
    </w:p>
    <w:p w:rsidR="00F119E5" w:rsidRDefault="00DE69C2" w:rsidP="00F119E5">
      <w:pPr>
        <w:rPr>
          <w:noProof w:val="0"/>
          <w:sz w:val="20"/>
          <w:szCs w:val="20"/>
        </w:rPr>
      </w:pPr>
      <w:proofErr w:type="spellStart"/>
      <w:r w:rsidRPr="00FE1496">
        <w:rPr>
          <w:noProof w:val="0"/>
          <w:sz w:val="20"/>
          <w:szCs w:val="20"/>
          <w:lang w:val="en-US"/>
        </w:rPr>
        <w:t>Hypermotion</w:t>
      </w:r>
      <w:proofErr w:type="spellEnd"/>
      <w:r w:rsidRPr="00FE1496">
        <w:rPr>
          <w:noProof w:val="0"/>
          <w:sz w:val="20"/>
          <w:szCs w:val="20"/>
          <w:lang w:val="en-US"/>
        </w:rPr>
        <w:t xml:space="preserve"> – Pioneering Mobili</w:t>
      </w:r>
      <w:r w:rsidR="00F119E5" w:rsidRPr="00FE1496">
        <w:rPr>
          <w:noProof w:val="0"/>
          <w:sz w:val="20"/>
          <w:szCs w:val="20"/>
          <w:lang w:val="en-US"/>
        </w:rPr>
        <w:t>ty &amp; Logisti</w:t>
      </w:r>
      <w:r w:rsidR="0027277B">
        <w:rPr>
          <w:noProof w:val="0"/>
          <w:sz w:val="20"/>
          <w:szCs w:val="20"/>
          <w:lang w:val="en-US"/>
        </w:rPr>
        <w:t>cs, 10.-12</w:t>
      </w:r>
      <w:r w:rsidR="00BC1A55" w:rsidRPr="00FE1496">
        <w:rPr>
          <w:noProof w:val="0"/>
          <w:sz w:val="20"/>
          <w:szCs w:val="20"/>
          <w:lang w:val="en-US"/>
        </w:rPr>
        <w:t>.</w:t>
      </w:r>
      <w:r w:rsidR="001617F6" w:rsidRPr="00FE1496">
        <w:rPr>
          <w:noProof w:val="0"/>
          <w:sz w:val="20"/>
          <w:szCs w:val="20"/>
          <w:lang w:val="en-US"/>
        </w:rPr>
        <w:t xml:space="preserve"> </w:t>
      </w:r>
      <w:r w:rsidR="001617F6">
        <w:rPr>
          <w:noProof w:val="0"/>
          <w:sz w:val="20"/>
          <w:szCs w:val="20"/>
        </w:rPr>
        <w:t xml:space="preserve">November </w:t>
      </w:r>
      <w:r w:rsidR="00126D84">
        <w:rPr>
          <w:noProof w:val="0"/>
          <w:sz w:val="20"/>
          <w:szCs w:val="20"/>
        </w:rPr>
        <w:t>2020</w:t>
      </w:r>
      <w:r w:rsidR="00BC1A55">
        <w:rPr>
          <w:noProof w:val="0"/>
          <w:sz w:val="20"/>
          <w:szCs w:val="20"/>
        </w:rPr>
        <w:t xml:space="preserve"> in Frankfurt</w:t>
      </w:r>
      <w:r w:rsidR="001617F6">
        <w:rPr>
          <w:noProof w:val="0"/>
          <w:sz w:val="20"/>
          <w:szCs w:val="20"/>
        </w:rPr>
        <w:t xml:space="preserve"> am Main</w:t>
      </w:r>
    </w:p>
    <w:p w:rsidR="00F119E5" w:rsidRPr="00F119E5" w:rsidRDefault="00F119E5" w:rsidP="00F119E5">
      <w:pPr>
        <w:rPr>
          <w:noProof w:val="0"/>
          <w:sz w:val="20"/>
          <w:szCs w:val="20"/>
        </w:rPr>
      </w:pPr>
    </w:p>
    <w:p w:rsidR="00F119E5" w:rsidRDefault="00F119E5" w:rsidP="00F119E5">
      <w:pPr>
        <w:rPr>
          <w:noProof w:val="0"/>
          <w:sz w:val="20"/>
          <w:szCs w:val="20"/>
        </w:rPr>
      </w:pPr>
      <w:r w:rsidRPr="00F119E5">
        <w:rPr>
          <w:noProof w:val="0"/>
          <w:sz w:val="20"/>
          <w:szCs w:val="20"/>
        </w:rPr>
        <w:t xml:space="preserve">Die Hypermotion bietet als Plattform für Zukunftsthemen mit Fokus auf intelligenten Systemen und Lösungen für Mobilität, Verkehr, Logistik und digitale Infrastruktur einen innovativen Veranstaltungsmix für die Mobility- und Logistik-Szene. Die Veranstaltung, die dieses </w:t>
      </w:r>
      <w:r w:rsidR="00AC63C2">
        <w:rPr>
          <w:noProof w:val="0"/>
          <w:sz w:val="20"/>
          <w:szCs w:val="20"/>
        </w:rPr>
        <w:t>Jahr zum dritten Mal stattfand</w:t>
      </w:r>
      <w:r w:rsidRPr="00F119E5">
        <w:rPr>
          <w:noProof w:val="0"/>
          <w:sz w:val="20"/>
          <w:szCs w:val="20"/>
        </w:rPr>
        <w:t xml:space="preserve">, bringt Anbieter und Anwender zusammen, die neue Standards setzen für die Mobilität von morgen. Networking über Verkehrsträger und Systemgrenzen hinweg ist das oberste Ziel. Gesucht werden die Schnittstellen von Mobilität und Logistik. Dabei stehen folgende Fragen im Mittelpunkt: Wie verändern sich die Verkehrs- und Transportsysteme durch Digitalisierung und </w:t>
      </w:r>
      <w:proofErr w:type="spellStart"/>
      <w:r w:rsidRPr="00F119E5">
        <w:rPr>
          <w:noProof w:val="0"/>
          <w:sz w:val="20"/>
          <w:szCs w:val="20"/>
        </w:rPr>
        <w:t>Dekarbonisierung</w:t>
      </w:r>
      <w:proofErr w:type="spellEnd"/>
      <w:r w:rsidRPr="00F119E5">
        <w:rPr>
          <w:noProof w:val="0"/>
          <w:sz w:val="20"/>
          <w:szCs w:val="20"/>
        </w:rPr>
        <w:t>? Wie können Logistik- und</w:t>
      </w:r>
      <w:r w:rsidR="001617F6">
        <w:rPr>
          <w:noProof w:val="0"/>
          <w:sz w:val="20"/>
          <w:szCs w:val="20"/>
        </w:rPr>
        <w:t xml:space="preserve"> Mobilitätsketten in Smart und D</w:t>
      </w:r>
      <w:r w:rsidRPr="00F119E5">
        <w:rPr>
          <w:noProof w:val="0"/>
          <w:sz w:val="20"/>
          <w:szCs w:val="20"/>
        </w:rPr>
        <w:t xml:space="preserve">igital </w:t>
      </w:r>
      <w:proofErr w:type="spellStart"/>
      <w:r w:rsidRPr="00F119E5">
        <w:rPr>
          <w:noProof w:val="0"/>
          <w:sz w:val="20"/>
          <w:szCs w:val="20"/>
        </w:rPr>
        <w:t>Regions</w:t>
      </w:r>
      <w:proofErr w:type="spellEnd"/>
      <w:r w:rsidRPr="00F119E5">
        <w:rPr>
          <w:noProof w:val="0"/>
          <w:sz w:val="20"/>
          <w:szCs w:val="20"/>
        </w:rPr>
        <w:t xml:space="preserve"> individuell und intermodal gestaltet werden? </w:t>
      </w:r>
    </w:p>
    <w:p w:rsidR="00F119E5" w:rsidRPr="00F119E5" w:rsidRDefault="00F119E5" w:rsidP="00F119E5">
      <w:pPr>
        <w:rPr>
          <w:noProof w:val="0"/>
          <w:sz w:val="20"/>
          <w:szCs w:val="20"/>
        </w:rPr>
      </w:pPr>
    </w:p>
    <w:p w:rsidR="00F119E5" w:rsidRDefault="00F119E5" w:rsidP="00F119E5">
      <w:pPr>
        <w:rPr>
          <w:noProof w:val="0"/>
          <w:sz w:val="20"/>
          <w:szCs w:val="20"/>
        </w:rPr>
      </w:pPr>
      <w:r w:rsidRPr="00F119E5">
        <w:rPr>
          <w:noProof w:val="0"/>
          <w:sz w:val="20"/>
          <w:szCs w:val="20"/>
        </w:rPr>
        <w:t>Sieben miteinander</w:t>
      </w:r>
      <w:r w:rsidR="00AC63C2">
        <w:rPr>
          <w:noProof w:val="0"/>
          <w:sz w:val="20"/>
          <w:szCs w:val="20"/>
        </w:rPr>
        <w:t xml:space="preserve"> vernetzte Themenbereiche standen 2019</w:t>
      </w:r>
      <w:r w:rsidRPr="00F119E5">
        <w:rPr>
          <w:noProof w:val="0"/>
          <w:sz w:val="20"/>
          <w:szCs w:val="20"/>
        </w:rPr>
        <w:t xml:space="preserve"> auf der Agenda: Smart &amp; Digital </w:t>
      </w:r>
      <w:proofErr w:type="spellStart"/>
      <w:r w:rsidRPr="00F119E5">
        <w:rPr>
          <w:noProof w:val="0"/>
          <w:sz w:val="20"/>
          <w:szCs w:val="20"/>
        </w:rPr>
        <w:t>Regions</w:t>
      </w:r>
      <w:proofErr w:type="spellEnd"/>
      <w:r w:rsidRPr="00F119E5">
        <w:rPr>
          <w:noProof w:val="0"/>
          <w:sz w:val="20"/>
          <w:szCs w:val="20"/>
        </w:rPr>
        <w:t xml:space="preserve">, Data Analytics &amp; Security, Digital &amp; Urban </w:t>
      </w:r>
      <w:proofErr w:type="spellStart"/>
      <w:r w:rsidRPr="00F119E5">
        <w:rPr>
          <w:noProof w:val="0"/>
          <w:sz w:val="20"/>
          <w:szCs w:val="20"/>
        </w:rPr>
        <w:t>Logistics</w:t>
      </w:r>
      <w:proofErr w:type="spellEnd"/>
      <w:r w:rsidRPr="00F119E5">
        <w:rPr>
          <w:noProof w:val="0"/>
          <w:sz w:val="20"/>
          <w:szCs w:val="20"/>
        </w:rPr>
        <w:t xml:space="preserve">, </w:t>
      </w:r>
      <w:proofErr w:type="spellStart"/>
      <w:r w:rsidRPr="00F119E5">
        <w:rPr>
          <w:noProof w:val="0"/>
          <w:sz w:val="20"/>
          <w:szCs w:val="20"/>
        </w:rPr>
        <w:t>Hypermodality</w:t>
      </w:r>
      <w:proofErr w:type="spellEnd"/>
      <w:r w:rsidRPr="00F119E5">
        <w:rPr>
          <w:noProof w:val="0"/>
          <w:sz w:val="20"/>
          <w:szCs w:val="20"/>
        </w:rPr>
        <w:t xml:space="preserve"> (intermodal, multinational, digital), </w:t>
      </w:r>
      <w:proofErr w:type="spellStart"/>
      <w:r w:rsidRPr="00F119E5">
        <w:rPr>
          <w:noProof w:val="0"/>
          <w:sz w:val="20"/>
          <w:szCs w:val="20"/>
        </w:rPr>
        <w:t>Sustainability</w:t>
      </w:r>
      <w:proofErr w:type="spellEnd"/>
      <w:r w:rsidRPr="00F119E5">
        <w:rPr>
          <w:noProof w:val="0"/>
          <w:sz w:val="20"/>
          <w:szCs w:val="20"/>
        </w:rPr>
        <w:t xml:space="preserve">, Monitoring &amp; </w:t>
      </w:r>
      <w:proofErr w:type="spellStart"/>
      <w:r w:rsidRPr="00F119E5">
        <w:rPr>
          <w:noProof w:val="0"/>
          <w:sz w:val="20"/>
          <w:szCs w:val="20"/>
        </w:rPr>
        <w:t>Transparency</w:t>
      </w:r>
      <w:proofErr w:type="spellEnd"/>
      <w:r w:rsidRPr="00F119E5">
        <w:rPr>
          <w:noProof w:val="0"/>
          <w:sz w:val="20"/>
          <w:szCs w:val="20"/>
        </w:rPr>
        <w:t>, Connectivity. Das Teilnehmerspektrum reicht von großen Konzernen über mittelständische Unternehmen und Start-ups bis zu Vertretern aus Wissenschaft, Politik und Verbänden. Das Programm der Hypermotion mit Ausstellung, Konferenzen, Pitches,</w:t>
      </w:r>
      <w:r w:rsidR="00AC63C2">
        <w:rPr>
          <w:noProof w:val="0"/>
          <w:sz w:val="20"/>
          <w:szCs w:val="20"/>
        </w:rPr>
        <w:t xml:space="preserve"> Workshops und Talks bot</w:t>
      </w:r>
      <w:r w:rsidRPr="00F119E5">
        <w:rPr>
          <w:noProof w:val="0"/>
          <w:sz w:val="20"/>
          <w:szCs w:val="20"/>
        </w:rPr>
        <w:t xml:space="preserve"> zahlreiche Möglichkeiten, um sich mit Experten, Start-ups, künftigen Innovatoren und etablierten Unternehmen </w:t>
      </w:r>
      <w:r>
        <w:rPr>
          <w:noProof w:val="0"/>
          <w:sz w:val="20"/>
          <w:szCs w:val="20"/>
        </w:rPr>
        <w:t>auszutauschen und zu vernetzen.</w:t>
      </w:r>
      <w:r w:rsidR="00EE396B">
        <w:rPr>
          <w:noProof w:val="0"/>
          <w:sz w:val="20"/>
          <w:szCs w:val="20"/>
        </w:rPr>
        <w:t xml:space="preserve"> </w:t>
      </w:r>
      <w:r w:rsidR="00EE396B" w:rsidRPr="00BE16F7">
        <w:rPr>
          <w:sz w:val="20"/>
        </w:rPr>
        <w:t xml:space="preserve">Die </w:t>
      </w:r>
      <w:r w:rsidR="00A4130C">
        <w:rPr>
          <w:sz w:val="20"/>
        </w:rPr>
        <w:t>EXCHAiNGE</w:t>
      </w:r>
      <w:r w:rsidR="00EE396B" w:rsidRPr="00BE16F7">
        <w:rPr>
          <w:sz w:val="20"/>
        </w:rPr>
        <w:t xml:space="preserve"> </w:t>
      </w:r>
      <w:r w:rsidR="0027277B">
        <w:rPr>
          <w:sz w:val="20"/>
        </w:rPr>
        <w:t>war</w:t>
      </w:r>
      <w:r w:rsidR="00EE396B" w:rsidRPr="00BE16F7">
        <w:rPr>
          <w:sz w:val="20"/>
        </w:rPr>
        <w:t xml:space="preserve"> </w:t>
      </w:r>
      <w:r w:rsidR="00EE396B">
        <w:rPr>
          <w:sz w:val="20"/>
        </w:rPr>
        <w:t>erneut</w:t>
      </w:r>
      <w:r w:rsidR="00EE396B" w:rsidRPr="00BE16F7">
        <w:rPr>
          <w:sz w:val="20"/>
        </w:rPr>
        <w:t xml:space="preserve"> Bestandteil der H</w:t>
      </w:r>
      <w:r w:rsidR="00EE396B">
        <w:rPr>
          <w:sz w:val="20"/>
        </w:rPr>
        <w:t>ypermotion 2019</w:t>
      </w:r>
      <w:r w:rsidR="00EE396B" w:rsidRPr="00BE16F7">
        <w:rPr>
          <w:sz w:val="20"/>
        </w:rPr>
        <w:t xml:space="preserve"> und ein separat buchbares Event.</w:t>
      </w:r>
    </w:p>
    <w:p w:rsidR="00F119E5" w:rsidRDefault="00F119E5" w:rsidP="00F119E5">
      <w:pPr>
        <w:rPr>
          <w:noProof w:val="0"/>
          <w:sz w:val="20"/>
          <w:szCs w:val="20"/>
        </w:rPr>
      </w:pPr>
    </w:p>
    <w:p w:rsidR="00192AFB" w:rsidRPr="00F119E5" w:rsidRDefault="00192AFB" w:rsidP="00A555A7">
      <w:pPr>
        <w:spacing w:after="240"/>
        <w:rPr>
          <w:rStyle w:val="Hyperlink"/>
          <w:b/>
          <w:color w:val="auto"/>
          <w:sz w:val="20"/>
          <w:szCs w:val="20"/>
        </w:rPr>
      </w:pPr>
      <w:r w:rsidRPr="00F119E5">
        <w:rPr>
          <w:b/>
          <w:sz w:val="20"/>
          <w:szCs w:val="20"/>
        </w:rPr>
        <w:t xml:space="preserve">Mehr zur </w:t>
      </w:r>
      <w:hyperlink r:id="rId14" w:history="1">
        <w:r w:rsidRPr="00F119E5">
          <w:rPr>
            <w:rStyle w:val="Hyperlink"/>
            <w:b/>
            <w:color w:val="auto"/>
            <w:sz w:val="20"/>
            <w:szCs w:val="20"/>
          </w:rPr>
          <w:t>Hypermotion</w:t>
        </w:r>
      </w:hyperlink>
    </w:p>
    <w:p w:rsidR="00A555A7" w:rsidRPr="00BE16F7" w:rsidRDefault="00A555A7" w:rsidP="00A555A7">
      <w:pPr>
        <w:pStyle w:val="Blocktext"/>
        <w:tabs>
          <w:tab w:val="left" w:pos="7230"/>
        </w:tabs>
        <w:spacing w:after="0"/>
        <w:ind w:left="0" w:right="-1"/>
        <w:rPr>
          <w:rFonts w:cs="Arial"/>
          <w:b/>
        </w:rPr>
      </w:pPr>
    </w:p>
    <w:p w:rsidR="00E51B17" w:rsidRPr="00BE16F7" w:rsidRDefault="00E51B17" w:rsidP="00E51B17">
      <w:pPr>
        <w:pStyle w:val="Blocktext"/>
        <w:tabs>
          <w:tab w:val="left" w:pos="7230"/>
        </w:tabs>
        <w:ind w:left="0" w:right="-1"/>
        <w:rPr>
          <w:rFonts w:cs="Arial"/>
          <w:b/>
        </w:rPr>
      </w:pPr>
      <w:r w:rsidRPr="00BE16F7">
        <w:rPr>
          <w:rFonts w:cs="Arial"/>
          <w:b/>
        </w:rPr>
        <w:t>Zur EUROEXPO Messe- und Kongress-GmbH</w:t>
      </w:r>
    </w:p>
    <w:p w:rsidR="00E51B17" w:rsidRPr="00BE16F7" w:rsidRDefault="00E51B17" w:rsidP="00E756F7">
      <w:pPr>
        <w:pStyle w:val="Blocktext"/>
        <w:tabs>
          <w:tab w:val="left" w:pos="7230"/>
        </w:tabs>
        <w:ind w:left="0" w:right="0"/>
        <w:jc w:val="left"/>
        <w:rPr>
          <w:rFonts w:cs="Arial"/>
          <w:noProof/>
        </w:rPr>
      </w:pPr>
      <w:r w:rsidRPr="00BE16F7">
        <w:rPr>
          <w:rFonts w:cs="Arial"/>
          <w:noProof/>
        </w:rPr>
        <w:t>Die EUROEXPO Messe- und Kongress-GmbH wurde 1996 gegründet</w:t>
      </w:r>
      <w:r w:rsidR="00E756F7" w:rsidRPr="00E756F7">
        <w:rPr>
          <w:rFonts w:cs="Arial"/>
          <w:noProof/>
        </w:rPr>
        <w:t xml:space="preserve"> und hat ihren Sitz in München. Sie ist Veranstalterin</w:t>
      </w:r>
      <w:r w:rsidRPr="00BE16F7">
        <w:rPr>
          <w:rFonts w:cs="Arial"/>
          <w:noProof/>
        </w:rPr>
        <w:t xml:space="preserve"> der jährlich stattfindenden LogiMAT – Internationale Fachmesse für Intralogistik-Lösungen und Prozessmanagement</w:t>
      </w:r>
      <w:r w:rsidR="00E756F7">
        <w:rPr>
          <w:rFonts w:cs="Arial"/>
          <w:noProof/>
        </w:rPr>
        <w:t xml:space="preserve"> in Stuttgart</w:t>
      </w:r>
      <w:r w:rsidRPr="00BE16F7">
        <w:rPr>
          <w:rFonts w:cs="Arial"/>
          <w:noProof/>
        </w:rPr>
        <w:t xml:space="preserve"> sowie der TradeWorld – Die Kompetenzplattform für Handelsprozesse. </w:t>
      </w:r>
      <w:r w:rsidR="00E756F7" w:rsidRPr="00E756F7">
        <w:rPr>
          <w:rFonts w:cs="Arial"/>
          <w:noProof/>
        </w:rPr>
        <w:t xml:space="preserve">Seit 2014 veranstaltet die EUROEXPO gemeinsam mit der Landesmesse Stuttgart die LogiMAT China </w:t>
      </w:r>
      <w:r w:rsidR="0027277B">
        <w:t xml:space="preserve">in Shanghai parallel zur </w:t>
      </w:r>
      <w:proofErr w:type="spellStart"/>
      <w:r w:rsidR="0027277B">
        <w:t>transport</w:t>
      </w:r>
      <w:proofErr w:type="spellEnd"/>
      <w:r w:rsidR="0027277B">
        <w:t xml:space="preserve"> </w:t>
      </w:r>
      <w:proofErr w:type="spellStart"/>
      <w:r w:rsidR="0027277B">
        <w:t>logistic</w:t>
      </w:r>
      <w:proofErr w:type="spellEnd"/>
      <w:r w:rsidR="0027277B">
        <w:t xml:space="preserve"> China. 2020 findet </w:t>
      </w:r>
      <w:r w:rsidR="0027277B" w:rsidRPr="0027277B">
        <w:t xml:space="preserve">erstmals </w:t>
      </w:r>
      <w:r w:rsidR="0027277B" w:rsidRPr="0027277B">
        <w:rPr>
          <w:color w:val="4A4A4A"/>
          <w:shd w:val="clear" w:color="auto" w:fill="FFFFFF"/>
        </w:rPr>
        <w:t xml:space="preserve">die </w:t>
      </w:r>
      <w:proofErr w:type="spellStart"/>
      <w:r w:rsidR="0027277B" w:rsidRPr="0027277B">
        <w:rPr>
          <w:bCs/>
          <w:color w:val="4A4A4A"/>
          <w:shd w:val="clear" w:color="auto" w:fill="FFFFFF"/>
        </w:rPr>
        <w:t>LogiMAT</w:t>
      </w:r>
      <w:proofErr w:type="spellEnd"/>
      <w:r w:rsidR="0027277B" w:rsidRPr="0027277B">
        <w:rPr>
          <w:bCs/>
          <w:color w:val="4A4A4A"/>
          <w:shd w:val="clear" w:color="auto" w:fill="FFFFFF"/>
        </w:rPr>
        <w:t xml:space="preserve"> | Intelligent Warehouse in Bangkok</w:t>
      </w:r>
      <w:r w:rsidR="0027277B" w:rsidRPr="0027277B">
        <w:rPr>
          <w:color w:val="4A4A4A"/>
          <w:shd w:val="clear" w:color="auto" w:fill="FFFFFF"/>
        </w:rPr>
        <w:t xml:space="preserve"> mit Fokus auf den südostasiatischen Markt statt.</w:t>
      </w:r>
    </w:p>
    <w:p w:rsidR="00E51B17" w:rsidRPr="00BE16F7" w:rsidRDefault="00E51B17" w:rsidP="00E51B17">
      <w:pPr>
        <w:pStyle w:val="Blocktext"/>
        <w:tabs>
          <w:tab w:val="left" w:pos="7230"/>
        </w:tabs>
        <w:ind w:left="0" w:right="0"/>
        <w:jc w:val="left"/>
        <w:rPr>
          <w:rFonts w:cs="Arial"/>
          <w:noProof/>
        </w:rPr>
      </w:pPr>
      <w:r w:rsidRPr="00BE16F7">
        <w:rPr>
          <w:rFonts w:cs="Arial"/>
          <w:noProof/>
        </w:rPr>
        <w:t>Zudem veranstaltet die EUROEXPO die Konferenz „</w:t>
      </w:r>
      <w:r w:rsidR="00A4130C">
        <w:rPr>
          <w:rFonts w:cs="Arial"/>
          <w:noProof/>
        </w:rPr>
        <w:t>EXCHAiNGE</w:t>
      </w:r>
      <w:r w:rsidRPr="00BE16F7">
        <w:rPr>
          <w:rFonts w:cs="Arial"/>
          <w:noProof/>
        </w:rPr>
        <w:t xml:space="preserve"> – The Supply C</w:t>
      </w:r>
      <w:r w:rsidR="006D5611">
        <w:rPr>
          <w:rFonts w:cs="Arial"/>
          <w:noProof/>
        </w:rPr>
        <w:t xml:space="preserve">hainers Community“. </w:t>
      </w:r>
      <w:r w:rsidR="001643DA">
        <w:rPr>
          <w:rFonts w:cs="Arial"/>
          <w:noProof/>
        </w:rPr>
        <w:t>Der</w:t>
      </w:r>
      <w:r w:rsidR="006D5611">
        <w:rPr>
          <w:rFonts w:cs="Arial"/>
          <w:noProof/>
        </w:rPr>
        <w:t xml:space="preserve"> </w:t>
      </w:r>
      <w:r w:rsidRPr="00BE16F7">
        <w:rPr>
          <w:rFonts w:cs="Arial"/>
          <w:noProof/>
        </w:rPr>
        <w:t xml:space="preserve">Internationale </w:t>
      </w:r>
      <w:r w:rsidR="001643DA">
        <w:rPr>
          <w:rFonts w:cs="Arial"/>
          <w:noProof/>
        </w:rPr>
        <w:t>Supply-Chain-Gipfel</w:t>
      </w:r>
      <w:r w:rsidR="00AC63C2">
        <w:rPr>
          <w:rFonts w:cs="Arial"/>
          <w:noProof/>
        </w:rPr>
        <w:t xml:space="preserve">, der </w:t>
      </w:r>
      <w:r w:rsidR="0027277B">
        <w:rPr>
          <w:rFonts w:cs="Arial"/>
          <w:noProof/>
        </w:rPr>
        <w:t xml:space="preserve">2019 </w:t>
      </w:r>
      <w:r w:rsidR="00AC63C2">
        <w:rPr>
          <w:rFonts w:cs="Arial"/>
          <w:noProof/>
        </w:rPr>
        <w:t>zum siebten Mal stattfand,</w:t>
      </w:r>
      <w:r w:rsidRPr="00BE16F7">
        <w:rPr>
          <w:rFonts w:cs="Arial"/>
          <w:noProof/>
        </w:rPr>
        <w:t xml:space="preserve"> richtet sich an Entscheidungsträger aus SCM, Finanzen, Logistik und Einkauf aus Start-up, Mittelstand und der Konzernwelt. Außerdem bietet die EUROEXPO als Dienstleister die Ausrichtung von B2C- und B2B-Veranstaltungen an, wie beispielsweise die Organisation und Durchführung der LOGISTIK HEUTE-Veranstaltungsreihe.</w:t>
      </w:r>
    </w:p>
    <w:p w:rsidR="00DC1277" w:rsidRDefault="00E51B17" w:rsidP="00CB7D99">
      <w:pPr>
        <w:pStyle w:val="Blocktext"/>
        <w:tabs>
          <w:tab w:val="left" w:pos="7230"/>
        </w:tabs>
        <w:ind w:left="0" w:right="0"/>
        <w:jc w:val="left"/>
        <w:rPr>
          <w:rFonts w:cs="Arial"/>
          <w:noProof/>
        </w:rPr>
      </w:pPr>
      <w:r w:rsidRPr="00BE16F7">
        <w:rPr>
          <w:rFonts w:cs="Arial"/>
          <w:noProof/>
        </w:rPr>
        <w:t xml:space="preserve">Weitere Informationen: </w:t>
      </w:r>
      <w:hyperlink r:id="rId15" w:history="1">
        <w:r w:rsidR="00723243" w:rsidRPr="008B16E2">
          <w:rPr>
            <w:rStyle w:val="Hyperlink"/>
            <w:rFonts w:cs="Arial"/>
            <w:noProof/>
          </w:rPr>
          <w:t>www.euroexpo.de</w:t>
        </w:r>
      </w:hyperlink>
    </w:p>
    <w:p w:rsidR="000413A6" w:rsidRDefault="000413A6" w:rsidP="00E55CAC">
      <w:pPr>
        <w:pStyle w:val="Blocktext"/>
        <w:tabs>
          <w:tab w:val="left" w:pos="7230"/>
        </w:tabs>
        <w:ind w:left="0" w:right="-1"/>
        <w:jc w:val="left"/>
        <w:rPr>
          <w:rFonts w:cs="Arial"/>
        </w:rPr>
      </w:pPr>
    </w:p>
    <w:p w:rsidR="00C70D2B" w:rsidRDefault="00C70D2B" w:rsidP="00E55CAC">
      <w:pPr>
        <w:pStyle w:val="Blocktext"/>
        <w:tabs>
          <w:tab w:val="left" w:pos="7230"/>
        </w:tabs>
        <w:ind w:left="0" w:right="-1"/>
        <w:jc w:val="left"/>
        <w:rPr>
          <w:rFonts w:cs="Arial"/>
        </w:rPr>
      </w:pPr>
    </w:p>
    <w:sectPr w:rsidR="00C70D2B" w:rsidSect="002C30A9">
      <w:headerReference w:type="default" r:id="rId16"/>
      <w:footerReference w:type="default" r:id="rId17"/>
      <w:pgSz w:w="11906" w:h="16838"/>
      <w:pgMar w:top="1418" w:right="1191" w:bottom="567"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8B4" w:rsidRDefault="008A08B4" w:rsidP="002D7F64">
      <w:r>
        <w:separator/>
      </w:r>
    </w:p>
  </w:endnote>
  <w:endnote w:type="continuationSeparator" w:id="0">
    <w:p w:rsidR="008A08B4" w:rsidRDefault="008A08B4" w:rsidP="002D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79200"/>
      <w:docPartObj>
        <w:docPartGallery w:val="Page Numbers (Bottom of Page)"/>
        <w:docPartUnique/>
      </w:docPartObj>
    </w:sdtPr>
    <w:sdtEndPr/>
    <w:sdtContent>
      <w:p w:rsidR="00F20BC1" w:rsidRDefault="00480FDC" w:rsidP="004E22D5">
        <w:pPr>
          <w:pStyle w:val="Fuzeile"/>
          <w:jc w:val="right"/>
        </w:pPr>
        <w:r>
          <w:fldChar w:fldCharType="begin"/>
        </w:r>
        <w:r w:rsidR="00F20BC1">
          <w:instrText>PAGE   \* MERGEFORMAT</w:instrText>
        </w:r>
        <w:r>
          <w:fldChar w:fldCharType="separate"/>
        </w:r>
        <w:r w:rsidR="00802A42">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8B4" w:rsidRDefault="008A08B4" w:rsidP="002D7F64">
      <w:r>
        <w:separator/>
      </w:r>
    </w:p>
  </w:footnote>
  <w:footnote w:type="continuationSeparator" w:id="0">
    <w:p w:rsidR="008A08B4" w:rsidRDefault="008A08B4" w:rsidP="002D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BE" w:rsidRDefault="001643DA">
    <w:pPr>
      <w:pStyle w:val="Kopfzeile"/>
    </w:pPr>
    <w:r w:rsidRPr="00E4527E">
      <mc:AlternateContent>
        <mc:Choice Requires="wps">
          <w:drawing>
            <wp:anchor distT="0" distB="0" distL="114300" distR="114300" simplePos="0" relativeHeight="251661312" behindDoc="0" locked="0" layoutInCell="0" allowOverlap="1" wp14:anchorId="33FC9647" wp14:editId="7C1E000D">
              <wp:simplePos x="0" y="0"/>
              <wp:positionH relativeFrom="margin">
                <wp:posOffset>-109855</wp:posOffset>
              </wp:positionH>
              <wp:positionV relativeFrom="topMargin">
                <wp:posOffset>370205</wp:posOffset>
              </wp:positionV>
              <wp:extent cx="6515100" cy="170815"/>
              <wp:effectExtent l="0" t="0" r="0" b="0"/>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noProof w:val="0"/>
                              <w:szCs w:val="22"/>
                              <w:lang w:val="en-US" w:eastAsia="en-US"/>
                            </w:rPr>
                            <w:alias w:val="Titel"/>
                            <w:id w:val="-1660070988"/>
                            <w:dataBinding w:prefixMappings="xmlns:ns0='http://schemas.openxmlformats.org/package/2006/metadata/core-properties' xmlns:ns1='http://purl.org/dc/elements/1.1/'" w:xpath="/ns0:coreProperties[1]/ns1:title[1]" w:storeItemID="{6C3C8BC8-F283-45AE-878A-BAB7291924A1}"/>
                            <w:text/>
                          </w:sdtPr>
                          <w:sdtEndPr/>
                          <w:sdtContent>
                            <w:p w:rsidR="00A061BE" w:rsidRPr="00E4527E" w:rsidRDefault="00A4130C" w:rsidP="00A061BE">
                              <w:r>
                                <w:rPr>
                                  <w:rFonts w:eastAsiaTheme="minorHAnsi"/>
                                  <w:noProof w:val="0"/>
                                  <w:szCs w:val="22"/>
                                  <w:lang w:val="en-US" w:eastAsia="en-US"/>
                                </w:rPr>
                                <w:t>EXCHAiNGE</w:t>
                              </w:r>
                              <w:r w:rsidR="00967BAF" w:rsidRPr="00261584">
                                <w:rPr>
                                  <w:rFonts w:eastAsiaTheme="minorHAnsi"/>
                                  <w:noProof w:val="0"/>
                                  <w:szCs w:val="22"/>
                                  <w:lang w:val="en-US" w:eastAsia="en-US"/>
                                </w:rPr>
                                <w:t xml:space="preserve"> 2019 | </w:t>
                              </w:r>
                              <w:proofErr w:type="gramStart"/>
                              <w:r w:rsidR="00967BAF" w:rsidRPr="00261584">
                                <w:rPr>
                                  <w:rFonts w:eastAsiaTheme="minorHAnsi"/>
                                  <w:noProof w:val="0"/>
                                  <w:szCs w:val="22"/>
                                  <w:lang w:val="en-US" w:eastAsia="en-US"/>
                                </w:rPr>
                                <w:t>7</w:t>
                              </w:r>
                              <w:proofErr w:type="gramEnd"/>
                              <w:r w:rsidR="00967BAF" w:rsidRPr="00261584">
                                <w:rPr>
                                  <w:rFonts w:eastAsiaTheme="minorHAnsi"/>
                                  <w:noProof w:val="0"/>
                                  <w:szCs w:val="22"/>
                                  <w:lang w:val="en-US" w:eastAsia="en-US"/>
                                </w:rPr>
                                <w:t>. Int. Supply-Chain-</w:t>
                              </w:r>
                              <w:proofErr w:type="spellStart"/>
                              <w:r w:rsidR="00967BAF" w:rsidRPr="00261584">
                                <w:rPr>
                                  <w:rFonts w:eastAsiaTheme="minorHAnsi"/>
                                  <w:noProof w:val="0"/>
                                  <w:szCs w:val="22"/>
                                  <w:lang w:val="en-US" w:eastAsia="en-US"/>
                                </w:rPr>
                                <w:t>Gipfel</w:t>
                              </w:r>
                              <w:proofErr w:type="spellEnd"/>
                              <w:r w:rsidR="00967BAF" w:rsidRPr="00261584">
                                <w:rPr>
                                  <w:rFonts w:eastAsiaTheme="minorHAnsi"/>
                                  <w:noProof w:val="0"/>
                                  <w:szCs w:val="22"/>
                                  <w:lang w:val="en-US" w:eastAsia="en-US"/>
                                </w:rPr>
                                <w:t xml:space="preserve"> | 26. - 27</w:t>
                              </w:r>
                              <w:r w:rsidR="00A061BE" w:rsidRPr="00261584">
                                <w:rPr>
                                  <w:rFonts w:eastAsiaTheme="minorHAnsi"/>
                                  <w:noProof w:val="0"/>
                                  <w:szCs w:val="22"/>
                                  <w:lang w:val="en-US" w:eastAsia="en-US"/>
                                </w:rPr>
                                <w:t xml:space="preserve">. November </w:t>
                              </w:r>
                              <w:r w:rsidR="001643DA" w:rsidRPr="00261584">
                                <w:rPr>
                                  <w:rFonts w:eastAsiaTheme="minorHAnsi"/>
                                  <w:noProof w:val="0"/>
                                  <w:szCs w:val="22"/>
                                  <w:lang w:val="en-US" w:eastAsia="en-US"/>
                                </w:rPr>
                                <w:t xml:space="preserve">auf der </w:t>
                              </w:r>
                              <w:proofErr w:type="spellStart"/>
                              <w:r w:rsidR="001643DA" w:rsidRPr="00261584">
                                <w:rPr>
                                  <w:rFonts w:eastAsiaTheme="minorHAnsi"/>
                                  <w:noProof w:val="0"/>
                                  <w:szCs w:val="22"/>
                                  <w:lang w:val="en-US" w:eastAsia="en-US"/>
                                </w:rPr>
                                <w:t>Hypermotion</w:t>
                              </w:r>
                              <w:proofErr w:type="spellEnd"/>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3FC9647" id="_x0000_t202" coordsize="21600,21600" o:spt="202" path="m,l,21600r21600,l21600,xe">
              <v:stroke joinstyle="miter"/>
              <v:path gradientshapeok="t" o:connecttype="rect"/>
            </v:shapetype>
            <v:shape id="Textfeld 473" o:spid="_x0000_s1026" type="#_x0000_t202" style="position:absolute;margin-left:-8.65pt;margin-top:29.15pt;width:513pt;height:1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" o:allowincell="f" filled="f" stroked="f">
              <v:textbox style="mso-fit-shape-to-text:t" inset=",0,,0">
                <w:txbxContent>
                  <w:sdt>
                    <w:sdtPr>
                      <w:rPr>
                        <w:rFonts w:eastAsiaTheme="minorHAnsi"/>
                        <w:noProof w:val="0"/>
                        <w:szCs w:val="22"/>
                        <w:lang w:val="en-US" w:eastAsia="en-US"/>
                      </w:rPr>
                      <w:alias w:val="Titel"/>
                      <w:id w:val="-1660070988"/>
                      <w:dataBinding w:prefixMappings="xmlns:ns0='http://schemas.openxmlformats.org/package/2006/metadata/core-properties' xmlns:ns1='http://purl.org/dc/elements/1.1/'" w:xpath="/ns0:coreProperties[1]/ns1:title[1]" w:storeItemID="{6C3C8BC8-F283-45AE-878A-BAB7291924A1}"/>
                      <w:text/>
                    </w:sdtPr>
                    <w:sdtEndPr/>
                    <w:sdtContent>
                      <w:p w:rsidR="00A061BE" w:rsidRPr="00E4527E" w:rsidRDefault="00A4130C" w:rsidP="00A061BE">
                        <w:r>
                          <w:rPr>
                            <w:rFonts w:eastAsiaTheme="minorHAnsi"/>
                            <w:noProof w:val="0"/>
                            <w:szCs w:val="22"/>
                            <w:lang w:val="en-US" w:eastAsia="en-US"/>
                          </w:rPr>
                          <w:t>EXCHAiNGE</w:t>
                        </w:r>
                        <w:r w:rsidR="00967BAF" w:rsidRPr="00261584">
                          <w:rPr>
                            <w:rFonts w:eastAsiaTheme="minorHAnsi"/>
                            <w:noProof w:val="0"/>
                            <w:szCs w:val="22"/>
                            <w:lang w:val="en-US" w:eastAsia="en-US"/>
                          </w:rPr>
                          <w:t xml:space="preserve"> 2019 | 7. Int. Supply-Chain-Gipfel | 26. - 27</w:t>
                        </w:r>
                        <w:r w:rsidR="00A061BE" w:rsidRPr="00261584">
                          <w:rPr>
                            <w:rFonts w:eastAsiaTheme="minorHAnsi"/>
                            <w:noProof w:val="0"/>
                            <w:szCs w:val="22"/>
                            <w:lang w:val="en-US" w:eastAsia="en-US"/>
                          </w:rPr>
                          <w:t xml:space="preserve">. November </w:t>
                        </w:r>
                        <w:r w:rsidR="001643DA" w:rsidRPr="00261584">
                          <w:rPr>
                            <w:rFonts w:eastAsiaTheme="minorHAnsi"/>
                            <w:noProof w:val="0"/>
                            <w:szCs w:val="22"/>
                            <w:lang w:val="en-US" w:eastAsia="en-US"/>
                          </w:rPr>
                          <w:t>auf der Hypermotion</w:t>
                        </w:r>
                      </w:p>
                    </w:sdtContent>
                  </w:sdt>
                </w:txbxContent>
              </v:textbox>
              <w10:wrap anchorx="margin" anchory="margin"/>
            </v:shape>
          </w:pict>
        </mc:Fallback>
      </mc:AlternateContent>
    </w:r>
    <w:r w:rsidRPr="00E4527E">
      <mc:AlternateContent>
        <mc:Choice Requires="wps">
          <w:drawing>
            <wp:anchor distT="0" distB="0" distL="114300" distR="114300" simplePos="0" relativeHeight="251659264" behindDoc="0" locked="0" layoutInCell="0" allowOverlap="1" wp14:anchorId="689284A9" wp14:editId="57F841D4">
              <wp:simplePos x="0" y="0"/>
              <wp:positionH relativeFrom="page">
                <wp:posOffset>-76200</wp:posOffset>
              </wp:positionH>
              <wp:positionV relativeFrom="topMargin">
                <wp:posOffset>379730</wp:posOffset>
              </wp:positionV>
              <wp:extent cx="914400"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rsidR="00A061BE" w:rsidRPr="004339D6" w:rsidRDefault="00A061BE" w:rsidP="00A061BE">
                          <w:pPr>
                            <w:jc w:val="right"/>
                            <w:rPr>
                              <w:color w:val="FFFFFF" w:themeColor="background1"/>
                              <w14:numForm w14:val="lining"/>
                            </w:rPr>
                          </w:pPr>
                          <w:r w:rsidRPr="004339D6">
                            <w:rPr>
                              <w14:numForm w14:val="lining"/>
                            </w:rPr>
                            <w:fldChar w:fldCharType="begin"/>
                          </w:r>
                          <w:r w:rsidRPr="004339D6">
                            <w:rPr>
                              <w14:numForm w14:val="lining"/>
                            </w:rPr>
                            <w:instrText>PAGE   \* MERGEFORMAT</w:instrText>
                          </w:r>
                          <w:r w:rsidRPr="004339D6">
                            <w:rPr>
                              <w14:numForm w14:val="lining"/>
                            </w:rPr>
                            <w:fldChar w:fldCharType="separate"/>
                          </w:r>
                          <w:r w:rsidR="00802A42" w:rsidRPr="00802A42">
                            <w:rPr>
                              <w:color w:val="FFFFFF" w:themeColor="background1"/>
                              <w14:numForm w14:val="lining"/>
                            </w:rPr>
                            <w:t>5</w:t>
                          </w:r>
                          <w:r w:rsidRPr="004339D6">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89284A9" id="_x0000_t202" coordsize="21600,21600" o:spt="202" path="m,l,21600r21600,l21600,xe">
              <v:stroke joinstyle="miter"/>
              <v:path gradientshapeok="t" o:connecttype="rect"/>
            </v:shapetype>
            <v:shape id="Textfeld 474" o:spid="_x0000_s1027" type="#_x0000_t202" style="position:absolute;margin-left:-6pt;margin-top:29.9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" o:allowincell="f" fillcolor="#4f81bd [3204]" stroked="f">
              <v:textbox style="mso-fit-shape-to-text:t" inset=",0,,0">
                <w:txbxContent>
                  <w:p w:rsidR="00A061BE" w:rsidRPr="004339D6" w:rsidRDefault="00A061BE" w:rsidP="00A061BE">
                    <w:pPr>
                      <w:jc w:val="right"/>
                      <w:rPr>
                        <w:color w:val="FFFFFF" w:themeColor="background1"/>
                        <w14:numForm w14:val="lining"/>
                      </w:rPr>
                    </w:pPr>
                    <w:r w:rsidRPr="004339D6">
                      <w:rPr>
                        <w14:numForm w14:val="lining"/>
                      </w:rPr>
                      <w:fldChar w:fldCharType="begin"/>
                    </w:r>
                    <w:r w:rsidRPr="004339D6">
                      <w:rPr>
                        <w14:numForm w14:val="lining"/>
                      </w:rPr>
                      <w:instrText>PAGE   \* MERGEFORMAT</w:instrText>
                    </w:r>
                    <w:r w:rsidRPr="004339D6">
                      <w:rPr>
                        <w14:numForm w14:val="lining"/>
                      </w:rPr>
                      <w:fldChar w:fldCharType="separate"/>
                    </w:r>
                    <w:r w:rsidR="00802A42" w:rsidRPr="00802A42">
                      <w:rPr>
                        <w:color w:val="FFFFFF" w:themeColor="background1"/>
                        <w14:numForm w14:val="lining"/>
                      </w:rPr>
                      <w:t>5</w:t>
                    </w:r>
                    <w:r w:rsidRPr="004339D6">
                      <w:rPr>
                        <w:color w:val="FFFFFF" w:themeColor="background1"/>
                        <w14:numForm w14:val="lining"/>
                      </w:rPr>
                      <w:fldChar w:fldCharType="end"/>
                    </w:r>
                  </w:p>
                </w:txbxContent>
              </v:textbox>
              <w10:wrap anchorx="page" anchory="margin"/>
            </v:shape>
          </w:pict>
        </mc:Fallback>
      </mc:AlternateContent>
    </w:r>
    <w:r w:rsidR="00A061BE" w:rsidRPr="00E4527E">
      <w:tab/>
    </w:r>
    <w:r w:rsidR="00A061BE" w:rsidRPr="00E4527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C6F"/>
    <w:multiLevelType w:val="multilevel"/>
    <w:tmpl w:val="C80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31A4D"/>
    <w:multiLevelType w:val="hybridMultilevel"/>
    <w:tmpl w:val="427A9D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D51A4D"/>
    <w:multiLevelType w:val="multilevel"/>
    <w:tmpl w:val="7604F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2307E6"/>
    <w:multiLevelType w:val="hybridMultilevel"/>
    <w:tmpl w:val="19AE7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B33CC"/>
    <w:multiLevelType w:val="hybridMultilevel"/>
    <w:tmpl w:val="301C2610"/>
    <w:lvl w:ilvl="0" w:tplc="519EA3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5B0F44"/>
    <w:multiLevelType w:val="hybridMultilevel"/>
    <w:tmpl w:val="A44C9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AB5C1C"/>
    <w:multiLevelType w:val="multilevel"/>
    <w:tmpl w:val="CB9837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8E2876"/>
    <w:multiLevelType w:val="hybridMultilevel"/>
    <w:tmpl w:val="97A88CEE"/>
    <w:lvl w:ilvl="0" w:tplc="B7641D7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BF8013D"/>
    <w:multiLevelType w:val="hybridMultilevel"/>
    <w:tmpl w:val="5DF293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8CC2EF5"/>
    <w:multiLevelType w:val="hybridMultilevel"/>
    <w:tmpl w:val="5B787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7A09F7"/>
    <w:multiLevelType w:val="hybridMultilevel"/>
    <w:tmpl w:val="F36AB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A1695"/>
    <w:multiLevelType w:val="multilevel"/>
    <w:tmpl w:val="008C51D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D6B5A0F"/>
    <w:multiLevelType w:val="hybridMultilevel"/>
    <w:tmpl w:val="66B25BD4"/>
    <w:lvl w:ilvl="0" w:tplc="FAA069B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1A6938"/>
    <w:multiLevelType w:val="hybridMultilevel"/>
    <w:tmpl w:val="C2E2F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873D89"/>
    <w:multiLevelType w:val="hybridMultilevel"/>
    <w:tmpl w:val="3662B45A"/>
    <w:lvl w:ilvl="0" w:tplc="3F48336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8A0185D"/>
    <w:multiLevelType w:val="hybridMultilevel"/>
    <w:tmpl w:val="9530C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47CD"/>
    <w:multiLevelType w:val="hybridMultilevel"/>
    <w:tmpl w:val="9704E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507A14"/>
    <w:multiLevelType w:val="multilevel"/>
    <w:tmpl w:val="32460F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ECF4781"/>
    <w:multiLevelType w:val="hybridMultilevel"/>
    <w:tmpl w:val="790C5210"/>
    <w:lvl w:ilvl="0" w:tplc="05E22E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6F2ACB"/>
    <w:multiLevelType w:val="hybridMultilevel"/>
    <w:tmpl w:val="B98CCB4A"/>
    <w:lvl w:ilvl="0" w:tplc="245C3EC0">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4"/>
  </w:num>
  <w:num w:numId="4">
    <w:abstractNumId w:val="7"/>
  </w:num>
  <w:num w:numId="5">
    <w:abstractNumId w:val="10"/>
  </w:num>
  <w:num w:numId="6">
    <w:abstractNumId w:val="3"/>
  </w:num>
  <w:num w:numId="7">
    <w:abstractNumId w:val="15"/>
  </w:num>
  <w:num w:numId="8">
    <w:abstractNumId w:val="5"/>
  </w:num>
  <w:num w:numId="9">
    <w:abstractNumId w:val="13"/>
  </w:num>
  <w:num w:numId="10">
    <w:abstractNumId w:val="9"/>
  </w:num>
  <w:num w:numId="11">
    <w:abstractNumId w:val="0"/>
  </w:num>
  <w:num w:numId="12">
    <w:abstractNumId w:val="16"/>
  </w:num>
  <w:num w:numId="13">
    <w:abstractNumId w:val="2"/>
  </w:num>
  <w:num w:numId="14">
    <w:abstractNumId w:val="6"/>
  </w:num>
  <w:num w:numId="15">
    <w:abstractNumId w:val="17"/>
  </w:num>
  <w:num w:numId="16">
    <w:abstractNumId w:val="11"/>
  </w:num>
  <w:num w:numId="17">
    <w:abstractNumId w:val="1"/>
  </w:num>
  <w:num w:numId="18">
    <w:abstractNumId w:val="8"/>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33"/>
    <w:rsid w:val="000037D8"/>
    <w:rsid w:val="000117E5"/>
    <w:rsid w:val="00013F24"/>
    <w:rsid w:val="00014779"/>
    <w:rsid w:val="00017E8D"/>
    <w:rsid w:val="00017F00"/>
    <w:rsid w:val="00023C77"/>
    <w:rsid w:val="00024E62"/>
    <w:rsid w:val="00025A11"/>
    <w:rsid w:val="0002725D"/>
    <w:rsid w:val="0003267F"/>
    <w:rsid w:val="00034421"/>
    <w:rsid w:val="00034F65"/>
    <w:rsid w:val="00040D26"/>
    <w:rsid w:val="000413A6"/>
    <w:rsid w:val="000428DF"/>
    <w:rsid w:val="00042A4C"/>
    <w:rsid w:val="000439A1"/>
    <w:rsid w:val="0004572E"/>
    <w:rsid w:val="00046FE2"/>
    <w:rsid w:val="00056C2A"/>
    <w:rsid w:val="00057C49"/>
    <w:rsid w:val="00060A2A"/>
    <w:rsid w:val="000623C0"/>
    <w:rsid w:val="00064663"/>
    <w:rsid w:val="00065926"/>
    <w:rsid w:val="0006647A"/>
    <w:rsid w:val="0007012C"/>
    <w:rsid w:val="0007480E"/>
    <w:rsid w:val="00086287"/>
    <w:rsid w:val="00087BBD"/>
    <w:rsid w:val="00090407"/>
    <w:rsid w:val="00096455"/>
    <w:rsid w:val="000A2173"/>
    <w:rsid w:val="000A6C61"/>
    <w:rsid w:val="000C752A"/>
    <w:rsid w:val="000D11A7"/>
    <w:rsid w:val="000D18D9"/>
    <w:rsid w:val="000D7490"/>
    <w:rsid w:val="000E4147"/>
    <w:rsid w:val="000E4530"/>
    <w:rsid w:val="000F2394"/>
    <w:rsid w:val="000F2C7C"/>
    <w:rsid w:val="000F6570"/>
    <w:rsid w:val="001130CA"/>
    <w:rsid w:val="00114918"/>
    <w:rsid w:val="0011792D"/>
    <w:rsid w:val="00120C81"/>
    <w:rsid w:val="00120ED0"/>
    <w:rsid w:val="0012239B"/>
    <w:rsid w:val="00126D84"/>
    <w:rsid w:val="00130511"/>
    <w:rsid w:val="001342A1"/>
    <w:rsid w:val="00142EBC"/>
    <w:rsid w:val="00150B8C"/>
    <w:rsid w:val="001531F0"/>
    <w:rsid w:val="0015345A"/>
    <w:rsid w:val="001617F6"/>
    <w:rsid w:val="00161D24"/>
    <w:rsid w:val="00163C10"/>
    <w:rsid w:val="001643DA"/>
    <w:rsid w:val="00167BFE"/>
    <w:rsid w:val="0017370A"/>
    <w:rsid w:val="001749A8"/>
    <w:rsid w:val="0017557B"/>
    <w:rsid w:val="00176081"/>
    <w:rsid w:val="00181D33"/>
    <w:rsid w:val="00181E12"/>
    <w:rsid w:val="00182A92"/>
    <w:rsid w:val="00182F89"/>
    <w:rsid w:val="00183EC3"/>
    <w:rsid w:val="001878D7"/>
    <w:rsid w:val="00190CDC"/>
    <w:rsid w:val="00192AFB"/>
    <w:rsid w:val="00194EF5"/>
    <w:rsid w:val="00197AD6"/>
    <w:rsid w:val="001A14C8"/>
    <w:rsid w:val="001A3154"/>
    <w:rsid w:val="001A4024"/>
    <w:rsid w:val="001B0128"/>
    <w:rsid w:val="001C0493"/>
    <w:rsid w:val="001C1111"/>
    <w:rsid w:val="001C172E"/>
    <w:rsid w:val="001C1AA0"/>
    <w:rsid w:val="001D3A9A"/>
    <w:rsid w:val="001D5C20"/>
    <w:rsid w:val="001E20E1"/>
    <w:rsid w:val="001E2EF0"/>
    <w:rsid w:val="001E4BF3"/>
    <w:rsid w:val="001E6E48"/>
    <w:rsid w:val="001F4059"/>
    <w:rsid w:val="001F59BC"/>
    <w:rsid w:val="00201874"/>
    <w:rsid w:val="00201DB6"/>
    <w:rsid w:val="00204F9B"/>
    <w:rsid w:val="0021592C"/>
    <w:rsid w:val="0021624D"/>
    <w:rsid w:val="00216CFC"/>
    <w:rsid w:val="00222714"/>
    <w:rsid w:val="00223FC0"/>
    <w:rsid w:val="00224B06"/>
    <w:rsid w:val="00226AB2"/>
    <w:rsid w:val="00227435"/>
    <w:rsid w:val="00242A07"/>
    <w:rsid w:val="00246950"/>
    <w:rsid w:val="002560E0"/>
    <w:rsid w:val="00256DC5"/>
    <w:rsid w:val="00261584"/>
    <w:rsid w:val="0026492A"/>
    <w:rsid w:val="00265798"/>
    <w:rsid w:val="002677A8"/>
    <w:rsid w:val="00271DBA"/>
    <w:rsid w:val="0027277B"/>
    <w:rsid w:val="00276FB8"/>
    <w:rsid w:val="00277934"/>
    <w:rsid w:val="00282549"/>
    <w:rsid w:val="0029524B"/>
    <w:rsid w:val="0029546D"/>
    <w:rsid w:val="002A2B0F"/>
    <w:rsid w:val="002A3502"/>
    <w:rsid w:val="002A5B2F"/>
    <w:rsid w:val="002A6B11"/>
    <w:rsid w:val="002B2D57"/>
    <w:rsid w:val="002B621E"/>
    <w:rsid w:val="002C1E02"/>
    <w:rsid w:val="002C30A9"/>
    <w:rsid w:val="002C436A"/>
    <w:rsid w:val="002C6DD2"/>
    <w:rsid w:val="002D05DA"/>
    <w:rsid w:val="002D51B4"/>
    <w:rsid w:val="002D7F64"/>
    <w:rsid w:val="002E244C"/>
    <w:rsid w:val="002E41CC"/>
    <w:rsid w:val="002E4662"/>
    <w:rsid w:val="002F094E"/>
    <w:rsid w:val="002F0E9A"/>
    <w:rsid w:val="002F49FE"/>
    <w:rsid w:val="002F647D"/>
    <w:rsid w:val="00301935"/>
    <w:rsid w:val="0030400B"/>
    <w:rsid w:val="003128FC"/>
    <w:rsid w:val="00314B2B"/>
    <w:rsid w:val="00316612"/>
    <w:rsid w:val="00317A4B"/>
    <w:rsid w:val="00325884"/>
    <w:rsid w:val="003259F9"/>
    <w:rsid w:val="00327D27"/>
    <w:rsid w:val="00330AAD"/>
    <w:rsid w:val="0033121F"/>
    <w:rsid w:val="003312AB"/>
    <w:rsid w:val="00331BEA"/>
    <w:rsid w:val="003368DA"/>
    <w:rsid w:val="00336C54"/>
    <w:rsid w:val="003454EB"/>
    <w:rsid w:val="003503BD"/>
    <w:rsid w:val="003523C2"/>
    <w:rsid w:val="00353CD7"/>
    <w:rsid w:val="00355325"/>
    <w:rsid w:val="00356D74"/>
    <w:rsid w:val="003609F6"/>
    <w:rsid w:val="00363C04"/>
    <w:rsid w:val="00365B17"/>
    <w:rsid w:val="00366FFD"/>
    <w:rsid w:val="00370DDD"/>
    <w:rsid w:val="00374E5E"/>
    <w:rsid w:val="00375DAB"/>
    <w:rsid w:val="00375DE8"/>
    <w:rsid w:val="00382579"/>
    <w:rsid w:val="00383891"/>
    <w:rsid w:val="00391BD9"/>
    <w:rsid w:val="00397D67"/>
    <w:rsid w:val="003A267D"/>
    <w:rsid w:val="003A3D33"/>
    <w:rsid w:val="003A7025"/>
    <w:rsid w:val="003B0803"/>
    <w:rsid w:val="003B2D88"/>
    <w:rsid w:val="003B400A"/>
    <w:rsid w:val="003B497A"/>
    <w:rsid w:val="003B4C24"/>
    <w:rsid w:val="003B5733"/>
    <w:rsid w:val="003B6A64"/>
    <w:rsid w:val="003B7605"/>
    <w:rsid w:val="003D17B0"/>
    <w:rsid w:val="003D32C5"/>
    <w:rsid w:val="003F1494"/>
    <w:rsid w:val="004005AE"/>
    <w:rsid w:val="00400B55"/>
    <w:rsid w:val="00405760"/>
    <w:rsid w:val="004128B4"/>
    <w:rsid w:val="00414876"/>
    <w:rsid w:val="004231C6"/>
    <w:rsid w:val="00425A47"/>
    <w:rsid w:val="00430BC7"/>
    <w:rsid w:val="0043295F"/>
    <w:rsid w:val="0043351B"/>
    <w:rsid w:val="00433AC9"/>
    <w:rsid w:val="004372DD"/>
    <w:rsid w:val="00437FA9"/>
    <w:rsid w:val="0044661C"/>
    <w:rsid w:val="004511C3"/>
    <w:rsid w:val="00451A0D"/>
    <w:rsid w:val="00453233"/>
    <w:rsid w:val="00454DAF"/>
    <w:rsid w:val="00460B59"/>
    <w:rsid w:val="00471294"/>
    <w:rsid w:val="00471360"/>
    <w:rsid w:val="00477DFE"/>
    <w:rsid w:val="00480FDC"/>
    <w:rsid w:val="00482230"/>
    <w:rsid w:val="004837A4"/>
    <w:rsid w:val="00486C97"/>
    <w:rsid w:val="004913FF"/>
    <w:rsid w:val="00491769"/>
    <w:rsid w:val="0049442F"/>
    <w:rsid w:val="00495C1F"/>
    <w:rsid w:val="00496D9B"/>
    <w:rsid w:val="00497F44"/>
    <w:rsid w:val="004A2414"/>
    <w:rsid w:val="004A2786"/>
    <w:rsid w:val="004A299E"/>
    <w:rsid w:val="004A755D"/>
    <w:rsid w:val="004B086E"/>
    <w:rsid w:val="004B0C3F"/>
    <w:rsid w:val="004B212D"/>
    <w:rsid w:val="004C122C"/>
    <w:rsid w:val="004C531D"/>
    <w:rsid w:val="004D2669"/>
    <w:rsid w:val="004E22D5"/>
    <w:rsid w:val="004E4D4A"/>
    <w:rsid w:val="004E5310"/>
    <w:rsid w:val="004E7255"/>
    <w:rsid w:val="004E76BC"/>
    <w:rsid w:val="004F6A9B"/>
    <w:rsid w:val="004F7EDE"/>
    <w:rsid w:val="00506BDC"/>
    <w:rsid w:val="00510AFC"/>
    <w:rsid w:val="0051220F"/>
    <w:rsid w:val="00513818"/>
    <w:rsid w:val="00516DC3"/>
    <w:rsid w:val="005265AC"/>
    <w:rsid w:val="00534844"/>
    <w:rsid w:val="00537F2C"/>
    <w:rsid w:val="00542D66"/>
    <w:rsid w:val="0054438B"/>
    <w:rsid w:val="00551094"/>
    <w:rsid w:val="0055363D"/>
    <w:rsid w:val="0056084C"/>
    <w:rsid w:val="00565DA7"/>
    <w:rsid w:val="005727BA"/>
    <w:rsid w:val="00574901"/>
    <w:rsid w:val="0057649E"/>
    <w:rsid w:val="00577A8A"/>
    <w:rsid w:val="00580B4E"/>
    <w:rsid w:val="00581928"/>
    <w:rsid w:val="00583D5D"/>
    <w:rsid w:val="00591088"/>
    <w:rsid w:val="00592774"/>
    <w:rsid w:val="00592BFB"/>
    <w:rsid w:val="00593E57"/>
    <w:rsid w:val="005A1238"/>
    <w:rsid w:val="005A641E"/>
    <w:rsid w:val="005B01BB"/>
    <w:rsid w:val="005B5984"/>
    <w:rsid w:val="005B5CB2"/>
    <w:rsid w:val="005B6562"/>
    <w:rsid w:val="005C3ACC"/>
    <w:rsid w:val="005E26DF"/>
    <w:rsid w:val="005E44AB"/>
    <w:rsid w:val="005E5D87"/>
    <w:rsid w:val="005E7D2A"/>
    <w:rsid w:val="005E7FF7"/>
    <w:rsid w:val="005F0FD4"/>
    <w:rsid w:val="005F4E87"/>
    <w:rsid w:val="005F706D"/>
    <w:rsid w:val="0060456D"/>
    <w:rsid w:val="00611423"/>
    <w:rsid w:val="006150D9"/>
    <w:rsid w:val="00615E89"/>
    <w:rsid w:val="00617C52"/>
    <w:rsid w:val="00622518"/>
    <w:rsid w:val="00626D53"/>
    <w:rsid w:val="0063168B"/>
    <w:rsid w:val="006342C4"/>
    <w:rsid w:val="00634DF6"/>
    <w:rsid w:val="00641B9F"/>
    <w:rsid w:val="0065111D"/>
    <w:rsid w:val="00652F59"/>
    <w:rsid w:val="0065494B"/>
    <w:rsid w:val="00657A21"/>
    <w:rsid w:val="00657D41"/>
    <w:rsid w:val="00662A13"/>
    <w:rsid w:val="00663176"/>
    <w:rsid w:val="00665983"/>
    <w:rsid w:val="00667A5F"/>
    <w:rsid w:val="00673638"/>
    <w:rsid w:val="00676304"/>
    <w:rsid w:val="00677311"/>
    <w:rsid w:val="00681836"/>
    <w:rsid w:val="006821AC"/>
    <w:rsid w:val="006913EF"/>
    <w:rsid w:val="00691A2D"/>
    <w:rsid w:val="00691FCF"/>
    <w:rsid w:val="00697AAD"/>
    <w:rsid w:val="006A1264"/>
    <w:rsid w:val="006A242E"/>
    <w:rsid w:val="006A37B0"/>
    <w:rsid w:val="006A4BF2"/>
    <w:rsid w:val="006A4F54"/>
    <w:rsid w:val="006A5462"/>
    <w:rsid w:val="006B09F1"/>
    <w:rsid w:val="006C1315"/>
    <w:rsid w:val="006C1D4E"/>
    <w:rsid w:val="006C34A4"/>
    <w:rsid w:val="006C4168"/>
    <w:rsid w:val="006D18BA"/>
    <w:rsid w:val="006D5611"/>
    <w:rsid w:val="006E66D2"/>
    <w:rsid w:val="006E7D82"/>
    <w:rsid w:val="006F0697"/>
    <w:rsid w:val="006F116B"/>
    <w:rsid w:val="006F50C8"/>
    <w:rsid w:val="006F555B"/>
    <w:rsid w:val="006F5BB8"/>
    <w:rsid w:val="007016A7"/>
    <w:rsid w:val="00701ADC"/>
    <w:rsid w:val="00705181"/>
    <w:rsid w:val="00707941"/>
    <w:rsid w:val="00711CDB"/>
    <w:rsid w:val="00715C34"/>
    <w:rsid w:val="00716A86"/>
    <w:rsid w:val="00723243"/>
    <w:rsid w:val="0072433D"/>
    <w:rsid w:val="00727ED9"/>
    <w:rsid w:val="00736566"/>
    <w:rsid w:val="00746405"/>
    <w:rsid w:val="00754A9E"/>
    <w:rsid w:val="00761FD1"/>
    <w:rsid w:val="0076391B"/>
    <w:rsid w:val="0077039C"/>
    <w:rsid w:val="007713E2"/>
    <w:rsid w:val="00771F32"/>
    <w:rsid w:val="00782511"/>
    <w:rsid w:val="00784E70"/>
    <w:rsid w:val="007861E6"/>
    <w:rsid w:val="00793D18"/>
    <w:rsid w:val="00794BB6"/>
    <w:rsid w:val="007A3383"/>
    <w:rsid w:val="007B08B3"/>
    <w:rsid w:val="007B3605"/>
    <w:rsid w:val="007C335D"/>
    <w:rsid w:val="007D068F"/>
    <w:rsid w:val="007D43ED"/>
    <w:rsid w:val="007D495E"/>
    <w:rsid w:val="007D70DA"/>
    <w:rsid w:val="007D76F2"/>
    <w:rsid w:val="007E554A"/>
    <w:rsid w:val="007E7F1E"/>
    <w:rsid w:val="007F2292"/>
    <w:rsid w:val="007F2299"/>
    <w:rsid w:val="007F54EA"/>
    <w:rsid w:val="007F6990"/>
    <w:rsid w:val="0080070F"/>
    <w:rsid w:val="00802A42"/>
    <w:rsid w:val="0080713D"/>
    <w:rsid w:val="00812980"/>
    <w:rsid w:val="008149A3"/>
    <w:rsid w:val="00816340"/>
    <w:rsid w:val="008219BB"/>
    <w:rsid w:val="00822A54"/>
    <w:rsid w:val="00826ADC"/>
    <w:rsid w:val="008309F2"/>
    <w:rsid w:val="00832D88"/>
    <w:rsid w:val="00833D80"/>
    <w:rsid w:val="00833F90"/>
    <w:rsid w:val="008351FE"/>
    <w:rsid w:val="00836509"/>
    <w:rsid w:val="00837965"/>
    <w:rsid w:val="008440B3"/>
    <w:rsid w:val="00852833"/>
    <w:rsid w:val="008540E1"/>
    <w:rsid w:val="0086147D"/>
    <w:rsid w:val="00861B71"/>
    <w:rsid w:val="00863159"/>
    <w:rsid w:val="0087329A"/>
    <w:rsid w:val="00877BD9"/>
    <w:rsid w:val="008819E1"/>
    <w:rsid w:val="008869D8"/>
    <w:rsid w:val="00886AAA"/>
    <w:rsid w:val="00887BAF"/>
    <w:rsid w:val="008A08B4"/>
    <w:rsid w:val="008B265F"/>
    <w:rsid w:val="008B5A7F"/>
    <w:rsid w:val="008B5CDC"/>
    <w:rsid w:val="008B5D80"/>
    <w:rsid w:val="008C036F"/>
    <w:rsid w:val="008C1A2E"/>
    <w:rsid w:val="008C4A42"/>
    <w:rsid w:val="008D0B77"/>
    <w:rsid w:val="008D388A"/>
    <w:rsid w:val="008E358D"/>
    <w:rsid w:val="008E4929"/>
    <w:rsid w:val="008E4F2C"/>
    <w:rsid w:val="00901714"/>
    <w:rsid w:val="00901CCC"/>
    <w:rsid w:val="0090292C"/>
    <w:rsid w:val="00911692"/>
    <w:rsid w:val="00917E19"/>
    <w:rsid w:val="00921A13"/>
    <w:rsid w:val="00922EBF"/>
    <w:rsid w:val="0092352F"/>
    <w:rsid w:val="00926216"/>
    <w:rsid w:val="0092764E"/>
    <w:rsid w:val="0093090E"/>
    <w:rsid w:val="00930F4D"/>
    <w:rsid w:val="00931DA7"/>
    <w:rsid w:val="00935EDB"/>
    <w:rsid w:val="00937045"/>
    <w:rsid w:val="0094123E"/>
    <w:rsid w:val="0094192C"/>
    <w:rsid w:val="00943F45"/>
    <w:rsid w:val="00947D05"/>
    <w:rsid w:val="009568F5"/>
    <w:rsid w:val="00956B27"/>
    <w:rsid w:val="009578C3"/>
    <w:rsid w:val="00963EC1"/>
    <w:rsid w:val="00967BAF"/>
    <w:rsid w:val="00967D62"/>
    <w:rsid w:val="0097038A"/>
    <w:rsid w:val="00970396"/>
    <w:rsid w:val="00973629"/>
    <w:rsid w:val="00973D0F"/>
    <w:rsid w:val="0097707D"/>
    <w:rsid w:val="00977717"/>
    <w:rsid w:val="00980D5E"/>
    <w:rsid w:val="009848AA"/>
    <w:rsid w:val="00991F26"/>
    <w:rsid w:val="00993283"/>
    <w:rsid w:val="00993303"/>
    <w:rsid w:val="009933CA"/>
    <w:rsid w:val="009939CA"/>
    <w:rsid w:val="00997D87"/>
    <w:rsid w:val="009A1472"/>
    <w:rsid w:val="009A57A2"/>
    <w:rsid w:val="009A6120"/>
    <w:rsid w:val="009A6AD1"/>
    <w:rsid w:val="009A78D4"/>
    <w:rsid w:val="009B0D0B"/>
    <w:rsid w:val="009B1D9E"/>
    <w:rsid w:val="009B47D7"/>
    <w:rsid w:val="009C55BA"/>
    <w:rsid w:val="009C7812"/>
    <w:rsid w:val="009D1341"/>
    <w:rsid w:val="009D67F6"/>
    <w:rsid w:val="009E1A89"/>
    <w:rsid w:val="009E2A98"/>
    <w:rsid w:val="009E346A"/>
    <w:rsid w:val="009E3D21"/>
    <w:rsid w:val="009F3078"/>
    <w:rsid w:val="009F506D"/>
    <w:rsid w:val="00A019C0"/>
    <w:rsid w:val="00A022EC"/>
    <w:rsid w:val="00A02B52"/>
    <w:rsid w:val="00A061BE"/>
    <w:rsid w:val="00A0632E"/>
    <w:rsid w:val="00A12FA5"/>
    <w:rsid w:val="00A15ADC"/>
    <w:rsid w:val="00A20DA1"/>
    <w:rsid w:val="00A23F5F"/>
    <w:rsid w:val="00A26CE0"/>
    <w:rsid w:val="00A26FE2"/>
    <w:rsid w:val="00A320EB"/>
    <w:rsid w:val="00A325BA"/>
    <w:rsid w:val="00A342F7"/>
    <w:rsid w:val="00A4130C"/>
    <w:rsid w:val="00A418CC"/>
    <w:rsid w:val="00A5027A"/>
    <w:rsid w:val="00A509C1"/>
    <w:rsid w:val="00A5186C"/>
    <w:rsid w:val="00A52BBB"/>
    <w:rsid w:val="00A54A72"/>
    <w:rsid w:val="00A555A7"/>
    <w:rsid w:val="00A62A13"/>
    <w:rsid w:val="00A632D6"/>
    <w:rsid w:val="00A66965"/>
    <w:rsid w:val="00A70859"/>
    <w:rsid w:val="00A70F24"/>
    <w:rsid w:val="00A725B9"/>
    <w:rsid w:val="00A73634"/>
    <w:rsid w:val="00A77D1D"/>
    <w:rsid w:val="00A80B3E"/>
    <w:rsid w:val="00A834F5"/>
    <w:rsid w:val="00A853CF"/>
    <w:rsid w:val="00A86439"/>
    <w:rsid w:val="00A878A8"/>
    <w:rsid w:val="00A93E4C"/>
    <w:rsid w:val="00AA22C6"/>
    <w:rsid w:val="00AB2933"/>
    <w:rsid w:val="00AB5FF0"/>
    <w:rsid w:val="00AB7B2D"/>
    <w:rsid w:val="00AC009C"/>
    <w:rsid w:val="00AC0A3F"/>
    <w:rsid w:val="00AC236D"/>
    <w:rsid w:val="00AC5C46"/>
    <w:rsid w:val="00AC63C2"/>
    <w:rsid w:val="00AD0ACC"/>
    <w:rsid w:val="00AD604E"/>
    <w:rsid w:val="00AE132B"/>
    <w:rsid w:val="00AE3175"/>
    <w:rsid w:val="00AE3253"/>
    <w:rsid w:val="00AF0A63"/>
    <w:rsid w:val="00AF117D"/>
    <w:rsid w:val="00B015B4"/>
    <w:rsid w:val="00B018E6"/>
    <w:rsid w:val="00B0190E"/>
    <w:rsid w:val="00B10A32"/>
    <w:rsid w:val="00B12172"/>
    <w:rsid w:val="00B2366C"/>
    <w:rsid w:val="00B27A23"/>
    <w:rsid w:val="00B325BA"/>
    <w:rsid w:val="00B32984"/>
    <w:rsid w:val="00B34948"/>
    <w:rsid w:val="00B41767"/>
    <w:rsid w:val="00B43051"/>
    <w:rsid w:val="00B45807"/>
    <w:rsid w:val="00B47FE8"/>
    <w:rsid w:val="00B62D2A"/>
    <w:rsid w:val="00B6778C"/>
    <w:rsid w:val="00B70C8D"/>
    <w:rsid w:val="00B71B4E"/>
    <w:rsid w:val="00B721D8"/>
    <w:rsid w:val="00B72C19"/>
    <w:rsid w:val="00B81106"/>
    <w:rsid w:val="00B8333E"/>
    <w:rsid w:val="00B864C8"/>
    <w:rsid w:val="00B874EA"/>
    <w:rsid w:val="00B903B2"/>
    <w:rsid w:val="00B946D4"/>
    <w:rsid w:val="00B948F2"/>
    <w:rsid w:val="00BA058F"/>
    <w:rsid w:val="00BA131C"/>
    <w:rsid w:val="00BA31F5"/>
    <w:rsid w:val="00BA4141"/>
    <w:rsid w:val="00BA7902"/>
    <w:rsid w:val="00BB0B66"/>
    <w:rsid w:val="00BB1482"/>
    <w:rsid w:val="00BB26BA"/>
    <w:rsid w:val="00BB3C68"/>
    <w:rsid w:val="00BB5627"/>
    <w:rsid w:val="00BC02BD"/>
    <w:rsid w:val="00BC0E96"/>
    <w:rsid w:val="00BC158A"/>
    <w:rsid w:val="00BC1A55"/>
    <w:rsid w:val="00BC3399"/>
    <w:rsid w:val="00BD18F6"/>
    <w:rsid w:val="00BD20BC"/>
    <w:rsid w:val="00BD7416"/>
    <w:rsid w:val="00BD7EC3"/>
    <w:rsid w:val="00BE16F7"/>
    <w:rsid w:val="00BE2A4F"/>
    <w:rsid w:val="00BE4F39"/>
    <w:rsid w:val="00BF288E"/>
    <w:rsid w:val="00C04F1B"/>
    <w:rsid w:val="00C06E74"/>
    <w:rsid w:val="00C071EC"/>
    <w:rsid w:val="00C07E8F"/>
    <w:rsid w:val="00C1111F"/>
    <w:rsid w:val="00C1169F"/>
    <w:rsid w:val="00C15065"/>
    <w:rsid w:val="00C25080"/>
    <w:rsid w:val="00C30C3A"/>
    <w:rsid w:val="00C31F53"/>
    <w:rsid w:val="00C32144"/>
    <w:rsid w:val="00C35924"/>
    <w:rsid w:val="00C3638B"/>
    <w:rsid w:val="00C363D9"/>
    <w:rsid w:val="00C450CF"/>
    <w:rsid w:val="00C514C8"/>
    <w:rsid w:val="00C55814"/>
    <w:rsid w:val="00C571D8"/>
    <w:rsid w:val="00C610D7"/>
    <w:rsid w:val="00C70431"/>
    <w:rsid w:val="00C70D2B"/>
    <w:rsid w:val="00C719CD"/>
    <w:rsid w:val="00C742C5"/>
    <w:rsid w:val="00C80D65"/>
    <w:rsid w:val="00C81D64"/>
    <w:rsid w:val="00C9333D"/>
    <w:rsid w:val="00C95A0B"/>
    <w:rsid w:val="00C95F61"/>
    <w:rsid w:val="00C960B8"/>
    <w:rsid w:val="00CA0DD9"/>
    <w:rsid w:val="00CA2140"/>
    <w:rsid w:val="00CA58F1"/>
    <w:rsid w:val="00CA6B31"/>
    <w:rsid w:val="00CB160A"/>
    <w:rsid w:val="00CB38BA"/>
    <w:rsid w:val="00CB62A8"/>
    <w:rsid w:val="00CB7D99"/>
    <w:rsid w:val="00CC2A8F"/>
    <w:rsid w:val="00CC62E9"/>
    <w:rsid w:val="00CD14DD"/>
    <w:rsid w:val="00CD4E8F"/>
    <w:rsid w:val="00CE32B5"/>
    <w:rsid w:val="00CE49AD"/>
    <w:rsid w:val="00CE73FE"/>
    <w:rsid w:val="00CE7407"/>
    <w:rsid w:val="00CF0874"/>
    <w:rsid w:val="00CF1957"/>
    <w:rsid w:val="00CF4057"/>
    <w:rsid w:val="00CF61E2"/>
    <w:rsid w:val="00CF6D43"/>
    <w:rsid w:val="00D009C0"/>
    <w:rsid w:val="00D00CA7"/>
    <w:rsid w:val="00D052D0"/>
    <w:rsid w:val="00D070CB"/>
    <w:rsid w:val="00D1525C"/>
    <w:rsid w:val="00D17C46"/>
    <w:rsid w:val="00D21CF1"/>
    <w:rsid w:val="00D235BE"/>
    <w:rsid w:val="00D3228D"/>
    <w:rsid w:val="00D33BB7"/>
    <w:rsid w:val="00D33C75"/>
    <w:rsid w:val="00D33FEF"/>
    <w:rsid w:val="00D35ECC"/>
    <w:rsid w:val="00D51DFF"/>
    <w:rsid w:val="00D5294B"/>
    <w:rsid w:val="00D544D3"/>
    <w:rsid w:val="00D55417"/>
    <w:rsid w:val="00D558B9"/>
    <w:rsid w:val="00D57E55"/>
    <w:rsid w:val="00D63ADA"/>
    <w:rsid w:val="00D66AF7"/>
    <w:rsid w:val="00D70E53"/>
    <w:rsid w:val="00D718DC"/>
    <w:rsid w:val="00D748C7"/>
    <w:rsid w:val="00D76846"/>
    <w:rsid w:val="00D76CF1"/>
    <w:rsid w:val="00D866BE"/>
    <w:rsid w:val="00D9038B"/>
    <w:rsid w:val="00D92F4B"/>
    <w:rsid w:val="00D9586A"/>
    <w:rsid w:val="00DA0D57"/>
    <w:rsid w:val="00DA35D8"/>
    <w:rsid w:val="00DB1D07"/>
    <w:rsid w:val="00DC1277"/>
    <w:rsid w:val="00DC16B6"/>
    <w:rsid w:val="00DD666B"/>
    <w:rsid w:val="00DD71BE"/>
    <w:rsid w:val="00DE2384"/>
    <w:rsid w:val="00DE3280"/>
    <w:rsid w:val="00DE38D8"/>
    <w:rsid w:val="00DE69C2"/>
    <w:rsid w:val="00DF63B2"/>
    <w:rsid w:val="00E02ABB"/>
    <w:rsid w:val="00E03DEE"/>
    <w:rsid w:val="00E04602"/>
    <w:rsid w:val="00E04666"/>
    <w:rsid w:val="00E07787"/>
    <w:rsid w:val="00E13884"/>
    <w:rsid w:val="00E16B8C"/>
    <w:rsid w:val="00E20EBC"/>
    <w:rsid w:val="00E239DB"/>
    <w:rsid w:val="00E2438E"/>
    <w:rsid w:val="00E33766"/>
    <w:rsid w:val="00E33894"/>
    <w:rsid w:val="00E34F97"/>
    <w:rsid w:val="00E378F4"/>
    <w:rsid w:val="00E40188"/>
    <w:rsid w:val="00E44BB3"/>
    <w:rsid w:val="00E4663A"/>
    <w:rsid w:val="00E51B17"/>
    <w:rsid w:val="00E55005"/>
    <w:rsid w:val="00E552A9"/>
    <w:rsid w:val="00E55CAC"/>
    <w:rsid w:val="00E56F3C"/>
    <w:rsid w:val="00E67E14"/>
    <w:rsid w:val="00E706B0"/>
    <w:rsid w:val="00E74542"/>
    <w:rsid w:val="00E756F7"/>
    <w:rsid w:val="00E75D32"/>
    <w:rsid w:val="00E761AC"/>
    <w:rsid w:val="00E80252"/>
    <w:rsid w:val="00E86DC1"/>
    <w:rsid w:val="00E87173"/>
    <w:rsid w:val="00E91CA6"/>
    <w:rsid w:val="00E972AE"/>
    <w:rsid w:val="00EA0BCD"/>
    <w:rsid w:val="00EA5860"/>
    <w:rsid w:val="00EA74EC"/>
    <w:rsid w:val="00EA7B5E"/>
    <w:rsid w:val="00EB3B7A"/>
    <w:rsid w:val="00EB42CC"/>
    <w:rsid w:val="00EB5B44"/>
    <w:rsid w:val="00EC11B3"/>
    <w:rsid w:val="00EC367F"/>
    <w:rsid w:val="00EE108A"/>
    <w:rsid w:val="00EE12A4"/>
    <w:rsid w:val="00EE396B"/>
    <w:rsid w:val="00EE5295"/>
    <w:rsid w:val="00EE5442"/>
    <w:rsid w:val="00EE7AE6"/>
    <w:rsid w:val="00EF11DF"/>
    <w:rsid w:val="00EF20C5"/>
    <w:rsid w:val="00EF2FA8"/>
    <w:rsid w:val="00EF45DA"/>
    <w:rsid w:val="00EF5750"/>
    <w:rsid w:val="00F0041A"/>
    <w:rsid w:val="00F00527"/>
    <w:rsid w:val="00F03AFB"/>
    <w:rsid w:val="00F04615"/>
    <w:rsid w:val="00F04D0C"/>
    <w:rsid w:val="00F07D1D"/>
    <w:rsid w:val="00F10675"/>
    <w:rsid w:val="00F119E5"/>
    <w:rsid w:val="00F11CD9"/>
    <w:rsid w:val="00F11FFD"/>
    <w:rsid w:val="00F12DEC"/>
    <w:rsid w:val="00F13E22"/>
    <w:rsid w:val="00F150C8"/>
    <w:rsid w:val="00F17595"/>
    <w:rsid w:val="00F20BC1"/>
    <w:rsid w:val="00F228F6"/>
    <w:rsid w:val="00F2566D"/>
    <w:rsid w:val="00F27686"/>
    <w:rsid w:val="00F27E57"/>
    <w:rsid w:val="00F30654"/>
    <w:rsid w:val="00F31ABD"/>
    <w:rsid w:val="00F34A1B"/>
    <w:rsid w:val="00F361CC"/>
    <w:rsid w:val="00F36978"/>
    <w:rsid w:val="00F36C4A"/>
    <w:rsid w:val="00F37968"/>
    <w:rsid w:val="00F37FB9"/>
    <w:rsid w:val="00F40FFB"/>
    <w:rsid w:val="00F46F91"/>
    <w:rsid w:val="00F47148"/>
    <w:rsid w:val="00F50083"/>
    <w:rsid w:val="00F5176E"/>
    <w:rsid w:val="00F56598"/>
    <w:rsid w:val="00F61338"/>
    <w:rsid w:val="00F65EF6"/>
    <w:rsid w:val="00F72636"/>
    <w:rsid w:val="00F74838"/>
    <w:rsid w:val="00F85296"/>
    <w:rsid w:val="00F955AB"/>
    <w:rsid w:val="00F97DC0"/>
    <w:rsid w:val="00FA001C"/>
    <w:rsid w:val="00FA0B94"/>
    <w:rsid w:val="00FA1F81"/>
    <w:rsid w:val="00FA4E8F"/>
    <w:rsid w:val="00FA5AED"/>
    <w:rsid w:val="00FB24E5"/>
    <w:rsid w:val="00FB29EC"/>
    <w:rsid w:val="00FB4DBD"/>
    <w:rsid w:val="00FC3A6B"/>
    <w:rsid w:val="00FC4240"/>
    <w:rsid w:val="00FD006A"/>
    <w:rsid w:val="00FD16C8"/>
    <w:rsid w:val="00FD2138"/>
    <w:rsid w:val="00FD378B"/>
    <w:rsid w:val="00FD61FD"/>
    <w:rsid w:val="00FD78CD"/>
    <w:rsid w:val="00FE1496"/>
    <w:rsid w:val="00FE6593"/>
    <w:rsid w:val="00FF1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4F26E1-18D8-404E-85BB-C59C2D56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3233"/>
    <w:pPr>
      <w:spacing w:after="0" w:line="240" w:lineRule="auto"/>
    </w:pPr>
    <w:rPr>
      <w:rFonts w:ascii="Arial" w:eastAsia="Times New Roman" w:hAnsi="Arial" w:cs="Arial"/>
      <w:noProof/>
      <w:szCs w:val="24"/>
      <w:lang w:eastAsia="de-DE"/>
    </w:rPr>
  </w:style>
  <w:style w:type="paragraph" w:styleId="berschrift1">
    <w:name w:val="heading 1"/>
    <w:basedOn w:val="Standard"/>
    <w:next w:val="Standard"/>
    <w:link w:val="berschrift1Zchn"/>
    <w:uiPriority w:val="9"/>
    <w:qFormat/>
    <w:rsid w:val="00984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E22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342A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3233"/>
    <w:pPr>
      <w:ind w:left="720"/>
      <w:contextualSpacing/>
    </w:pPr>
    <w:rPr>
      <w:rFonts w:ascii="Times New Roman" w:eastAsia="Calibri" w:hAnsi="Times New Roman" w:cs="Times New Roman"/>
      <w:noProof w:val="0"/>
      <w:sz w:val="24"/>
    </w:rPr>
  </w:style>
  <w:style w:type="paragraph" w:styleId="Textkrper">
    <w:name w:val="Body Text"/>
    <w:basedOn w:val="Standard"/>
    <w:link w:val="TextkrperZchn"/>
    <w:qFormat/>
    <w:rsid w:val="00453233"/>
    <w:pPr>
      <w:spacing w:after="120"/>
      <w:jc w:val="both"/>
    </w:pPr>
    <w:rPr>
      <w:rFonts w:cs="Times New Roman"/>
      <w:noProof w:val="0"/>
      <w:sz w:val="20"/>
      <w:szCs w:val="20"/>
    </w:rPr>
  </w:style>
  <w:style w:type="character" w:customStyle="1" w:styleId="TextkrperZchn">
    <w:name w:val="Textkörper Zchn"/>
    <w:basedOn w:val="Absatz-Standardschriftart"/>
    <w:link w:val="Textkrper"/>
    <w:rsid w:val="00453233"/>
    <w:rPr>
      <w:rFonts w:ascii="Arial" w:eastAsia="Times New Roman" w:hAnsi="Arial" w:cs="Times New Roman"/>
      <w:sz w:val="20"/>
      <w:szCs w:val="20"/>
      <w:lang w:eastAsia="de-DE"/>
    </w:rPr>
  </w:style>
  <w:style w:type="paragraph" w:customStyle="1" w:styleId="TOCTitle">
    <w:name w:val="TOCTitle"/>
    <w:basedOn w:val="Textkrper"/>
    <w:next w:val="Textkrper"/>
    <w:uiPriority w:val="2"/>
    <w:qFormat/>
    <w:rsid w:val="00453233"/>
    <w:pPr>
      <w:spacing w:after="240"/>
      <w:jc w:val="left"/>
    </w:pPr>
    <w:rPr>
      <w:b/>
      <w:sz w:val="34"/>
    </w:rPr>
  </w:style>
  <w:style w:type="paragraph" w:styleId="Blocktext">
    <w:name w:val="Block Text"/>
    <w:basedOn w:val="Standard"/>
    <w:rsid w:val="00453233"/>
    <w:pPr>
      <w:spacing w:after="120"/>
      <w:ind w:left="1440" w:right="1440"/>
      <w:jc w:val="both"/>
    </w:pPr>
    <w:rPr>
      <w:rFonts w:cs="Times New Roman"/>
      <w:noProof w:val="0"/>
      <w:sz w:val="20"/>
      <w:szCs w:val="20"/>
    </w:rPr>
  </w:style>
  <w:style w:type="paragraph" w:styleId="Sprechblasentext">
    <w:name w:val="Balloon Text"/>
    <w:basedOn w:val="Standard"/>
    <w:link w:val="SprechblasentextZchn"/>
    <w:uiPriority w:val="99"/>
    <w:semiHidden/>
    <w:unhideWhenUsed/>
    <w:rsid w:val="00034F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F65"/>
    <w:rPr>
      <w:rFonts w:ascii="Tahoma" w:eastAsia="Times New Roman" w:hAnsi="Tahoma" w:cs="Tahoma"/>
      <w:noProof/>
      <w:sz w:val="16"/>
      <w:szCs w:val="16"/>
      <w:lang w:eastAsia="de-DE"/>
    </w:rPr>
  </w:style>
  <w:style w:type="character" w:styleId="Hyperlink">
    <w:name w:val="Hyperlink"/>
    <w:basedOn w:val="Absatz-Standardschriftart"/>
    <w:uiPriority w:val="99"/>
    <w:unhideWhenUsed/>
    <w:rsid w:val="00A418CC"/>
    <w:rPr>
      <w:color w:val="0000FF" w:themeColor="hyperlink"/>
      <w:u w:val="single"/>
    </w:rPr>
  </w:style>
  <w:style w:type="paragraph" w:customStyle="1" w:styleId="Default">
    <w:name w:val="Default"/>
    <w:rsid w:val="00A418CC"/>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2D7F64"/>
    <w:pPr>
      <w:tabs>
        <w:tab w:val="center" w:pos="4536"/>
        <w:tab w:val="right" w:pos="9072"/>
      </w:tabs>
    </w:pPr>
  </w:style>
  <w:style w:type="character" w:customStyle="1" w:styleId="KopfzeileZchn">
    <w:name w:val="Kopfzeile Zchn"/>
    <w:basedOn w:val="Absatz-Standardschriftart"/>
    <w:link w:val="Kopfzeile"/>
    <w:uiPriority w:val="99"/>
    <w:rsid w:val="002D7F64"/>
    <w:rPr>
      <w:rFonts w:ascii="Arial" w:eastAsia="Times New Roman" w:hAnsi="Arial" w:cs="Arial"/>
      <w:noProof/>
      <w:szCs w:val="24"/>
      <w:lang w:eastAsia="de-DE"/>
    </w:rPr>
  </w:style>
  <w:style w:type="paragraph" w:styleId="Fuzeile">
    <w:name w:val="footer"/>
    <w:basedOn w:val="Standard"/>
    <w:link w:val="FuzeileZchn"/>
    <w:uiPriority w:val="99"/>
    <w:unhideWhenUsed/>
    <w:rsid w:val="002D7F64"/>
    <w:pPr>
      <w:tabs>
        <w:tab w:val="center" w:pos="4536"/>
        <w:tab w:val="right" w:pos="9072"/>
      </w:tabs>
    </w:pPr>
  </w:style>
  <w:style w:type="character" w:customStyle="1" w:styleId="FuzeileZchn">
    <w:name w:val="Fußzeile Zchn"/>
    <w:basedOn w:val="Absatz-Standardschriftart"/>
    <w:link w:val="Fuzeile"/>
    <w:uiPriority w:val="99"/>
    <w:rsid w:val="002D7F64"/>
    <w:rPr>
      <w:rFonts w:ascii="Arial" w:eastAsia="Times New Roman" w:hAnsi="Arial" w:cs="Arial"/>
      <w:noProof/>
      <w:szCs w:val="24"/>
      <w:lang w:eastAsia="de-DE"/>
    </w:rPr>
  </w:style>
  <w:style w:type="paragraph" w:styleId="StandardWeb">
    <w:name w:val="Normal (Web)"/>
    <w:basedOn w:val="Standard"/>
    <w:uiPriority w:val="99"/>
    <w:unhideWhenUsed/>
    <w:rsid w:val="007D70DA"/>
    <w:pPr>
      <w:spacing w:before="100" w:beforeAutospacing="1" w:after="100" w:afterAutospacing="1"/>
    </w:pPr>
    <w:rPr>
      <w:rFonts w:ascii="Times New Roman" w:eastAsiaTheme="minorHAnsi" w:hAnsi="Times New Roman" w:cs="Times New Roman"/>
      <w:noProof w:val="0"/>
      <w:sz w:val="24"/>
    </w:rPr>
  </w:style>
  <w:style w:type="character" w:customStyle="1" w:styleId="berschrift1Zchn">
    <w:name w:val="Überschrift 1 Zchn"/>
    <w:basedOn w:val="Absatz-Standardschriftart"/>
    <w:link w:val="berschrift1"/>
    <w:uiPriority w:val="9"/>
    <w:rsid w:val="009848AA"/>
    <w:rPr>
      <w:rFonts w:asciiTheme="majorHAnsi" w:eastAsiaTheme="majorEastAsia" w:hAnsiTheme="majorHAnsi" w:cstheme="majorBidi"/>
      <w:b/>
      <w:bCs/>
      <w:noProof/>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4E22D5"/>
    <w:rPr>
      <w:rFonts w:asciiTheme="majorHAnsi" w:eastAsiaTheme="majorEastAsia" w:hAnsiTheme="majorHAnsi" w:cstheme="majorBidi"/>
      <w:b/>
      <w:bCs/>
      <w:noProof/>
      <w:color w:val="4F81BD" w:themeColor="accent1"/>
      <w:sz w:val="26"/>
      <w:szCs w:val="26"/>
      <w:lang w:eastAsia="de-DE"/>
    </w:rPr>
  </w:style>
  <w:style w:type="character" w:styleId="Fett">
    <w:name w:val="Strong"/>
    <w:basedOn w:val="Absatz-Standardschriftart"/>
    <w:uiPriority w:val="22"/>
    <w:qFormat/>
    <w:rsid w:val="004E22D5"/>
    <w:rPr>
      <w:b/>
      <w:bCs/>
    </w:rPr>
  </w:style>
  <w:style w:type="character" w:customStyle="1" w:styleId="berschrift3Zchn">
    <w:name w:val="Überschrift 3 Zchn"/>
    <w:basedOn w:val="Absatz-Standardschriftart"/>
    <w:link w:val="berschrift3"/>
    <w:uiPriority w:val="9"/>
    <w:semiHidden/>
    <w:rsid w:val="001342A1"/>
    <w:rPr>
      <w:rFonts w:asciiTheme="majorHAnsi" w:eastAsiaTheme="majorEastAsia" w:hAnsiTheme="majorHAnsi" w:cstheme="majorBidi"/>
      <w:noProof/>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4128B4"/>
    <w:rPr>
      <w:color w:val="605E5C"/>
      <w:shd w:val="clear" w:color="auto" w:fill="E1DFDD"/>
    </w:rPr>
  </w:style>
  <w:style w:type="character" w:styleId="Hervorhebung">
    <w:name w:val="Emphasis"/>
    <w:basedOn w:val="Absatz-Standardschriftart"/>
    <w:uiPriority w:val="20"/>
    <w:qFormat/>
    <w:rsid w:val="0094123E"/>
    <w:rPr>
      <w:i/>
      <w:iCs/>
    </w:rPr>
  </w:style>
  <w:style w:type="character" w:customStyle="1" w:styleId="NichtaufgelsteErwhnung2">
    <w:name w:val="Nicht aufgelöste Erwähnung2"/>
    <w:basedOn w:val="Absatz-Standardschriftart"/>
    <w:uiPriority w:val="99"/>
    <w:semiHidden/>
    <w:unhideWhenUsed/>
    <w:rsid w:val="00167BFE"/>
    <w:rPr>
      <w:color w:val="605E5C"/>
      <w:shd w:val="clear" w:color="auto" w:fill="E1DFDD"/>
    </w:rPr>
  </w:style>
  <w:style w:type="paragraph" w:styleId="NurText">
    <w:name w:val="Plain Text"/>
    <w:basedOn w:val="Standard"/>
    <w:link w:val="NurTextZchn"/>
    <w:uiPriority w:val="99"/>
    <w:unhideWhenUsed/>
    <w:rsid w:val="00DE38D8"/>
    <w:rPr>
      <w:rFonts w:ascii="Calibri" w:eastAsiaTheme="minorEastAsia" w:hAnsi="Calibri" w:cs="Times New Roman"/>
      <w:noProof w:val="0"/>
      <w:szCs w:val="21"/>
    </w:rPr>
  </w:style>
  <w:style w:type="character" w:customStyle="1" w:styleId="NurTextZchn">
    <w:name w:val="Nur Text Zchn"/>
    <w:basedOn w:val="Absatz-Standardschriftart"/>
    <w:link w:val="NurText"/>
    <w:uiPriority w:val="99"/>
    <w:rsid w:val="00DE38D8"/>
    <w:rPr>
      <w:rFonts w:ascii="Calibri" w:eastAsiaTheme="minorEastAsia" w:hAnsi="Calibri" w:cs="Times New Roman"/>
      <w:szCs w:val="21"/>
      <w:lang w:eastAsia="de-DE"/>
    </w:rPr>
  </w:style>
  <w:style w:type="character" w:styleId="BesuchterLink">
    <w:name w:val="FollowedHyperlink"/>
    <w:basedOn w:val="Absatz-Standardschriftart"/>
    <w:uiPriority w:val="99"/>
    <w:semiHidden/>
    <w:unhideWhenUsed/>
    <w:rsid w:val="006D5611"/>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6D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2331">
      <w:bodyDiv w:val="1"/>
      <w:marLeft w:val="0"/>
      <w:marRight w:val="0"/>
      <w:marTop w:val="0"/>
      <w:marBottom w:val="0"/>
      <w:divBdr>
        <w:top w:val="none" w:sz="0" w:space="0" w:color="auto"/>
        <w:left w:val="none" w:sz="0" w:space="0" w:color="auto"/>
        <w:bottom w:val="none" w:sz="0" w:space="0" w:color="auto"/>
        <w:right w:val="none" w:sz="0" w:space="0" w:color="auto"/>
      </w:divBdr>
    </w:div>
    <w:div w:id="95171925">
      <w:bodyDiv w:val="1"/>
      <w:marLeft w:val="0"/>
      <w:marRight w:val="0"/>
      <w:marTop w:val="0"/>
      <w:marBottom w:val="0"/>
      <w:divBdr>
        <w:top w:val="none" w:sz="0" w:space="0" w:color="auto"/>
        <w:left w:val="none" w:sz="0" w:space="0" w:color="auto"/>
        <w:bottom w:val="none" w:sz="0" w:space="0" w:color="auto"/>
        <w:right w:val="none" w:sz="0" w:space="0" w:color="auto"/>
      </w:divBdr>
    </w:div>
    <w:div w:id="142430177">
      <w:bodyDiv w:val="1"/>
      <w:marLeft w:val="0"/>
      <w:marRight w:val="0"/>
      <w:marTop w:val="0"/>
      <w:marBottom w:val="0"/>
      <w:divBdr>
        <w:top w:val="none" w:sz="0" w:space="0" w:color="auto"/>
        <w:left w:val="none" w:sz="0" w:space="0" w:color="auto"/>
        <w:bottom w:val="none" w:sz="0" w:space="0" w:color="auto"/>
        <w:right w:val="none" w:sz="0" w:space="0" w:color="auto"/>
      </w:divBdr>
    </w:div>
    <w:div w:id="201330452">
      <w:bodyDiv w:val="1"/>
      <w:marLeft w:val="0"/>
      <w:marRight w:val="0"/>
      <w:marTop w:val="0"/>
      <w:marBottom w:val="0"/>
      <w:divBdr>
        <w:top w:val="none" w:sz="0" w:space="0" w:color="auto"/>
        <w:left w:val="none" w:sz="0" w:space="0" w:color="auto"/>
        <w:bottom w:val="none" w:sz="0" w:space="0" w:color="auto"/>
        <w:right w:val="none" w:sz="0" w:space="0" w:color="auto"/>
      </w:divBdr>
    </w:div>
    <w:div w:id="293410448">
      <w:bodyDiv w:val="1"/>
      <w:marLeft w:val="0"/>
      <w:marRight w:val="0"/>
      <w:marTop w:val="0"/>
      <w:marBottom w:val="0"/>
      <w:divBdr>
        <w:top w:val="none" w:sz="0" w:space="0" w:color="auto"/>
        <w:left w:val="none" w:sz="0" w:space="0" w:color="auto"/>
        <w:bottom w:val="none" w:sz="0" w:space="0" w:color="auto"/>
        <w:right w:val="none" w:sz="0" w:space="0" w:color="auto"/>
      </w:divBdr>
    </w:div>
    <w:div w:id="305863401">
      <w:bodyDiv w:val="1"/>
      <w:marLeft w:val="0"/>
      <w:marRight w:val="0"/>
      <w:marTop w:val="0"/>
      <w:marBottom w:val="0"/>
      <w:divBdr>
        <w:top w:val="none" w:sz="0" w:space="0" w:color="auto"/>
        <w:left w:val="none" w:sz="0" w:space="0" w:color="auto"/>
        <w:bottom w:val="none" w:sz="0" w:space="0" w:color="auto"/>
        <w:right w:val="none" w:sz="0" w:space="0" w:color="auto"/>
      </w:divBdr>
    </w:div>
    <w:div w:id="309290360">
      <w:bodyDiv w:val="1"/>
      <w:marLeft w:val="0"/>
      <w:marRight w:val="0"/>
      <w:marTop w:val="0"/>
      <w:marBottom w:val="0"/>
      <w:divBdr>
        <w:top w:val="none" w:sz="0" w:space="0" w:color="auto"/>
        <w:left w:val="none" w:sz="0" w:space="0" w:color="auto"/>
        <w:bottom w:val="none" w:sz="0" w:space="0" w:color="auto"/>
        <w:right w:val="none" w:sz="0" w:space="0" w:color="auto"/>
      </w:divBdr>
      <w:divsChild>
        <w:div w:id="564266088">
          <w:marLeft w:val="0"/>
          <w:marRight w:val="0"/>
          <w:marTop w:val="0"/>
          <w:marBottom w:val="300"/>
          <w:divBdr>
            <w:top w:val="none" w:sz="0" w:space="0" w:color="auto"/>
            <w:left w:val="none" w:sz="0" w:space="0" w:color="auto"/>
            <w:bottom w:val="none" w:sz="0" w:space="0" w:color="auto"/>
            <w:right w:val="none" w:sz="0" w:space="0" w:color="auto"/>
          </w:divBdr>
        </w:div>
        <w:div w:id="2054697334">
          <w:marLeft w:val="0"/>
          <w:marRight w:val="0"/>
          <w:marTop w:val="0"/>
          <w:marBottom w:val="300"/>
          <w:divBdr>
            <w:top w:val="none" w:sz="0" w:space="0" w:color="auto"/>
            <w:left w:val="none" w:sz="0" w:space="0" w:color="auto"/>
            <w:bottom w:val="none" w:sz="0" w:space="0" w:color="auto"/>
            <w:right w:val="none" w:sz="0" w:space="0" w:color="auto"/>
          </w:divBdr>
        </w:div>
      </w:divsChild>
    </w:div>
    <w:div w:id="325208999">
      <w:bodyDiv w:val="1"/>
      <w:marLeft w:val="0"/>
      <w:marRight w:val="0"/>
      <w:marTop w:val="0"/>
      <w:marBottom w:val="0"/>
      <w:divBdr>
        <w:top w:val="none" w:sz="0" w:space="0" w:color="auto"/>
        <w:left w:val="none" w:sz="0" w:space="0" w:color="auto"/>
        <w:bottom w:val="none" w:sz="0" w:space="0" w:color="auto"/>
        <w:right w:val="none" w:sz="0" w:space="0" w:color="auto"/>
      </w:divBdr>
    </w:div>
    <w:div w:id="340161494">
      <w:bodyDiv w:val="1"/>
      <w:marLeft w:val="0"/>
      <w:marRight w:val="0"/>
      <w:marTop w:val="0"/>
      <w:marBottom w:val="0"/>
      <w:divBdr>
        <w:top w:val="none" w:sz="0" w:space="0" w:color="auto"/>
        <w:left w:val="none" w:sz="0" w:space="0" w:color="auto"/>
        <w:bottom w:val="none" w:sz="0" w:space="0" w:color="auto"/>
        <w:right w:val="none" w:sz="0" w:space="0" w:color="auto"/>
      </w:divBdr>
    </w:div>
    <w:div w:id="365958188">
      <w:bodyDiv w:val="1"/>
      <w:marLeft w:val="0"/>
      <w:marRight w:val="0"/>
      <w:marTop w:val="0"/>
      <w:marBottom w:val="0"/>
      <w:divBdr>
        <w:top w:val="none" w:sz="0" w:space="0" w:color="auto"/>
        <w:left w:val="none" w:sz="0" w:space="0" w:color="auto"/>
        <w:bottom w:val="none" w:sz="0" w:space="0" w:color="auto"/>
        <w:right w:val="none" w:sz="0" w:space="0" w:color="auto"/>
      </w:divBdr>
    </w:div>
    <w:div w:id="374735713">
      <w:bodyDiv w:val="1"/>
      <w:marLeft w:val="0"/>
      <w:marRight w:val="0"/>
      <w:marTop w:val="0"/>
      <w:marBottom w:val="0"/>
      <w:divBdr>
        <w:top w:val="none" w:sz="0" w:space="0" w:color="auto"/>
        <w:left w:val="none" w:sz="0" w:space="0" w:color="auto"/>
        <w:bottom w:val="none" w:sz="0" w:space="0" w:color="auto"/>
        <w:right w:val="none" w:sz="0" w:space="0" w:color="auto"/>
      </w:divBdr>
      <w:divsChild>
        <w:div w:id="985938430">
          <w:marLeft w:val="0"/>
          <w:marRight w:val="0"/>
          <w:marTop w:val="0"/>
          <w:marBottom w:val="300"/>
          <w:divBdr>
            <w:top w:val="none" w:sz="0" w:space="0" w:color="auto"/>
            <w:left w:val="none" w:sz="0" w:space="0" w:color="auto"/>
            <w:bottom w:val="none" w:sz="0" w:space="0" w:color="auto"/>
            <w:right w:val="none" w:sz="0" w:space="0" w:color="auto"/>
          </w:divBdr>
        </w:div>
        <w:div w:id="1665744050">
          <w:marLeft w:val="0"/>
          <w:marRight w:val="0"/>
          <w:marTop w:val="0"/>
          <w:marBottom w:val="300"/>
          <w:divBdr>
            <w:top w:val="none" w:sz="0" w:space="0" w:color="auto"/>
            <w:left w:val="none" w:sz="0" w:space="0" w:color="auto"/>
            <w:bottom w:val="none" w:sz="0" w:space="0" w:color="auto"/>
            <w:right w:val="none" w:sz="0" w:space="0" w:color="auto"/>
          </w:divBdr>
        </w:div>
      </w:divsChild>
    </w:div>
    <w:div w:id="380982409">
      <w:bodyDiv w:val="1"/>
      <w:marLeft w:val="0"/>
      <w:marRight w:val="0"/>
      <w:marTop w:val="0"/>
      <w:marBottom w:val="0"/>
      <w:divBdr>
        <w:top w:val="none" w:sz="0" w:space="0" w:color="auto"/>
        <w:left w:val="none" w:sz="0" w:space="0" w:color="auto"/>
        <w:bottom w:val="none" w:sz="0" w:space="0" w:color="auto"/>
        <w:right w:val="none" w:sz="0" w:space="0" w:color="auto"/>
      </w:divBdr>
    </w:div>
    <w:div w:id="419721828">
      <w:bodyDiv w:val="1"/>
      <w:marLeft w:val="0"/>
      <w:marRight w:val="0"/>
      <w:marTop w:val="0"/>
      <w:marBottom w:val="0"/>
      <w:divBdr>
        <w:top w:val="none" w:sz="0" w:space="0" w:color="auto"/>
        <w:left w:val="none" w:sz="0" w:space="0" w:color="auto"/>
        <w:bottom w:val="none" w:sz="0" w:space="0" w:color="auto"/>
        <w:right w:val="none" w:sz="0" w:space="0" w:color="auto"/>
      </w:divBdr>
    </w:div>
    <w:div w:id="436633013">
      <w:bodyDiv w:val="1"/>
      <w:marLeft w:val="0"/>
      <w:marRight w:val="0"/>
      <w:marTop w:val="0"/>
      <w:marBottom w:val="0"/>
      <w:divBdr>
        <w:top w:val="none" w:sz="0" w:space="0" w:color="auto"/>
        <w:left w:val="none" w:sz="0" w:space="0" w:color="auto"/>
        <w:bottom w:val="none" w:sz="0" w:space="0" w:color="auto"/>
        <w:right w:val="none" w:sz="0" w:space="0" w:color="auto"/>
      </w:divBdr>
      <w:divsChild>
        <w:div w:id="1158611718">
          <w:marLeft w:val="0"/>
          <w:marRight w:val="0"/>
          <w:marTop w:val="0"/>
          <w:marBottom w:val="0"/>
          <w:divBdr>
            <w:top w:val="none" w:sz="0" w:space="0" w:color="auto"/>
            <w:left w:val="none" w:sz="0" w:space="0" w:color="auto"/>
            <w:bottom w:val="none" w:sz="0" w:space="0" w:color="auto"/>
            <w:right w:val="none" w:sz="0" w:space="0" w:color="auto"/>
          </w:divBdr>
        </w:div>
        <w:div w:id="2054114223">
          <w:marLeft w:val="0"/>
          <w:marRight w:val="0"/>
          <w:marTop w:val="0"/>
          <w:marBottom w:val="0"/>
          <w:divBdr>
            <w:top w:val="none" w:sz="0" w:space="0" w:color="auto"/>
            <w:left w:val="none" w:sz="0" w:space="0" w:color="auto"/>
            <w:bottom w:val="none" w:sz="0" w:space="0" w:color="auto"/>
            <w:right w:val="none" w:sz="0" w:space="0" w:color="auto"/>
          </w:divBdr>
        </w:div>
      </w:divsChild>
    </w:div>
    <w:div w:id="439184062">
      <w:bodyDiv w:val="1"/>
      <w:marLeft w:val="0"/>
      <w:marRight w:val="0"/>
      <w:marTop w:val="0"/>
      <w:marBottom w:val="0"/>
      <w:divBdr>
        <w:top w:val="none" w:sz="0" w:space="0" w:color="auto"/>
        <w:left w:val="none" w:sz="0" w:space="0" w:color="auto"/>
        <w:bottom w:val="none" w:sz="0" w:space="0" w:color="auto"/>
        <w:right w:val="none" w:sz="0" w:space="0" w:color="auto"/>
      </w:divBdr>
      <w:divsChild>
        <w:div w:id="1721973291">
          <w:marLeft w:val="0"/>
          <w:marRight w:val="0"/>
          <w:marTop w:val="0"/>
          <w:marBottom w:val="300"/>
          <w:divBdr>
            <w:top w:val="none" w:sz="0" w:space="0" w:color="auto"/>
            <w:left w:val="none" w:sz="0" w:space="0" w:color="auto"/>
            <w:bottom w:val="none" w:sz="0" w:space="0" w:color="auto"/>
            <w:right w:val="none" w:sz="0" w:space="0" w:color="auto"/>
          </w:divBdr>
        </w:div>
        <w:div w:id="2143107469">
          <w:marLeft w:val="0"/>
          <w:marRight w:val="0"/>
          <w:marTop w:val="0"/>
          <w:marBottom w:val="300"/>
          <w:divBdr>
            <w:top w:val="none" w:sz="0" w:space="0" w:color="auto"/>
            <w:left w:val="none" w:sz="0" w:space="0" w:color="auto"/>
            <w:bottom w:val="none" w:sz="0" w:space="0" w:color="auto"/>
            <w:right w:val="none" w:sz="0" w:space="0" w:color="auto"/>
          </w:divBdr>
        </w:div>
      </w:divsChild>
    </w:div>
    <w:div w:id="443694605">
      <w:bodyDiv w:val="1"/>
      <w:marLeft w:val="0"/>
      <w:marRight w:val="0"/>
      <w:marTop w:val="0"/>
      <w:marBottom w:val="0"/>
      <w:divBdr>
        <w:top w:val="none" w:sz="0" w:space="0" w:color="auto"/>
        <w:left w:val="none" w:sz="0" w:space="0" w:color="auto"/>
        <w:bottom w:val="none" w:sz="0" w:space="0" w:color="auto"/>
        <w:right w:val="none" w:sz="0" w:space="0" w:color="auto"/>
      </w:divBdr>
      <w:divsChild>
        <w:div w:id="1082333540">
          <w:marLeft w:val="0"/>
          <w:marRight w:val="0"/>
          <w:marTop w:val="0"/>
          <w:marBottom w:val="0"/>
          <w:divBdr>
            <w:top w:val="none" w:sz="0" w:space="0" w:color="auto"/>
            <w:left w:val="none" w:sz="0" w:space="0" w:color="auto"/>
            <w:bottom w:val="none" w:sz="0" w:space="0" w:color="auto"/>
            <w:right w:val="none" w:sz="0" w:space="0" w:color="auto"/>
          </w:divBdr>
        </w:div>
        <w:div w:id="1806971299">
          <w:marLeft w:val="0"/>
          <w:marRight w:val="0"/>
          <w:marTop w:val="0"/>
          <w:marBottom w:val="0"/>
          <w:divBdr>
            <w:top w:val="none" w:sz="0" w:space="0" w:color="auto"/>
            <w:left w:val="none" w:sz="0" w:space="0" w:color="auto"/>
            <w:bottom w:val="none" w:sz="0" w:space="0" w:color="auto"/>
            <w:right w:val="none" w:sz="0" w:space="0" w:color="auto"/>
          </w:divBdr>
        </w:div>
      </w:divsChild>
    </w:div>
    <w:div w:id="508325711">
      <w:bodyDiv w:val="1"/>
      <w:marLeft w:val="0"/>
      <w:marRight w:val="0"/>
      <w:marTop w:val="0"/>
      <w:marBottom w:val="0"/>
      <w:divBdr>
        <w:top w:val="none" w:sz="0" w:space="0" w:color="auto"/>
        <w:left w:val="none" w:sz="0" w:space="0" w:color="auto"/>
        <w:bottom w:val="none" w:sz="0" w:space="0" w:color="auto"/>
        <w:right w:val="none" w:sz="0" w:space="0" w:color="auto"/>
      </w:divBdr>
    </w:div>
    <w:div w:id="544801170">
      <w:bodyDiv w:val="1"/>
      <w:marLeft w:val="0"/>
      <w:marRight w:val="0"/>
      <w:marTop w:val="0"/>
      <w:marBottom w:val="0"/>
      <w:divBdr>
        <w:top w:val="none" w:sz="0" w:space="0" w:color="auto"/>
        <w:left w:val="none" w:sz="0" w:space="0" w:color="auto"/>
        <w:bottom w:val="none" w:sz="0" w:space="0" w:color="auto"/>
        <w:right w:val="none" w:sz="0" w:space="0" w:color="auto"/>
      </w:divBdr>
    </w:div>
    <w:div w:id="548104791">
      <w:bodyDiv w:val="1"/>
      <w:marLeft w:val="0"/>
      <w:marRight w:val="0"/>
      <w:marTop w:val="0"/>
      <w:marBottom w:val="0"/>
      <w:divBdr>
        <w:top w:val="none" w:sz="0" w:space="0" w:color="auto"/>
        <w:left w:val="none" w:sz="0" w:space="0" w:color="auto"/>
        <w:bottom w:val="none" w:sz="0" w:space="0" w:color="auto"/>
        <w:right w:val="none" w:sz="0" w:space="0" w:color="auto"/>
      </w:divBdr>
    </w:div>
    <w:div w:id="601842376">
      <w:bodyDiv w:val="1"/>
      <w:marLeft w:val="0"/>
      <w:marRight w:val="0"/>
      <w:marTop w:val="0"/>
      <w:marBottom w:val="0"/>
      <w:divBdr>
        <w:top w:val="none" w:sz="0" w:space="0" w:color="auto"/>
        <w:left w:val="none" w:sz="0" w:space="0" w:color="auto"/>
        <w:bottom w:val="none" w:sz="0" w:space="0" w:color="auto"/>
        <w:right w:val="none" w:sz="0" w:space="0" w:color="auto"/>
      </w:divBdr>
    </w:div>
    <w:div w:id="633605056">
      <w:bodyDiv w:val="1"/>
      <w:marLeft w:val="0"/>
      <w:marRight w:val="0"/>
      <w:marTop w:val="0"/>
      <w:marBottom w:val="0"/>
      <w:divBdr>
        <w:top w:val="none" w:sz="0" w:space="0" w:color="auto"/>
        <w:left w:val="none" w:sz="0" w:space="0" w:color="auto"/>
        <w:bottom w:val="none" w:sz="0" w:space="0" w:color="auto"/>
        <w:right w:val="none" w:sz="0" w:space="0" w:color="auto"/>
      </w:divBdr>
    </w:div>
    <w:div w:id="697127451">
      <w:bodyDiv w:val="1"/>
      <w:marLeft w:val="0"/>
      <w:marRight w:val="0"/>
      <w:marTop w:val="0"/>
      <w:marBottom w:val="0"/>
      <w:divBdr>
        <w:top w:val="none" w:sz="0" w:space="0" w:color="auto"/>
        <w:left w:val="none" w:sz="0" w:space="0" w:color="auto"/>
        <w:bottom w:val="none" w:sz="0" w:space="0" w:color="auto"/>
        <w:right w:val="none" w:sz="0" w:space="0" w:color="auto"/>
      </w:divBdr>
    </w:div>
    <w:div w:id="748383769">
      <w:bodyDiv w:val="1"/>
      <w:marLeft w:val="0"/>
      <w:marRight w:val="0"/>
      <w:marTop w:val="0"/>
      <w:marBottom w:val="0"/>
      <w:divBdr>
        <w:top w:val="none" w:sz="0" w:space="0" w:color="auto"/>
        <w:left w:val="none" w:sz="0" w:space="0" w:color="auto"/>
        <w:bottom w:val="none" w:sz="0" w:space="0" w:color="auto"/>
        <w:right w:val="none" w:sz="0" w:space="0" w:color="auto"/>
      </w:divBdr>
    </w:div>
    <w:div w:id="780413865">
      <w:bodyDiv w:val="1"/>
      <w:marLeft w:val="0"/>
      <w:marRight w:val="0"/>
      <w:marTop w:val="0"/>
      <w:marBottom w:val="0"/>
      <w:divBdr>
        <w:top w:val="none" w:sz="0" w:space="0" w:color="auto"/>
        <w:left w:val="none" w:sz="0" w:space="0" w:color="auto"/>
        <w:bottom w:val="none" w:sz="0" w:space="0" w:color="auto"/>
        <w:right w:val="none" w:sz="0" w:space="0" w:color="auto"/>
      </w:divBdr>
    </w:div>
    <w:div w:id="866019151">
      <w:bodyDiv w:val="1"/>
      <w:marLeft w:val="0"/>
      <w:marRight w:val="0"/>
      <w:marTop w:val="0"/>
      <w:marBottom w:val="0"/>
      <w:divBdr>
        <w:top w:val="none" w:sz="0" w:space="0" w:color="auto"/>
        <w:left w:val="none" w:sz="0" w:space="0" w:color="auto"/>
        <w:bottom w:val="none" w:sz="0" w:space="0" w:color="auto"/>
        <w:right w:val="none" w:sz="0" w:space="0" w:color="auto"/>
      </w:divBdr>
      <w:divsChild>
        <w:div w:id="690490677">
          <w:marLeft w:val="0"/>
          <w:marRight w:val="0"/>
          <w:marTop w:val="0"/>
          <w:marBottom w:val="300"/>
          <w:divBdr>
            <w:top w:val="none" w:sz="0" w:space="0" w:color="auto"/>
            <w:left w:val="none" w:sz="0" w:space="0" w:color="auto"/>
            <w:bottom w:val="none" w:sz="0" w:space="0" w:color="auto"/>
            <w:right w:val="none" w:sz="0" w:space="0" w:color="auto"/>
          </w:divBdr>
        </w:div>
        <w:div w:id="761070390">
          <w:marLeft w:val="0"/>
          <w:marRight w:val="0"/>
          <w:marTop w:val="0"/>
          <w:marBottom w:val="300"/>
          <w:divBdr>
            <w:top w:val="none" w:sz="0" w:space="0" w:color="auto"/>
            <w:left w:val="none" w:sz="0" w:space="0" w:color="auto"/>
            <w:bottom w:val="none" w:sz="0" w:space="0" w:color="auto"/>
            <w:right w:val="none" w:sz="0" w:space="0" w:color="auto"/>
          </w:divBdr>
        </w:div>
      </w:divsChild>
    </w:div>
    <w:div w:id="101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0252821">
          <w:marLeft w:val="0"/>
          <w:marRight w:val="0"/>
          <w:marTop w:val="0"/>
          <w:marBottom w:val="0"/>
          <w:divBdr>
            <w:top w:val="none" w:sz="0" w:space="0" w:color="auto"/>
            <w:left w:val="none" w:sz="0" w:space="0" w:color="auto"/>
            <w:bottom w:val="none" w:sz="0" w:space="0" w:color="auto"/>
            <w:right w:val="none" w:sz="0" w:space="0" w:color="auto"/>
          </w:divBdr>
        </w:div>
        <w:div w:id="1205865931">
          <w:marLeft w:val="0"/>
          <w:marRight w:val="0"/>
          <w:marTop w:val="0"/>
          <w:marBottom w:val="0"/>
          <w:divBdr>
            <w:top w:val="none" w:sz="0" w:space="0" w:color="auto"/>
            <w:left w:val="none" w:sz="0" w:space="0" w:color="auto"/>
            <w:bottom w:val="none" w:sz="0" w:space="0" w:color="auto"/>
            <w:right w:val="none" w:sz="0" w:space="0" w:color="auto"/>
          </w:divBdr>
        </w:div>
      </w:divsChild>
    </w:div>
    <w:div w:id="1020398587">
      <w:bodyDiv w:val="1"/>
      <w:marLeft w:val="0"/>
      <w:marRight w:val="0"/>
      <w:marTop w:val="0"/>
      <w:marBottom w:val="0"/>
      <w:divBdr>
        <w:top w:val="none" w:sz="0" w:space="0" w:color="auto"/>
        <w:left w:val="none" w:sz="0" w:space="0" w:color="auto"/>
        <w:bottom w:val="none" w:sz="0" w:space="0" w:color="auto"/>
        <w:right w:val="none" w:sz="0" w:space="0" w:color="auto"/>
      </w:divBdr>
      <w:divsChild>
        <w:div w:id="376205958">
          <w:marLeft w:val="0"/>
          <w:marRight w:val="0"/>
          <w:marTop w:val="0"/>
          <w:marBottom w:val="300"/>
          <w:divBdr>
            <w:top w:val="none" w:sz="0" w:space="0" w:color="auto"/>
            <w:left w:val="none" w:sz="0" w:space="0" w:color="auto"/>
            <w:bottom w:val="none" w:sz="0" w:space="0" w:color="auto"/>
            <w:right w:val="none" w:sz="0" w:space="0" w:color="auto"/>
          </w:divBdr>
        </w:div>
        <w:div w:id="744186835">
          <w:marLeft w:val="0"/>
          <w:marRight w:val="0"/>
          <w:marTop w:val="0"/>
          <w:marBottom w:val="300"/>
          <w:divBdr>
            <w:top w:val="none" w:sz="0" w:space="0" w:color="auto"/>
            <w:left w:val="none" w:sz="0" w:space="0" w:color="auto"/>
            <w:bottom w:val="none" w:sz="0" w:space="0" w:color="auto"/>
            <w:right w:val="none" w:sz="0" w:space="0" w:color="auto"/>
          </w:divBdr>
        </w:div>
      </w:divsChild>
    </w:div>
    <w:div w:id="1061320864">
      <w:bodyDiv w:val="1"/>
      <w:marLeft w:val="0"/>
      <w:marRight w:val="0"/>
      <w:marTop w:val="0"/>
      <w:marBottom w:val="0"/>
      <w:divBdr>
        <w:top w:val="none" w:sz="0" w:space="0" w:color="auto"/>
        <w:left w:val="none" w:sz="0" w:space="0" w:color="auto"/>
        <w:bottom w:val="none" w:sz="0" w:space="0" w:color="auto"/>
        <w:right w:val="none" w:sz="0" w:space="0" w:color="auto"/>
      </w:divBdr>
    </w:div>
    <w:div w:id="1110081465">
      <w:bodyDiv w:val="1"/>
      <w:marLeft w:val="0"/>
      <w:marRight w:val="0"/>
      <w:marTop w:val="0"/>
      <w:marBottom w:val="0"/>
      <w:divBdr>
        <w:top w:val="none" w:sz="0" w:space="0" w:color="auto"/>
        <w:left w:val="none" w:sz="0" w:space="0" w:color="auto"/>
        <w:bottom w:val="none" w:sz="0" w:space="0" w:color="auto"/>
        <w:right w:val="none" w:sz="0" w:space="0" w:color="auto"/>
      </w:divBdr>
    </w:div>
    <w:div w:id="1127894224">
      <w:bodyDiv w:val="1"/>
      <w:marLeft w:val="0"/>
      <w:marRight w:val="0"/>
      <w:marTop w:val="0"/>
      <w:marBottom w:val="0"/>
      <w:divBdr>
        <w:top w:val="none" w:sz="0" w:space="0" w:color="auto"/>
        <w:left w:val="none" w:sz="0" w:space="0" w:color="auto"/>
        <w:bottom w:val="none" w:sz="0" w:space="0" w:color="auto"/>
        <w:right w:val="none" w:sz="0" w:space="0" w:color="auto"/>
      </w:divBdr>
    </w:div>
    <w:div w:id="1129669153">
      <w:bodyDiv w:val="1"/>
      <w:marLeft w:val="0"/>
      <w:marRight w:val="0"/>
      <w:marTop w:val="0"/>
      <w:marBottom w:val="0"/>
      <w:divBdr>
        <w:top w:val="none" w:sz="0" w:space="0" w:color="auto"/>
        <w:left w:val="none" w:sz="0" w:space="0" w:color="auto"/>
        <w:bottom w:val="none" w:sz="0" w:space="0" w:color="auto"/>
        <w:right w:val="none" w:sz="0" w:space="0" w:color="auto"/>
      </w:divBdr>
      <w:divsChild>
        <w:div w:id="1345401278">
          <w:marLeft w:val="0"/>
          <w:marRight w:val="0"/>
          <w:marTop w:val="0"/>
          <w:marBottom w:val="300"/>
          <w:divBdr>
            <w:top w:val="none" w:sz="0" w:space="0" w:color="auto"/>
            <w:left w:val="none" w:sz="0" w:space="0" w:color="auto"/>
            <w:bottom w:val="none" w:sz="0" w:space="0" w:color="auto"/>
            <w:right w:val="none" w:sz="0" w:space="0" w:color="auto"/>
          </w:divBdr>
        </w:div>
        <w:div w:id="1621834040">
          <w:marLeft w:val="0"/>
          <w:marRight w:val="0"/>
          <w:marTop w:val="0"/>
          <w:marBottom w:val="300"/>
          <w:divBdr>
            <w:top w:val="none" w:sz="0" w:space="0" w:color="auto"/>
            <w:left w:val="none" w:sz="0" w:space="0" w:color="auto"/>
            <w:bottom w:val="none" w:sz="0" w:space="0" w:color="auto"/>
            <w:right w:val="none" w:sz="0" w:space="0" w:color="auto"/>
          </w:divBdr>
        </w:div>
      </w:divsChild>
    </w:div>
    <w:div w:id="1153522426">
      <w:bodyDiv w:val="1"/>
      <w:marLeft w:val="0"/>
      <w:marRight w:val="0"/>
      <w:marTop w:val="0"/>
      <w:marBottom w:val="0"/>
      <w:divBdr>
        <w:top w:val="none" w:sz="0" w:space="0" w:color="auto"/>
        <w:left w:val="none" w:sz="0" w:space="0" w:color="auto"/>
        <w:bottom w:val="none" w:sz="0" w:space="0" w:color="auto"/>
        <w:right w:val="none" w:sz="0" w:space="0" w:color="auto"/>
      </w:divBdr>
    </w:div>
    <w:div w:id="1304846237">
      <w:bodyDiv w:val="1"/>
      <w:marLeft w:val="0"/>
      <w:marRight w:val="0"/>
      <w:marTop w:val="0"/>
      <w:marBottom w:val="0"/>
      <w:divBdr>
        <w:top w:val="none" w:sz="0" w:space="0" w:color="auto"/>
        <w:left w:val="none" w:sz="0" w:space="0" w:color="auto"/>
        <w:bottom w:val="none" w:sz="0" w:space="0" w:color="auto"/>
        <w:right w:val="none" w:sz="0" w:space="0" w:color="auto"/>
      </w:divBdr>
      <w:divsChild>
        <w:div w:id="273101414">
          <w:marLeft w:val="0"/>
          <w:marRight w:val="0"/>
          <w:marTop w:val="0"/>
          <w:marBottom w:val="300"/>
          <w:divBdr>
            <w:top w:val="none" w:sz="0" w:space="0" w:color="auto"/>
            <w:left w:val="none" w:sz="0" w:space="0" w:color="auto"/>
            <w:bottom w:val="none" w:sz="0" w:space="0" w:color="auto"/>
            <w:right w:val="none" w:sz="0" w:space="0" w:color="auto"/>
          </w:divBdr>
        </w:div>
        <w:div w:id="338777773">
          <w:marLeft w:val="0"/>
          <w:marRight w:val="0"/>
          <w:marTop w:val="0"/>
          <w:marBottom w:val="300"/>
          <w:divBdr>
            <w:top w:val="none" w:sz="0" w:space="0" w:color="auto"/>
            <w:left w:val="none" w:sz="0" w:space="0" w:color="auto"/>
            <w:bottom w:val="none" w:sz="0" w:space="0" w:color="auto"/>
            <w:right w:val="none" w:sz="0" w:space="0" w:color="auto"/>
          </w:divBdr>
        </w:div>
      </w:divsChild>
    </w:div>
    <w:div w:id="1321733371">
      <w:bodyDiv w:val="1"/>
      <w:marLeft w:val="0"/>
      <w:marRight w:val="0"/>
      <w:marTop w:val="0"/>
      <w:marBottom w:val="0"/>
      <w:divBdr>
        <w:top w:val="none" w:sz="0" w:space="0" w:color="auto"/>
        <w:left w:val="none" w:sz="0" w:space="0" w:color="auto"/>
        <w:bottom w:val="none" w:sz="0" w:space="0" w:color="auto"/>
        <w:right w:val="none" w:sz="0" w:space="0" w:color="auto"/>
      </w:divBdr>
      <w:divsChild>
        <w:div w:id="966161121">
          <w:marLeft w:val="0"/>
          <w:marRight w:val="0"/>
          <w:marTop w:val="0"/>
          <w:marBottom w:val="300"/>
          <w:divBdr>
            <w:top w:val="none" w:sz="0" w:space="0" w:color="auto"/>
            <w:left w:val="none" w:sz="0" w:space="0" w:color="auto"/>
            <w:bottom w:val="none" w:sz="0" w:space="0" w:color="auto"/>
            <w:right w:val="none" w:sz="0" w:space="0" w:color="auto"/>
          </w:divBdr>
        </w:div>
        <w:div w:id="1589927147">
          <w:marLeft w:val="0"/>
          <w:marRight w:val="0"/>
          <w:marTop w:val="0"/>
          <w:marBottom w:val="300"/>
          <w:divBdr>
            <w:top w:val="none" w:sz="0" w:space="0" w:color="auto"/>
            <w:left w:val="none" w:sz="0" w:space="0" w:color="auto"/>
            <w:bottom w:val="none" w:sz="0" w:space="0" w:color="auto"/>
            <w:right w:val="none" w:sz="0" w:space="0" w:color="auto"/>
          </w:divBdr>
        </w:div>
      </w:divsChild>
    </w:div>
    <w:div w:id="1400329587">
      <w:bodyDiv w:val="1"/>
      <w:marLeft w:val="0"/>
      <w:marRight w:val="0"/>
      <w:marTop w:val="0"/>
      <w:marBottom w:val="0"/>
      <w:divBdr>
        <w:top w:val="none" w:sz="0" w:space="0" w:color="auto"/>
        <w:left w:val="none" w:sz="0" w:space="0" w:color="auto"/>
        <w:bottom w:val="none" w:sz="0" w:space="0" w:color="auto"/>
        <w:right w:val="none" w:sz="0" w:space="0" w:color="auto"/>
      </w:divBdr>
    </w:div>
    <w:div w:id="1430811828">
      <w:bodyDiv w:val="1"/>
      <w:marLeft w:val="0"/>
      <w:marRight w:val="0"/>
      <w:marTop w:val="0"/>
      <w:marBottom w:val="0"/>
      <w:divBdr>
        <w:top w:val="none" w:sz="0" w:space="0" w:color="auto"/>
        <w:left w:val="none" w:sz="0" w:space="0" w:color="auto"/>
        <w:bottom w:val="none" w:sz="0" w:space="0" w:color="auto"/>
        <w:right w:val="none" w:sz="0" w:space="0" w:color="auto"/>
      </w:divBdr>
    </w:div>
    <w:div w:id="1499275467">
      <w:bodyDiv w:val="1"/>
      <w:marLeft w:val="0"/>
      <w:marRight w:val="0"/>
      <w:marTop w:val="0"/>
      <w:marBottom w:val="0"/>
      <w:divBdr>
        <w:top w:val="none" w:sz="0" w:space="0" w:color="auto"/>
        <w:left w:val="none" w:sz="0" w:space="0" w:color="auto"/>
        <w:bottom w:val="none" w:sz="0" w:space="0" w:color="auto"/>
        <w:right w:val="none" w:sz="0" w:space="0" w:color="auto"/>
      </w:divBdr>
    </w:div>
    <w:div w:id="1505047796">
      <w:bodyDiv w:val="1"/>
      <w:marLeft w:val="0"/>
      <w:marRight w:val="0"/>
      <w:marTop w:val="0"/>
      <w:marBottom w:val="0"/>
      <w:divBdr>
        <w:top w:val="none" w:sz="0" w:space="0" w:color="auto"/>
        <w:left w:val="none" w:sz="0" w:space="0" w:color="auto"/>
        <w:bottom w:val="none" w:sz="0" w:space="0" w:color="auto"/>
        <w:right w:val="none" w:sz="0" w:space="0" w:color="auto"/>
      </w:divBdr>
      <w:divsChild>
        <w:div w:id="1261840105">
          <w:marLeft w:val="0"/>
          <w:marRight w:val="0"/>
          <w:marTop w:val="0"/>
          <w:marBottom w:val="0"/>
          <w:divBdr>
            <w:top w:val="none" w:sz="0" w:space="0" w:color="auto"/>
            <w:left w:val="none" w:sz="0" w:space="0" w:color="auto"/>
            <w:bottom w:val="none" w:sz="0" w:space="0" w:color="auto"/>
            <w:right w:val="none" w:sz="0" w:space="0" w:color="auto"/>
          </w:divBdr>
        </w:div>
        <w:div w:id="1593589663">
          <w:marLeft w:val="0"/>
          <w:marRight w:val="0"/>
          <w:marTop w:val="0"/>
          <w:marBottom w:val="0"/>
          <w:divBdr>
            <w:top w:val="none" w:sz="0" w:space="0" w:color="auto"/>
            <w:left w:val="none" w:sz="0" w:space="0" w:color="auto"/>
            <w:bottom w:val="none" w:sz="0" w:space="0" w:color="auto"/>
            <w:right w:val="none" w:sz="0" w:space="0" w:color="auto"/>
          </w:divBdr>
        </w:div>
      </w:divsChild>
    </w:div>
    <w:div w:id="1551578856">
      <w:bodyDiv w:val="1"/>
      <w:marLeft w:val="0"/>
      <w:marRight w:val="0"/>
      <w:marTop w:val="0"/>
      <w:marBottom w:val="0"/>
      <w:divBdr>
        <w:top w:val="none" w:sz="0" w:space="0" w:color="auto"/>
        <w:left w:val="none" w:sz="0" w:space="0" w:color="auto"/>
        <w:bottom w:val="none" w:sz="0" w:space="0" w:color="auto"/>
        <w:right w:val="none" w:sz="0" w:space="0" w:color="auto"/>
      </w:divBdr>
    </w:div>
    <w:div w:id="1583224749">
      <w:bodyDiv w:val="1"/>
      <w:marLeft w:val="0"/>
      <w:marRight w:val="0"/>
      <w:marTop w:val="0"/>
      <w:marBottom w:val="0"/>
      <w:divBdr>
        <w:top w:val="none" w:sz="0" w:space="0" w:color="auto"/>
        <w:left w:val="none" w:sz="0" w:space="0" w:color="auto"/>
        <w:bottom w:val="none" w:sz="0" w:space="0" w:color="auto"/>
        <w:right w:val="none" w:sz="0" w:space="0" w:color="auto"/>
      </w:divBdr>
      <w:divsChild>
        <w:div w:id="95057765">
          <w:marLeft w:val="0"/>
          <w:marRight w:val="0"/>
          <w:marTop w:val="0"/>
          <w:marBottom w:val="0"/>
          <w:divBdr>
            <w:top w:val="none" w:sz="0" w:space="0" w:color="auto"/>
            <w:left w:val="none" w:sz="0" w:space="0" w:color="auto"/>
            <w:bottom w:val="none" w:sz="0" w:space="0" w:color="auto"/>
            <w:right w:val="none" w:sz="0" w:space="0" w:color="auto"/>
          </w:divBdr>
        </w:div>
        <w:div w:id="242178887">
          <w:marLeft w:val="0"/>
          <w:marRight w:val="0"/>
          <w:marTop w:val="0"/>
          <w:marBottom w:val="0"/>
          <w:divBdr>
            <w:top w:val="none" w:sz="0" w:space="0" w:color="auto"/>
            <w:left w:val="none" w:sz="0" w:space="0" w:color="auto"/>
            <w:bottom w:val="none" w:sz="0" w:space="0" w:color="auto"/>
            <w:right w:val="none" w:sz="0" w:space="0" w:color="auto"/>
          </w:divBdr>
        </w:div>
      </w:divsChild>
    </w:div>
    <w:div w:id="1612590691">
      <w:bodyDiv w:val="1"/>
      <w:marLeft w:val="0"/>
      <w:marRight w:val="0"/>
      <w:marTop w:val="0"/>
      <w:marBottom w:val="0"/>
      <w:divBdr>
        <w:top w:val="none" w:sz="0" w:space="0" w:color="auto"/>
        <w:left w:val="none" w:sz="0" w:space="0" w:color="auto"/>
        <w:bottom w:val="none" w:sz="0" w:space="0" w:color="auto"/>
        <w:right w:val="none" w:sz="0" w:space="0" w:color="auto"/>
      </w:divBdr>
    </w:div>
    <w:div w:id="1633050282">
      <w:bodyDiv w:val="1"/>
      <w:marLeft w:val="0"/>
      <w:marRight w:val="0"/>
      <w:marTop w:val="0"/>
      <w:marBottom w:val="0"/>
      <w:divBdr>
        <w:top w:val="none" w:sz="0" w:space="0" w:color="auto"/>
        <w:left w:val="none" w:sz="0" w:space="0" w:color="auto"/>
        <w:bottom w:val="none" w:sz="0" w:space="0" w:color="auto"/>
        <w:right w:val="none" w:sz="0" w:space="0" w:color="auto"/>
      </w:divBdr>
      <w:divsChild>
        <w:div w:id="1768888899">
          <w:marLeft w:val="0"/>
          <w:marRight w:val="0"/>
          <w:marTop w:val="0"/>
          <w:marBottom w:val="300"/>
          <w:divBdr>
            <w:top w:val="none" w:sz="0" w:space="0" w:color="auto"/>
            <w:left w:val="none" w:sz="0" w:space="0" w:color="auto"/>
            <w:bottom w:val="none" w:sz="0" w:space="0" w:color="auto"/>
            <w:right w:val="none" w:sz="0" w:space="0" w:color="auto"/>
          </w:divBdr>
        </w:div>
        <w:div w:id="2050717860">
          <w:marLeft w:val="0"/>
          <w:marRight w:val="0"/>
          <w:marTop w:val="0"/>
          <w:marBottom w:val="300"/>
          <w:divBdr>
            <w:top w:val="none" w:sz="0" w:space="0" w:color="auto"/>
            <w:left w:val="none" w:sz="0" w:space="0" w:color="auto"/>
            <w:bottom w:val="none" w:sz="0" w:space="0" w:color="auto"/>
            <w:right w:val="none" w:sz="0" w:space="0" w:color="auto"/>
          </w:divBdr>
        </w:div>
      </w:divsChild>
    </w:div>
    <w:div w:id="1664353618">
      <w:bodyDiv w:val="1"/>
      <w:marLeft w:val="0"/>
      <w:marRight w:val="0"/>
      <w:marTop w:val="0"/>
      <w:marBottom w:val="0"/>
      <w:divBdr>
        <w:top w:val="none" w:sz="0" w:space="0" w:color="auto"/>
        <w:left w:val="none" w:sz="0" w:space="0" w:color="auto"/>
        <w:bottom w:val="none" w:sz="0" w:space="0" w:color="auto"/>
        <w:right w:val="none" w:sz="0" w:space="0" w:color="auto"/>
      </w:divBdr>
      <w:divsChild>
        <w:div w:id="231502558">
          <w:marLeft w:val="0"/>
          <w:marRight w:val="0"/>
          <w:marTop w:val="0"/>
          <w:marBottom w:val="300"/>
          <w:divBdr>
            <w:top w:val="none" w:sz="0" w:space="0" w:color="auto"/>
            <w:left w:val="none" w:sz="0" w:space="0" w:color="auto"/>
            <w:bottom w:val="none" w:sz="0" w:space="0" w:color="auto"/>
            <w:right w:val="none" w:sz="0" w:space="0" w:color="auto"/>
          </w:divBdr>
        </w:div>
        <w:div w:id="1030230241">
          <w:marLeft w:val="0"/>
          <w:marRight w:val="0"/>
          <w:marTop w:val="0"/>
          <w:marBottom w:val="300"/>
          <w:divBdr>
            <w:top w:val="none" w:sz="0" w:space="0" w:color="auto"/>
            <w:left w:val="none" w:sz="0" w:space="0" w:color="auto"/>
            <w:bottom w:val="none" w:sz="0" w:space="0" w:color="auto"/>
            <w:right w:val="none" w:sz="0" w:space="0" w:color="auto"/>
          </w:divBdr>
        </w:div>
      </w:divsChild>
    </w:div>
    <w:div w:id="1729648043">
      <w:bodyDiv w:val="1"/>
      <w:marLeft w:val="0"/>
      <w:marRight w:val="0"/>
      <w:marTop w:val="0"/>
      <w:marBottom w:val="0"/>
      <w:divBdr>
        <w:top w:val="none" w:sz="0" w:space="0" w:color="auto"/>
        <w:left w:val="none" w:sz="0" w:space="0" w:color="auto"/>
        <w:bottom w:val="none" w:sz="0" w:space="0" w:color="auto"/>
        <w:right w:val="none" w:sz="0" w:space="0" w:color="auto"/>
      </w:divBdr>
    </w:div>
    <w:div w:id="1786650506">
      <w:bodyDiv w:val="1"/>
      <w:marLeft w:val="0"/>
      <w:marRight w:val="0"/>
      <w:marTop w:val="0"/>
      <w:marBottom w:val="0"/>
      <w:divBdr>
        <w:top w:val="none" w:sz="0" w:space="0" w:color="auto"/>
        <w:left w:val="none" w:sz="0" w:space="0" w:color="auto"/>
        <w:bottom w:val="none" w:sz="0" w:space="0" w:color="auto"/>
        <w:right w:val="none" w:sz="0" w:space="0" w:color="auto"/>
      </w:divBdr>
    </w:div>
    <w:div w:id="1830713176">
      <w:bodyDiv w:val="1"/>
      <w:marLeft w:val="0"/>
      <w:marRight w:val="0"/>
      <w:marTop w:val="0"/>
      <w:marBottom w:val="0"/>
      <w:divBdr>
        <w:top w:val="none" w:sz="0" w:space="0" w:color="auto"/>
        <w:left w:val="none" w:sz="0" w:space="0" w:color="auto"/>
        <w:bottom w:val="none" w:sz="0" w:space="0" w:color="auto"/>
        <w:right w:val="none" w:sz="0" w:space="0" w:color="auto"/>
      </w:divBdr>
    </w:div>
    <w:div w:id="1867937785">
      <w:bodyDiv w:val="1"/>
      <w:marLeft w:val="0"/>
      <w:marRight w:val="0"/>
      <w:marTop w:val="0"/>
      <w:marBottom w:val="0"/>
      <w:divBdr>
        <w:top w:val="none" w:sz="0" w:space="0" w:color="auto"/>
        <w:left w:val="none" w:sz="0" w:space="0" w:color="auto"/>
        <w:bottom w:val="none" w:sz="0" w:space="0" w:color="auto"/>
        <w:right w:val="none" w:sz="0" w:space="0" w:color="auto"/>
      </w:divBdr>
      <w:divsChild>
        <w:div w:id="704134193">
          <w:marLeft w:val="0"/>
          <w:marRight w:val="0"/>
          <w:marTop w:val="0"/>
          <w:marBottom w:val="0"/>
          <w:divBdr>
            <w:top w:val="none" w:sz="0" w:space="0" w:color="auto"/>
            <w:left w:val="none" w:sz="0" w:space="0" w:color="auto"/>
            <w:bottom w:val="none" w:sz="0" w:space="0" w:color="auto"/>
            <w:right w:val="none" w:sz="0" w:space="0" w:color="auto"/>
          </w:divBdr>
        </w:div>
        <w:div w:id="1002658805">
          <w:marLeft w:val="0"/>
          <w:marRight w:val="0"/>
          <w:marTop w:val="0"/>
          <w:marBottom w:val="0"/>
          <w:divBdr>
            <w:top w:val="none" w:sz="0" w:space="0" w:color="auto"/>
            <w:left w:val="none" w:sz="0" w:space="0" w:color="auto"/>
            <w:bottom w:val="none" w:sz="0" w:space="0" w:color="auto"/>
            <w:right w:val="none" w:sz="0" w:space="0" w:color="auto"/>
          </w:divBdr>
        </w:div>
      </w:divsChild>
    </w:div>
    <w:div w:id="1972635700">
      <w:bodyDiv w:val="1"/>
      <w:marLeft w:val="0"/>
      <w:marRight w:val="0"/>
      <w:marTop w:val="0"/>
      <w:marBottom w:val="0"/>
      <w:divBdr>
        <w:top w:val="none" w:sz="0" w:space="0" w:color="auto"/>
        <w:left w:val="none" w:sz="0" w:space="0" w:color="auto"/>
        <w:bottom w:val="none" w:sz="0" w:space="0" w:color="auto"/>
        <w:right w:val="none" w:sz="0" w:space="0" w:color="auto"/>
      </w:divBdr>
      <w:divsChild>
        <w:div w:id="1590112403">
          <w:marLeft w:val="0"/>
          <w:marRight w:val="0"/>
          <w:marTop w:val="0"/>
          <w:marBottom w:val="0"/>
          <w:divBdr>
            <w:top w:val="none" w:sz="0" w:space="0" w:color="auto"/>
            <w:left w:val="none" w:sz="0" w:space="0" w:color="auto"/>
            <w:bottom w:val="none" w:sz="0" w:space="0" w:color="auto"/>
            <w:right w:val="none" w:sz="0" w:space="0" w:color="auto"/>
          </w:divBdr>
        </w:div>
        <w:div w:id="1758290032">
          <w:marLeft w:val="0"/>
          <w:marRight w:val="0"/>
          <w:marTop w:val="0"/>
          <w:marBottom w:val="0"/>
          <w:divBdr>
            <w:top w:val="none" w:sz="0" w:space="0" w:color="auto"/>
            <w:left w:val="none" w:sz="0" w:space="0" w:color="auto"/>
            <w:bottom w:val="none" w:sz="0" w:space="0" w:color="auto"/>
            <w:right w:val="none" w:sz="0" w:space="0" w:color="auto"/>
          </w:divBdr>
        </w:div>
        <w:div w:id="1995596696">
          <w:marLeft w:val="0"/>
          <w:marRight w:val="0"/>
          <w:marTop w:val="0"/>
          <w:marBottom w:val="0"/>
          <w:divBdr>
            <w:top w:val="none" w:sz="0" w:space="0" w:color="auto"/>
            <w:left w:val="none" w:sz="0" w:space="0" w:color="auto"/>
            <w:bottom w:val="none" w:sz="0" w:space="0" w:color="auto"/>
            <w:right w:val="none" w:sz="0" w:space="0" w:color="auto"/>
          </w:divBdr>
        </w:div>
        <w:div w:id="2108378227">
          <w:marLeft w:val="0"/>
          <w:marRight w:val="0"/>
          <w:marTop w:val="0"/>
          <w:marBottom w:val="15"/>
          <w:divBdr>
            <w:top w:val="none" w:sz="0" w:space="0" w:color="auto"/>
            <w:left w:val="none" w:sz="0" w:space="0" w:color="auto"/>
            <w:bottom w:val="none" w:sz="0" w:space="0" w:color="auto"/>
            <w:right w:val="none" w:sz="0" w:space="0" w:color="auto"/>
          </w:divBdr>
        </w:div>
      </w:divsChild>
    </w:div>
    <w:div w:id="1993093205">
      <w:bodyDiv w:val="1"/>
      <w:marLeft w:val="0"/>
      <w:marRight w:val="0"/>
      <w:marTop w:val="0"/>
      <w:marBottom w:val="0"/>
      <w:divBdr>
        <w:top w:val="none" w:sz="0" w:space="0" w:color="auto"/>
        <w:left w:val="none" w:sz="0" w:space="0" w:color="auto"/>
        <w:bottom w:val="none" w:sz="0" w:space="0" w:color="auto"/>
        <w:right w:val="none" w:sz="0" w:space="0" w:color="auto"/>
      </w:divBdr>
    </w:div>
    <w:div w:id="2008897089">
      <w:bodyDiv w:val="1"/>
      <w:marLeft w:val="0"/>
      <w:marRight w:val="0"/>
      <w:marTop w:val="0"/>
      <w:marBottom w:val="0"/>
      <w:divBdr>
        <w:top w:val="none" w:sz="0" w:space="0" w:color="auto"/>
        <w:left w:val="none" w:sz="0" w:space="0" w:color="auto"/>
        <w:bottom w:val="none" w:sz="0" w:space="0" w:color="auto"/>
        <w:right w:val="none" w:sz="0" w:space="0" w:color="auto"/>
      </w:divBdr>
      <w:divsChild>
        <w:div w:id="663432267">
          <w:marLeft w:val="0"/>
          <w:marRight w:val="0"/>
          <w:marTop w:val="0"/>
          <w:marBottom w:val="300"/>
          <w:divBdr>
            <w:top w:val="none" w:sz="0" w:space="0" w:color="auto"/>
            <w:left w:val="none" w:sz="0" w:space="0" w:color="auto"/>
            <w:bottom w:val="none" w:sz="0" w:space="0" w:color="auto"/>
            <w:right w:val="none" w:sz="0" w:space="0" w:color="auto"/>
          </w:divBdr>
        </w:div>
        <w:div w:id="1211188352">
          <w:marLeft w:val="0"/>
          <w:marRight w:val="0"/>
          <w:marTop w:val="0"/>
          <w:marBottom w:val="300"/>
          <w:divBdr>
            <w:top w:val="none" w:sz="0" w:space="0" w:color="auto"/>
            <w:left w:val="none" w:sz="0" w:space="0" w:color="auto"/>
            <w:bottom w:val="none" w:sz="0" w:space="0" w:color="auto"/>
            <w:right w:val="none" w:sz="0" w:space="0" w:color="auto"/>
          </w:divBdr>
        </w:div>
      </w:divsChild>
    </w:div>
    <w:div w:id="2031058523">
      <w:bodyDiv w:val="1"/>
      <w:marLeft w:val="0"/>
      <w:marRight w:val="0"/>
      <w:marTop w:val="0"/>
      <w:marBottom w:val="0"/>
      <w:divBdr>
        <w:top w:val="none" w:sz="0" w:space="0" w:color="auto"/>
        <w:left w:val="none" w:sz="0" w:space="0" w:color="auto"/>
        <w:bottom w:val="none" w:sz="0" w:space="0" w:color="auto"/>
        <w:right w:val="none" w:sz="0" w:space="0" w:color="auto"/>
      </w:divBdr>
    </w:div>
    <w:div w:id="2070304110">
      <w:bodyDiv w:val="1"/>
      <w:marLeft w:val="0"/>
      <w:marRight w:val="0"/>
      <w:marTop w:val="0"/>
      <w:marBottom w:val="0"/>
      <w:divBdr>
        <w:top w:val="none" w:sz="0" w:space="0" w:color="auto"/>
        <w:left w:val="none" w:sz="0" w:space="0" w:color="auto"/>
        <w:bottom w:val="none" w:sz="0" w:space="0" w:color="auto"/>
        <w:right w:val="none" w:sz="0" w:space="0" w:color="auto"/>
      </w:divBdr>
    </w:div>
    <w:div w:id="2078671697">
      <w:bodyDiv w:val="1"/>
      <w:marLeft w:val="0"/>
      <w:marRight w:val="0"/>
      <w:marTop w:val="0"/>
      <w:marBottom w:val="0"/>
      <w:divBdr>
        <w:top w:val="none" w:sz="0" w:space="0" w:color="auto"/>
        <w:left w:val="none" w:sz="0" w:space="0" w:color="auto"/>
        <w:bottom w:val="none" w:sz="0" w:space="0" w:color="auto"/>
        <w:right w:val="none" w:sz="0" w:space="0" w:color="auto"/>
      </w:divBdr>
    </w:div>
    <w:div w:id="2088529953">
      <w:bodyDiv w:val="1"/>
      <w:marLeft w:val="0"/>
      <w:marRight w:val="0"/>
      <w:marTop w:val="0"/>
      <w:marBottom w:val="0"/>
      <w:divBdr>
        <w:top w:val="none" w:sz="0" w:space="0" w:color="auto"/>
        <w:left w:val="none" w:sz="0" w:space="0" w:color="auto"/>
        <w:bottom w:val="none" w:sz="0" w:space="0" w:color="auto"/>
        <w:right w:val="none" w:sz="0" w:space="0" w:color="auto"/>
      </w:divBdr>
      <w:divsChild>
        <w:div w:id="133374424">
          <w:marLeft w:val="0"/>
          <w:marRight w:val="0"/>
          <w:marTop w:val="0"/>
          <w:marBottom w:val="0"/>
          <w:divBdr>
            <w:top w:val="none" w:sz="0" w:space="0" w:color="auto"/>
            <w:left w:val="none" w:sz="0" w:space="0" w:color="auto"/>
            <w:bottom w:val="none" w:sz="0" w:space="0" w:color="auto"/>
            <w:right w:val="none" w:sz="0" w:space="0" w:color="auto"/>
          </w:divBdr>
        </w:div>
        <w:div w:id="317079560">
          <w:marLeft w:val="0"/>
          <w:marRight w:val="0"/>
          <w:marTop w:val="0"/>
          <w:marBottom w:val="0"/>
          <w:divBdr>
            <w:top w:val="none" w:sz="0" w:space="0" w:color="auto"/>
            <w:left w:val="none" w:sz="0" w:space="0" w:color="auto"/>
            <w:bottom w:val="none" w:sz="0" w:space="0" w:color="auto"/>
            <w:right w:val="none" w:sz="0" w:space="0" w:color="auto"/>
          </w:divBdr>
        </w:div>
      </w:divsChild>
    </w:div>
    <w:div w:id="2095205839">
      <w:bodyDiv w:val="1"/>
      <w:marLeft w:val="0"/>
      <w:marRight w:val="0"/>
      <w:marTop w:val="0"/>
      <w:marBottom w:val="0"/>
      <w:divBdr>
        <w:top w:val="none" w:sz="0" w:space="0" w:color="auto"/>
        <w:left w:val="none" w:sz="0" w:space="0" w:color="auto"/>
        <w:bottom w:val="none" w:sz="0" w:space="0" w:color="auto"/>
        <w:right w:val="none" w:sz="0" w:space="0" w:color="auto"/>
      </w:divBdr>
      <w:divsChild>
        <w:div w:id="1509516919">
          <w:marLeft w:val="0"/>
          <w:marRight w:val="0"/>
          <w:marTop w:val="0"/>
          <w:marBottom w:val="0"/>
          <w:divBdr>
            <w:top w:val="none" w:sz="0" w:space="0" w:color="auto"/>
            <w:left w:val="none" w:sz="0" w:space="0" w:color="auto"/>
            <w:bottom w:val="none" w:sz="0" w:space="0" w:color="auto"/>
            <w:right w:val="none" w:sz="0" w:space="0" w:color="auto"/>
          </w:divBdr>
        </w:div>
        <w:div w:id="1826357987">
          <w:marLeft w:val="0"/>
          <w:marRight w:val="0"/>
          <w:marTop w:val="0"/>
          <w:marBottom w:val="0"/>
          <w:divBdr>
            <w:top w:val="none" w:sz="0" w:space="0" w:color="auto"/>
            <w:left w:val="none" w:sz="0" w:space="0" w:color="auto"/>
            <w:bottom w:val="none" w:sz="0" w:space="0" w:color="auto"/>
            <w:right w:val="none" w:sz="0" w:space="0" w:color="auto"/>
          </w:divBdr>
        </w:div>
      </w:divsChild>
    </w:div>
    <w:div w:id="2099673197">
      <w:bodyDiv w:val="1"/>
      <w:marLeft w:val="0"/>
      <w:marRight w:val="0"/>
      <w:marTop w:val="0"/>
      <w:marBottom w:val="0"/>
      <w:divBdr>
        <w:top w:val="none" w:sz="0" w:space="0" w:color="auto"/>
        <w:left w:val="none" w:sz="0" w:space="0" w:color="auto"/>
        <w:bottom w:val="none" w:sz="0" w:space="0" w:color="auto"/>
        <w:right w:val="none" w:sz="0" w:space="0" w:color="auto"/>
      </w:divBdr>
    </w:div>
    <w:div w:id="2104762878">
      <w:bodyDiv w:val="1"/>
      <w:marLeft w:val="0"/>
      <w:marRight w:val="0"/>
      <w:marTop w:val="0"/>
      <w:marBottom w:val="0"/>
      <w:divBdr>
        <w:top w:val="none" w:sz="0" w:space="0" w:color="auto"/>
        <w:left w:val="none" w:sz="0" w:space="0" w:color="auto"/>
        <w:bottom w:val="none" w:sz="0" w:space="0" w:color="auto"/>
        <w:right w:val="none" w:sz="0" w:space="0" w:color="auto"/>
      </w:divBdr>
      <w:divsChild>
        <w:div w:id="1636837035">
          <w:marLeft w:val="0"/>
          <w:marRight w:val="0"/>
          <w:marTop w:val="0"/>
          <w:marBottom w:val="300"/>
          <w:divBdr>
            <w:top w:val="none" w:sz="0" w:space="0" w:color="auto"/>
            <w:left w:val="none" w:sz="0" w:space="0" w:color="auto"/>
            <w:bottom w:val="none" w:sz="0" w:space="0" w:color="auto"/>
            <w:right w:val="none" w:sz="0" w:space="0" w:color="auto"/>
          </w:divBdr>
        </w:div>
        <w:div w:id="2016759632">
          <w:marLeft w:val="0"/>
          <w:marRight w:val="0"/>
          <w:marTop w:val="0"/>
          <w:marBottom w:val="300"/>
          <w:divBdr>
            <w:top w:val="none" w:sz="0" w:space="0" w:color="auto"/>
            <w:left w:val="none" w:sz="0" w:space="0" w:color="auto"/>
            <w:bottom w:val="none" w:sz="0" w:space="0" w:color="auto"/>
            <w:right w:val="none" w:sz="0" w:space="0" w:color="auto"/>
          </w:divBdr>
        </w:div>
      </w:divsChild>
    </w:div>
    <w:div w:id="21274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drikje.rother@euroexp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hainge.de" TargetMode="External"/><Relationship Id="rId5" Type="http://schemas.openxmlformats.org/officeDocument/2006/relationships/webSettings" Target="webSettings.xml"/><Relationship Id="rId15" Type="http://schemas.openxmlformats.org/officeDocument/2006/relationships/hyperlink" Target="http://www.euroexpo.de" TargetMode="External"/><Relationship Id="rId10" Type="http://schemas.openxmlformats.org/officeDocument/2006/relationships/hyperlink" Target="https://www.exchainge.de/exchainge/programm/rueckblick-2018/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xchainge.de" TargetMode="External"/><Relationship Id="rId14" Type="http://schemas.openxmlformats.org/officeDocument/2006/relationships/hyperlink" Target="http://www.hypermotion-frankfur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3890-C58B-4BF4-8E60-CB23FF51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13484</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EXCHAiNGE 2019 | 7. Int. Supply-Chain-Gipfel | 26. - 27. November auf der Hypermotion</vt:lpstr>
      <vt:lpstr>EXCHAiNGE 2018 | 20. - 21. November | Frankfurt am Main</vt:lpstr>
    </vt:vector>
  </TitlesOfParts>
  <Company>Fraunhofer IML</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EXCHAiNGE 2019 | 7. Int. Supply-Chain-Gipfel | 26. - 27. November auf der Hypermotion</dc:title>
  <dc:subject/>
  <dc:creator>Dautzenberg, Ulrike</dc:creator>
  <cp:keywords/>
  <dc:description/>
  <cp:lastModifiedBy>Rother, Hendrikje</cp:lastModifiedBy>
  <cp:revision>2</cp:revision>
  <cp:lastPrinted>2019-11-29T11:16:00Z</cp:lastPrinted>
  <dcterms:created xsi:type="dcterms:W3CDTF">2019-11-29T11:23:00Z</dcterms:created>
  <dcterms:modified xsi:type="dcterms:W3CDTF">2019-11-29T11:23:00Z</dcterms:modified>
</cp:coreProperties>
</file>