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36986A07" w:rsidR="006B619C" w:rsidRDefault="009A4E52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Last Minute: Buchungstipps</w:t>
      </w:r>
      <w:r w:rsidR="001437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für den Sommer</w:t>
      </w:r>
    </w:p>
    <w:p w14:paraId="7E6727A5" w14:textId="19660D38" w:rsidR="009A4E52" w:rsidRPr="009A4E52" w:rsidRDefault="006A4C42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So klappt es mit der kurzfristigen Urlaubsbuchung</w:t>
      </w:r>
    </w:p>
    <w:p w14:paraId="71D3EC3D" w14:textId="18EB5665" w:rsidR="005D3125" w:rsidRDefault="003929B4" w:rsidP="003C26CE">
      <w:pPr>
        <w:spacing w:line="276" w:lineRule="auto"/>
        <w:rPr>
          <w:rStyle w:val="normaltextrun"/>
          <w:rFonts w:ascii="Arial" w:hAnsi="Arial" w:cs="Arial"/>
        </w:rPr>
      </w:pPr>
      <w:r w:rsidRPr="00894ECD">
        <w:rPr>
          <w:rStyle w:val="normaltextrun"/>
          <w:rFonts w:ascii="Arial" w:hAnsi="Arial" w:cs="Arial"/>
        </w:rPr>
        <w:t>H</w:t>
      </w:r>
      <w:r w:rsidR="00461B32" w:rsidRPr="00894ECD">
        <w:rPr>
          <w:rStyle w:val="normaltextrun"/>
          <w:rFonts w:ascii="Arial" w:hAnsi="Arial" w:cs="Arial"/>
        </w:rPr>
        <w:t>olzwickede.</w:t>
      </w:r>
      <w:r w:rsidR="00A15D65">
        <w:rPr>
          <w:rStyle w:val="normaltextrun"/>
          <w:rFonts w:ascii="Arial" w:hAnsi="Arial" w:cs="Arial"/>
        </w:rPr>
        <w:t xml:space="preserve"> </w:t>
      </w:r>
      <w:r w:rsidR="0036397D">
        <w:rPr>
          <w:rStyle w:val="normaltextrun"/>
          <w:rFonts w:ascii="Arial" w:hAnsi="Arial" w:cs="Arial"/>
        </w:rPr>
        <w:t xml:space="preserve">Wer dieses Jahr in den Sommerurlaub möchte, der entscheidet spontan und bucht nicht weit im Voraus. </w:t>
      </w:r>
      <w:r w:rsidR="00C100D9">
        <w:rPr>
          <w:rStyle w:val="normaltextrun"/>
          <w:rFonts w:ascii="Arial" w:hAnsi="Arial" w:cs="Arial"/>
        </w:rPr>
        <w:t>Dennoch muss ein Urlaub während der Corona-Pandemie gut vorbereitet sein.</w:t>
      </w:r>
      <w:r w:rsidR="00022978">
        <w:rPr>
          <w:rStyle w:val="normaltextrun"/>
          <w:rFonts w:ascii="Arial" w:hAnsi="Arial" w:cs="Arial"/>
        </w:rPr>
        <w:t xml:space="preserve"> </w:t>
      </w:r>
      <w:r w:rsidR="00A15D65">
        <w:rPr>
          <w:rStyle w:val="normaltextrun"/>
          <w:rFonts w:ascii="Arial" w:hAnsi="Arial" w:cs="Arial"/>
        </w:rPr>
        <w:t xml:space="preserve">Was bei der </w:t>
      </w:r>
      <w:r w:rsidR="00C100D9">
        <w:rPr>
          <w:rStyle w:val="normaltextrun"/>
          <w:rFonts w:ascii="Arial" w:hAnsi="Arial" w:cs="Arial"/>
        </w:rPr>
        <w:t xml:space="preserve">kurzfristigen </w:t>
      </w:r>
      <w:r w:rsidR="00A15D65">
        <w:rPr>
          <w:rStyle w:val="normaltextrun"/>
          <w:rFonts w:ascii="Arial" w:hAnsi="Arial" w:cs="Arial"/>
        </w:rPr>
        <w:t>Buchung eines Sommerurlaubs zu beachten ist</w:t>
      </w:r>
      <w:r w:rsidR="00F75DD5">
        <w:rPr>
          <w:rStyle w:val="normaltextrun"/>
          <w:rFonts w:ascii="Arial" w:hAnsi="Arial" w:cs="Arial"/>
        </w:rPr>
        <w:t xml:space="preserve"> und wo sich </w:t>
      </w:r>
      <w:r w:rsidR="00A54514">
        <w:rPr>
          <w:rStyle w:val="normaltextrun"/>
          <w:rFonts w:ascii="Arial" w:hAnsi="Arial" w:cs="Arial"/>
        </w:rPr>
        <w:t>zusätzliche</w:t>
      </w:r>
      <w:r w:rsidR="00F75DD5">
        <w:rPr>
          <w:rStyle w:val="normaltextrun"/>
          <w:rFonts w:ascii="Arial" w:hAnsi="Arial" w:cs="Arial"/>
        </w:rPr>
        <w:t xml:space="preserve"> Kosten verstecken,</w:t>
      </w:r>
      <w:r w:rsidR="00A15D65">
        <w:rPr>
          <w:rStyle w:val="normaltextrun"/>
          <w:rFonts w:ascii="Arial" w:hAnsi="Arial" w:cs="Arial"/>
        </w:rPr>
        <w:t xml:space="preserve"> erklärt das Online-Reiseportal </w:t>
      </w:r>
      <w:hyperlink r:id="rId10" w:history="1">
        <w:r w:rsidR="00A15D65" w:rsidRPr="0017722C">
          <w:rPr>
            <w:rStyle w:val="Hyperlink"/>
            <w:rFonts w:ascii="Arial" w:hAnsi="Arial" w:cs="Arial"/>
          </w:rPr>
          <w:t>Urlaubsguru</w:t>
        </w:r>
      </w:hyperlink>
      <w:r w:rsidR="00A15D65">
        <w:rPr>
          <w:rStyle w:val="normaltextrun"/>
          <w:rFonts w:ascii="Arial" w:hAnsi="Arial" w:cs="Arial"/>
        </w:rPr>
        <w:t>.</w:t>
      </w:r>
    </w:p>
    <w:p w14:paraId="7D36E808" w14:textId="6241B4B2" w:rsidR="0009300C" w:rsidRDefault="00845BCB" w:rsidP="00FC01C9">
      <w:pPr>
        <w:spacing w:line="276" w:lineRule="auto"/>
        <w:rPr>
          <w:rStyle w:val="normaltextrun"/>
          <w:rFonts w:ascii="Arial" w:hAnsi="Arial" w:cs="Arial"/>
        </w:rPr>
      </w:pPr>
      <w:r w:rsidRPr="6E9BFB1B">
        <w:rPr>
          <w:rStyle w:val="normaltextrun"/>
          <w:rFonts w:ascii="Arial" w:hAnsi="Arial" w:cs="Arial"/>
          <w:b/>
          <w:bCs/>
        </w:rPr>
        <w:t>Pauschalreise</w:t>
      </w:r>
      <w:r w:rsidR="2257DDD8" w:rsidRPr="6E9BFB1B">
        <w:rPr>
          <w:rStyle w:val="normaltextrun"/>
          <w:rFonts w:ascii="Arial" w:hAnsi="Arial" w:cs="Arial"/>
          <w:b/>
          <w:bCs/>
        </w:rPr>
        <w:t>n</w:t>
      </w:r>
      <w:r w:rsidR="00894ECD" w:rsidRPr="6E9BFB1B">
        <w:rPr>
          <w:rStyle w:val="normaltextrun"/>
          <w:rFonts w:ascii="Arial" w:hAnsi="Arial" w:cs="Arial"/>
          <w:b/>
          <w:bCs/>
        </w:rPr>
        <w:t xml:space="preserve">: </w:t>
      </w:r>
      <w:r w:rsidR="005C03BE" w:rsidRPr="6E9BFB1B">
        <w:rPr>
          <w:rStyle w:val="normaltextrun"/>
          <w:rFonts w:ascii="Arial" w:hAnsi="Arial" w:cs="Arial"/>
        </w:rPr>
        <w:t>Pauschalreise</w:t>
      </w:r>
      <w:r w:rsidR="00022978" w:rsidRPr="6E9BFB1B">
        <w:rPr>
          <w:rStyle w:val="normaltextrun"/>
          <w:rFonts w:ascii="Arial" w:hAnsi="Arial" w:cs="Arial"/>
        </w:rPr>
        <w:t>n sind</w:t>
      </w:r>
      <w:r w:rsidR="005C03BE" w:rsidRPr="6E9BFB1B">
        <w:rPr>
          <w:rStyle w:val="normaltextrun"/>
          <w:rFonts w:ascii="Arial" w:hAnsi="Arial" w:cs="Arial"/>
        </w:rPr>
        <w:t xml:space="preserve"> in diesem Jahr besonders attraktiv. Sie</w:t>
      </w:r>
      <w:r w:rsidR="006B719F" w:rsidRPr="6E9BFB1B">
        <w:rPr>
          <w:rStyle w:val="normaltextrun"/>
          <w:rFonts w:ascii="Arial" w:hAnsi="Arial" w:cs="Arial"/>
        </w:rPr>
        <w:t xml:space="preserve"> biete</w:t>
      </w:r>
      <w:r w:rsidR="33A0B470" w:rsidRPr="6E9BFB1B">
        <w:rPr>
          <w:rStyle w:val="normaltextrun"/>
          <w:rFonts w:ascii="Arial" w:hAnsi="Arial" w:cs="Arial"/>
        </w:rPr>
        <w:t>n</w:t>
      </w:r>
      <w:r w:rsidR="006B719F" w:rsidRPr="6E9BFB1B">
        <w:rPr>
          <w:rStyle w:val="normaltextrun"/>
          <w:rFonts w:ascii="Arial" w:hAnsi="Arial" w:cs="Arial"/>
        </w:rPr>
        <w:t xml:space="preserve"> mehr finanzielle Sicherheit, da Stornierungen besser und flexibler</w:t>
      </w:r>
      <w:r w:rsidR="00C536CD" w:rsidRPr="6E9BFB1B">
        <w:rPr>
          <w:rStyle w:val="normaltextrun"/>
          <w:rFonts w:ascii="Arial" w:hAnsi="Arial" w:cs="Arial"/>
        </w:rPr>
        <w:t xml:space="preserve"> aufgefangen werden können. </w:t>
      </w:r>
      <w:r w:rsidR="0016227E" w:rsidRPr="6E9BFB1B">
        <w:rPr>
          <w:rStyle w:val="normaltextrun"/>
          <w:rFonts w:ascii="Arial" w:hAnsi="Arial" w:cs="Arial"/>
        </w:rPr>
        <w:t>E</w:t>
      </w:r>
      <w:r w:rsidR="00C536CD" w:rsidRPr="6E9BFB1B">
        <w:rPr>
          <w:rStyle w:val="normaltextrun"/>
          <w:rFonts w:ascii="Arial" w:hAnsi="Arial" w:cs="Arial"/>
        </w:rPr>
        <w:t xml:space="preserve">ine Pauschalreise </w:t>
      </w:r>
      <w:r w:rsidR="0016227E" w:rsidRPr="6E9BFB1B">
        <w:rPr>
          <w:rStyle w:val="normaltextrun"/>
          <w:rFonts w:ascii="Arial" w:hAnsi="Arial" w:cs="Arial"/>
        </w:rPr>
        <w:t xml:space="preserve">beinhaltet auch </w:t>
      </w:r>
      <w:r w:rsidR="00C536CD" w:rsidRPr="6E9BFB1B">
        <w:rPr>
          <w:rStyle w:val="normaltextrun"/>
          <w:rFonts w:ascii="Arial" w:hAnsi="Arial" w:cs="Arial"/>
        </w:rPr>
        <w:t>meist</w:t>
      </w:r>
      <w:r w:rsidR="001D228C" w:rsidRPr="6E9BFB1B">
        <w:rPr>
          <w:rStyle w:val="normaltextrun"/>
          <w:rFonts w:ascii="Arial" w:hAnsi="Arial" w:cs="Arial"/>
        </w:rPr>
        <w:t xml:space="preserve"> den Transfer zum Flughafen und Hotel und bietet daher einige Sparmöglichkeiten. </w:t>
      </w:r>
      <w:r w:rsidR="00B93F7B" w:rsidRPr="6E9BFB1B">
        <w:rPr>
          <w:rStyle w:val="normaltextrun"/>
          <w:rFonts w:ascii="Arial" w:hAnsi="Arial" w:cs="Arial"/>
        </w:rPr>
        <w:t>Sollte das Reiseland während des Aufenthaltes als</w:t>
      </w:r>
      <w:r w:rsidR="003927B6" w:rsidRPr="6E9BFB1B">
        <w:rPr>
          <w:rStyle w:val="normaltextrun"/>
          <w:rFonts w:ascii="Arial" w:hAnsi="Arial" w:cs="Arial"/>
        </w:rPr>
        <w:t xml:space="preserve"> </w:t>
      </w:r>
      <w:r w:rsidR="00B93F7B" w:rsidRPr="6E9BFB1B">
        <w:rPr>
          <w:rStyle w:val="normaltextrun"/>
          <w:rFonts w:ascii="Arial" w:hAnsi="Arial" w:cs="Arial"/>
        </w:rPr>
        <w:t>Virusvarianten-Gebiet eingestuft werden, kümmern sich Reiseveranstalter zudem um den Rücktransport der Reisenden.</w:t>
      </w:r>
      <w:r w:rsidR="0016227E" w:rsidRPr="6E9BFB1B">
        <w:rPr>
          <w:rStyle w:val="normaltextrun"/>
          <w:rFonts w:ascii="Arial" w:hAnsi="Arial" w:cs="Arial"/>
        </w:rPr>
        <w:t xml:space="preserve"> </w:t>
      </w:r>
      <w:r w:rsidR="00E237A7" w:rsidRPr="6E9BFB1B">
        <w:rPr>
          <w:rStyle w:val="normaltextrun"/>
          <w:rFonts w:ascii="Arial" w:hAnsi="Arial" w:cs="Arial"/>
        </w:rPr>
        <w:t>A</w:t>
      </w:r>
      <w:r w:rsidR="001D4DAE" w:rsidRPr="6E9BFB1B">
        <w:rPr>
          <w:rStyle w:val="normaltextrun"/>
          <w:rFonts w:ascii="Arial" w:hAnsi="Arial" w:cs="Arial"/>
        </w:rPr>
        <w:t>uch A</w:t>
      </w:r>
      <w:r w:rsidR="00E237A7" w:rsidRPr="6E9BFB1B">
        <w:rPr>
          <w:rStyle w:val="normaltextrun"/>
          <w:rFonts w:ascii="Arial" w:hAnsi="Arial" w:cs="Arial"/>
        </w:rPr>
        <w:t>irlines und Unterkünfte haben ihre Stornierungsbedingungen</w:t>
      </w:r>
      <w:r w:rsidR="00E73E75" w:rsidRPr="6E9BFB1B">
        <w:rPr>
          <w:rStyle w:val="normaltextrun"/>
          <w:rFonts w:ascii="Arial" w:hAnsi="Arial" w:cs="Arial"/>
        </w:rPr>
        <w:t xml:space="preserve"> </w:t>
      </w:r>
      <w:r w:rsidR="00E237A7" w:rsidRPr="6E9BFB1B">
        <w:rPr>
          <w:rStyle w:val="normaltextrun"/>
          <w:rFonts w:ascii="Arial" w:hAnsi="Arial" w:cs="Arial"/>
        </w:rPr>
        <w:t>angepasst</w:t>
      </w:r>
      <w:r w:rsidR="00223E12" w:rsidRPr="6E9BFB1B">
        <w:rPr>
          <w:rStyle w:val="normaltextrun"/>
          <w:rFonts w:ascii="Arial" w:hAnsi="Arial" w:cs="Arial"/>
        </w:rPr>
        <w:t xml:space="preserve"> und </w:t>
      </w:r>
      <w:r w:rsidR="00DF2525" w:rsidRPr="6E9BFB1B">
        <w:rPr>
          <w:rStyle w:val="normaltextrun"/>
          <w:rFonts w:ascii="Arial" w:hAnsi="Arial" w:cs="Arial"/>
        </w:rPr>
        <w:t>sichern</w:t>
      </w:r>
      <w:r w:rsidR="00223E12" w:rsidRPr="6E9BFB1B">
        <w:rPr>
          <w:rStyle w:val="normaltextrun"/>
          <w:rFonts w:ascii="Arial" w:hAnsi="Arial" w:cs="Arial"/>
        </w:rPr>
        <w:t xml:space="preserve"> </w:t>
      </w:r>
      <w:r w:rsidR="001D4DAE" w:rsidRPr="6E9BFB1B">
        <w:rPr>
          <w:rStyle w:val="normaltextrun"/>
          <w:rFonts w:ascii="Arial" w:hAnsi="Arial" w:cs="Arial"/>
        </w:rPr>
        <w:t>Einzelb</w:t>
      </w:r>
      <w:r w:rsidR="00223E12" w:rsidRPr="6E9BFB1B">
        <w:rPr>
          <w:rStyle w:val="normaltextrun"/>
          <w:rFonts w:ascii="Arial" w:hAnsi="Arial" w:cs="Arial"/>
        </w:rPr>
        <w:t>uchungen</w:t>
      </w:r>
      <w:r w:rsidR="00DF2525" w:rsidRPr="6E9BFB1B">
        <w:rPr>
          <w:rStyle w:val="normaltextrun"/>
          <w:rFonts w:ascii="Arial" w:hAnsi="Arial" w:cs="Arial"/>
        </w:rPr>
        <w:t xml:space="preserve"> besser ab</w:t>
      </w:r>
      <w:r w:rsidR="00F4150B" w:rsidRPr="6E9BFB1B">
        <w:rPr>
          <w:rStyle w:val="normaltextrun"/>
          <w:rFonts w:ascii="Arial" w:hAnsi="Arial" w:cs="Arial"/>
        </w:rPr>
        <w:t xml:space="preserve">. </w:t>
      </w:r>
      <w:r w:rsidR="00223E12" w:rsidRPr="6E9BFB1B">
        <w:rPr>
          <w:rStyle w:val="normaltextrun"/>
          <w:rFonts w:ascii="Arial" w:hAnsi="Arial" w:cs="Arial"/>
        </w:rPr>
        <w:t>„</w:t>
      </w:r>
      <w:r w:rsidR="0053439C" w:rsidRPr="6E9BFB1B">
        <w:rPr>
          <w:rStyle w:val="normaltextrun"/>
          <w:rFonts w:ascii="Arial" w:hAnsi="Arial" w:cs="Arial"/>
        </w:rPr>
        <w:t xml:space="preserve">Stornierungs- und Umbuchungsoptionen von Flügen, Unterkünften und Pauschalreisen </w:t>
      </w:r>
      <w:r w:rsidR="00845768" w:rsidRPr="6E9BFB1B">
        <w:rPr>
          <w:rStyle w:val="normaltextrun"/>
          <w:rFonts w:ascii="Arial" w:hAnsi="Arial" w:cs="Arial"/>
        </w:rPr>
        <w:t>sollte man</w:t>
      </w:r>
      <w:r w:rsidR="0053439C" w:rsidRPr="6E9BFB1B">
        <w:rPr>
          <w:rStyle w:val="normaltextrun"/>
          <w:rFonts w:ascii="Arial" w:hAnsi="Arial" w:cs="Arial"/>
        </w:rPr>
        <w:t xml:space="preserve"> besonders achtsam durc</w:t>
      </w:r>
      <w:r w:rsidR="00DF2525" w:rsidRPr="6E9BFB1B">
        <w:rPr>
          <w:rStyle w:val="normaltextrun"/>
          <w:rFonts w:ascii="Arial" w:hAnsi="Arial" w:cs="Arial"/>
        </w:rPr>
        <w:t>h</w:t>
      </w:r>
      <w:r w:rsidR="0053439C" w:rsidRPr="6E9BFB1B">
        <w:rPr>
          <w:rStyle w:val="normaltextrun"/>
          <w:rFonts w:ascii="Arial" w:hAnsi="Arial" w:cs="Arial"/>
        </w:rPr>
        <w:t xml:space="preserve">lesen. </w:t>
      </w:r>
      <w:r w:rsidR="007869C0" w:rsidRPr="6E9BFB1B">
        <w:rPr>
          <w:rStyle w:val="normaltextrun"/>
          <w:rFonts w:ascii="Arial" w:hAnsi="Arial" w:cs="Arial"/>
        </w:rPr>
        <w:t>Das kann mühselig sein, denn vieles</w:t>
      </w:r>
      <w:r w:rsidR="0053439C" w:rsidRPr="6E9BFB1B">
        <w:rPr>
          <w:rStyle w:val="normaltextrun"/>
          <w:rFonts w:ascii="Arial" w:hAnsi="Arial" w:cs="Arial"/>
        </w:rPr>
        <w:t xml:space="preserve"> steht </w:t>
      </w:r>
      <w:r w:rsidR="007869C0" w:rsidRPr="6E9BFB1B">
        <w:rPr>
          <w:rStyle w:val="normaltextrun"/>
          <w:rFonts w:ascii="Arial" w:hAnsi="Arial" w:cs="Arial"/>
        </w:rPr>
        <w:t xml:space="preserve">auch </w:t>
      </w:r>
      <w:r w:rsidR="0053439C" w:rsidRPr="6E9BFB1B">
        <w:rPr>
          <w:rStyle w:val="normaltextrun"/>
          <w:rFonts w:ascii="Arial" w:hAnsi="Arial" w:cs="Arial"/>
        </w:rPr>
        <w:t>im Kleingedruckten</w:t>
      </w:r>
      <w:r w:rsidR="00884E83" w:rsidRPr="6E9BFB1B">
        <w:rPr>
          <w:rStyle w:val="normaltextrun"/>
          <w:rFonts w:ascii="Arial" w:hAnsi="Arial" w:cs="Arial"/>
        </w:rPr>
        <w:t xml:space="preserve">. </w:t>
      </w:r>
      <w:r w:rsidR="006418DF" w:rsidRPr="6E9BFB1B">
        <w:rPr>
          <w:rStyle w:val="normaltextrun"/>
          <w:rFonts w:ascii="Arial" w:hAnsi="Arial" w:cs="Arial"/>
        </w:rPr>
        <w:t xml:space="preserve">Aber </w:t>
      </w:r>
      <w:r w:rsidR="00884E83" w:rsidRPr="6E9BFB1B">
        <w:rPr>
          <w:rStyle w:val="normaltextrun"/>
          <w:rFonts w:ascii="Arial" w:hAnsi="Arial" w:cs="Arial"/>
        </w:rPr>
        <w:t>wer bis zur Abreise für alle Eventualitäten abgesichert sein möchte, der sollte sich die Zeit nehmen</w:t>
      </w:r>
      <w:r w:rsidR="00223E12" w:rsidRPr="6E9BFB1B">
        <w:rPr>
          <w:rStyle w:val="normaltextrun"/>
          <w:rFonts w:ascii="Arial" w:hAnsi="Arial" w:cs="Arial"/>
        </w:rPr>
        <w:t>“, ergänzt Annika Hunkemöller, Pressesprecherin von Urlaubsguru</w:t>
      </w:r>
      <w:r w:rsidR="00BC51D7" w:rsidRPr="6E9BFB1B">
        <w:rPr>
          <w:rStyle w:val="normaltextrun"/>
          <w:rFonts w:ascii="Arial" w:hAnsi="Arial" w:cs="Arial"/>
        </w:rPr>
        <w:t>.</w:t>
      </w:r>
    </w:p>
    <w:p w14:paraId="353E4462" w14:textId="4E9E639C" w:rsidR="00EB7D47" w:rsidRPr="00894ECD" w:rsidRDefault="0009300C" w:rsidP="00FC01C9">
      <w:pPr>
        <w:spacing w:line="276" w:lineRule="auto"/>
        <w:rPr>
          <w:rStyle w:val="normaltextrun"/>
          <w:rFonts w:ascii="Arial" w:hAnsi="Arial" w:cs="Arial"/>
        </w:rPr>
      </w:pPr>
      <w:r w:rsidRPr="00D03E3E">
        <w:rPr>
          <w:rStyle w:val="normaltextrun"/>
          <w:rFonts w:ascii="Arial" w:hAnsi="Arial" w:cs="Arial"/>
          <w:b/>
          <w:bCs/>
        </w:rPr>
        <w:t>Corona-Regelungen</w:t>
      </w:r>
      <w:r>
        <w:rPr>
          <w:rStyle w:val="normaltextrun"/>
          <w:rFonts w:ascii="Arial" w:hAnsi="Arial" w:cs="Arial"/>
        </w:rPr>
        <w:t xml:space="preserve">: Bevor man sich für ein Urlaubsziel entscheidet und bucht, sind die Corona-Regelungen vor Ort zu beachten. Sperrstunden, Maskenpflicht, Kontaktbeschränkungen und das vorhandene Kultur- und Gastronomieangebot können Einfluss auf den geplanten Urlaub haben. Zudem kann es teuer werden, wenn man sich nicht an die Regeln im Urlaubsort hält. </w:t>
      </w:r>
    </w:p>
    <w:p w14:paraId="478839AE" w14:textId="69C1D9FB" w:rsidR="00A40FF2" w:rsidRPr="002671A3" w:rsidRDefault="00AA34F1" w:rsidP="006E7AD2">
      <w:pPr>
        <w:spacing w:line="276" w:lineRule="auto"/>
      </w:pPr>
      <w:r w:rsidRPr="6E9BFB1B">
        <w:rPr>
          <w:rStyle w:val="normaltextrun"/>
          <w:rFonts w:ascii="Arial" w:hAnsi="Arial" w:cs="Arial"/>
          <w:b/>
          <w:bCs/>
        </w:rPr>
        <w:t>Ein- und Ausreise:</w:t>
      </w:r>
      <w:r w:rsidR="00894ECD" w:rsidRPr="6E9BFB1B">
        <w:rPr>
          <w:rStyle w:val="normaltextrun"/>
          <w:rFonts w:ascii="Arial" w:hAnsi="Arial" w:cs="Arial"/>
          <w:b/>
          <w:bCs/>
        </w:rPr>
        <w:t xml:space="preserve"> </w:t>
      </w:r>
      <w:r w:rsidR="002F5D30" w:rsidRPr="6E9BFB1B">
        <w:rPr>
          <w:rStyle w:val="normaltextrun"/>
          <w:rFonts w:ascii="Arial" w:hAnsi="Arial" w:cs="Arial"/>
        </w:rPr>
        <w:t xml:space="preserve">Ab dem 1. Juli 2021 tritt das </w:t>
      </w:r>
      <w:r w:rsidR="00627DB8" w:rsidRPr="6E9BFB1B">
        <w:rPr>
          <w:rStyle w:val="normaltextrun"/>
          <w:rFonts w:ascii="Arial" w:hAnsi="Arial" w:cs="Arial"/>
        </w:rPr>
        <w:t xml:space="preserve">neue digitale COVID-Zertifikat der </w:t>
      </w:r>
      <w:r w:rsidR="002F5D30" w:rsidRPr="6E9BFB1B">
        <w:rPr>
          <w:rStyle w:val="normaltextrun"/>
          <w:rFonts w:ascii="Arial" w:hAnsi="Arial" w:cs="Arial"/>
        </w:rPr>
        <w:t>EU</w:t>
      </w:r>
      <w:r w:rsidR="00627DB8" w:rsidRPr="6E9BFB1B">
        <w:rPr>
          <w:rStyle w:val="normaltextrun"/>
          <w:rFonts w:ascii="Arial" w:hAnsi="Arial" w:cs="Arial"/>
        </w:rPr>
        <w:t xml:space="preserve"> in Kraft. </w:t>
      </w:r>
      <w:r w:rsidR="007F56EA" w:rsidRPr="6E9BFB1B">
        <w:rPr>
          <w:rStyle w:val="normaltextrun"/>
          <w:rFonts w:ascii="Arial" w:hAnsi="Arial" w:cs="Arial"/>
        </w:rPr>
        <w:t>Das Zertifikat wei</w:t>
      </w:r>
      <w:r w:rsidR="3D433FAB" w:rsidRPr="6E9BFB1B">
        <w:rPr>
          <w:rStyle w:val="normaltextrun"/>
          <w:rFonts w:ascii="Arial" w:hAnsi="Arial" w:cs="Arial"/>
        </w:rPr>
        <w:t>s</w:t>
      </w:r>
      <w:r w:rsidR="007F56EA" w:rsidRPr="6E9BFB1B">
        <w:rPr>
          <w:rStyle w:val="normaltextrun"/>
          <w:rFonts w:ascii="Arial" w:hAnsi="Arial" w:cs="Arial"/>
        </w:rPr>
        <w:t>t nach, ob Reisende geimpft, negativ getestet oder genesen sind.</w:t>
      </w:r>
      <w:r w:rsidR="002375BB" w:rsidRPr="6E9BFB1B">
        <w:rPr>
          <w:rStyle w:val="normaltextrun"/>
          <w:rFonts w:ascii="Arial" w:hAnsi="Arial" w:cs="Arial"/>
        </w:rPr>
        <w:t xml:space="preserve"> So soll der freie Personenverkehr innerhalb der EU erleichtert werden. Alle EU-Mitgliedsstaaten akzeptieren das digitale COVID-Zertifikat, einige haben es bereits seit mehreren Wochen im Einsatz.</w:t>
      </w:r>
      <w:r w:rsidR="002671A3" w:rsidRPr="6E9BFB1B">
        <w:rPr>
          <w:rStyle w:val="normaltextrun"/>
          <w:rFonts w:ascii="Arial" w:hAnsi="Arial" w:cs="Arial"/>
        </w:rPr>
        <w:t xml:space="preserve"> Ergänzend müssen sich Reisende </w:t>
      </w:r>
      <w:r w:rsidR="00691981" w:rsidRPr="6E9BFB1B">
        <w:rPr>
          <w:rStyle w:val="normaltextrun"/>
          <w:rFonts w:ascii="Arial" w:hAnsi="Arial" w:cs="Arial"/>
        </w:rPr>
        <w:t>mit einem</w:t>
      </w:r>
      <w:r w:rsidR="002671A3" w:rsidRPr="6E9BFB1B">
        <w:rPr>
          <w:rStyle w:val="normaltextrun"/>
          <w:rFonts w:ascii="Arial" w:hAnsi="Arial" w:cs="Arial"/>
        </w:rPr>
        <w:t xml:space="preserve"> Online-Formular</w:t>
      </w:r>
      <w:r w:rsidR="00211912" w:rsidRPr="6E9BFB1B">
        <w:rPr>
          <w:rStyle w:val="normaltextrun"/>
          <w:rFonts w:ascii="Arial" w:hAnsi="Arial" w:cs="Arial"/>
        </w:rPr>
        <w:t xml:space="preserve"> </w:t>
      </w:r>
      <w:r w:rsidR="009D43A1" w:rsidRPr="6E9BFB1B">
        <w:rPr>
          <w:rStyle w:val="normaltextrun"/>
          <w:rFonts w:ascii="Arial" w:hAnsi="Arial" w:cs="Arial"/>
        </w:rPr>
        <w:t>des jeweiligen Reiselandes</w:t>
      </w:r>
      <w:r w:rsidR="00691981" w:rsidRPr="6E9BFB1B">
        <w:rPr>
          <w:rStyle w:val="normaltextrun"/>
          <w:rFonts w:ascii="Arial" w:hAnsi="Arial" w:cs="Arial"/>
        </w:rPr>
        <w:t xml:space="preserve"> für die Einreise registrieren</w:t>
      </w:r>
      <w:r w:rsidR="009D43A1" w:rsidRPr="6E9BFB1B">
        <w:rPr>
          <w:rStyle w:val="normaltextrun"/>
          <w:rFonts w:ascii="Arial" w:hAnsi="Arial" w:cs="Arial"/>
        </w:rPr>
        <w:t>. Wer aus Risikogebieten, Hochinzidenz</w:t>
      </w:r>
      <w:r w:rsidR="00691981" w:rsidRPr="6E9BFB1B">
        <w:rPr>
          <w:rStyle w:val="normaltextrun"/>
          <w:rFonts w:ascii="Arial" w:hAnsi="Arial" w:cs="Arial"/>
        </w:rPr>
        <w:t>-</w:t>
      </w:r>
      <w:r w:rsidR="009D43A1" w:rsidRPr="6E9BFB1B">
        <w:rPr>
          <w:rStyle w:val="normaltextrun"/>
          <w:rFonts w:ascii="Arial" w:hAnsi="Arial" w:cs="Arial"/>
        </w:rPr>
        <w:t xml:space="preserve"> oder Virusvariantengebieten zurückkehrt, muss</w:t>
      </w:r>
      <w:r w:rsidR="006418DF" w:rsidRPr="6E9BFB1B">
        <w:rPr>
          <w:rStyle w:val="normaltextrun"/>
          <w:rFonts w:ascii="Arial" w:hAnsi="Arial" w:cs="Arial"/>
        </w:rPr>
        <w:t xml:space="preserve"> sich</w:t>
      </w:r>
      <w:r w:rsidR="009D43A1" w:rsidRPr="6E9BFB1B">
        <w:rPr>
          <w:rStyle w:val="normaltextrun"/>
          <w:rFonts w:ascii="Arial" w:hAnsi="Arial" w:cs="Arial"/>
        </w:rPr>
        <w:t xml:space="preserve"> </w:t>
      </w:r>
      <w:r w:rsidR="00691981" w:rsidRPr="6E9BFB1B">
        <w:rPr>
          <w:rStyle w:val="normaltextrun"/>
          <w:rFonts w:ascii="Arial" w:hAnsi="Arial" w:cs="Arial"/>
        </w:rPr>
        <w:t>für die Rückreise auch i</w:t>
      </w:r>
      <w:r w:rsidR="009D43A1" w:rsidRPr="6E9BFB1B">
        <w:rPr>
          <w:rStyle w:val="normaltextrun"/>
          <w:rFonts w:ascii="Arial" w:hAnsi="Arial" w:cs="Arial"/>
        </w:rPr>
        <w:t xml:space="preserve">m Online-Einreiseformular von Deutschland </w:t>
      </w:r>
      <w:r w:rsidR="006418DF" w:rsidRPr="6E9BFB1B">
        <w:rPr>
          <w:rStyle w:val="normaltextrun"/>
          <w:rFonts w:ascii="Arial" w:hAnsi="Arial" w:cs="Arial"/>
        </w:rPr>
        <w:t>anmelden</w:t>
      </w:r>
      <w:r w:rsidR="00220402" w:rsidRPr="6E9BFB1B">
        <w:rPr>
          <w:rStyle w:val="normaltextrun"/>
          <w:rFonts w:ascii="Arial" w:hAnsi="Arial" w:cs="Arial"/>
        </w:rPr>
        <w:t xml:space="preserve"> und</w:t>
      </w:r>
      <w:r w:rsidR="0062532B" w:rsidRPr="6E9BFB1B">
        <w:rPr>
          <w:rStyle w:val="normaltextrun"/>
          <w:rFonts w:ascii="Arial" w:hAnsi="Arial" w:cs="Arial"/>
        </w:rPr>
        <w:t xml:space="preserve"> </w:t>
      </w:r>
      <w:r w:rsidR="00DE248E" w:rsidRPr="6E9BFB1B">
        <w:rPr>
          <w:rStyle w:val="normaltextrun"/>
          <w:rFonts w:ascii="Arial" w:hAnsi="Arial" w:cs="Arial"/>
        </w:rPr>
        <w:t>ggf.</w:t>
      </w:r>
      <w:r w:rsidR="0062532B" w:rsidRPr="6E9BFB1B">
        <w:rPr>
          <w:rStyle w:val="normaltextrun"/>
          <w:rFonts w:ascii="Arial" w:hAnsi="Arial" w:cs="Arial"/>
        </w:rPr>
        <w:t xml:space="preserve"> Quarantäne</w:t>
      </w:r>
      <w:r w:rsidR="00DE248E" w:rsidRPr="6E9BFB1B">
        <w:rPr>
          <w:rStyle w:val="normaltextrun"/>
          <w:rFonts w:ascii="Arial" w:hAnsi="Arial" w:cs="Arial"/>
        </w:rPr>
        <w:t>verordnungen einhalte</w:t>
      </w:r>
      <w:r w:rsidR="00C51930" w:rsidRPr="6E9BFB1B">
        <w:rPr>
          <w:rStyle w:val="normaltextrun"/>
          <w:rFonts w:ascii="Arial" w:hAnsi="Arial" w:cs="Arial"/>
        </w:rPr>
        <w:t>n</w:t>
      </w:r>
      <w:r w:rsidR="009D43A1" w:rsidRPr="6E9BFB1B">
        <w:rPr>
          <w:rStyle w:val="normaltextrun"/>
          <w:rFonts w:ascii="Arial" w:hAnsi="Arial" w:cs="Arial"/>
        </w:rPr>
        <w:t>.</w:t>
      </w:r>
    </w:p>
    <w:p w14:paraId="0026897D" w14:textId="64463876" w:rsidR="00676CA9" w:rsidRPr="00EC162E" w:rsidRDefault="00FF7232" w:rsidP="006E7AD2">
      <w:pPr>
        <w:spacing w:line="276" w:lineRule="auto"/>
        <w:rPr>
          <w:rStyle w:val="normaltextrun"/>
          <w:rFonts w:ascii="Arial" w:hAnsi="Arial" w:cs="Arial"/>
        </w:rPr>
      </w:pPr>
      <w:r w:rsidRPr="00FF7232">
        <w:rPr>
          <w:rStyle w:val="normaltextrun"/>
          <w:rFonts w:ascii="Arial" w:hAnsi="Arial" w:cs="Arial"/>
          <w:b/>
          <w:bCs/>
        </w:rPr>
        <w:t>Corona-Tests:</w:t>
      </w:r>
      <w:r>
        <w:rPr>
          <w:rStyle w:val="normaltextrun"/>
          <w:rFonts w:ascii="Arial" w:hAnsi="Arial" w:cs="Arial"/>
        </w:rPr>
        <w:t xml:space="preserve"> </w:t>
      </w:r>
      <w:r w:rsidR="00BB57C5">
        <w:rPr>
          <w:rStyle w:val="normaltextrun"/>
          <w:rFonts w:ascii="Arial" w:hAnsi="Arial" w:cs="Arial"/>
        </w:rPr>
        <w:t xml:space="preserve">Während </w:t>
      </w:r>
      <w:r w:rsidR="00720B78">
        <w:rPr>
          <w:rStyle w:val="normaltextrun"/>
          <w:rFonts w:ascii="Arial" w:hAnsi="Arial" w:cs="Arial"/>
        </w:rPr>
        <w:t xml:space="preserve">z.B. </w:t>
      </w:r>
      <w:r w:rsidR="00BB57C5">
        <w:rPr>
          <w:rStyle w:val="normaltextrun"/>
          <w:rFonts w:ascii="Arial" w:hAnsi="Arial" w:cs="Arial"/>
        </w:rPr>
        <w:t>Italien, Österreich und Spanien ein</w:t>
      </w:r>
      <w:r w:rsidR="00346A40">
        <w:rPr>
          <w:rStyle w:val="normaltextrun"/>
          <w:rFonts w:ascii="Arial" w:hAnsi="Arial" w:cs="Arial"/>
        </w:rPr>
        <w:t xml:space="preserve"> negatives </w:t>
      </w:r>
      <w:r w:rsidR="00BB57C5">
        <w:rPr>
          <w:rStyle w:val="normaltextrun"/>
          <w:rFonts w:ascii="Arial" w:hAnsi="Arial" w:cs="Arial"/>
        </w:rPr>
        <w:t>Antigen-Schnelltest</w:t>
      </w:r>
      <w:r w:rsidR="00346A40">
        <w:rPr>
          <w:rStyle w:val="normaltextrun"/>
          <w:rFonts w:ascii="Arial" w:hAnsi="Arial" w:cs="Arial"/>
        </w:rPr>
        <w:t>-Ergebnis</w:t>
      </w:r>
      <w:r w:rsidR="00BB57C5">
        <w:rPr>
          <w:rStyle w:val="normaltextrun"/>
          <w:rFonts w:ascii="Arial" w:hAnsi="Arial" w:cs="Arial"/>
        </w:rPr>
        <w:t xml:space="preserve"> bei der Einreise akzeptieren, verlangen e</w:t>
      </w:r>
      <w:r w:rsidR="009C5E34">
        <w:rPr>
          <w:rStyle w:val="normaltextrun"/>
          <w:rFonts w:ascii="Arial" w:hAnsi="Arial" w:cs="Arial"/>
        </w:rPr>
        <w:t>inige Länder</w:t>
      </w:r>
      <w:r w:rsidR="00BB57C5">
        <w:rPr>
          <w:rStyle w:val="normaltextrun"/>
          <w:rFonts w:ascii="Arial" w:hAnsi="Arial" w:cs="Arial"/>
        </w:rPr>
        <w:t xml:space="preserve"> weiterhin</w:t>
      </w:r>
      <w:r w:rsidR="009C5E34">
        <w:rPr>
          <w:rStyle w:val="normaltextrun"/>
          <w:rFonts w:ascii="Arial" w:hAnsi="Arial" w:cs="Arial"/>
        </w:rPr>
        <w:t xml:space="preserve"> einen PCR-Test. Diese</w:t>
      </w:r>
      <w:r w:rsidR="00BB57C5">
        <w:rPr>
          <w:rStyle w:val="normaltextrun"/>
          <w:rFonts w:ascii="Arial" w:hAnsi="Arial" w:cs="Arial"/>
        </w:rPr>
        <w:t>r</w:t>
      </w:r>
      <w:r w:rsidR="009C5E34">
        <w:rPr>
          <w:rStyle w:val="normaltextrun"/>
          <w:rFonts w:ascii="Arial" w:hAnsi="Arial" w:cs="Arial"/>
        </w:rPr>
        <w:t xml:space="preserve"> kann zwischen </w:t>
      </w:r>
      <w:r w:rsidR="00B15D1F">
        <w:rPr>
          <w:rStyle w:val="normaltextrun"/>
          <w:rFonts w:ascii="Arial" w:hAnsi="Arial" w:cs="Arial"/>
        </w:rPr>
        <w:t>60</w:t>
      </w:r>
      <w:r w:rsidR="009C5E34">
        <w:rPr>
          <w:rStyle w:val="normaltextrun"/>
          <w:rFonts w:ascii="Arial" w:hAnsi="Arial" w:cs="Arial"/>
        </w:rPr>
        <w:t>,00 und 120</w:t>
      </w:r>
      <w:r w:rsidR="00BB57C5">
        <w:rPr>
          <w:rStyle w:val="normaltextrun"/>
          <w:rFonts w:ascii="Arial" w:hAnsi="Arial" w:cs="Arial"/>
        </w:rPr>
        <w:t>,00</w:t>
      </w:r>
      <w:r w:rsidR="009C5E34">
        <w:rPr>
          <w:rStyle w:val="normaltextrun"/>
          <w:rFonts w:ascii="Arial" w:hAnsi="Arial" w:cs="Arial"/>
        </w:rPr>
        <w:t xml:space="preserve"> Euro kosten.</w:t>
      </w:r>
      <w:r w:rsidR="00876860">
        <w:rPr>
          <w:rStyle w:val="normaltextrun"/>
          <w:rFonts w:ascii="Arial" w:hAnsi="Arial" w:cs="Arial"/>
        </w:rPr>
        <w:t xml:space="preserve"> </w:t>
      </w:r>
      <w:r w:rsidR="00421561">
        <w:rPr>
          <w:rFonts w:ascii="Arial" w:hAnsi="Arial" w:cs="Arial"/>
          <w:color w:val="000000"/>
          <w:shd w:val="clear" w:color="auto" w:fill="FFFFFF"/>
        </w:rPr>
        <w:t>Vor allem bei</w:t>
      </w:r>
      <w:r w:rsidR="005B4951">
        <w:rPr>
          <w:rFonts w:ascii="Arial" w:hAnsi="Arial" w:cs="Arial"/>
          <w:color w:val="000000"/>
          <w:shd w:val="clear" w:color="auto" w:fill="FFFFFF"/>
        </w:rPr>
        <w:t xml:space="preserve"> einem Familienurlaub </w:t>
      </w:r>
      <w:r w:rsidR="00421561">
        <w:rPr>
          <w:rFonts w:ascii="Arial" w:hAnsi="Arial" w:cs="Arial"/>
          <w:color w:val="000000"/>
          <w:shd w:val="clear" w:color="auto" w:fill="FFFFFF"/>
        </w:rPr>
        <w:t>bedeutet das deutlich höhere</w:t>
      </w:r>
      <w:r w:rsidR="005B4951">
        <w:rPr>
          <w:rFonts w:ascii="Arial" w:hAnsi="Arial" w:cs="Arial"/>
          <w:color w:val="000000"/>
          <w:shd w:val="clear" w:color="auto" w:fill="FFFFFF"/>
        </w:rPr>
        <w:t xml:space="preserve"> Zusatzkosten. </w:t>
      </w:r>
      <w:r w:rsidR="00876860">
        <w:rPr>
          <w:rStyle w:val="normaltextrun"/>
          <w:rFonts w:ascii="Arial" w:hAnsi="Arial" w:cs="Arial"/>
        </w:rPr>
        <w:t>Deshalb sollte man sich bereits vor der Buchung über die</w:t>
      </w:r>
      <w:r w:rsidR="00876860">
        <w:rPr>
          <w:rFonts w:ascii="Arial" w:hAnsi="Arial" w:cs="Arial"/>
          <w:color w:val="000000"/>
          <w:shd w:val="clear" w:color="auto" w:fill="FFFFFF"/>
        </w:rPr>
        <w:t xml:space="preserve"> landesweiten oder lokalen Ein- und Ausreisebestimmungen informiere</w:t>
      </w:r>
      <w:r w:rsidR="00FD3097">
        <w:rPr>
          <w:rFonts w:ascii="Arial" w:hAnsi="Arial" w:cs="Arial"/>
          <w:color w:val="000000"/>
          <w:shd w:val="clear" w:color="auto" w:fill="FFFFFF"/>
        </w:rPr>
        <w:t>n</w:t>
      </w:r>
      <w:r w:rsidR="00876860">
        <w:rPr>
          <w:rFonts w:ascii="Arial" w:hAnsi="Arial" w:cs="Arial"/>
          <w:color w:val="000000"/>
          <w:shd w:val="clear" w:color="auto" w:fill="FFFFFF"/>
        </w:rPr>
        <w:t>.</w:t>
      </w:r>
      <w:r w:rsidR="005B495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2E678E2" w14:textId="60471028" w:rsidR="00090DF6" w:rsidRDefault="00FD3097" w:rsidP="00A362C0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lastRenderedPageBreak/>
        <w:t>Quarantäne-Hotel</w:t>
      </w:r>
      <w:r w:rsidR="00C51930">
        <w:rPr>
          <w:rStyle w:val="normaltextrun"/>
          <w:rFonts w:ascii="Arial" w:hAnsi="Arial" w:cs="Arial"/>
          <w:b/>
          <w:bCs/>
        </w:rPr>
        <w:t>s</w:t>
      </w:r>
      <w:r w:rsidR="00894ECD">
        <w:rPr>
          <w:rStyle w:val="normaltextrun"/>
          <w:rFonts w:ascii="Arial" w:hAnsi="Arial" w:cs="Arial"/>
          <w:b/>
          <w:bCs/>
        </w:rPr>
        <w:t xml:space="preserve">: </w:t>
      </w:r>
      <w:r w:rsidR="00421561">
        <w:rPr>
          <w:rStyle w:val="normaltextrun"/>
          <w:rFonts w:ascii="Arial" w:hAnsi="Arial" w:cs="Arial"/>
        </w:rPr>
        <w:t>Wenn</w:t>
      </w:r>
      <w:r w:rsidR="00264EEF">
        <w:rPr>
          <w:rStyle w:val="normaltextrun"/>
          <w:rFonts w:ascii="Arial" w:hAnsi="Arial" w:cs="Arial"/>
        </w:rPr>
        <w:t xml:space="preserve"> sich Reisende im Urlaubsland mit dem Corona-Virus infizieren, kommen sie meist in einem Hotel mit abgetrennte</w:t>
      </w:r>
      <w:r w:rsidR="00E47949">
        <w:rPr>
          <w:rStyle w:val="normaltextrun"/>
          <w:rFonts w:ascii="Arial" w:hAnsi="Arial" w:cs="Arial"/>
        </w:rPr>
        <w:t>m</w:t>
      </w:r>
      <w:r w:rsidR="00264EEF">
        <w:rPr>
          <w:rStyle w:val="normaltextrun"/>
          <w:rFonts w:ascii="Arial" w:hAnsi="Arial" w:cs="Arial"/>
        </w:rPr>
        <w:t xml:space="preserve"> </w:t>
      </w:r>
      <w:r w:rsidR="00805242">
        <w:rPr>
          <w:rStyle w:val="normaltextrun"/>
          <w:rFonts w:ascii="Arial" w:hAnsi="Arial" w:cs="Arial"/>
        </w:rPr>
        <w:t>Quarantäne</w:t>
      </w:r>
      <w:r w:rsidR="00264EEF">
        <w:rPr>
          <w:rStyle w:val="normaltextrun"/>
          <w:rFonts w:ascii="Arial" w:hAnsi="Arial" w:cs="Arial"/>
        </w:rPr>
        <w:t>-Bereich unter</w:t>
      </w:r>
      <w:r w:rsidR="00BF0AFB">
        <w:rPr>
          <w:rStyle w:val="normaltextrun"/>
          <w:rFonts w:ascii="Arial" w:hAnsi="Arial" w:cs="Arial"/>
        </w:rPr>
        <w:t xml:space="preserve">. </w:t>
      </w:r>
      <w:r w:rsidR="00A362C0">
        <w:rPr>
          <w:rStyle w:val="normaltextrun"/>
          <w:rFonts w:ascii="Arial" w:hAnsi="Arial" w:cs="Arial"/>
        </w:rPr>
        <w:t xml:space="preserve">Die gesetzliche </w:t>
      </w:r>
      <w:r w:rsidR="00BF0AFB">
        <w:rPr>
          <w:rStyle w:val="normaltextrun"/>
          <w:rFonts w:ascii="Arial" w:hAnsi="Arial" w:cs="Arial"/>
        </w:rPr>
        <w:t>Krankenversicherung und auch</w:t>
      </w:r>
      <w:r w:rsidR="003F3285">
        <w:rPr>
          <w:rStyle w:val="normaltextrun"/>
          <w:rFonts w:ascii="Arial" w:hAnsi="Arial" w:cs="Arial"/>
        </w:rPr>
        <w:t xml:space="preserve"> eine</w:t>
      </w:r>
      <w:r w:rsidR="00BF0AFB">
        <w:rPr>
          <w:rStyle w:val="normaltextrun"/>
          <w:rFonts w:ascii="Arial" w:hAnsi="Arial" w:cs="Arial"/>
        </w:rPr>
        <w:t xml:space="preserve"> Auslandskrankenversicherung </w:t>
      </w:r>
      <w:r w:rsidR="00535945">
        <w:rPr>
          <w:rStyle w:val="normaltextrun"/>
          <w:rFonts w:ascii="Arial" w:hAnsi="Arial" w:cs="Arial"/>
        </w:rPr>
        <w:t>kommen</w:t>
      </w:r>
      <w:r w:rsidR="00BF0AFB">
        <w:rPr>
          <w:rStyle w:val="normaltextrun"/>
          <w:rFonts w:ascii="Arial" w:hAnsi="Arial" w:cs="Arial"/>
        </w:rPr>
        <w:t xml:space="preserve"> für die Unterbringungskosten nicht auf. </w:t>
      </w:r>
      <w:r w:rsidR="00BF0AFB" w:rsidRPr="00B15D1F">
        <w:rPr>
          <w:rStyle w:val="normaltextrun"/>
          <w:rFonts w:ascii="Arial" w:hAnsi="Arial" w:cs="Arial"/>
        </w:rPr>
        <w:t>Einige Veranstalter von Pauschalreisen</w:t>
      </w:r>
      <w:r w:rsidR="00AE3374">
        <w:rPr>
          <w:rStyle w:val="normaltextrun"/>
          <w:rFonts w:ascii="Arial" w:hAnsi="Arial" w:cs="Arial"/>
        </w:rPr>
        <w:t xml:space="preserve"> </w:t>
      </w:r>
      <w:r w:rsidR="00141739">
        <w:rPr>
          <w:rStyle w:val="normaltextrun"/>
          <w:rFonts w:ascii="Arial" w:hAnsi="Arial" w:cs="Arial"/>
        </w:rPr>
        <w:t>übernehmen</w:t>
      </w:r>
      <w:r w:rsidR="00AE3374">
        <w:rPr>
          <w:rStyle w:val="normaltextrun"/>
          <w:rFonts w:ascii="Arial" w:hAnsi="Arial" w:cs="Arial"/>
        </w:rPr>
        <w:t xml:space="preserve"> anfallende Kosten</w:t>
      </w:r>
      <w:r w:rsidR="002F5410">
        <w:rPr>
          <w:rStyle w:val="normaltextrun"/>
          <w:rFonts w:ascii="Arial" w:hAnsi="Arial" w:cs="Arial"/>
        </w:rPr>
        <w:t xml:space="preserve"> oder bieten</w:t>
      </w:r>
      <w:r w:rsidR="00BF0AFB" w:rsidRPr="00B15D1F">
        <w:rPr>
          <w:rStyle w:val="normaltextrun"/>
          <w:rFonts w:ascii="Arial" w:hAnsi="Arial" w:cs="Arial"/>
        </w:rPr>
        <w:t xml:space="preserve"> die Kostenübernahme </w:t>
      </w:r>
      <w:r w:rsidR="00BF0AFB">
        <w:rPr>
          <w:rStyle w:val="normaltextrun"/>
          <w:rFonts w:ascii="Arial" w:hAnsi="Arial" w:cs="Arial"/>
        </w:rPr>
        <w:t xml:space="preserve">gegen einen minimalen Aufpreis an. Zudem gibt es bereits Versicherungen, </w:t>
      </w:r>
      <w:r w:rsidR="007E6EEF">
        <w:rPr>
          <w:rStyle w:val="normaltextrun"/>
          <w:rFonts w:ascii="Arial" w:hAnsi="Arial" w:cs="Arial"/>
        </w:rPr>
        <w:t xml:space="preserve">die </w:t>
      </w:r>
      <w:r w:rsidR="003F3285">
        <w:rPr>
          <w:rStyle w:val="normaltextrun"/>
          <w:rFonts w:ascii="Arial" w:hAnsi="Arial" w:cs="Arial"/>
        </w:rPr>
        <w:t xml:space="preserve">im Falle eine </w:t>
      </w:r>
      <w:r w:rsidR="00DE248E">
        <w:rPr>
          <w:rStyle w:val="normaltextrun"/>
          <w:rFonts w:ascii="Arial" w:hAnsi="Arial" w:cs="Arial"/>
        </w:rPr>
        <w:t>Quarantäne</w:t>
      </w:r>
      <w:r w:rsidR="003F3285">
        <w:rPr>
          <w:rStyle w:val="normaltextrun"/>
          <w:rFonts w:ascii="Arial" w:hAnsi="Arial" w:cs="Arial"/>
        </w:rPr>
        <w:t xml:space="preserve"> greifen.</w:t>
      </w:r>
      <w:r w:rsidR="00090DF6">
        <w:rPr>
          <w:rStyle w:val="normaltextrun"/>
          <w:rFonts w:ascii="Arial" w:hAnsi="Arial" w:cs="Arial"/>
        </w:rPr>
        <w:t xml:space="preserve"> Eine zusätzliche Absicherung sollte in jedem Fall in Betracht gezogen werden.</w:t>
      </w:r>
    </w:p>
    <w:p w14:paraId="633F6DCB" w14:textId="25AC4614" w:rsidR="002F5410" w:rsidRDefault="002F5410" w:rsidP="00A362C0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Tipp: Die Versicherung Hanse Merkur </w:t>
      </w:r>
      <w:r w:rsidR="00374390">
        <w:rPr>
          <w:rStyle w:val="normaltextrun"/>
          <w:rFonts w:ascii="Arial" w:hAnsi="Arial" w:cs="Arial"/>
        </w:rPr>
        <w:t>bietet einen extra Corona-Schutz an, der Reisende absichert</w:t>
      </w:r>
      <w:r w:rsidR="00F53739">
        <w:rPr>
          <w:rStyle w:val="normaltextrun"/>
          <w:rFonts w:ascii="Arial" w:hAnsi="Arial" w:cs="Arial"/>
        </w:rPr>
        <w:t xml:space="preserve">, wenn sie sich vor </w:t>
      </w:r>
      <w:r w:rsidR="00DE248E">
        <w:rPr>
          <w:rStyle w:val="normaltextrun"/>
          <w:rFonts w:ascii="Arial" w:hAnsi="Arial" w:cs="Arial"/>
        </w:rPr>
        <w:t xml:space="preserve">der </w:t>
      </w:r>
      <w:r w:rsidR="00F53739">
        <w:rPr>
          <w:rStyle w:val="normaltextrun"/>
          <w:rFonts w:ascii="Arial" w:hAnsi="Arial" w:cs="Arial"/>
        </w:rPr>
        <w:t>Abreise oder im Urlaub mit dem Corona-Virus infizieren.</w:t>
      </w:r>
    </w:p>
    <w:p w14:paraId="57B8DCBE" w14:textId="57C41D48" w:rsidR="006659B5" w:rsidRDefault="00090DF6" w:rsidP="00A362C0">
      <w:pPr>
        <w:spacing w:line="276" w:lineRule="auto"/>
        <w:rPr>
          <w:rStyle w:val="normaltextrun"/>
          <w:rFonts w:ascii="Arial" w:hAnsi="Arial" w:cs="Arial"/>
        </w:rPr>
      </w:pPr>
      <w:r w:rsidRPr="00090DF6">
        <w:rPr>
          <w:rStyle w:val="normaltextrun"/>
          <w:rFonts w:ascii="Arial" w:hAnsi="Arial" w:cs="Arial"/>
          <w:b/>
          <w:bCs/>
        </w:rPr>
        <w:t>Angebote:</w:t>
      </w:r>
      <w:r>
        <w:rPr>
          <w:rStyle w:val="normaltextrun"/>
          <w:rFonts w:ascii="Arial" w:hAnsi="Arial" w:cs="Arial"/>
        </w:rPr>
        <w:t xml:space="preserve"> </w:t>
      </w:r>
      <w:r w:rsidR="00844283">
        <w:rPr>
          <w:rStyle w:val="normaltextrun"/>
          <w:rFonts w:ascii="Arial" w:hAnsi="Arial" w:cs="Arial"/>
        </w:rPr>
        <w:t>Während beispiel</w:t>
      </w:r>
      <w:r w:rsidR="00D57590">
        <w:rPr>
          <w:rStyle w:val="normaltextrun"/>
          <w:rFonts w:ascii="Arial" w:hAnsi="Arial" w:cs="Arial"/>
        </w:rPr>
        <w:t>s</w:t>
      </w:r>
      <w:r w:rsidR="00844283">
        <w:rPr>
          <w:rStyle w:val="normaltextrun"/>
          <w:rFonts w:ascii="Arial" w:hAnsi="Arial" w:cs="Arial"/>
        </w:rPr>
        <w:t xml:space="preserve">weise Portugal wieder schwieriger zu bereisen ist, bieten sich Österreich, Italien, Griechenland und </w:t>
      </w:r>
      <w:r w:rsidR="00CB6588">
        <w:rPr>
          <w:rStyle w:val="normaltextrun"/>
          <w:rFonts w:ascii="Arial" w:hAnsi="Arial" w:cs="Arial"/>
        </w:rPr>
        <w:t>Frank</w:t>
      </w:r>
      <w:r w:rsidR="009A7BCF">
        <w:rPr>
          <w:rStyle w:val="normaltextrun"/>
          <w:rFonts w:ascii="Arial" w:hAnsi="Arial" w:cs="Arial"/>
        </w:rPr>
        <w:t>reich</w:t>
      </w:r>
      <w:r w:rsidR="00844283">
        <w:rPr>
          <w:rStyle w:val="normaltextrun"/>
          <w:rFonts w:ascii="Arial" w:hAnsi="Arial" w:cs="Arial"/>
        </w:rPr>
        <w:t xml:space="preserve"> für eine Urlaubsreise an. </w:t>
      </w:r>
      <w:r w:rsidR="000479E0">
        <w:rPr>
          <w:rStyle w:val="normaltextrun"/>
          <w:rFonts w:ascii="Arial" w:hAnsi="Arial" w:cs="Arial"/>
        </w:rPr>
        <w:t>„</w:t>
      </w:r>
      <w:r w:rsidR="00115405">
        <w:rPr>
          <w:rStyle w:val="normaltextrun"/>
          <w:rFonts w:ascii="Arial" w:hAnsi="Arial" w:cs="Arial"/>
        </w:rPr>
        <w:t xml:space="preserve">Im Verhältnis </w:t>
      </w:r>
      <w:r w:rsidR="000479E0">
        <w:rPr>
          <w:rStyle w:val="normaltextrun"/>
          <w:rFonts w:ascii="Arial" w:hAnsi="Arial" w:cs="Arial"/>
        </w:rPr>
        <w:t xml:space="preserve">zur Jahreszeit sind Last-Minute-Angebote gerade noch sehr günstig. In den Sommermonaten vor der Corona-Pandemie war kurzfristiger Urlaub deutlich teurer bzw. günstige Angebote schwieriger zu finden“, ergänzt Hunkemöller. </w:t>
      </w:r>
      <w:r w:rsidR="00844283">
        <w:rPr>
          <w:rStyle w:val="normaltextrun"/>
          <w:rFonts w:ascii="Arial" w:hAnsi="Arial" w:cs="Arial"/>
        </w:rPr>
        <w:t xml:space="preserve">Urlaub in Deutschland ist vergleichsweise sehr teuer und vieles ist bereits ausgebucht. </w:t>
      </w:r>
    </w:p>
    <w:p w14:paraId="6BF96EFB" w14:textId="77777777" w:rsidR="003A15E9" w:rsidRPr="00CC6895" w:rsidRDefault="003A15E9" w:rsidP="00FB2ECA">
      <w:pPr>
        <w:spacing w:line="276" w:lineRule="auto"/>
        <w:rPr>
          <w:rStyle w:val="normaltextrun"/>
          <w:rFonts w:ascii="Arial" w:hAnsi="Arial" w:cs="Arial"/>
        </w:rPr>
      </w:pPr>
    </w:p>
    <w:p w14:paraId="30C2D805" w14:textId="63BF87B1" w:rsidR="00230BE2" w:rsidRPr="00AA515F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Holidayguru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68A9CF20" w14:textId="77777777" w:rsidR="00115405" w:rsidRDefault="00461B32" w:rsidP="00E26301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2F4933">
        <w:rPr>
          <w:rFonts w:ascii="Arial" w:eastAsiaTheme="minorEastAsia" w:hAnsi="Arial" w:cs="Arial"/>
          <w:sz w:val="20"/>
          <w:szCs w:val="20"/>
          <w:lang w:eastAsia="en-US"/>
        </w:rPr>
        <w:t>01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894ECD">
        <w:rPr>
          <w:rFonts w:ascii="Arial" w:eastAsiaTheme="minorEastAsia" w:hAnsi="Arial" w:cs="Arial"/>
          <w:sz w:val="20"/>
          <w:szCs w:val="20"/>
          <w:lang w:eastAsia="en-US"/>
        </w:rPr>
        <w:t>0</w:t>
      </w:r>
      <w:r w:rsidR="002F4933">
        <w:rPr>
          <w:rFonts w:ascii="Arial" w:eastAsiaTheme="minorEastAsia" w:hAnsi="Arial" w:cs="Arial"/>
          <w:sz w:val="20"/>
          <w:szCs w:val="20"/>
          <w:lang w:eastAsia="en-US"/>
        </w:rPr>
        <w:t>7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557BF396" w:rsidR="007C04DB" w:rsidRDefault="00461B32" w:rsidP="00E26301">
      <w:pPr>
        <w:pStyle w:val="paragraph"/>
        <w:spacing w:after="0"/>
        <w:textAlignment w:val="baseline"/>
        <w:rPr>
          <w:sz w:val="18"/>
          <w:szCs w:val="18"/>
        </w:rPr>
      </w:pPr>
      <w:r w:rsidRPr="00AC77A8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1" w:history="1">
        <w:r w:rsidR="005501C7" w:rsidRPr="00AC77A8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AC77A8">
        <w:rPr>
          <w:rFonts w:ascii="Arial" w:hAnsi="Arial" w:cs="Arial"/>
          <w:sz w:val="18"/>
          <w:szCs w:val="18"/>
        </w:rPr>
        <w:br/>
      </w:r>
    </w:p>
    <w:p w14:paraId="48DE0A00" w14:textId="09327373" w:rsidR="00324CCD" w:rsidRDefault="00324CCD">
      <w:pPr>
        <w:spacing w:line="240" w:lineRule="auto"/>
        <w:rPr>
          <w:sz w:val="18"/>
          <w:szCs w:val="18"/>
        </w:rPr>
      </w:pPr>
    </w:p>
    <w:p w14:paraId="6F83C742" w14:textId="78B5A36A" w:rsidR="00324CCD" w:rsidRPr="00C35EC3" w:rsidRDefault="00324CCD">
      <w:pPr>
        <w:spacing w:line="240" w:lineRule="auto"/>
        <w:rPr>
          <w:sz w:val="18"/>
          <w:szCs w:val="18"/>
        </w:rPr>
      </w:pPr>
    </w:p>
    <w:sectPr w:rsidR="00324CCD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2175"/>
    <w:rsid w:val="00004BC3"/>
    <w:rsid w:val="00007D10"/>
    <w:rsid w:val="00022978"/>
    <w:rsid w:val="00022C27"/>
    <w:rsid w:val="00023F84"/>
    <w:rsid w:val="00024D79"/>
    <w:rsid w:val="00036E27"/>
    <w:rsid w:val="000426AD"/>
    <w:rsid w:val="000437FF"/>
    <w:rsid w:val="0004441A"/>
    <w:rsid w:val="000479E0"/>
    <w:rsid w:val="000546CA"/>
    <w:rsid w:val="000574EC"/>
    <w:rsid w:val="00066AB0"/>
    <w:rsid w:val="000700A4"/>
    <w:rsid w:val="00074073"/>
    <w:rsid w:val="00075D29"/>
    <w:rsid w:val="00090DF6"/>
    <w:rsid w:val="00092ED9"/>
    <w:rsid w:val="0009300C"/>
    <w:rsid w:val="000957C6"/>
    <w:rsid w:val="00095979"/>
    <w:rsid w:val="00097BEB"/>
    <w:rsid w:val="000A27CA"/>
    <w:rsid w:val="000A29A2"/>
    <w:rsid w:val="000A4BFE"/>
    <w:rsid w:val="000A63B5"/>
    <w:rsid w:val="000B073A"/>
    <w:rsid w:val="000B28ED"/>
    <w:rsid w:val="000B563F"/>
    <w:rsid w:val="000B70F1"/>
    <w:rsid w:val="000C0F12"/>
    <w:rsid w:val="000C1FAF"/>
    <w:rsid w:val="000D022C"/>
    <w:rsid w:val="000D4C35"/>
    <w:rsid w:val="000D4D48"/>
    <w:rsid w:val="000E1985"/>
    <w:rsid w:val="000E7F67"/>
    <w:rsid w:val="000F0E47"/>
    <w:rsid w:val="000F0EAE"/>
    <w:rsid w:val="000F2508"/>
    <w:rsid w:val="000F3D6F"/>
    <w:rsid w:val="000F445C"/>
    <w:rsid w:val="000F6570"/>
    <w:rsid w:val="00103AEF"/>
    <w:rsid w:val="00115405"/>
    <w:rsid w:val="001173D7"/>
    <w:rsid w:val="00124810"/>
    <w:rsid w:val="0013711B"/>
    <w:rsid w:val="00140A87"/>
    <w:rsid w:val="00141739"/>
    <w:rsid w:val="001437F1"/>
    <w:rsid w:val="001466BE"/>
    <w:rsid w:val="00153370"/>
    <w:rsid w:val="00154020"/>
    <w:rsid w:val="00155B8E"/>
    <w:rsid w:val="0016227E"/>
    <w:rsid w:val="001630FE"/>
    <w:rsid w:val="00164390"/>
    <w:rsid w:val="001744C8"/>
    <w:rsid w:val="0017722C"/>
    <w:rsid w:val="0018215E"/>
    <w:rsid w:val="00182DF2"/>
    <w:rsid w:val="001A3192"/>
    <w:rsid w:val="001A4FF7"/>
    <w:rsid w:val="001A7DEA"/>
    <w:rsid w:val="001B0B1D"/>
    <w:rsid w:val="001B1293"/>
    <w:rsid w:val="001B1381"/>
    <w:rsid w:val="001B4CFD"/>
    <w:rsid w:val="001B796A"/>
    <w:rsid w:val="001C384E"/>
    <w:rsid w:val="001C66B4"/>
    <w:rsid w:val="001D228C"/>
    <w:rsid w:val="001D4DAE"/>
    <w:rsid w:val="001D7E54"/>
    <w:rsid w:val="001E2A92"/>
    <w:rsid w:val="001E3C69"/>
    <w:rsid w:val="00203516"/>
    <w:rsid w:val="00206E9A"/>
    <w:rsid w:val="00206FF4"/>
    <w:rsid w:val="00211912"/>
    <w:rsid w:val="00220402"/>
    <w:rsid w:val="0022120A"/>
    <w:rsid w:val="00221A68"/>
    <w:rsid w:val="002228BA"/>
    <w:rsid w:val="00223E12"/>
    <w:rsid w:val="0022521D"/>
    <w:rsid w:val="00227EEA"/>
    <w:rsid w:val="00230BE2"/>
    <w:rsid w:val="002314C0"/>
    <w:rsid w:val="00235D28"/>
    <w:rsid w:val="00236112"/>
    <w:rsid w:val="002375BB"/>
    <w:rsid w:val="00244AD8"/>
    <w:rsid w:val="00245CCD"/>
    <w:rsid w:val="002541C2"/>
    <w:rsid w:val="00256164"/>
    <w:rsid w:val="002577CB"/>
    <w:rsid w:val="00264EEF"/>
    <w:rsid w:val="002655C2"/>
    <w:rsid w:val="002671A3"/>
    <w:rsid w:val="00271290"/>
    <w:rsid w:val="00280166"/>
    <w:rsid w:val="002863C0"/>
    <w:rsid w:val="0029054F"/>
    <w:rsid w:val="00291AC9"/>
    <w:rsid w:val="00292832"/>
    <w:rsid w:val="00293938"/>
    <w:rsid w:val="0029537A"/>
    <w:rsid w:val="002964B6"/>
    <w:rsid w:val="00296FFF"/>
    <w:rsid w:val="002A0BEE"/>
    <w:rsid w:val="002A3280"/>
    <w:rsid w:val="002A3E13"/>
    <w:rsid w:val="002A530A"/>
    <w:rsid w:val="002A61A5"/>
    <w:rsid w:val="002B6231"/>
    <w:rsid w:val="002B630E"/>
    <w:rsid w:val="002C123E"/>
    <w:rsid w:val="002C2658"/>
    <w:rsid w:val="002D196B"/>
    <w:rsid w:val="002D5931"/>
    <w:rsid w:val="002E0C22"/>
    <w:rsid w:val="002E320B"/>
    <w:rsid w:val="002F0961"/>
    <w:rsid w:val="002F3073"/>
    <w:rsid w:val="002F4933"/>
    <w:rsid w:val="002F5410"/>
    <w:rsid w:val="002F5D30"/>
    <w:rsid w:val="00300B17"/>
    <w:rsid w:val="0030211D"/>
    <w:rsid w:val="00312BF0"/>
    <w:rsid w:val="00320169"/>
    <w:rsid w:val="00324CCD"/>
    <w:rsid w:val="003310EF"/>
    <w:rsid w:val="00336499"/>
    <w:rsid w:val="00336514"/>
    <w:rsid w:val="00341C88"/>
    <w:rsid w:val="00346468"/>
    <w:rsid w:val="00346A40"/>
    <w:rsid w:val="00350DB9"/>
    <w:rsid w:val="003564B4"/>
    <w:rsid w:val="0036397D"/>
    <w:rsid w:val="00364B1E"/>
    <w:rsid w:val="00374390"/>
    <w:rsid w:val="00382118"/>
    <w:rsid w:val="003879FC"/>
    <w:rsid w:val="00387BE1"/>
    <w:rsid w:val="003927B6"/>
    <w:rsid w:val="003929B4"/>
    <w:rsid w:val="00393041"/>
    <w:rsid w:val="003A15E9"/>
    <w:rsid w:val="003A39C5"/>
    <w:rsid w:val="003A751F"/>
    <w:rsid w:val="003A790A"/>
    <w:rsid w:val="003B05F1"/>
    <w:rsid w:val="003B0C94"/>
    <w:rsid w:val="003B3C12"/>
    <w:rsid w:val="003C26CE"/>
    <w:rsid w:val="003D5CAC"/>
    <w:rsid w:val="003E0982"/>
    <w:rsid w:val="003E1872"/>
    <w:rsid w:val="003E35AB"/>
    <w:rsid w:val="003E6C3F"/>
    <w:rsid w:val="003F05FA"/>
    <w:rsid w:val="003F1FD4"/>
    <w:rsid w:val="003F252E"/>
    <w:rsid w:val="003F25EA"/>
    <w:rsid w:val="003F3285"/>
    <w:rsid w:val="003F542C"/>
    <w:rsid w:val="003F5C16"/>
    <w:rsid w:val="003F61A6"/>
    <w:rsid w:val="003F7210"/>
    <w:rsid w:val="004032FD"/>
    <w:rsid w:val="00404C8F"/>
    <w:rsid w:val="00410F14"/>
    <w:rsid w:val="00411A76"/>
    <w:rsid w:val="00414845"/>
    <w:rsid w:val="004149F9"/>
    <w:rsid w:val="00420E30"/>
    <w:rsid w:val="00421561"/>
    <w:rsid w:val="0042662E"/>
    <w:rsid w:val="00430CD4"/>
    <w:rsid w:val="00435A80"/>
    <w:rsid w:val="0045218A"/>
    <w:rsid w:val="0045246B"/>
    <w:rsid w:val="00455826"/>
    <w:rsid w:val="00461B32"/>
    <w:rsid w:val="0048163F"/>
    <w:rsid w:val="0048685B"/>
    <w:rsid w:val="00487488"/>
    <w:rsid w:val="00491405"/>
    <w:rsid w:val="00496363"/>
    <w:rsid w:val="004A3430"/>
    <w:rsid w:val="004A6096"/>
    <w:rsid w:val="004B52D0"/>
    <w:rsid w:val="004B6AF8"/>
    <w:rsid w:val="004C554C"/>
    <w:rsid w:val="004C7906"/>
    <w:rsid w:val="004D2F1D"/>
    <w:rsid w:val="004D36FE"/>
    <w:rsid w:val="004D51A4"/>
    <w:rsid w:val="004D6D37"/>
    <w:rsid w:val="004D79F4"/>
    <w:rsid w:val="004E302F"/>
    <w:rsid w:val="004E7379"/>
    <w:rsid w:val="004F1730"/>
    <w:rsid w:val="00504150"/>
    <w:rsid w:val="00505EB8"/>
    <w:rsid w:val="00506DB8"/>
    <w:rsid w:val="005173C8"/>
    <w:rsid w:val="0053439C"/>
    <w:rsid w:val="00534F90"/>
    <w:rsid w:val="00535945"/>
    <w:rsid w:val="00536CCF"/>
    <w:rsid w:val="00536FB5"/>
    <w:rsid w:val="00542C73"/>
    <w:rsid w:val="00542CF9"/>
    <w:rsid w:val="005501C7"/>
    <w:rsid w:val="00552089"/>
    <w:rsid w:val="0055297B"/>
    <w:rsid w:val="00553DCA"/>
    <w:rsid w:val="0056001F"/>
    <w:rsid w:val="0056160C"/>
    <w:rsid w:val="00562D85"/>
    <w:rsid w:val="00563A38"/>
    <w:rsid w:val="0057096E"/>
    <w:rsid w:val="00572B3B"/>
    <w:rsid w:val="00573A9E"/>
    <w:rsid w:val="00573D26"/>
    <w:rsid w:val="00575D62"/>
    <w:rsid w:val="00591E12"/>
    <w:rsid w:val="00592FA3"/>
    <w:rsid w:val="0059736B"/>
    <w:rsid w:val="005B4951"/>
    <w:rsid w:val="005B67ED"/>
    <w:rsid w:val="005B7205"/>
    <w:rsid w:val="005C03BE"/>
    <w:rsid w:val="005C256A"/>
    <w:rsid w:val="005C2A86"/>
    <w:rsid w:val="005D0994"/>
    <w:rsid w:val="005D3125"/>
    <w:rsid w:val="005D5EDF"/>
    <w:rsid w:val="005E3A9B"/>
    <w:rsid w:val="005E4770"/>
    <w:rsid w:val="005F1A0F"/>
    <w:rsid w:val="00600635"/>
    <w:rsid w:val="0060078A"/>
    <w:rsid w:val="0062044C"/>
    <w:rsid w:val="00622668"/>
    <w:rsid w:val="0062532B"/>
    <w:rsid w:val="00627DB8"/>
    <w:rsid w:val="00640367"/>
    <w:rsid w:val="006418DF"/>
    <w:rsid w:val="0064365D"/>
    <w:rsid w:val="006526BF"/>
    <w:rsid w:val="00657BC7"/>
    <w:rsid w:val="006659B5"/>
    <w:rsid w:val="00673EEE"/>
    <w:rsid w:val="006746DA"/>
    <w:rsid w:val="00674E18"/>
    <w:rsid w:val="00675233"/>
    <w:rsid w:val="00676CA9"/>
    <w:rsid w:val="00681F30"/>
    <w:rsid w:val="00691981"/>
    <w:rsid w:val="006920C1"/>
    <w:rsid w:val="00693614"/>
    <w:rsid w:val="006944E6"/>
    <w:rsid w:val="006A35DA"/>
    <w:rsid w:val="006A4C42"/>
    <w:rsid w:val="006A76E2"/>
    <w:rsid w:val="006B16F6"/>
    <w:rsid w:val="006B619C"/>
    <w:rsid w:val="006B7063"/>
    <w:rsid w:val="006B719F"/>
    <w:rsid w:val="006C61BA"/>
    <w:rsid w:val="006D2787"/>
    <w:rsid w:val="006D412E"/>
    <w:rsid w:val="006D4D2D"/>
    <w:rsid w:val="006D7DA5"/>
    <w:rsid w:val="006E20FA"/>
    <w:rsid w:val="006E2123"/>
    <w:rsid w:val="006E7AD2"/>
    <w:rsid w:val="006F5EC2"/>
    <w:rsid w:val="006F643B"/>
    <w:rsid w:val="006F7730"/>
    <w:rsid w:val="006F7F2B"/>
    <w:rsid w:val="00702EED"/>
    <w:rsid w:val="00704224"/>
    <w:rsid w:val="00706DD6"/>
    <w:rsid w:val="00716088"/>
    <w:rsid w:val="00720B78"/>
    <w:rsid w:val="00721D78"/>
    <w:rsid w:val="0072763F"/>
    <w:rsid w:val="007326EC"/>
    <w:rsid w:val="00732908"/>
    <w:rsid w:val="00736056"/>
    <w:rsid w:val="00740148"/>
    <w:rsid w:val="00741C8A"/>
    <w:rsid w:val="00741E4D"/>
    <w:rsid w:val="00761FB0"/>
    <w:rsid w:val="0076551B"/>
    <w:rsid w:val="00765F56"/>
    <w:rsid w:val="00777369"/>
    <w:rsid w:val="007869C0"/>
    <w:rsid w:val="007873A9"/>
    <w:rsid w:val="007943ED"/>
    <w:rsid w:val="007B1077"/>
    <w:rsid w:val="007B361F"/>
    <w:rsid w:val="007B3C20"/>
    <w:rsid w:val="007C04DB"/>
    <w:rsid w:val="007C143A"/>
    <w:rsid w:val="007C589A"/>
    <w:rsid w:val="007C6759"/>
    <w:rsid w:val="007D595F"/>
    <w:rsid w:val="007E5122"/>
    <w:rsid w:val="007E6EEF"/>
    <w:rsid w:val="007F2D8D"/>
    <w:rsid w:val="007F56EA"/>
    <w:rsid w:val="008025A6"/>
    <w:rsid w:val="00805242"/>
    <w:rsid w:val="00817DD8"/>
    <w:rsid w:val="008206DA"/>
    <w:rsid w:val="00823C10"/>
    <w:rsid w:val="0083035B"/>
    <w:rsid w:val="008303E2"/>
    <w:rsid w:val="00830CB1"/>
    <w:rsid w:val="00844283"/>
    <w:rsid w:val="00845768"/>
    <w:rsid w:val="00845BCB"/>
    <w:rsid w:val="00847591"/>
    <w:rsid w:val="0085085B"/>
    <w:rsid w:val="00853D0C"/>
    <w:rsid w:val="00857393"/>
    <w:rsid w:val="008621E5"/>
    <w:rsid w:val="00876860"/>
    <w:rsid w:val="00877270"/>
    <w:rsid w:val="00882A82"/>
    <w:rsid w:val="00884E83"/>
    <w:rsid w:val="008932F1"/>
    <w:rsid w:val="00894ECD"/>
    <w:rsid w:val="008A20AD"/>
    <w:rsid w:val="008A2E40"/>
    <w:rsid w:val="008A511D"/>
    <w:rsid w:val="008A6B3F"/>
    <w:rsid w:val="008C08D0"/>
    <w:rsid w:val="008C5DD7"/>
    <w:rsid w:val="008D03EF"/>
    <w:rsid w:val="008D1945"/>
    <w:rsid w:val="00930298"/>
    <w:rsid w:val="00931AD9"/>
    <w:rsid w:val="00933684"/>
    <w:rsid w:val="009434EA"/>
    <w:rsid w:val="00953842"/>
    <w:rsid w:val="00956889"/>
    <w:rsid w:val="009618AD"/>
    <w:rsid w:val="00971DC4"/>
    <w:rsid w:val="00973791"/>
    <w:rsid w:val="0098271D"/>
    <w:rsid w:val="0098306A"/>
    <w:rsid w:val="0098355D"/>
    <w:rsid w:val="00984ACE"/>
    <w:rsid w:val="00995DA0"/>
    <w:rsid w:val="00995E2F"/>
    <w:rsid w:val="009A0922"/>
    <w:rsid w:val="009A2FEA"/>
    <w:rsid w:val="009A3F6B"/>
    <w:rsid w:val="009A4E52"/>
    <w:rsid w:val="009A7BCF"/>
    <w:rsid w:val="009A7C2D"/>
    <w:rsid w:val="009C1601"/>
    <w:rsid w:val="009C503A"/>
    <w:rsid w:val="009C5E34"/>
    <w:rsid w:val="009C706D"/>
    <w:rsid w:val="009C7402"/>
    <w:rsid w:val="009D3E1B"/>
    <w:rsid w:val="009D43A1"/>
    <w:rsid w:val="009D4F32"/>
    <w:rsid w:val="009D5CBD"/>
    <w:rsid w:val="009D6DDC"/>
    <w:rsid w:val="009D6F4B"/>
    <w:rsid w:val="009E28E5"/>
    <w:rsid w:val="009E71C1"/>
    <w:rsid w:val="009E7758"/>
    <w:rsid w:val="009F3BC0"/>
    <w:rsid w:val="009F3EED"/>
    <w:rsid w:val="00A001EB"/>
    <w:rsid w:val="00A02FB0"/>
    <w:rsid w:val="00A05BCF"/>
    <w:rsid w:val="00A1209B"/>
    <w:rsid w:val="00A15D65"/>
    <w:rsid w:val="00A2075F"/>
    <w:rsid w:val="00A24A88"/>
    <w:rsid w:val="00A2627B"/>
    <w:rsid w:val="00A26D95"/>
    <w:rsid w:val="00A30D87"/>
    <w:rsid w:val="00A35389"/>
    <w:rsid w:val="00A362C0"/>
    <w:rsid w:val="00A40FF2"/>
    <w:rsid w:val="00A461BA"/>
    <w:rsid w:val="00A54514"/>
    <w:rsid w:val="00A63403"/>
    <w:rsid w:val="00A66664"/>
    <w:rsid w:val="00A742B3"/>
    <w:rsid w:val="00A80EB6"/>
    <w:rsid w:val="00A8694C"/>
    <w:rsid w:val="00A86DDE"/>
    <w:rsid w:val="00A952B9"/>
    <w:rsid w:val="00AA0585"/>
    <w:rsid w:val="00AA34F1"/>
    <w:rsid w:val="00AA4384"/>
    <w:rsid w:val="00AA4E30"/>
    <w:rsid w:val="00AA515F"/>
    <w:rsid w:val="00AB2F5B"/>
    <w:rsid w:val="00AB48F2"/>
    <w:rsid w:val="00AB509E"/>
    <w:rsid w:val="00AB7CDB"/>
    <w:rsid w:val="00AC62FF"/>
    <w:rsid w:val="00AC6840"/>
    <w:rsid w:val="00AC77A8"/>
    <w:rsid w:val="00AD2804"/>
    <w:rsid w:val="00AD2880"/>
    <w:rsid w:val="00AD649F"/>
    <w:rsid w:val="00AD6AE7"/>
    <w:rsid w:val="00AE23E9"/>
    <w:rsid w:val="00AE3374"/>
    <w:rsid w:val="00AF2BD2"/>
    <w:rsid w:val="00B04A35"/>
    <w:rsid w:val="00B066FC"/>
    <w:rsid w:val="00B15900"/>
    <w:rsid w:val="00B15D1F"/>
    <w:rsid w:val="00B15F2D"/>
    <w:rsid w:val="00B2173F"/>
    <w:rsid w:val="00B23749"/>
    <w:rsid w:val="00B261C7"/>
    <w:rsid w:val="00B33C9A"/>
    <w:rsid w:val="00B43208"/>
    <w:rsid w:val="00B4497D"/>
    <w:rsid w:val="00B503CB"/>
    <w:rsid w:val="00B50CCD"/>
    <w:rsid w:val="00B55A7B"/>
    <w:rsid w:val="00B57D05"/>
    <w:rsid w:val="00B614A5"/>
    <w:rsid w:val="00B63956"/>
    <w:rsid w:val="00B63BC6"/>
    <w:rsid w:val="00B711FE"/>
    <w:rsid w:val="00B75B02"/>
    <w:rsid w:val="00B7794F"/>
    <w:rsid w:val="00B81FFD"/>
    <w:rsid w:val="00B82721"/>
    <w:rsid w:val="00B93F7B"/>
    <w:rsid w:val="00BB173F"/>
    <w:rsid w:val="00BB557A"/>
    <w:rsid w:val="00BB57C5"/>
    <w:rsid w:val="00BB6BCD"/>
    <w:rsid w:val="00BC51D7"/>
    <w:rsid w:val="00BC69A2"/>
    <w:rsid w:val="00BD20B3"/>
    <w:rsid w:val="00BD3F32"/>
    <w:rsid w:val="00BE1A52"/>
    <w:rsid w:val="00BE4A98"/>
    <w:rsid w:val="00BF077B"/>
    <w:rsid w:val="00BF0AFB"/>
    <w:rsid w:val="00C011C4"/>
    <w:rsid w:val="00C06C24"/>
    <w:rsid w:val="00C100D9"/>
    <w:rsid w:val="00C175AA"/>
    <w:rsid w:val="00C27DA6"/>
    <w:rsid w:val="00C30ABC"/>
    <w:rsid w:val="00C326A7"/>
    <w:rsid w:val="00C35EC3"/>
    <w:rsid w:val="00C51930"/>
    <w:rsid w:val="00C52256"/>
    <w:rsid w:val="00C536CD"/>
    <w:rsid w:val="00C57D10"/>
    <w:rsid w:val="00C66575"/>
    <w:rsid w:val="00C715B2"/>
    <w:rsid w:val="00C715CA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2D68"/>
    <w:rsid w:val="00CB6588"/>
    <w:rsid w:val="00CC0DA1"/>
    <w:rsid w:val="00CC1B1A"/>
    <w:rsid w:val="00CC6895"/>
    <w:rsid w:val="00CD1738"/>
    <w:rsid w:val="00CD7547"/>
    <w:rsid w:val="00CD7CB8"/>
    <w:rsid w:val="00CE6B32"/>
    <w:rsid w:val="00CF1AE1"/>
    <w:rsid w:val="00CF4D03"/>
    <w:rsid w:val="00CF7A84"/>
    <w:rsid w:val="00D00AB8"/>
    <w:rsid w:val="00D00D57"/>
    <w:rsid w:val="00D02EF4"/>
    <w:rsid w:val="00D03E3E"/>
    <w:rsid w:val="00D06D1C"/>
    <w:rsid w:val="00D145CA"/>
    <w:rsid w:val="00D25FB9"/>
    <w:rsid w:val="00D30A31"/>
    <w:rsid w:val="00D32653"/>
    <w:rsid w:val="00D3531E"/>
    <w:rsid w:val="00D378C9"/>
    <w:rsid w:val="00D4206F"/>
    <w:rsid w:val="00D47652"/>
    <w:rsid w:val="00D52D61"/>
    <w:rsid w:val="00D53D67"/>
    <w:rsid w:val="00D57590"/>
    <w:rsid w:val="00D67479"/>
    <w:rsid w:val="00D718FC"/>
    <w:rsid w:val="00D77379"/>
    <w:rsid w:val="00D8290C"/>
    <w:rsid w:val="00D840F7"/>
    <w:rsid w:val="00D8462B"/>
    <w:rsid w:val="00D85B1D"/>
    <w:rsid w:val="00D90BD2"/>
    <w:rsid w:val="00D9468A"/>
    <w:rsid w:val="00D94AEC"/>
    <w:rsid w:val="00D975BD"/>
    <w:rsid w:val="00DA1795"/>
    <w:rsid w:val="00DA4529"/>
    <w:rsid w:val="00DA561D"/>
    <w:rsid w:val="00DA7811"/>
    <w:rsid w:val="00DB06B2"/>
    <w:rsid w:val="00DB0E3B"/>
    <w:rsid w:val="00DC69A3"/>
    <w:rsid w:val="00DD0EAB"/>
    <w:rsid w:val="00DE213E"/>
    <w:rsid w:val="00DE248E"/>
    <w:rsid w:val="00DE31F5"/>
    <w:rsid w:val="00DF0D62"/>
    <w:rsid w:val="00DF2525"/>
    <w:rsid w:val="00E0389A"/>
    <w:rsid w:val="00E11151"/>
    <w:rsid w:val="00E17E69"/>
    <w:rsid w:val="00E237A7"/>
    <w:rsid w:val="00E239B0"/>
    <w:rsid w:val="00E24ECE"/>
    <w:rsid w:val="00E25596"/>
    <w:rsid w:val="00E26301"/>
    <w:rsid w:val="00E35DA5"/>
    <w:rsid w:val="00E47949"/>
    <w:rsid w:val="00E526FF"/>
    <w:rsid w:val="00E53F0B"/>
    <w:rsid w:val="00E542CE"/>
    <w:rsid w:val="00E6014B"/>
    <w:rsid w:val="00E67521"/>
    <w:rsid w:val="00E73E40"/>
    <w:rsid w:val="00E73E75"/>
    <w:rsid w:val="00E813E7"/>
    <w:rsid w:val="00E861F0"/>
    <w:rsid w:val="00E9348E"/>
    <w:rsid w:val="00E94D25"/>
    <w:rsid w:val="00E951A8"/>
    <w:rsid w:val="00EA2BD4"/>
    <w:rsid w:val="00EA7BEB"/>
    <w:rsid w:val="00EB3C6D"/>
    <w:rsid w:val="00EB46E5"/>
    <w:rsid w:val="00EB7A43"/>
    <w:rsid w:val="00EB7D47"/>
    <w:rsid w:val="00EC06BA"/>
    <w:rsid w:val="00EC162E"/>
    <w:rsid w:val="00EC758D"/>
    <w:rsid w:val="00ED0BE1"/>
    <w:rsid w:val="00ED2330"/>
    <w:rsid w:val="00ED3492"/>
    <w:rsid w:val="00EE08CA"/>
    <w:rsid w:val="00EE1420"/>
    <w:rsid w:val="00EE271A"/>
    <w:rsid w:val="00EF591E"/>
    <w:rsid w:val="00EF5BD3"/>
    <w:rsid w:val="00F033B0"/>
    <w:rsid w:val="00F0373B"/>
    <w:rsid w:val="00F1277E"/>
    <w:rsid w:val="00F16124"/>
    <w:rsid w:val="00F22A41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4150B"/>
    <w:rsid w:val="00F418BC"/>
    <w:rsid w:val="00F43AA8"/>
    <w:rsid w:val="00F4405D"/>
    <w:rsid w:val="00F45317"/>
    <w:rsid w:val="00F47AA1"/>
    <w:rsid w:val="00F53739"/>
    <w:rsid w:val="00F64331"/>
    <w:rsid w:val="00F649AA"/>
    <w:rsid w:val="00F71243"/>
    <w:rsid w:val="00F72EF9"/>
    <w:rsid w:val="00F75DD5"/>
    <w:rsid w:val="00F82F54"/>
    <w:rsid w:val="00F903FA"/>
    <w:rsid w:val="00F90BF4"/>
    <w:rsid w:val="00F924E9"/>
    <w:rsid w:val="00FA2F1D"/>
    <w:rsid w:val="00FA7347"/>
    <w:rsid w:val="00FB2ECA"/>
    <w:rsid w:val="00FC01C9"/>
    <w:rsid w:val="00FC0933"/>
    <w:rsid w:val="00FC27B9"/>
    <w:rsid w:val="00FC56E6"/>
    <w:rsid w:val="00FD192A"/>
    <w:rsid w:val="00FD3097"/>
    <w:rsid w:val="00FD352F"/>
    <w:rsid w:val="00FD469A"/>
    <w:rsid w:val="00FE333F"/>
    <w:rsid w:val="00FE58E1"/>
    <w:rsid w:val="00FF3A81"/>
    <w:rsid w:val="00FF7232"/>
    <w:rsid w:val="18F34401"/>
    <w:rsid w:val="2257DDD8"/>
    <w:rsid w:val="33A0B470"/>
    <w:rsid w:val="3D433FAB"/>
    <w:rsid w:val="5A9D7152"/>
    <w:rsid w:val="6B10142E"/>
    <w:rsid w:val="6E9BF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urlaubsguru.d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13180-3031-47E9-A03A-8A845B86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287</cp:revision>
  <cp:lastPrinted>2020-12-15T23:26:00Z</cp:lastPrinted>
  <dcterms:created xsi:type="dcterms:W3CDTF">2021-03-24T10:47:00Z</dcterms:created>
  <dcterms:modified xsi:type="dcterms:W3CDTF">2021-06-30T12:01:00Z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