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656D36">
        <w:rPr>
          <w:lang w:val="en-US"/>
        </w:rPr>
        <w:t>July 13,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656D36" w:rsidRPr="003879DE" w:rsidRDefault="00656D36" w:rsidP="00656D36">
      <w:pPr>
        <w:spacing w:after="160"/>
        <w:rPr>
          <w:rFonts w:eastAsiaTheme="minorHAnsi" w:cs="Arial"/>
          <w:b/>
          <w:bCs/>
          <w:sz w:val="32"/>
          <w:szCs w:val="32"/>
          <w:lang w:val="en-GB"/>
        </w:rPr>
      </w:pPr>
      <w:r>
        <w:rPr>
          <w:rFonts w:eastAsiaTheme="minorHAnsi" w:cs="Arial"/>
          <w:b/>
          <w:bCs/>
          <w:sz w:val="32"/>
          <w:szCs w:val="32"/>
          <w:lang w:val="en"/>
        </w:rPr>
        <w:t>GreenLution: The green alternative</w:t>
      </w:r>
    </w:p>
    <w:p w:rsidR="00656D36" w:rsidRPr="003879DE" w:rsidRDefault="00656D36" w:rsidP="00656D36">
      <w:pPr>
        <w:spacing w:after="160"/>
        <w:rPr>
          <w:rFonts w:eastAsiaTheme="minorHAnsi" w:cs="Arial"/>
          <w:bCs/>
          <w:sz w:val="28"/>
          <w:szCs w:val="28"/>
          <w:lang w:val="en-GB"/>
        </w:rPr>
      </w:pPr>
      <w:r>
        <w:rPr>
          <w:rFonts w:eastAsiaTheme="minorHAnsi" w:cs="Arial"/>
          <w:sz w:val="28"/>
          <w:szCs w:val="28"/>
          <w:lang w:val="en"/>
        </w:rPr>
        <w:t xml:space="preserve">Working together with its business partners, OPTIMA </w:t>
      </w:r>
      <w:r w:rsidR="00683F27">
        <w:rPr>
          <w:rFonts w:eastAsiaTheme="minorHAnsi" w:cs="Arial"/>
          <w:sz w:val="28"/>
          <w:szCs w:val="28"/>
          <w:lang w:val="en"/>
        </w:rPr>
        <w:t xml:space="preserve">has </w:t>
      </w:r>
      <w:r w:rsidR="00B9100D">
        <w:rPr>
          <w:rFonts w:eastAsiaTheme="minorHAnsi" w:cs="Arial"/>
          <w:sz w:val="28"/>
          <w:szCs w:val="28"/>
          <w:lang w:val="en"/>
        </w:rPr>
        <w:t>developed</w:t>
      </w:r>
      <w:r>
        <w:rPr>
          <w:rFonts w:eastAsiaTheme="minorHAnsi" w:cs="Arial"/>
          <w:sz w:val="28"/>
          <w:szCs w:val="28"/>
          <w:lang w:val="en"/>
        </w:rPr>
        <w:t xml:space="preserve"> a sustainable capsule system </w:t>
      </w:r>
    </w:p>
    <w:p w:rsidR="00656D36" w:rsidRPr="003879DE" w:rsidRDefault="00656D36" w:rsidP="00656D36">
      <w:pPr>
        <w:pStyle w:val="Listenabsatz"/>
        <w:spacing w:after="120" w:line="276" w:lineRule="auto"/>
        <w:ind w:left="0"/>
        <w:rPr>
          <w:rFonts w:ascii="Arial" w:hAnsi="Arial" w:cs="Arial"/>
          <w:b/>
          <w:bCs/>
          <w:lang w:val="en-GB"/>
        </w:rPr>
      </w:pPr>
    </w:p>
    <w:p w:rsidR="00656D36" w:rsidRPr="003879DE" w:rsidRDefault="00656D36" w:rsidP="00656D36">
      <w:pPr>
        <w:spacing w:after="160" w:line="360" w:lineRule="auto"/>
        <w:rPr>
          <w:rFonts w:eastAsiaTheme="minorHAnsi" w:cs="Arial"/>
          <w:b/>
          <w:sz w:val="22"/>
          <w:lang w:val="en-GB"/>
        </w:rPr>
      </w:pPr>
      <w:r>
        <w:rPr>
          <w:rFonts w:eastAsiaTheme="minorHAnsi"/>
          <w:b/>
          <w:bCs/>
          <w:sz w:val="22"/>
          <w:lang w:val="en"/>
        </w:rPr>
        <w:t xml:space="preserve">Working together with the companies Wipf and säntis packaging, Optima has developed a completely recyclable capsule system. It features a single-material capsule with recyclable lid film and a compatible packaging system. This development means that the partner companies are promoting a sustainable </w:t>
      </w:r>
      <w:r w:rsidR="00DA1937">
        <w:rPr>
          <w:rFonts w:eastAsiaTheme="minorHAnsi"/>
          <w:b/>
          <w:bCs/>
          <w:sz w:val="22"/>
          <w:lang w:val="en"/>
        </w:rPr>
        <w:t>recycling economy</w:t>
      </w:r>
      <w:r>
        <w:rPr>
          <w:rFonts w:eastAsiaTheme="minorHAnsi"/>
          <w:b/>
          <w:bCs/>
          <w:sz w:val="22"/>
          <w:lang w:val="en"/>
        </w:rPr>
        <w:t xml:space="preserve"> from production and use, through to recycling of the packaging.</w:t>
      </w:r>
    </w:p>
    <w:p w:rsidR="00656D36" w:rsidRPr="003879DE" w:rsidRDefault="00656D36" w:rsidP="00656D36">
      <w:pPr>
        <w:spacing w:line="360" w:lineRule="auto"/>
        <w:rPr>
          <w:rFonts w:cs="Arial"/>
          <w:bCs/>
          <w:color w:val="222222"/>
          <w:sz w:val="22"/>
          <w:szCs w:val="22"/>
          <w:shd w:val="clear" w:color="auto" w:fill="FFFFFF"/>
          <w:lang w:val="en-GB"/>
        </w:rPr>
      </w:pPr>
      <w:r>
        <w:rPr>
          <w:rFonts w:cs="Arial"/>
          <w:sz w:val="22"/>
          <w:lang w:val="en"/>
        </w:rPr>
        <w:t>Plastic is a valuable material that whenever possible should be re-integrated into its own production cycle. This was the main aim of the collabo</w:t>
      </w:r>
      <w:r>
        <w:rPr>
          <w:rFonts w:cs="Arial"/>
          <w:sz w:val="22"/>
          <w:szCs w:val="22"/>
          <w:lang w:val="en"/>
        </w:rPr>
        <w:t xml:space="preserve">ration between Optima, Wipf and säntis packaging, to develop a fully-recyclable coffee capsule. The result is the integrated </w:t>
      </w:r>
      <w:r w:rsidR="00E63A4E">
        <w:rPr>
          <w:rFonts w:cs="Arial"/>
          <w:sz w:val="22"/>
          <w:szCs w:val="22"/>
          <w:lang w:val="en"/>
        </w:rPr>
        <w:t>“</w:t>
      </w:r>
      <w:r>
        <w:rPr>
          <w:rFonts w:cs="Arial"/>
          <w:sz w:val="22"/>
          <w:szCs w:val="22"/>
          <w:lang w:val="en"/>
        </w:rPr>
        <w:t>GreenLution</w:t>
      </w:r>
      <w:r w:rsidR="003032F8">
        <w:rPr>
          <w:rFonts w:cs="Arial"/>
          <w:sz w:val="22"/>
          <w:szCs w:val="22"/>
          <w:lang w:val="en"/>
        </w:rPr>
        <w:t>”</w:t>
      </w:r>
      <w:r>
        <w:rPr>
          <w:rFonts w:cs="Arial"/>
          <w:sz w:val="22"/>
          <w:szCs w:val="22"/>
          <w:lang w:val="en"/>
        </w:rPr>
        <w:t xml:space="preserve"> project, which encompasses far more than recyclable coffee capsules. </w:t>
      </w:r>
      <w:r w:rsidR="00F57643">
        <w:rPr>
          <w:rFonts w:cs="Arial"/>
          <w:sz w:val="22"/>
          <w:szCs w:val="22"/>
          <w:lang w:val="en"/>
        </w:rPr>
        <w:t>“</w:t>
      </w:r>
      <w:r>
        <w:rPr>
          <w:rFonts w:cs="Arial"/>
          <w:sz w:val="22"/>
          <w:szCs w:val="22"/>
          <w:lang w:val="en"/>
        </w:rPr>
        <w:t>The concept ranges from the RECY</w:t>
      </w:r>
      <w:r w:rsidRPr="00CE6E04">
        <w:rPr>
          <w:rFonts w:cs="Arial"/>
          <w:sz w:val="22"/>
          <w:szCs w:val="22"/>
          <w:vertAlign w:val="superscript"/>
          <w:lang w:val="en"/>
        </w:rPr>
        <w:t>+</w:t>
      </w:r>
      <w:r>
        <w:rPr>
          <w:rFonts w:cs="Arial"/>
          <w:sz w:val="22"/>
          <w:szCs w:val="22"/>
          <w:lang w:val="en"/>
        </w:rPr>
        <w:t xml:space="preserve">Cap from säntis featuring a polypropylene-based single material capsule, to the fully recyclable WICOGREENLINE </w:t>
      </w:r>
      <w:r w:rsidR="00B74834">
        <w:rPr>
          <w:rFonts w:cs="Arial"/>
          <w:sz w:val="22"/>
          <w:szCs w:val="22"/>
          <w:lang w:val="en"/>
        </w:rPr>
        <w:t>top</w:t>
      </w:r>
      <w:r>
        <w:rPr>
          <w:rFonts w:cs="Arial"/>
          <w:sz w:val="22"/>
          <w:szCs w:val="22"/>
          <w:lang w:val="en"/>
        </w:rPr>
        <w:t xml:space="preserve"> film from Wipf with excellent barrier properties, to being filled on a sustainably designed packaging system by Optima,</w:t>
      </w:r>
      <w:r w:rsidR="0012275E">
        <w:rPr>
          <w:rFonts w:cs="Arial"/>
          <w:sz w:val="22"/>
          <w:szCs w:val="22"/>
          <w:lang w:val="en"/>
        </w:rPr>
        <w:t>”</w:t>
      </w:r>
      <w:r w:rsidR="003F1BBB">
        <w:rPr>
          <w:rFonts w:cs="Arial"/>
          <w:sz w:val="22"/>
          <w:szCs w:val="22"/>
          <w:lang w:val="en"/>
        </w:rPr>
        <w:t xml:space="preserve"> explain Ulrich Burkart and Dominik Broellochs from </w:t>
      </w:r>
      <w:bookmarkStart w:id="0" w:name="_GoBack"/>
      <w:bookmarkEnd w:id="0"/>
      <w:r w:rsidR="00C93A2E">
        <w:rPr>
          <w:rFonts w:cs="Arial"/>
          <w:sz w:val="22"/>
          <w:szCs w:val="22"/>
          <w:lang w:val="en"/>
        </w:rPr>
        <w:t>Optima</w:t>
      </w:r>
      <w:r>
        <w:rPr>
          <w:rFonts w:cs="Arial"/>
          <w:sz w:val="22"/>
          <w:szCs w:val="22"/>
          <w:lang w:val="en"/>
        </w:rPr>
        <w:t>.</w:t>
      </w:r>
      <w:r>
        <w:rPr>
          <w:rFonts w:cs="Arial"/>
          <w:color w:val="222222"/>
          <w:sz w:val="22"/>
          <w:szCs w:val="22"/>
          <w:shd w:val="clear" w:color="auto" w:fill="FFFFFF"/>
          <w:lang w:val="en"/>
        </w:rPr>
        <w:t xml:space="preserve"> The packaging system is based on the OPTIMA CFL capsule filling machine and has been perfectly adapted to suit the new capsules. </w:t>
      </w:r>
      <w:r w:rsidR="00E064E8" w:rsidRPr="00E064E8">
        <w:rPr>
          <w:rFonts w:cs="Arial"/>
          <w:color w:val="222222"/>
          <w:sz w:val="22"/>
          <w:szCs w:val="22"/>
          <w:shd w:val="clear" w:color="auto" w:fill="FFFFFF"/>
          <w:lang w:val="en"/>
        </w:rPr>
        <w:t xml:space="preserve">The capsule system </w:t>
      </w:r>
      <w:r w:rsidR="00E064E8">
        <w:rPr>
          <w:rFonts w:cs="Arial"/>
          <w:color w:val="222222"/>
          <w:sz w:val="22"/>
          <w:szCs w:val="22"/>
          <w:shd w:val="clear" w:color="auto" w:fill="FFFFFF"/>
          <w:lang w:val="en"/>
        </w:rPr>
        <w:t>has been</w:t>
      </w:r>
      <w:r w:rsidR="00E064E8" w:rsidRPr="00E064E8">
        <w:rPr>
          <w:rFonts w:cs="Arial"/>
          <w:color w:val="222222"/>
          <w:sz w:val="22"/>
          <w:szCs w:val="22"/>
          <w:shd w:val="clear" w:color="auto" w:fill="FFFFFF"/>
          <w:lang w:val="en"/>
        </w:rPr>
        <w:t xml:space="preserve"> certified as recyclable by the cyclos-HTP institute and the environmental service provider Interseroh</w:t>
      </w:r>
      <w:r>
        <w:rPr>
          <w:rFonts w:cs="Arial"/>
          <w:color w:val="222222"/>
          <w:sz w:val="22"/>
          <w:szCs w:val="22"/>
          <w:shd w:val="clear" w:color="auto" w:fill="FFFFFF"/>
          <w:lang w:val="en"/>
        </w:rPr>
        <w:t xml:space="preserve">, and it is manufactured from polypropylene derived from biological waste. </w:t>
      </w:r>
    </w:p>
    <w:p w:rsidR="00656D36" w:rsidRPr="003879DE" w:rsidRDefault="00656D36" w:rsidP="00656D36">
      <w:pPr>
        <w:spacing w:line="360" w:lineRule="auto"/>
        <w:rPr>
          <w:rFonts w:cs="Arial"/>
          <w:bCs/>
          <w:color w:val="222222"/>
          <w:sz w:val="22"/>
          <w:szCs w:val="22"/>
          <w:shd w:val="clear" w:color="auto" w:fill="FFFFFF"/>
          <w:lang w:val="en-GB"/>
        </w:rPr>
      </w:pPr>
    </w:p>
    <w:p w:rsidR="00656D36" w:rsidRPr="003879DE" w:rsidRDefault="00656D36" w:rsidP="00656D36">
      <w:pPr>
        <w:spacing w:line="360" w:lineRule="auto"/>
        <w:rPr>
          <w:rFonts w:cs="Arial"/>
          <w:b/>
          <w:bCs/>
          <w:color w:val="222222"/>
          <w:sz w:val="22"/>
          <w:szCs w:val="22"/>
          <w:shd w:val="clear" w:color="auto" w:fill="FFFFFF"/>
          <w:lang w:val="en-GB"/>
        </w:rPr>
      </w:pPr>
      <w:r>
        <w:rPr>
          <w:rFonts w:cs="Arial"/>
          <w:b/>
          <w:bCs/>
          <w:color w:val="222222"/>
          <w:sz w:val="22"/>
          <w:szCs w:val="22"/>
          <w:shd w:val="clear" w:color="auto" w:fill="FFFFFF"/>
          <w:lang w:val="en"/>
        </w:rPr>
        <w:lastRenderedPageBreak/>
        <w:t xml:space="preserve">Eco-friendly </w:t>
      </w:r>
      <w:r w:rsidR="002B7E88">
        <w:rPr>
          <w:rFonts w:cs="Arial"/>
          <w:b/>
          <w:bCs/>
          <w:color w:val="222222"/>
          <w:sz w:val="22"/>
          <w:szCs w:val="22"/>
          <w:shd w:val="clear" w:color="auto" w:fill="FFFFFF"/>
          <w:lang w:val="en"/>
        </w:rPr>
        <w:t>dosing</w:t>
      </w:r>
      <w:r>
        <w:rPr>
          <w:rFonts w:cs="Arial"/>
          <w:b/>
          <w:bCs/>
          <w:color w:val="222222"/>
          <w:sz w:val="22"/>
          <w:szCs w:val="22"/>
          <w:shd w:val="clear" w:color="auto" w:fill="FFFFFF"/>
          <w:lang w:val="en"/>
        </w:rPr>
        <w:t xml:space="preserve"> and packaging</w:t>
      </w:r>
    </w:p>
    <w:p w:rsidR="00656D36" w:rsidRPr="003879DE" w:rsidRDefault="00656D36" w:rsidP="00656D36">
      <w:pPr>
        <w:spacing w:line="360" w:lineRule="auto"/>
        <w:rPr>
          <w:rFonts w:cs="Arial"/>
          <w:bCs/>
          <w:color w:val="222222"/>
          <w:sz w:val="22"/>
          <w:szCs w:val="22"/>
          <w:shd w:val="clear" w:color="auto" w:fill="FFFFFF"/>
          <w:lang w:val="en-GB"/>
        </w:rPr>
      </w:pPr>
    </w:p>
    <w:p w:rsidR="00656D36" w:rsidRPr="003879DE" w:rsidRDefault="00656D36" w:rsidP="00656D36">
      <w:pPr>
        <w:spacing w:line="360" w:lineRule="auto"/>
        <w:rPr>
          <w:rFonts w:cs="Arial"/>
          <w:bCs/>
          <w:color w:val="222222"/>
          <w:sz w:val="22"/>
          <w:szCs w:val="22"/>
          <w:shd w:val="clear" w:color="auto" w:fill="FFFFFF"/>
          <w:lang w:val="en-GB"/>
        </w:rPr>
      </w:pPr>
      <w:r>
        <w:rPr>
          <w:rFonts w:cs="Arial"/>
          <w:color w:val="222222"/>
          <w:sz w:val="22"/>
          <w:szCs w:val="22"/>
          <w:shd w:val="clear" w:color="auto" w:fill="FFFFFF"/>
          <w:lang w:val="en"/>
        </w:rPr>
        <w:t xml:space="preserve">OPTIMA CFL combines high filling accuracy for a variety of types of coffee with the most minimal space requirements, optimized film utilization, lower energy and gas consumption with maximum efficiency, and a minimum production reject rate of below 0.05 percent. </w:t>
      </w:r>
      <w:r w:rsidR="00CF0E11">
        <w:rPr>
          <w:rFonts w:cs="Arial"/>
          <w:color w:val="222222"/>
          <w:sz w:val="22"/>
          <w:szCs w:val="22"/>
          <w:shd w:val="clear" w:color="auto" w:fill="FFFFFF"/>
          <w:lang w:val="en"/>
        </w:rPr>
        <w:t>“</w:t>
      </w:r>
      <w:r>
        <w:rPr>
          <w:rFonts w:cs="Arial"/>
          <w:color w:val="222222"/>
          <w:sz w:val="22"/>
          <w:szCs w:val="22"/>
          <w:shd w:val="clear" w:color="auto" w:fill="FFFFFF"/>
          <w:lang w:val="en"/>
        </w:rPr>
        <w:t>This also means that filling can be made as sustainable as possible,</w:t>
      </w:r>
      <w:r w:rsidR="00CF0E11">
        <w:rPr>
          <w:rFonts w:cs="Arial"/>
          <w:color w:val="222222"/>
          <w:sz w:val="22"/>
          <w:szCs w:val="22"/>
          <w:shd w:val="clear" w:color="auto" w:fill="FFFFFF"/>
          <w:lang w:val="en"/>
        </w:rPr>
        <w:t>”</w:t>
      </w:r>
      <w:r>
        <w:rPr>
          <w:rFonts w:cs="Arial"/>
          <w:color w:val="222222"/>
          <w:sz w:val="22"/>
          <w:szCs w:val="22"/>
          <w:shd w:val="clear" w:color="auto" w:fill="FFFFFF"/>
          <w:lang w:val="en"/>
        </w:rPr>
        <w:t xml:space="preserve"> adds Burkart. Even existing plants can be retrofitted at any time and optimized in terms of their productivity, material utilization and energy consumption. What this development shows is that greater sustainability can only be achieved by working together in partnership with companies along the entire value chain.</w:t>
      </w:r>
    </w:p>
    <w:p w:rsidR="00656D36" w:rsidRPr="003879DE" w:rsidRDefault="00656D36" w:rsidP="00656D36">
      <w:pPr>
        <w:spacing w:line="360" w:lineRule="auto"/>
        <w:rPr>
          <w:rFonts w:cs="Arial"/>
          <w:bCs/>
          <w:color w:val="222222"/>
          <w:sz w:val="22"/>
          <w:szCs w:val="22"/>
          <w:shd w:val="clear" w:color="auto" w:fill="FFFFFF"/>
          <w:lang w:val="en-GB"/>
        </w:rPr>
      </w:pPr>
    </w:p>
    <w:p w:rsidR="00656D36" w:rsidRPr="003879DE" w:rsidRDefault="00656D36" w:rsidP="00656D36">
      <w:pPr>
        <w:spacing w:line="360" w:lineRule="auto"/>
        <w:rPr>
          <w:rFonts w:cs="Arial"/>
          <w:b/>
          <w:bCs/>
          <w:color w:val="222222"/>
          <w:sz w:val="22"/>
          <w:szCs w:val="22"/>
          <w:shd w:val="clear" w:color="auto" w:fill="FFFFFF"/>
          <w:lang w:val="en-GB"/>
        </w:rPr>
      </w:pPr>
      <w:r>
        <w:rPr>
          <w:rFonts w:cs="Arial"/>
          <w:b/>
          <w:bCs/>
          <w:color w:val="222222"/>
          <w:sz w:val="22"/>
          <w:szCs w:val="22"/>
          <w:shd w:val="clear" w:color="auto" w:fill="FFFFFF"/>
          <w:lang w:val="en"/>
        </w:rPr>
        <w:t>More information on this subject:</w:t>
      </w:r>
    </w:p>
    <w:p w:rsidR="00656D36" w:rsidRPr="003879DE" w:rsidRDefault="00656D36" w:rsidP="00656D36">
      <w:pPr>
        <w:rPr>
          <w:rFonts w:cs="Arial"/>
          <w:sz w:val="22"/>
          <w:szCs w:val="22"/>
          <w:lang w:val="en-GB"/>
        </w:rPr>
      </w:pPr>
      <w:r>
        <w:rPr>
          <w:rFonts w:cs="Arial"/>
          <w:sz w:val="22"/>
          <w:szCs w:val="22"/>
          <w:lang w:val="en"/>
        </w:rPr>
        <w:t>https://www.saentis-ips.com/en/newsroom.html</w:t>
      </w:r>
    </w:p>
    <w:p w:rsidR="00656D36" w:rsidRDefault="00656D36" w:rsidP="00656D36">
      <w:pPr>
        <w:rPr>
          <w:rFonts w:cs="Arial"/>
          <w:sz w:val="22"/>
          <w:szCs w:val="22"/>
          <w:shd w:val="clear" w:color="auto" w:fill="FFFFFF"/>
        </w:rPr>
      </w:pPr>
      <w:r>
        <w:rPr>
          <w:rFonts w:cs="Arial"/>
          <w:sz w:val="22"/>
          <w:szCs w:val="22"/>
          <w:shd w:val="clear" w:color="auto" w:fill="FFFFFF"/>
          <w:lang w:val="en"/>
        </w:rPr>
        <w:t>www.wipf.ch</w:t>
      </w:r>
    </w:p>
    <w:p w:rsidR="00656D36" w:rsidRDefault="00656D36" w:rsidP="00656D36">
      <w:pPr>
        <w:rPr>
          <w:rFonts w:cs="Arial"/>
          <w:sz w:val="22"/>
          <w:szCs w:val="22"/>
          <w:shd w:val="clear" w:color="auto" w:fill="FFFFFF"/>
        </w:rPr>
      </w:pPr>
    </w:p>
    <w:p w:rsidR="00656D36" w:rsidRDefault="00656D36" w:rsidP="00656D36">
      <w:pPr>
        <w:rPr>
          <w:rFonts w:cs="Arial"/>
          <w:sz w:val="22"/>
          <w:szCs w:val="22"/>
          <w:shd w:val="clear" w:color="auto" w:fill="FFFFFF"/>
        </w:rPr>
      </w:pPr>
    </w:p>
    <w:p w:rsidR="00656D36" w:rsidRDefault="00656D36" w:rsidP="00656D36">
      <w:pPr>
        <w:rPr>
          <w:rFonts w:cs="Arial"/>
          <w:sz w:val="22"/>
          <w:szCs w:val="22"/>
          <w:shd w:val="clear" w:color="auto" w:fill="FFFFFF"/>
        </w:rPr>
      </w:pPr>
    </w:p>
    <w:p w:rsidR="00656D36" w:rsidRPr="003360E2" w:rsidRDefault="00656D36" w:rsidP="00656D36">
      <w:pPr>
        <w:rPr>
          <w:rFonts w:eastAsiaTheme="minorHAnsi" w:cs="Arial"/>
          <w:color w:val="FF0000"/>
          <w:sz w:val="22"/>
          <w:szCs w:val="22"/>
        </w:rPr>
      </w:pPr>
    </w:p>
    <w:p w:rsidR="00656D36" w:rsidRDefault="00656D36" w:rsidP="00656D36">
      <w:pPr>
        <w:pStyle w:val="Listenabsatz"/>
        <w:spacing w:after="0" w:line="240" w:lineRule="auto"/>
        <w:ind w:left="0"/>
        <w:rPr>
          <w:rFonts w:ascii="Arial" w:hAnsi="Arial" w:cs="Arial"/>
          <w:sz w:val="20"/>
          <w:szCs w:val="20"/>
        </w:rPr>
      </w:pPr>
      <w:r>
        <w:rPr>
          <w:noProof/>
          <w:lang w:eastAsia="de-DE"/>
        </w:rPr>
        <w:drawing>
          <wp:inline distT="0" distB="0" distL="0" distR="0" wp14:anchorId="2B7C3621" wp14:editId="57356CD3">
            <wp:extent cx="3935577" cy="2517814"/>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957"/>
                    <a:stretch/>
                  </pic:blipFill>
                  <pic:spPr bwMode="auto">
                    <a:xfrm>
                      <a:off x="0" y="0"/>
                      <a:ext cx="3974487" cy="2542707"/>
                    </a:xfrm>
                    <a:prstGeom prst="rect">
                      <a:avLst/>
                    </a:prstGeom>
                    <a:ln>
                      <a:noFill/>
                    </a:ln>
                    <a:extLst>
                      <a:ext uri="{53640926-AAD7-44D8-BBD7-CCE9431645EC}">
                        <a14:shadowObscured xmlns:a14="http://schemas.microsoft.com/office/drawing/2010/main"/>
                      </a:ext>
                    </a:extLst>
                  </pic:spPr>
                </pic:pic>
              </a:graphicData>
            </a:graphic>
          </wp:inline>
        </w:drawing>
      </w:r>
    </w:p>
    <w:p w:rsidR="00656D36" w:rsidRPr="007279E4" w:rsidRDefault="00656D36" w:rsidP="00656D36">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Greater sustainability can only be achieved by working together. This is why Optima, Wipf and säntis packaging have joined forces and developed the environmentally friendly </w:t>
      </w:r>
      <w:r w:rsidR="007279E4">
        <w:rPr>
          <w:rFonts w:ascii="Arial" w:hAnsi="Arial" w:cs="Arial"/>
          <w:sz w:val="20"/>
          <w:szCs w:val="20"/>
          <w:lang w:val="en"/>
        </w:rPr>
        <w:t>“</w:t>
      </w:r>
      <w:r>
        <w:rPr>
          <w:rFonts w:ascii="Arial" w:hAnsi="Arial" w:cs="Arial"/>
          <w:sz w:val="20"/>
          <w:szCs w:val="20"/>
          <w:lang w:val="en"/>
        </w:rPr>
        <w:t>GreenLution</w:t>
      </w:r>
      <w:r w:rsidR="007279E4">
        <w:rPr>
          <w:rFonts w:ascii="Arial" w:hAnsi="Arial" w:cs="Arial"/>
          <w:sz w:val="20"/>
          <w:szCs w:val="20"/>
          <w:lang w:val="en"/>
        </w:rPr>
        <w:t xml:space="preserve">” </w:t>
      </w:r>
      <w:r>
        <w:rPr>
          <w:rFonts w:ascii="Arial" w:hAnsi="Arial" w:cs="Arial"/>
          <w:sz w:val="20"/>
          <w:szCs w:val="20"/>
          <w:lang w:val="en"/>
        </w:rPr>
        <w:t xml:space="preserve">capsule system. (Source: Optima) </w:t>
      </w:r>
    </w:p>
    <w:p w:rsidR="00656D36" w:rsidRPr="007279E4" w:rsidRDefault="00656D36" w:rsidP="00656D36">
      <w:pPr>
        <w:pStyle w:val="Listenabsatz"/>
        <w:spacing w:after="0" w:line="240" w:lineRule="auto"/>
        <w:ind w:left="0"/>
        <w:rPr>
          <w:rFonts w:ascii="Arial" w:hAnsi="Arial" w:cs="Arial"/>
          <w:sz w:val="20"/>
          <w:szCs w:val="20"/>
          <w:lang w:val="en-GB"/>
        </w:rPr>
      </w:pPr>
    </w:p>
    <w:p w:rsidR="00656D36" w:rsidRPr="007279E4" w:rsidRDefault="00656D36" w:rsidP="00656D36">
      <w:pPr>
        <w:pStyle w:val="Listenabsatz"/>
        <w:spacing w:after="0" w:line="240" w:lineRule="auto"/>
        <w:ind w:left="0"/>
        <w:rPr>
          <w:rFonts w:ascii="Arial" w:hAnsi="Arial" w:cs="Arial"/>
          <w:sz w:val="20"/>
          <w:szCs w:val="20"/>
          <w:lang w:val="en-GB"/>
        </w:rPr>
      </w:pPr>
    </w:p>
    <w:p w:rsidR="00656D36" w:rsidRDefault="00656D36" w:rsidP="00656D3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379CB684" wp14:editId="1212B3F5">
            <wp:extent cx="3978910" cy="2216444"/>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1704" cy="2223571"/>
                    </a:xfrm>
                    <a:prstGeom prst="rect">
                      <a:avLst/>
                    </a:prstGeom>
                  </pic:spPr>
                </pic:pic>
              </a:graphicData>
            </a:graphic>
          </wp:inline>
        </w:drawing>
      </w:r>
    </w:p>
    <w:p w:rsidR="00656D36" w:rsidRPr="005D464F" w:rsidRDefault="00D958F4" w:rsidP="00656D36">
      <w:pPr>
        <w:pStyle w:val="Listenabsatz"/>
        <w:spacing w:after="0" w:line="240" w:lineRule="auto"/>
        <w:ind w:left="0"/>
        <w:rPr>
          <w:rFonts w:ascii="Arial" w:hAnsi="Arial" w:cs="Arial"/>
          <w:sz w:val="20"/>
          <w:szCs w:val="20"/>
          <w:lang w:val="en-GB"/>
        </w:rPr>
      </w:pPr>
      <w:r w:rsidRPr="00D958F4">
        <w:rPr>
          <w:rFonts w:ascii="Arial" w:hAnsi="Arial" w:cs="Arial"/>
          <w:sz w:val="20"/>
          <w:szCs w:val="20"/>
          <w:lang w:val="en"/>
        </w:rPr>
        <w:t>Since the film for sealing the capsules is fed at an angle and punched with offset, optimum ma</w:t>
      </w:r>
      <w:r>
        <w:rPr>
          <w:rFonts w:ascii="Arial" w:hAnsi="Arial" w:cs="Arial"/>
          <w:sz w:val="20"/>
          <w:szCs w:val="20"/>
          <w:lang w:val="en"/>
        </w:rPr>
        <w:t>terial utili</w:t>
      </w:r>
      <w:r w:rsidR="00745893">
        <w:rPr>
          <w:rFonts w:ascii="Arial" w:hAnsi="Arial" w:cs="Arial"/>
          <w:sz w:val="20"/>
          <w:szCs w:val="20"/>
          <w:lang w:val="en"/>
        </w:rPr>
        <w:t>z</w:t>
      </w:r>
      <w:r>
        <w:rPr>
          <w:rFonts w:ascii="Arial" w:hAnsi="Arial" w:cs="Arial"/>
          <w:sz w:val="20"/>
          <w:szCs w:val="20"/>
          <w:lang w:val="en"/>
        </w:rPr>
        <w:t xml:space="preserve">ation is ensured. </w:t>
      </w:r>
      <w:r w:rsidR="00656D36">
        <w:rPr>
          <w:rFonts w:ascii="Arial" w:hAnsi="Arial" w:cs="Arial"/>
          <w:sz w:val="20"/>
          <w:szCs w:val="20"/>
          <w:lang w:val="en"/>
        </w:rPr>
        <w:t xml:space="preserve">(Source: Optima) </w:t>
      </w:r>
    </w:p>
    <w:p w:rsidR="00656D36" w:rsidRPr="005D464F" w:rsidRDefault="00656D36" w:rsidP="00656D36">
      <w:pPr>
        <w:rPr>
          <w:lang w:val="en-GB"/>
        </w:rPr>
      </w:pPr>
    </w:p>
    <w:p w:rsidR="004C3045" w:rsidRPr="00666259" w:rsidRDefault="004C3045"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5D464F">
        <w:rPr>
          <w:rFonts w:cs="Arial"/>
          <w:sz w:val="16"/>
          <w:szCs w:val="16"/>
          <w:lang w:val="en-US"/>
        </w:rPr>
        <w:t>2,208</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8"/>
      <w:footerReference w:type="default" r:id="rId9"/>
      <w:headerReference w:type="first" r:id="rId10"/>
      <w:footerReference w:type="first" r:id="rId1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E02" w:rsidRDefault="00DE4E02">
      <w:r>
        <w:separator/>
      </w:r>
    </w:p>
  </w:endnote>
  <w:endnote w:type="continuationSeparator" w:id="0">
    <w:p w:rsidR="00DE4E02" w:rsidRDefault="00DE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E02" w:rsidRDefault="00DE4E02">
      <w:r>
        <w:separator/>
      </w:r>
    </w:p>
  </w:footnote>
  <w:footnote w:type="continuationSeparator" w:id="0">
    <w:p w:rsidR="00DE4E02" w:rsidRDefault="00DE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70CE5"/>
    <w:rsid w:val="00080D50"/>
    <w:rsid w:val="00081683"/>
    <w:rsid w:val="00083505"/>
    <w:rsid w:val="00083BFD"/>
    <w:rsid w:val="000938F8"/>
    <w:rsid w:val="00095642"/>
    <w:rsid w:val="000A27DE"/>
    <w:rsid w:val="000C79A9"/>
    <w:rsid w:val="000D29BF"/>
    <w:rsid w:val="000D2EA0"/>
    <w:rsid w:val="000D3C99"/>
    <w:rsid w:val="000D7E7C"/>
    <w:rsid w:val="001013EF"/>
    <w:rsid w:val="0010210A"/>
    <w:rsid w:val="00110210"/>
    <w:rsid w:val="00114569"/>
    <w:rsid w:val="00121649"/>
    <w:rsid w:val="0012275E"/>
    <w:rsid w:val="00124ECF"/>
    <w:rsid w:val="00125F38"/>
    <w:rsid w:val="00135140"/>
    <w:rsid w:val="00140FF2"/>
    <w:rsid w:val="00164EBC"/>
    <w:rsid w:val="001655FB"/>
    <w:rsid w:val="001704D5"/>
    <w:rsid w:val="001707A4"/>
    <w:rsid w:val="00170B77"/>
    <w:rsid w:val="00170F3D"/>
    <w:rsid w:val="0017165F"/>
    <w:rsid w:val="00176183"/>
    <w:rsid w:val="00191657"/>
    <w:rsid w:val="00193E6E"/>
    <w:rsid w:val="001A3F99"/>
    <w:rsid w:val="001A5551"/>
    <w:rsid w:val="001B4082"/>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3758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7E88"/>
    <w:rsid w:val="002C16C3"/>
    <w:rsid w:val="002C4C0D"/>
    <w:rsid w:val="002D0BC8"/>
    <w:rsid w:val="002D36EA"/>
    <w:rsid w:val="002D465E"/>
    <w:rsid w:val="002D61EF"/>
    <w:rsid w:val="002E5F93"/>
    <w:rsid w:val="002F15B8"/>
    <w:rsid w:val="002F2065"/>
    <w:rsid w:val="003032F8"/>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539"/>
    <w:rsid w:val="003A0D12"/>
    <w:rsid w:val="003A4B0D"/>
    <w:rsid w:val="003A528E"/>
    <w:rsid w:val="003C1574"/>
    <w:rsid w:val="003C3384"/>
    <w:rsid w:val="003C47E7"/>
    <w:rsid w:val="003C5DA2"/>
    <w:rsid w:val="003C6474"/>
    <w:rsid w:val="003D07A6"/>
    <w:rsid w:val="003D081B"/>
    <w:rsid w:val="003D4DA9"/>
    <w:rsid w:val="003D58CB"/>
    <w:rsid w:val="003E5C26"/>
    <w:rsid w:val="003F0AE7"/>
    <w:rsid w:val="003F1537"/>
    <w:rsid w:val="003F1BBB"/>
    <w:rsid w:val="003F1E60"/>
    <w:rsid w:val="003F3164"/>
    <w:rsid w:val="0040172C"/>
    <w:rsid w:val="00404DCD"/>
    <w:rsid w:val="004144BF"/>
    <w:rsid w:val="00424461"/>
    <w:rsid w:val="00430E71"/>
    <w:rsid w:val="00444463"/>
    <w:rsid w:val="004570FE"/>
    <w:rsid w:val="00462380"/>
    <w:rsid w:val="00467C18"/>
    <w:rsid w:val="0047128F"/>
    <w:rsid w:val="004719C9"/>
    <w:rsid w:val="004737A9"/>
    <w:rsid w:val="00473872"/>
    <w:rsid w:val="00482396"/>
    <w:rsid w:val="00485B7C"/>
    <w:rsid w:val="004863CF"/>
    <w:rsid w:val="0049591E"/>
    <w:rsid w:val="00495926"/>
    <w:rsid w:val="004A53FA"/>
    <w:rsid w:val="004B452F"/>
    <w:rsid w:val="004C0D2E"/>
    <w:rsid w:val="004C191C"/>
    <w:rsid w:val="004C2794"/>
    <w:rsid w:val="004C3045"/>
    <w:rsid w:val="004C3DA6"/>
    <w:rsid w:val="004C4EA0"/>
    <w:rsid w:val="004D2CE0"/>
    <w:rsid w:val="004D5480"/>
    <w:rsid w:val="004D7DF5"/>
    <w:rsid w:val="004E0D87"/>
    <w:rsid w:val="004E66B1"/>
    <w:rsid w:val="0050187E"/>
    <w:rsid w:val="00504CAC"/>
    <w:rsid w:val="00506097"/>
    <w:rsid w:val="00507072"/>
    <w:rsid w:val="00515ABF"/>
    <w:rsid w:val="00525FBE"/>
    <w:rsid w:val="0054026F"/>
    <w:rsid w:val="0054606E"/>
    <w:rsid w:val="00546CFD"/>
    <w:rsid w:val="00547957"/>
    <w:rsid w:val="00556DCD"/>
    <w:rsid w:val="00561806"/>
    <w:rsid w:val="00571267"/>
    <w:rsid w:val="005741B3"/>
    <w:rsid w:val="005751F8"/>
    <w:rsid w:val="005815F0"/>
    <w:rsid w:val="005846FC"/>
    <w:rsid w:val="00595649"/>
    <w:rsid w:val="005A1B57"/>
    <w:rsid w:val="005A2881"/>
    <w:rsid w:val="005A32A3"/>
    <w:rsid w:val="005A45B3"/>
    <w:rsid w:val="005A71D4"/>
    <w:rsid w:val="005B1EB0"/>
    <w:rsid w:val="005B350C"/>
    <w:rsid w:val="005C1736"/>
    <w:rsid w:val="005C1AD4"/>
    <w:rsid w:val="005C4238"/>
    <w:rsid w:val="005C6BC9"/>
    <w:rsid w:val="005D464F"/>
    <w:rsid w:val="005E6640"/>
    <w:rsid w:val="005F0E5B"/>
    <w:rsid w:val="005F7A47"/>
    <w:rsid w:val="005F7CBD"/>
    <w:rsid w:val="006016A9"/>
    <w:rsid w:val="006042D0"/>
    <w:rsid w:val="00606E38"/>
    <w:rsid w:val="00610043"/>
    <w:rsid w:val="0061071E"/>
    <w:rsid w:val="0062402A"/>
    <w:rsid w:val="00624E72"/>
    <w:rsid w:val="0062566D"/>
    <w:rsid w:val="00630D05"/>
    <w:rsid w:val="006438AD"/>
    <w:rsid w:val="00643D86"/>
    <w:rsid w:val="00653BA5"/>
    <w:rsid w:val="00656D36"/>
    <w:rsid w:val="00666259"/>
    <w:rsid w:val="00670C72"/>
    <w:rsid w:val="00671428"/>
    <w:rsid w:val="00671EC1"/>
    <w:rsid w:val="00683F27"/>
    <w:rsid w:val="00685C8C"/>
    <w:rsid w:val="00686DFB"/>
    <w:rsid w:val="00691373"/>
    <w:rsid w:val="006928D6"/>
    <w:rsid w:val="006B1563"/>
    <w:rsid w:val="006B1D0A"/>
    <w:rsid w:val="006B650C"/>
    <w:rsid w:val="006C2B28"/>
    <w:rsid w:val="006C617C"/>
    <w:rsid w:val="006D185D"/>
    <w:rsid w:val="006D20AC"/>
    <w:rsid w:val="006D223B"/>
    <w:rsid w:val="006D59F7"/>
    <w:rsid w:val="006F1C3A"/>
    <w:rsid w:val="006F3826"/>
    <w:rsid w:val="006F7481"/>
    <w:rsid w:val="007279E4"/>
    <w:rsid w:val="007305B2"/>
    <w:rsid w:val="00731FAD"/>
    <w:rsid w:val="007336EA"/>
    <w:rsid w:val="007356AE"/>
    <w:rsid w:val="00735F88"/>
    <w:rsid w:val="00743C23"/>
    <w:rsid w:val="00745893"/>
    <w:rsid w:val="00752AD2"/>
    <w:rsid w:val="00754DAC"/>
    <w:rsid w:val="00755083"/>
    <w:rsid w:val="0077272B"/>
    <w:rsid w:val="00776D27"/>
    <w:rsid w:val="00791129"/>
    <w:rsid w:val="00793EAB"/>
    <w:rsid w:val="007A03EA"/>
    <w:rsid w:val="007B01D1"/>
    <w:rsid w:val="007B1330"/>
    <w:rsid w:val="007B3F5B"/>
    <w:rsid w:val="007C2328"/>
    <w:rsid w:val="007C51E5"/>
    <w:rsid w:val="007E3343"/>
    <w:rsid w:val="007E5EF3"/>
    <w:rsid w:val="00800B8F"/>
    <w:rsid w:val="008041B0"/>
    <w:rsid w:val="00824E00"/>
    <w:rsid w:val="0082539F"/>
    <w:rsid w:val="00826A14"/>
    <w:rsid w:val="008344C9"/>
    <w:rsid w:val="00834DE4"/>
    <w:rsid w:val="0083508B"/>
    <w:rsid w:val="00836BBB"/>
    <w:rsid w:val="00840887"/>
    <w:rsid w:val="008425F7"/>
    <w:rsid w:val="0084503E"/>
    <w:rsid w:val="008471A9"/>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906B21"/>
    <w:rsid w:val="00911271"/>
    <w:rsid w:val="00911F42"/>
    <w:rsid w:val="00922612"/>
    <w:rsid w:val="009253E4"/>
    <w:rsid w:val="009263C2"/>
    <w:rsid w:val="00931F75"/>
    <w:rsid w:val="00935A6A"/>
    <w:rsid w:val="00936A2A"/>
    <w:rsid w:val="009402D7"/>
    <w:rsid w:val="0094276F"/>
    <w:rsid w:val="009450EC"/>
    <w:rsid w:val="00945D60"/>
    <w:rsid w:val="00946F8D"/>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4087"/>
    <w:rsid w:val="00A1582E"/>
    <w:rsid w:val="00A17AF8"/>
    <w:rsid w:val="00A25830"/>
    <w:rsid w:val="00A27AC9"/>
    <w:rsid w:val="00A317C7"/>
    <w:rsid w:val="00A32A22"/>
    <w:rsid w:val="00A34310"/>
    <w:rsid w:val="00A34554"/>
    <w:rsid w:val="00A5701E"/>
    <w:rsid w:val="00A60FE2"/>
    <w:rsid w:val="00A812DB"/>
    <w:rsid w:val="00A81952"/>
    <w:rsid w:val="00A82D2D"/>
    <w:rsid w:val="00A832C7"/>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40973"/>
    <w:rsid w:val="00B50526"/>
    <w:rsid w:val="00B530DF"/>
    <w:rsid w:val="00B5502F"/>
    <w:rsid w:val="00B6251A"/>
    <w:rsid w:val="00B6638F"/>
    <w:rsid w:val="00B715F4"/>
    <w:rsid w:val="00B7466F"/>
    <w:rsid w:val="00B74834"/>
    <w:rsid w:val="00B74E7A"/>
    <w:rsid w:val="00B74EEA"/>
    <w:rsid w:val="00B9100D"/>
    <w:rsid w:val="00B91454"/>
    <w:rsid w:val="00B9600F"/>
    <w:rsid w:val="00BA085A"/>
    <w:rsid w:val="00BA15EB"/>
    <w:rsid w:val="00BA3C0A"/>
    <w:rsid w:val="00BB6AD9"/>
    <w:rsid w:val="00BC3262"/>
    <w:rsid w:val="00BC344F"/>
    <w:rsid w:val="00BC6AE6"/>
    <w:rsid w:val="00BD0316"/>
    <w:rsid w:val="00BE02D4"/>
    <w:rsid w:val="00BE5883"/>
    <w:rsid w:val="00BF03B3"/>
    <w:rsid w:val="00BF6E9D"/>
    <w:rsid w:val="00C032BE"/>
    <w:rsid w:val="00C13865"/>
    <w:rsid w:val="00C14551"/>
    <w:rsid w:val="00C152E5"/>
    <w:rsid w:val="00C16F69"/>
    <w:rsid w:val="00C22850"/>
    <w:rsid w:val="00C23946"/>
    <w:rsid w:val="00C272A4"/>
    <w:rsid w:val="00C27C06"/>
    <w:rsid w:val="00C349B2"/>
    <w:rsid w:val="00C36053"/>
    <w:rsid w:val="00C37620"/>
    <w:rsid w:val="00C37BF9"/>
    <w:rsid w:val="00C421A9"/>
    <w:rsid w:val="00C44B3F"/>
    <w:rsid w:val="00C46451"/>
    <w:rsid w:val="00C50217"/>
    <w:rsid w:val="00C57BC4"/>
    <w:rsid w:val="00C70D46"/>
    <w:rsid w:val="00C7278D"/>
    <w:rsid w:val="00C72B9E"/>
    <w:rsid w:val="00C74173"/>
    <w:rsid w:val="00C747BB"/>
    <w:rsid w:val="00C74F2F"/>
    <w:rsid w:val="00C81134"/>
    <w:rsid w:val="00C83A98"/>
    <w:rsid w:val="00C9233E"/>
    <w:rsid w:val="00C93A2E"/>
    <w:rsid w:val="00C94CD6"/>
    <w:rsid w:val="00CC0F7E"/>
    <w:rsid w:val="00CC5B30"/>
    <w:rsid w:val="00CC7450"/>
    <w:rsid w:val="00CD0E98"/>
    <w:rsid w:val="00CD1DDB"/>
    <w:rsid w:val="00CD6E62"/>
    <w:rsid w:val="00CE2AC8"/>
    <w:rsid w:val="00CE47A6"/>
    <w:rsid w:val="00CE6907"/>
    <w:rsid w:val="00CE6E04"/>
    <w:rsid w:val="00CF0E11"/>
    <w:rsid w:val="00CF25A0"/>
    <w:rsid w:val="00CF7854"/>
    <w:rsid w:val="00D00A5B"/>
    <w:rsid w:val="00D026D3"/>
    <w:rsid w:val="00D02F69"/>
    <w:rsid w:val="00D04D1A"/>
    <w:rsid w:val="00D06F19"/>
    <w:rsid w:val="00D21EEA"/>
    <w:rsid w:val="00D224CB"/>
    <w:rsid w:val="00D24B38"/>
    <w:rsid w:val="00D25976"/>
    <w:rsid w:val="00D26DE0"/>
    <w:rsid w:val="00D30094"/>
    <w:rsid w:val="00D31893"/>
    <w:rsid w:val="00D347D7"/>
    <w:rsid w:val="00D35B59"/>
    <w:rsid w:val="00D371CD"/>
    <w:rsid w:val="00D37B60"/>
    <w:rsid w:val="00D4685B"/>
    <w:rsid w:val="00D70C38"/>
    <w:rsid w:val="00D7273E"/>
    <w:rsid w:val="00D777CF"/>
    <w:rsid w:val="00D810FF"/>
    <w:rsid w:val="00D81622"/>
    <w:rsid w:val="00D839F8"/>
    <w:rsid w:val="00D86727"/>
    <w:rsid w:val="00D919CB"/>
    <w:rsid w:val="00D9497F"/>
    <w:rsid w:val="00D958F4"/>
    <w:rsid w:val="00DA1937"/>
    <w:rsid w:val="00DB2073"/>
    <w:rsid w:val="00DB26A5"/>
    <w:rsid w:val="00DB28F9"/>
    <w:rsid w:val="00DC5EA7"/>
    <w:rsid w:val="00DD1710"/>
    <w:rsid w:val="00DD3F9F"/>
    <w:rsid w:val="00DD7C78"/>
    <w:rsid w:val="00DD7F28"/>
    <w:rsid w:val="00DE48F1"/>
    <w:rsid w:val="00DE4E02"/>
    <w:rsid w:val="00DE716A"/>
    <w:rsid w:val="00DF1502"/>
    <w:rsid w:val="00DF3B24"/>
    <w:rsid w:val="00DF46D6"/>
    <w:rsid w:val="00DF6E3C"/>
    <w:rsid w:val="00E064E8"/>
    <w:rsid w:val="00E1173A"/>
    <w:rsid w:val="00E12AD2"/>
    <w:rsid w:val="00E14FC8"/>
    <w:rsid w:val="00E175A0"/>
    <w:rsid w:val="00E21AAC"/>
    <w:rsid w:val="00E23A5F"/>
    <w:rsid w:val="00E3544F"/>
    <w:rsid w:val="00E36EAF"/>
    <w:rsid w:val="00E36ED1"/>
    <w:rsid w:val="00E3754F"/>
    <w:rsid w:val="00E41BCE"/>
    <w:rsid w:val="00E504CE"/>
    <w:rsid w:val="00E51A61"/>
    <w:rsid w:val="00E544AD"/>
    <w:rsid w:val="00E564AC"/>
    <w:rsid w:val="00E60020"/>
    <w:rsid w:val="00E606FD"/>
    <w:rsid w:val="00E63A4E"/>
    <w:rsid w:val="00E65740"/>
    <w:rsid w:val="00E735E6"/>
    <w:rsid w:val="00E81E77"/>
    <w:rsid w:val="00E822D1"/>
    <w:rsid w:val="00E84FAA"/>
    <w:rsid w:val="00E94299"/>
    <w:rsid w:val="00E97B14"/>
    <w:rsid w:val="00EA35FB"/>
    <w:rsid w:val="00EA3FA0"/>
    <w:rsid w:val="00EB6FFC"/>
    <w:rsid w:val="00EB7D0F"/>
    <w:rsid w:val="00EC513D"/>
    <w:rsid w:val="00ED23CC"/>
    <w:rsid w:val="00ED3298"/>
    <w:rsid w:val="00ED7982"/>
    <w:rsid w:val="00EE17C4"/>
    <w:rsid w:val="00EE5035"/>
    <w:rsid w:val="00EF0B7A"/>
    <w:rsid w:val="00EF14F6"/>
    <w:rsid w:val="00EF1C1A"/>
    <w:rsid w:val="00EF2706"/>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57643"/>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3BF4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2920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714</cp:revision>
  <cp:lastPrinted>2018-04-12T14:03:00Z</cp:lastPrinted>
  <dcterms:created xsi:type="dcterms:W3CDTF">2016-11-02T15:55:00Z</dcterms:created>
  <dcterms:modified xsi:type="dcterms:W3CDTF">2020-07-09T09:33:00Z</dcterms:modified>
</cp:coreProperties>
</file>