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1B5263DA7BA41E29A274FAF2F6EFABF"/>
          </w:placeholder>
        </w:sdtPr>
        <w:sdtEndPr/>
        <w:sdtContent>
          <w:tr w:rsidR="00465EE8" w:rsidRPr="00465EE8" w14:paraId="70EC1FE1" w14:textId="77777777" w:rsidTr="00465EE8">
            <w:trPr>
              <w:trHeight w:val="1474"/>
            </w:trPr>
            <w:tc>
              <w:tcPr>
                <w:tcW w:w="7938" w:type="dxa"/>
              </w:tcPr>
              <w:p w14:paraId="7A98205F" w14:textId="77777777" w:rsidR="00465EE8" w:rsidRPr="00465EE8" w:rsidRDefault="00465EE8" w:rsidP="00465EE8">
                <w:pPr>
                  <w:spacing w:line="240" w:lineRule="auto"/>
                </w:pPr>
              </w:p>
            </w:tc>
            <w:tc>
              <w:tcPr>
                <w:tcW w:w="1132" w:type="dxa"/>
              </w:tcPr>
              <w:p w14:paraId="391EE2B6" w14:textId="77777777" w:rsidR="00465EE8" w:rsidRPr="00465EE8" w:rsidRDefault="00465EE8" w:rsidP="00465EE8">
                <w:pPr>
                  <w:spacing w:line="240" w:lineRule="auto"/>
                  <w:jc w:val="right"/>
                </w:pPr>
                <w:r w:rsidRPr="00465EE8">
                  <w:rPr>
                    <w:noProof/>
                  </w:rPr>
                  <w:drawing>
                    <wp:inline distT="0" distB="0" distL="0" distR="0" wp14:anchorId="5D664F38" wp14:editId="38F9EE09">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D8FEAAF"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1B5263DA7BA41E29A274FAF2F6EFABF"/>
          </w:placeholder>
        </w:sdtPr>
        <w:sdtEndPr/>
        <w:sdtContent>
          <w:tr w:rsidR="00BF33AE" w14:paraId="5D497E90" w14:textId="77777777" w:rsidTr="00EF5A4E">
            <w:trPr>
              <w:trHeight w:hRule="exact" w:val="680"/>
            </w:trPr>
            <w:sdt>
              <w:sdtPr>
                <w:id w:val="-562105604"/>
                <w:lock w:val="sdtContentLocked"/>
                <w:placeholder>
                  <w:docPart w:val="9A46E649B98143D9A0DF091BB79AAB2C"/>
                </w:placeholder>
              </w:sdtPr>
              <w:sdtEndPr/>
              <w:sdtContent>
                <w:tc>
                  <w:tcPr>
                    <w:tcW w:w="9071" w:type="dxa"/>
                  </w:tcPr>
                  <w:p w14:paraId="052AFD71"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8800"/>
      </w:tblGrid>
      <w:sdt>
        <w:sdtPr>
          <w:id w:val="2079708209"/>
          <w:lock w:val="sdtContentLocked"/>
          <w:placeholder>
            <w:docPart w:val="E1B5263DA7BA41E29A274FAF2F6EFABF"/>
          </w:placeholder>
        </w:sdtPr>
        <w:sdtEndPr/>
        <w:sdtContent>
          <w:tr w:rsidR="00973546" w:rsidRPr="00840C91" w14:paraId="17B935CA" w14:textId="77777777" w:rsidTr="000F6470">
            <w:trPr>
              <w:trHeight w:hRule="exact" w:val="546"/>
            </w:trPr>
            <w:sdt>
              <w:sdtPr>
                <w:id w:val="42179897"/>
                <w:lock w:val="sdtLocked"/>
                <w:placeholder>
                  <w:docPart w:val="77B4869E078B43198CF36D5676BB554D"/>
                </w:placeholder>
              </w:sdtPr>
              <w:sdtEndPr/>
              <w:sdtContent>
                <w:tc>
                  <w:tcPr>
                    <w:tcW w:w="8800" w:type="dxa"/>
                  </w:tcPr>
                  <w:p w14:paraId="67894216" w14:textId="210D7DC9" w:rsidR="00973546" w:rsidRPr="00840C91" w:rsidRDefault="00ED6C46" w:rsidP="00465EE8">
                    <w:pPr>
                      <w:pStyle w:val="Headline"/>
                      <w:rPr>
                        <w:lang w:val="en-US"/>
                      </w:rPr>
                    </w:pPr>
                    <w:r>
                      <w:t>Beim Einkauf Gutes tun</w:t>
                    </w:r>
                  </w:p>
                </w:tc>
              </w:sdtContent>
            </w:sdt>
          </w:tr>
        </w:sdtContent>
      </w:sdt>
    </w:tbl>
    <w:sdt>
      <w:sdtPr>
        <w:id w:val="-860516056"/>
        <w:placeholder>
          <w:docPart w:val="38AB5CEA478A4146BE5544E1D830462E"/>
        </w:placeholder>
      </w:sdtPr>
      <w:sdtEndPr/>
      <w:sdtContent>
        <w:p w14:paraId="4230FE14" w14:textId="09F7B79F" w:rsidR="00F40039" w:rsidRPr="00A65271" w:rsidRDefault="00ED6C46" w:rsidP="00A65271">
          <w:pPr>
            <w:pStyle w:val="Subline"/>
            <w:rPr>
              <w:lang w:val="en-US"/>
            </w:rPr>
          </w:pPr>
          <w:r w:rsidRPr="00ED6C46">
            <w:t>Tafel</w:t>
          </w:r>
          <w:r w:rsidR="00723858">
            <w:t>-Aktion von Edeka Südwest startet in die nächste Runde</w:t>
          </w:r>
        </w:p>
      </w:sdtContent>
    </w:sdt>
    <w:p w14:paraId="6C900E2B" w14:textId="32D5A745" w:rsidR="004678D6" w:rsidRPr="00BD7929" w:rsidRDefault="00C7761C" w:rsidP="00BD7929">
      <w:pPr>
        <w:pStyle w:val="Intro-Text"/>
      </w:pPr>
      <w:sdt>
        <w:sdtPr>
          <w:id w:val="1521048624"/>
          <w:placeholder>
            <w:docPart w:val="658E5F5C0D71496FB6C50DC8BF012911"/>
          </w:placeholder>
        </w:sdtPr>
        <w:sdtEndPr/>
        <w:sdtContent>
          <w:r w:rsidR="00723858" w:rsidRPr="00723858">
            <w:t>Offenburg</w:t>
          </w:r>
        </w:sdtContent>
      </w:sdt>
      <w:r w:rsidR="00BD7929" w:rsidRPr="00723858">
        <w:t>/</w:t>
      </w:r>
      <w:sdt>
        <w:sdtPr>
          <w:id w:val="765271979"/>
          <w:placeholder>
            <w:docPart w:val="0C961C90CED34CF38E7A239F04653B46"/>
          </w:placeholder>
          <w:date w:fullDate="2025-03-11T00:00:00Z">
            <w:dateFormat w:val="dd.MM.yyyy"/>
            <w:lid w:val="de-DE"/>
            <w:storeMappedDataAs w:val="dateTime"/>
            <w:calendar w:val="gregorian"/>
          </w:date>
        </w:sdtPr>
        <w:sdtEndPr/>
        <w:sdtContent>
          <w:r w:rsidR="00723858" w:rsidRPr="00723858">
            <w:t>1</w:t>
          </w:r>
          <w:r>
            <w:t>1</w:t>
          </w:r>
          <w:r w:rsidR="00723858" w:rsidRPr="00723858">
            <w:t>.03.2025</w:t>
          </w:r>
        </w:sdtContent>
      </w:sdt>
      <w:r w:rsidR="00BD7929">
        <w:t xml:space="preserve"> </w:t>
      </w:r>
      <w:r w:rsidR="00352059">
        <w:t>–</w:t>
      </w:r>
      <w:r w:rsidR="00BD7929">
        <w:t xml:space="preserve"> </w:t>
      </w:r>
      <w:r w:rsidR="00151BAA">
        <w:t xml:space="preserve">Steigende Lebenshaltungskosten und die wachsende Zahl der Bedürftigen stellen die Tafeln auch im Südwesten vor immer größere Herausforderungen. Daher </w:t>
      </w:r>
      <w:r w:rsidR="00632DBA">
        <w:t>startet</w:t>
      </w:r>
      <w:r w:rsidR="00151BAA">
        <w:t xml:space="preserve"> Edeka </w:t>
      </w:r>
      <w:r w:rsidR="00632DBA">
        <w:t xml:space="preserve">Südwest auch in diesem Jahr wieder ihre Spendenaktion: </w:t>
      </w:r>
      <w:r w:rsidR="00ED6C46" w:rsidRPr="00ED6C46">
        <w:t xml:space="preserve">Vom 17. bis zum 29. März können Kundinnen und Kunden </w:t>
      </w:r>
      <w:r w:rsidR="00E340C8">
        <w:t>in teilnehmenden Märkten des Edeka-Verbunds im Südwesten</w:t>
      </w:r>
      <w:r w:rsidR="00DC00DD" w:rsidRPr="00DC00DD">
        <w:rPr>
          <w:color w:val="FF0000"/>
        </w:rPr>
        <w:t xml:space="preserve"> </w:t>
      </w:r>
      <w:r w:rsidR="00ED6C46">
        <w:t>v</w:t>
      </w:r>
      <w:r w:rsidR="00DC00DD" w:rsidRPr="00DC00DD">
        <w:t xml:space="preserve">orgepackte Tüten mit haltbaren Lebensmitteln sowie Drogerieartikeln erwerben und sie für die örtliche Tafel spenden. </w:t>
      </w:r>
    </w:p>
    <w:p w14:paraId="0D0BDD64" w14:textId="0B45D076" w:rsidR="00F669C2" w:rsidRDefault="00632DBA" w:rsidP="00A65271">
      <w:pPr>
        <w:pStyle w:val="Flietext"/>
      </w:pPr>
      <w:r>
        <w:t>Die</w:t>
      </w:r>
      <w:r w:rsidR="00ED6C46" w:rsidRPr="00ED6C46">
        <w:t xml:space="preserve"> </w:t>
      </w:r>
      <w:r>
        <w:t xml:space="preserve">erste </w:t>
      </w:r>
      <w:r w:rsidR="00ED6C46" w:rsidRPr="00ED6C46">
        <w:t xml:space="preserve">Tafelaktion hatte Edeka Südwest bereits 2013 </w:t>
      </w:r>
      <w:r>
        <w:t xml:space="preserve">ins Leben gerufen </w:t>
      </w:r>
      <w:r w:rsidR="00ED6C46" w:rsidRPr="00ED6C46">
        <w:t>und dafür in Abstimmung mit den Tafel-Landesverbänden Baden-Württemberg, Rheinland-Pfalz/Saarland und Hessen eine Tasche mit lang haltbaren Lebensmitteln wie beispielsweise</w:t>
      </w:r>
      <w:r>
        <w:t xml:space="preserve"> </w:t>
      </w:r>
      <w:r w:rsidR="00ED6C46" w:rsidRPr="00ED6C46">
        <w:t>Nudeln,</w:t>
      </w:r>
      <w:r>
        <w:t xml:space="preserve"> Mehl oder Zucker</w:t>
      </w:r>
      <w:r w:rsidR="00ED6C46" w:rsidRPr="00ED6C46">
        <w:t xml:space="preserve"> zusammengestellt. </w:t>
      </w:r>
      <w:r>
        <w:t>E</w:t>
      </w:r>
      <w:r w:rsidR="00ED6C46" w:rsidRPr="00ED6C46">
        <w:t>ine weitere Tüte mit Drogerieartikel wie beispielweise Shampoo</w:t>
      </w:r>
      <w:r>
        <w:t xml:space="preserve"> oder Zahnpasta kam 2022 dazu</w:t>
      </w:r>
      <w:r w:rsidR="00ED6C46" w:rsidRPr="00ED6C46">
        <w:t xml:space="preserve">. Für jeweils 5 Euro können Kundinnen und Kunden diese im Zeitraum von zwei Wochen erwerben und anschließend an einer Sammelstelle im Markt abgeben. </w:t>
      </w:r>
      <w:r w:rsidR="00DC00DD" w:rsidRPr="00DC00DD">
        <w:t xml:space="preserve">Zum Abschluss der Spendenaktion werden die gesammelten Tüten </w:t>
      </w:r>
      <w:r w:rsidR="00F13AFE">
        <w:t>im Markt an die Tafel vor Ort übergeben.</w:t>
      </w:r>
    </w:p>
    <w:p w14:paraId="599A0E61" w14:textId="77777777" w:rsidR="00B460E5" w:rsidRDefault="00B460E5" w:rsidP="00A65271">
      <w:pPr>
        <w:pStyle w:val="Flietext"/>
      </w:pPr>
    </w:p>
    <w:p w14:paraId="2ACA58E2" w14:textId="6F67D94C" w:rsidR="00F13AFE" w:rsidRPr="00F13AFE" w:rsidRDefault="00F13AFE" w:rsidP="00F13AFE">
      <w:pPr>
        <w:pStyle w:val="Zusatzinformation-berschrift"/>
        <w:rPr>
          <w:color w:val="1D1D1B" w:themeColor="text2"/>
        </w:rPr>
      </w:pPr>
      <w:r w:rsidRPr="00F13AFE">
        <w:rPr>
          <w:color w:val="1D1D1B" w:themeColor="text2"/>
        </w:rPr>
        <w:t>Seit 2013 wurden über 6</w:t>
      </w:r>
      <w:r w:rsidR="00662662">
        <w:rPr>
          <w:color w:val="1D1D1B" w:themeColor="text2"/>
        </w:rPr>
        <w:t>5</w:t>
      </w:r>
      <w:r w:rsidR="006A4A7D">
        <w:rPr>
          <w:color w:val="1D1D1B" w:themeColor="text2"/>
        </w:rPr>
        <w:t>2</w:t>
      </w:r>
      <w:r w:rsidRPr="00F13AFE">
        <w:rPr>
          <w:color w:val="1D1D1B" w:themeColor="text2"/>
        </w:rPr>
        <w:t>.000 Tüten gespendet</w:t>
      </w:r>
    </w:p>
    <w:p w14:paraId="2FC0921F" w14:textId="41A1A8B2" w:rsidR="00F13AFE" w:rsidRPr="00F13AFE" w:rsidRDefault="00F13AFE" w:rsidP="00F13AFE">
      <w:pPr>
        <w:pStyle w:val="Zusatzinformation-berschrift"/>
        <w:rPr>
          <w:b w:val="0"/>
          <w:bCs w:val="0"/>
          <w:color w:val="1D1D1B" w:themeColor="text2"/>
        </w:rPr>
      </w:pPr>
      <w:r w:rsidRPr="00F13AFE">
        <w:rPr>
          <w:b w:val="0"/>
          <w:bCs w:val="0"/>
          <w:color w:val="1D1D1B" w:themeColor="text2"/>
        </w:rPr>
        <w:lastRenderedPageBreak/>
        <w:t xml:space="preserve">Die Unterstützung der Kundinnen und Kunden ist seit der ersten Tafelaktion ungebrochen. Seit 2013 kamen so insgesamt mehr als </w:t>
      </w:r>
      <w:r w:rsidR="00662662">
        <w:rPr>
          <w:b w:val="0"/>
          <w:bCs w:val="0"/>
          <w:color w:val="1D1D1B" w:themeColor="text2"/>
        </w:rPr>
        <w:t>652</w:t>
      </w:r>
      <w:r w:rsidRPr="00F13AFE">
        <w:rPr>
          <w:b w:val="0"/>
          <w:bCs w:val="0"/>
          <w:color w:val="1D1D1B" w:themeColor="text2"/>
        </w:rPr>
        <w:t>.000 Tafel-Tüten im Wert von insgesamt 3,2 Millionen Euro zusammen. Darüber hinaus spendet Edeka Südwest auch in diesem Jahr wieder zusätzlich 40.000 Euro an die Landesverbände in Südwest-deutschland, woraus sich eine Spendensumme von zusätzlich 405.000 Euro ergibt.</w:t>
      </w:r>
    </w:p>
    <w:p w14:paraId="63011F46" w14:textId="77777777" w:rsidR="00ED6C46" w:rsidRDefault="00ED6C46" w:rsidP="00EF79AA">
      <w:pPr>
        <w:pStyle w:val="Zusatzinformation-berschrift"/>
        <w:rPr>
          <w:b w:val="0"/>
          <w:bCs w:val="0"/>
          <w:color w:val="1D1D1B" w:themeColor="text2"/>
        </w:rPr>
      </w:pPr>
    </w:p>
    <w:p w14:paraId="5BEF6CC8" w14:textId="68AD7F7F" w:rsidR="00EF79AA" w:rsidRPr="00EF79AA" w:rsidRDefault="00C7761C" w:rsidP="00EF79AA">
      <w:pPr>
        <w:pStyle w:val="Zusatzinformation-berschrift"/>
      </w:pPr>
      <w:sdt>
        <w:sdtPr>
          <w:id w:val="-1061561099"/>
          <w:placeholder>
            <w:docPart w:val="F748BA5C7A3D47278F18A00A82E0ABEE"/>
          </w:placeholder>
        </w:sdtPr>
        <w:sdtEndPr/>
        <w:sdtContent>
          <w:r w:rsidR="00E30C1E" w:rsidRPr="00E30C1E">
            <w:t>Zusatzinformation</w:t>
          </w:r>
          <w:r w:rsidR="00A15F62">
            <w:t xml:space="preserve"> – </w:t>
          </w:r>
          <w:r w:rsidR="00E30C1E" w:rsidRPr="00E30C1E">
            <w:t>Edeka Südwest</w:t>
          </w:r>
        </w:sdtContent>
      </w:sdt>
    </w:p>
    <w:p w14:paraId="0B2D2161" w14:textId="2AAFC1C1" w:rsidR="0043781B" w:rsidRPr="006D08E3" w:rsidRDefault="00C7761C" w:rsidP="006D08E3">
      <w:pPr>
        <w:pStyle w:val="Zusatzinformation-Text"/>
      </w:pPr>
      <w:sdt>
        <w:sdtPr>
          <w:id w:val="-746034625"/>
          <w:placeholder>
            <w:docPart w:val="B8C626109FD94F60BBAD963F98734821"/>
          </w:placeholder>
        </w:sdtPr>
        <w:sdtEndPr/>
        <w:sdtContent>
          <w:sdt>
            <w:sdtPr>
              <w:id w:val="-1782556450"/>
              <w:placeholder>
                <w:docPart w:val="6A44E24AB8F64A07A1DA25074A886656"/>
              </w:placeholder>
            </w:sdtPr>
            <w:sdtEndPr/>
            <w:sdtContent>
              <w:r w:rsidR="00614D8F" w:rsidRPr="00614D8F">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614D8F" w:rsidRPr="00614D8F">
                <w:t>Ortenauer</w:t>
              </w:r>
              <w:proofErr w:type="spellEnd"/>
              <w:r w:rsidR="00614D8F" w:rsidRPr="00614D8F">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9C773" w14:textId="77777777" w:rsidR="00A65271" w:rsidRDefault="00A65271" w:rsidP="000B64B7">
      <w:r>
        <w:separator/>
      </w:r>
    </w:p>
  </w:endnote>
  <w:endnote w:type="continuationSeparator" w:id="0">
    <w:p w14:paraId="75CC187D" w14:textId="77777777" w:rsidR="00A65271" w:rsidRDefault="00A65271"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E1B5263DA7BA41E29A274FAF2F6EFAB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1B5263DA7BA41E29A274FAF2F6EFABF"/>
            </w:placeholder>
          </w:sdtPr>
          <w:sdtEndPr>
            <w:rPr>
              <w:b/>
              <w:bCs/>
              <w:color w:val="1D1D1B" w:themeColor="text2"/>
              <w:sz w:val="18"/>
              <w:szCs w:val="18"/>
            </w:rPr>
          </w:sdtEndPr>
          <w:sdtContent>
            <w:tr w:rsidR="00BE785A" w14:paraId="599519BA" w14:textId="77777777" w:rsidTr="00503BFF">
              <w:trPr>
                <w:trHeight w:hRule="exact" w:val="227"/>
              </w:trPr>
              <w:tc>
                <w:tcPr>
                  <w:tcW w:w="9071" w:type="dxa"/>
                </w:tcPr>
                <w:p w14:paraId="3C9274BC"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1B5263DA7BA41E29A274FAF2F6EFABF"/>
            </w:placeholder>
          </w:sdtPr>
          <w:sdtEndPr/>
          <w:sdtContent>
            <w:sdt>
              <w:sdtPr>
                <w:id w:val="-79604635"/>
                <w:lock w:val="sdtContentLocked"/>
                <w:placeholder>
                  <w:docPart w:val="77B4869E078B43198CF36D5676BB554D"/>
                </w:placeholder>
              </w:sdtPr>
              <w:sdtEndPr/>
              <w:sdtContent>
                <w:tr w:rsidR="00503BFF" w14:paraId="31448145" w14:textId="77777777" w:rsidTr="00B31928">
                  <w:trPr>
                    <w:trHeight w:hRule="exact" w:val="1361"/>
                  </w:trPr>
                  <w:tc>
                    <w:tcPr>
                      <w:tcW w:w="9071" w:type="dxa"/>
                    </w:tcPr>
                    <w:p w14:paraId="4808CEB5"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14EEE34D" w14:textId="77777777" w:rsidR="00B31928" w:rsidRDefault="00B31928" w:rsidP="00B31928">
                      <w:pPr>
                        <w:pStyle w:val="Fuzeilentext"/>
                      </w:pPr>
                      <w:r>
                        <w:t>Edekastraße 1 • 77656 Offenburg</w:t>
                      </w:r>
                    </w:p>
                    <w:p w14:paraId="2B92C9E1" w14:textId="77777777" w:rsidR="00B31928" w:rsidRDefault="00B31928" w:rsidP="00B31928">
                      <w:pPr>
                        <w:pStyle w:val="Fuzeilentext"/>
                      </w:pPr>
                      <w:r>
                        <w:t>Telefon: 0781 502-661</w:t>
                      </w:r>
                      <w:r w:rsidR="00C600CE">
                        <w:t>0</w:t>
                      </w:r>
                      <w:r>
                        <w:t xml:space="preserve"> • Fax: 0781 502-6180</w:t>
                      </w:r>
                    </w:p>
                    <w:p w14:paraId="39578C76" w14:textId="77777777" w:rsidR="00B31928" w:rsidRDefault="00B31928" w:rsidP="00B31928">
                      <w:pPr>
                        <w:pStyle w:val="Fuzeilentext"/>
                      </w:pPr>
                      <w:r>
                        <w:t xml:space="preserve">E-Mail: presse@edeka-suedwest.de </w:t>
                      </w:r>
                    </w:p>
                    <w:p w14:paraId="6EB46EE5" w14:textId="77777777" w:rsidR="00B31928" w:rsidRDefault="00B31928" w:rsidP="00B31928">
                      <w:pPr>
                        <w:pStyle w:val="Fuzeilentext"/>
                      </w:pPr>
                      <w:r>
                        <w:t>https://verbund.edeka/südwest • www.edeka.de/suedwest</w:t>
                      </w:r>
                    </w:p>
                    <w:p w14:paraId="1B0F33D7" w14:textId="77777777" w:rsidR="00503BFF" w:rsidRPr="00B31928" w:rsidRDefault="00B31928" w:rsidP="00B31928">
                      <w:pPr>
                        <w:pStyle w:val="Fuzeilentext"/>
                      </w:pPr>
                      <w:r>
                        <w:t>www.xing.com/company/edekasuedwest • www.linkedin.com/company/edekasuedwest</w:t>
                      </w:r>
                    </w:p>
                  </w:tc>
                </w:tr>
              </w:sdtContent>
            </w:sdt>
          </w:sdtContent>
        </w:sdt>
      </w:tbl>
      <w:p w14:paraId="2C1FF67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B94B1AB" wp14:editId="6270AE9B">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24FE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7E76713" wp14:editId="2369F38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AF96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DAF2D" w14:textId="77777777" w:rsidR="00A65271" w:rsidRDefault="00A65271" w:rsidP="000B64B7">
      <w:r>
        <w:separator/>
      </w:r>
    </w:p>
  </w:footnote>
  <w:footnote w:type="continuationSeparator" w:id="0">
    <w:p w14:paraId="2AB38101" w14:textId="77777777" w:rsidR="00A65271" w:rsidRDefault="00A65271"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71"/>
    <w:rsid w:val="00007E0A"/>
    <w:rsid w:val="00011366"/>
    <w:rsid w:val="000314BC"/>
    <w:rsid w:val="0003575C"/>
    <w:rsid w:val="000401C5"/>
    <w:rsid w:val="00061F34"/>
    <w:rsid w:val="00066DA0"/>
    <w:rsid w:val="000731B9"/>
    <w:rsid w:val="0007721D"/>
    <w:rsid w:val="000B64B7"/>
    <w:rsid w:val="000F6470"/>
    <w:rsid w:val="00111F64"/>
    <w:rsid w:val="00151BAA"/>
    <w:rsid w:val="00154F99"/>
    <w:rsid w:val="001762B1"/>
    <w:rsid w:val="001A7E1B"/>
    <w:rsid w:val="001B4BC8"/>
    <w:rsid w:val="001D4BAC"/>
    <w:rsid w:val="001D61AF"/>
    <w:rsid w:val="001E47DB"/>
    <w:rsid w:val="00203058"/>
    <w:rsid w:val="00203E84"/>
    <w:rsid w:val="002127BF"/>
    <w:rsid w:val="00233953"/>
    <w:rsid w:val="0023617A"/>
    <w:rsid w:val="002601D7"/>
    <w:rsid w:val="002B1C64"/>
    <w:rsid w:val="003448CC"/>
    <w:rsid w:val="00352059"/>
    <w:rsid w:val="00360C73"/>
    <w:rsid w:val="00385187"/>
    <w:rsid w:val="0039664C"/>
    <w:rsid w:val="003C17C2"/>
    <w:rsid w:val="003D421D"/>
    <w:rsid w:val="004010CB"/>
    <w:rsid w:val="004255A3"/>
    <w:rsid w:val="0043781B"/>
    <w:rsid w:val="00456265"/>
    <w:rsid w:val="00465EE8"/>
    <w:rsid w:val="004678D6"/>
    <w:rsid w:val="004712B1"/>
    <w:rsid w:val="00474F05"/>
    <w:rsid w:val="004A487F"/>
    <w:rsid w:val="004B28AC"/>
    <w:rsid w:val="004C694C"/>
    <w:rsid w:val="00503BFF"/>
    <w:rsid w:val="0051636A"/>
    <w:rsid w:val="00541AB1"/>
    <w:rsid w:val="00545BB1"/>
    <w:rsid w:val="005526ED"/>
    <w:rsid w:val="005528EB"/>
    <w:rsid w:val="005C27B7"/>
    <w:rsid w:val="005C708D"/>
    <w:rsid w:val="005E4041"/>
    <w:rsid w:val="00606C95"/>
    <w:rsid w:val="00614D8F"/>
    <w:rsid w:val="00632DBA"/>
    <w:rsid w:val="00655B4E"/>
    <w:rsid w:val="00662662"/>
    <w:rsid w:val="006831B9"/>
    <w:rsid w:val="0068425D"/>
    <w:rsid w:val="006845CE"/>
    <w:rsid w:val="006963C2"/>
    <w:rsid w:val="006A4A7D"/>
    <w:rsid w:val="006D08E3"/>
    <w:rsid w:val="006E518E"/>
    <w:rsid w:val="006F118C"/>
    <w:rsid w:val="006F2167"/>
    <w:rsid w:val="00707356"/>
    <w:rsid w:val="00710444"/>
    <w:rsid w:val="00710AC9"/>
    <w:rsid w:val="00723858"/>
    <w:rsid w:val="00723CBF"/>
    <w:rsid w:val="00752FB9"/>
    <w:rsid w:val="00765C93"/>
    <w:rsid w:val="00797DFD"/>
    <w:rsid w:val="007A5FAE"/>
    <w:rsid w:val="007F0D8F"/>
    <w:rsid w:val="00840C91"/>
    <w:rsid w:val="00841822"/>
    <w:rsid w:val="0085383C"/>
    <w:rsid w:val="00865A58"/>
    <w:rsid w:val="00880966"/>
    <w:rsid w:val="008C2F79"/>
    <w:rsid w:val="008C788C"/>
    <w:rsid w:val="008E284B"/>
    <w:rsid w:val="00903E04"/>
    <w:rsid w:val="00911B5C"/>
    <w:rsid w:val="009479C9"/>
    <w:rsid w:val="009731F1"/>
    <w:rsid w:val="00973546"/>
    <w:rsid w:val="00980227"/>
    <w:rsid w:val="00983134"/>
    <w:rsid w:val="009B3C9B"/>
    <w:rsid w:val="009B5072"/>
    <w:rsid w:val="00A04293"/>
    <w:rsid w:val="00A14E43"/>
    <w:rsid w:val="00A15F62"/>
    <w:rsid w:val="00A534E9"/>
    <w:rsid w:val="00A65271"/>
    <w:rsid w:val="00AD5E68"/>
    <w:rsid w:val="00AE4D51"/>
    <w:rsid w:val="00B0619B"/>
    <w:rsid w:val="00B07C30"/>
    <w:rsid w:val="00B31928"/>
    <w:rsid w:val="00B4010D"/>
    <w:rsid w:val="00B44DE9"/>
    <w:rsid w:val="00B460E5"/>
    <w:rsid w:val="00B85026"/>
    <w:rsid w:val="00B8553A"/>
    <w:rsid w:val="00BD2F2F"/>
    <w:rsid w:val="00BD7929"/>
    <w:rsid w:val="00BE785A"/>
    <w:rsid w:val="00BF33AE"/>
    <w:rsid w:val="00C44B3E"/>
    <w:rsid w:val="00C569AA"/>
    <w:rsid w:val="00C600CE"/>
    <w:rsid w:val="00C76D49"/>
    <w:rsid w:val="00C7761C"/>
    <w:rsid w:val="00C81026"/>
    <w:rsid w:val="00CA59F6"/>
    <w:rsid w:val="00D161B0"/>
    <w:rsid w:val="00D16B68"/>
    <w:rsid w:val="00D33653"/>
    <w:rsid w:val="00D60028"/>
    <w:rsid w:val="00D748A3"/>
    <w:rsid w:val="00D85FA9"/>
    <w:rsid w:val="00DB0ADC"/>
    <w:rsid w:val="00DC00DD"/>
    <w:rsid w:val="00DC0492"/>
    <w:rsid w:val="00DC3D83"/>
    <w:rsid w:val="00E01A77"/>
    <w:rsid w:val="00E100C9"/>
    <w:rsid w:val="00E30C1E"/>
    <w:rsid w:val="00E340C8"/>
    <w:rsid w:val="00E652FF"/>
    <w:rsid w:val="00E86F63"/>
    <w:rsid w:val="00E87EB6"/>
    <w:rsid w:val="00EB51D9"/>
    <w:rsid w:val="00ED6C46"/>
    <w:rsid w:val="00EF5A4E"/>
    <w:rsid w:val="00EF79AA"/>
    <w:rsid w:val="00F13AFE"/>
    <w:rsid w:val="00F352C2"/>
    <w:rsid w:val="00F40039"/>
    <w:rsid w:val="00F40112"/>
    <w:rsid w:val="00F46091"/>
    <w:rsid w:val="00F669C2"/>
    <w:rsid w:val="00F83F9E"/>
    <w:rsid w:val="00F85D53"/>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24C9C"/>
  <w15:chartTrackingRefBased/>
  <w15:docId w15:val="{9DD1B9B3-4549-43BC-AF9A-543B705C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1B4BC8"/>
    <w:rPr>
      <w:sz w:val="16"/>
      <w:szCs w:val="16"/>
    </w:rPr>
  </w:style>
  <w:style w:type="paragraph" w:styleId="Kommentartext">
    <w:name w:val="annotation text"/>
    <w:basedOn w:val="Standard"/>
    <w:link w:val="KommentartextZchn"/>
    <w:uiPriority w:val="99"/>
    <w:semiHidden/>
    <w:rsid w:val="001B4B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B4BC8"/>
    <w:rPr>
      <w:sz w:val="20"/>
      <w:szCs w:val="20"/>
    </w:rPr>
  </w:style>
  <w:style w:type="paragraph" w:styleId="Kommentarthema">
    <w:name w:val="annotation subject"/>
    <w:basedOn w:val="Kommentartext"/>
    <w:next w:val="Kommentartext"/>
    <w:link w:val="KommentarthemaZchn"/>
    <w:uiPriority w:val="99"/>
    <w:semiHidden/>
    <w:rsid w:val="001B4BC8"/>
    <w:rPr>
      <w:b/>
      <w:bCs/>
    </w:rPr>
  </w:style>
  <w:style w:type="character" w:customStyle="1" w:styleId="KommentarthemaZchn">
    <w:name w:val="Kommentarthema Zchn"/>
    <w:basedOn w:val="KommentartextZchn"/>
    <w:link w:val="Kommentarthema"/>
    <w:uiPriority w:val="99"/>
    <w:semiHidden/>
    <w:rsid w:val="001B4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B5263DA7BA41E29A274FAF2F6EFABF"/>
        <w:category>
          <w:name w:val="Allgemein"/>
          <w:gallery w:val="placeholder"/>
        </w:category>
        <w:types>
          <w:type w:val="bbPlcHdr"/>
        </w:types>
        <w:behaviors>
          <w:behavior w:val="content"/>
        </w:behaviors>
        <w:guid w:val="{F7C22376-59AB-40DF-8C09-8F427D547AD3}"/>
      </w:docPartPr>
      <w:docPartBody>
        <w:p w:rsidR="002C3511" w:rsidRDefault="002C3511">
          <w:pPr>
            <w:pStyle w:val="E1B5263DA7BA41E29A274FAF2F6EFABF"/>
          </w:pPr>
          <w:r w:rsidRPr="00523F70">
            <w:rPr>
              <w:rStyle w:val="Platzhaltertext"/>
            </w:rPr>
            <w:t>Klicken oder tippen Sie hier, um Text einzugeben.</w:t>
          </w:r>
        </w:p>
      </w:docPartBody>
    </w:docPart>
    <w:docPart>
      <w:docPartPr>
        <w:name w:val="9A46E649B98143D9A0DF091BB79AAB2C"/>
        <w:category>
          <w:name w:val="Allgemein"/>
          <w:gallery w:val="placeholder"/>
        </w:category>
        <w:types>
          <w:type w:val="bbPlcHdr"/>
        </w:types>
        <w:behaviors>
          <w:behavior w:val="content"/>
        </w:behaviors>
        <w:guid w:val="{94E6AD34-77B8-4660-A318-4111206E0C28}"/>
      </w:docPartPr>
      <w:docPartBody>
        <w:p w:rsidR="002C3511" w:rsidRDefault="002C3511">
          <w:pPr>
            <w:pStyle w:val="9A46E649B98143D9A0DF091BB79AAB2C"/>
          </w:pPr>
          <w:r>
            <w:rPr>
              <w:rStyle w:val="Platzhaltertext"/>
            </w:rPr>
            <w:t>titel</w:t>
          </w:r>
        </w:p>
      </w:docPartBody>
    </w:docPart>
    <w:docPart>
      <w:docPartPr>
        <w:name w:val="77B4869E078B43198CF36D5676BB554D"/>
        <w:category>
          <w:name w:val="Allgemein"/>
          <w:gallery w:val="placeholder"/>
        </w:category>
        <w:types>
          <w:type w:val="bbPlcHdr"/>
        </w:types>
        <w:behaviors>
          <w:behavior w:val="content"/>
        </w:behaviors>
        <w:guid w:val="{86263D51-246B-40D3-AF29-8AFF57B7E44D}"/>
      </w:docPartPr>
      <w:docPartBody>
        <w:p w:rsidR="002C3511" w:rsidRDefault="002C3511">
          <w:pPr>
            <w:pStyle w:val="77B4869E078B43198CF36D5676BB554D"/>
          </w:pPr>
          <w:r>
            <w:rPr>
              <w:rStyle w:val="Platzhaltertext"/>
            </w:rPr>
            <w:t>Headline</w:t>
          </w:r>
        </w:p>
      </w:docPartBody>
    </w:docPart>
    <w:docPart>
      <w:docPartPr>
        <w:name w:val="38AB5CEA478A4146BE5544E1D830462E"/>
        <w:category>
          <w:name w:val="Allgemein"/>
          <w:gallery w:val="placeholder"/>
        </w:category>
        <w:types>
          <w:type w:val="bbPlcHdr"/>
        </w:types>
        <w:behaviors>
          <w:behavior w:val="content"/>
        </w:behaviors>
        <w:guid w:val="{158106C4-7696-406F-BAD3-1E5F26CAC92E}"/>
      </w:docPartPr>
      <w:docPartBody>
        <w:p w:rsidR="002C3511" w:rsidRDefault="002C3511">
          <w:pPr>
            <w:pStyle w:val="38AB5CEA478A4146BE5544E1D830462E"/>
          </w:pPr>
          <w:r>
            <w:rPr>
              <w:rStyle w:val="Platzhaltertext"/>
              <w:lang w:val="en-US"/>
            </w:rPr>
            <w:t>Subline</w:t>
          </w:r>
        </w:p>
      </w:docPartBody>
    </w:docPart>
    <w:docPart>
      <w:docPartPr>
        <w:name w:val="658E5F5C0D71496FB6C50DC8BF012911"/>
        <w:category>
          <w:name w:val="Allgemein"/>
          <w:gallery w:val="placeholder"/>
        </w:category>
        <w:types>
          <w:type w:val="bbPlcHdr"/>
        </w:types>
        <w:behaviors>
          <w:behavior w:val="content"/>
        </w:behaviors>
        <w:guid w:val="{1D820404-0413-4FA6-854D-F4074084465B}"/>
      </w:docPartPr>
      <w:docPartBody>
        <w:p w:rsidR="002C3511" w:rsidRDefault="002C3511">
          <w:pPr>
            <w:pStyle w:val="658E5F5C0D71496FB6C50DC8BF012911"/>
          </w:pPr>
          <w:r>
            <w:rPr>
              <w:rStyle w:val="Platzhaltertext"/>
            </w:rPr>
            <w:t>Ort</w:t>
          </w:r>
        </w:p>
      </w:docPartBody>
    </w:docPart>
    <w:docPart>
      <w:docPartPr>
        <w:name w:val="0C961C90CED34CF38E7A239F04653B46"/>
        <w:category>
          <w:name w:val="Allgemein"/>
          <w:gallery w:val="placeholder"/>
        </w:category>
        <w:types>
          <w:type w:val="bbPlcHdr"/>
        </w:types>
        <w:behaviors>
          <w:behavior w:val="content"/>
        </w:behaviors>
        <w:guid w:val="{AFA924B0-57D9-4B2D-8755-1B3D2D974625}"/>
      </w:docPartPr>
      <w:docPartBody>
        <w:p w:rsidR="002C3511" w:rsidRDefault="002C3511">
          <w:pPr>
            <w:pStyle w:val="0C961C90CED34CF38E7A239F04653B46"/>
          </w:pPr>
          <w:r w:rsidRPr="007C076F">
            <w:rPr>
              <w:rStyle w:val="Platzhaltertext"/>
            </w:rPr>
            <w:t>Datum</w:t>
          </w:r>
        </w:p>
      </w:docPartBody>
    </w:docPart>
    <w:docPart>
      <w:docPartPr>
        <w:name w:val="F748BA5C7A3D47278F18A00A82E0ABEE"/>
        <w:category>
          <w:name w:val="Allgemein"/>
          <w:gallery w:val="placeholder"/>
        </w:category>
        <w:types>
          <w:type w:val="bbPlcHdr"/>
        </w:types>
        <w:behaviors>
          <w:behavior w:val="content"/>
        </w:behaviors>
        <w:guid w:val="{53DF08A9-E1C4-4D83-A450-2C391E63D7D1}"/>
      </w:docPartPr>
      <w:docPartBody>
        <w:p w:rsidR="002C3511" w:rsidRDefault="002C3511">
          <w:pPr>
            <w:pStyle w:val="F748BA5C7A3D47278F18A00A82E0ABEE"/>
          </w:pPr>
          <w:r>
            <w:rPr>
              <w:rStyle w:val="Platzhaltertext"/>
            </w:rPr>
            <w:t>Zusatzinformation-Überschrift</w:t>
          </w:r>
        </w:p>
      </w:docPartBody>
    </w:docPart>
    <w:docPart>
      <w:docPartPr>
        <w:name w:val="B8C626109FD94F60BBAD963F98734821"/>
        <w:category>
          <w:name w:val="Allgemein"/>
          <w:gallery w:val="placeholder"/>
        </w:category>
        <w:types>
          <w:type w:val="bbPlcHdr"/>
        </w:types>
        <w:behaviors>
          <w:behavior w:val="content"/>
        </w:behaviors>
        <w:guid w:val="{EF3548F5-5888-463E-9E86-B0ECB1EE2857}"/>
      </w:docPartPr>
      <w:docPartBody>
        <w:p w:rsidR="002C3511" w:rsidRDefault="002C3511">
          <w:pPr>
            <w:pStyle w:val="B8C626109FD94F60BBAD963F98734821"/>
          </w:pPr>
          <w:r>
            <w:rPr>
              <w:rStyle w:val="Platzhaltertext"/>
            </w:rPr>
            <w:t>Zusatzinformation-Text</w:t>
          </w:r>
        </w:p>
      </w:docPartBody>
    </w:docPart>
    <w:docPart>
      <w:docPartPr>
        <w:name w:val="6A44E24AB8F64A07A1DA25074A886656"/>
        <w:category>
          <w:name w:val="Allgemein"/>
          <w:gallery w:val="placeholder"/>
        </w:category>
        <w:types>
          <w:type w:val="bbPlcHdr"/>
        </w:types>
        <w:behaviors>
          <w:behavior w:val="content"/>
        </w:behaviors>
        <w:guid w:val="{2E67C431-B842-4451-A927-B9B637E7BF62}"/>
      </w:docPartPr>
      <w:docPartBody>
        <w:p w:rsidR="002C3511" w:rsidRDefault="002C3511">
          <w:pPr>
            <w:pStyle w:val="6A44E24AB8F64A07A1DA25074A886656"/>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11"/>
    <w:rsid w:val="002C3511"/>
    <w:rsid w:val="003C17C2"/>
    <w:rsid w:val="006831B9"/>
    <w:rsid w:val="00723CBF"/>
    <w:rsid w:val="008C788C"/>
    <w:rsid w:val="00B4010D"/>
    <w:rsid w:val="00DC0492"/>
    <w:rsid w:val="00F35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E1B5263DA7BA41E29A274FAF2F6EFABF">
    <w:name w:val="E1B5263DA7BA41E29A274FAF2F6EFABF"/>
  </w:style>
  <w:style w:type="paragraph" w:customStyle="1" w:styleId="9A46E649B98143D9A0DF091BB79AAB2C">
    <w:name w:val="9A46E649B98143D9A0DF091BB79AAB2C"/>
  </w:style>
  <w:style w:type="paragraph" w:customStyle="1" w:styleId="77B4869E078B43198CF36D5676BB554D">
    <w:name w:val="77B4869E078B43198CF36D5676BB554D"/>
  </w:style>
  <w:style w:type="paragraph" w:customStyle="1" w:styleId="38AB5CEA478A4146BE5544E1D830462E">
    <w:name w:val="38AB5CEA478A4146BE5544E1D830462E"/>
  </w:style>
  <w:style w:type="paragraph" w:customStyle="1" w:styleId="658E5F5C0D71496FB6C50DC8BF012911">
    <w:name w:val="658E5F5C0D71496FB6C50DC8BF012911"/>
  </w:style>
  <w:style w:type="paragraph" w:customStyle="1" w:styleId="0C961C90CED34CF38E7A239F04653B46">
    <w:name w:val="0C961C90CED34CF38E7A239F04653B46"/>
  </w:style>
  <w:style w:type="paragraph" w:customStyle="1" w:styleId="F748BA5C7A3D47278F18A00A82E0ABEE">
    <w:name w:val="F748BA5C7A3D47278F18A00A82E0ABEE"/>
  </w:style>
  <w:style w:type="paragraph" w:customStyle="1" w:styleId="B8C626109FD94F60BBAD963F98734821">
    <w:name w:val="B8C626109FD94F60BBAD963F98734821"/>
  </w:style>
  <w:style w:type="paragraph" w:customStyle="1" w:styleId="6A44E24AB8F64A07A1DA25074A886656">
    <w:name w:val="6A44E24AB8F64A07A1DA25074A886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cp:lastPrinted>2025-03-10T13:24:00Z</cp:lastPrinted>
  <dcterms:created xsi:type="dcterms:W3CDTF">2025-02-24T08:13:00Z</dcterms:created>
  <dcterms:modified xsi:type="dcterms:W3CDTF">2025-03-10T13:24:00Z</dcterms:modified>
</cp:coreProperties>
</file>