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81" w:rsidRDefault="00082CB0" w:rsidP="00082CB0">
      <w:pPr>
        <w:pStyle w:val="KeinLeerraum"/>
        <w:tabs>
          <w:tab w:val="left" w:pos="2171"/>
        </w:tabs>
        <w:rPr>
          <w:b/>
          <w:sz w:val="24"/>
          <w:szCs w:val="24"/>
        </w:rPr>
      </w:pPr>
      <w:r>
        <w:rPr>
          <w:b/>
          <w:sz w:val="24"/>
          <w:szCs w:val="24"/>
        </w:rPr>
        <w:tab/>
      </w:r>
      <w:bookmarkStart w:id="0" w:name="_GoBack"/>
      <w:bookmarkEnd w:id="0"/>
    </w:p>
    <w:p w:rsidR="00C7505C" w:rsidRPr="009B2FC1" w:rsidRDefault="00C7505C" w:rsidP="00296A81">
      <w:pPr>
        <w:pStyle w:val="KeinLeerraum"/>
        <w:rPr>
          <w:b/>
          <w:sz w:val="24"/>
          <w:szCs w:val="24"/>
        </w:rPr>
      </w:pPr>
    </w:p>
    <w:p w:rsidR="00296A81" w:rsidRDefault="00296A81" w:rsidP="00296A81">
      <w:pPr>
        <w:pStyle w:val="KeinLeerraum"/>
        <w:rPr>
          <w:b/>
          <w:sz w:val="36"/>
          <w:szCs w:val="36"/>
        </w:rPr>
      </w:pPr>
    </w:p>
    <w:p w:rsidR="00F67D64" w:rsidRDefault="00F67D64" w:rsidP="00F67D64"/>
    <w:p w:rsidR="00F67D64" w:rsidRPr="00581CE8" w:rsidRDefault="00F67D64" w:rsidP="00F67D64">
      <w:pPr>
        <w:tabs>
          <w:tab w:val="left" w:pos="5103"/>
        </w:tabs>
        <w:jc w:val="center"/>
        <w:rPr>
          <w:rFonts w:ascii="Arial" w:hAnsi="Arial" w:cs="Arial"/>
          <w:sz w:val="22"/>
        </w:rPr>
      </w:pPr>
      <w:r>
        <w:rPr>
          <w:rFonts w:ascii="Arial" w:hAnsi="Arial" w:cs="Arial"/>
          <w:sz w:val="22"/>
        </w:rPr>
        <w:tab/>
      </w:r>
      <w:r w:rsidR="00A50BE5">
        <w:rPr>
          <w:rFonts w:ascii="Arial" w:hAnsi="Arial" w:cs="Arial"/>
          <w:sz w:val="22"/>
        </w:rPr>
        <w:tab/>
      </w:r>
      <w:r w:rsidR="00A50BE5">
        <w:rPr>
          <w:rFonts w:ascii="Arial" w:hAnsi="Arial" w:cs="Arial"/>
          <w:sz w:val="22"/>
        </w:rPr>
        <w:tab/>
      </w:r>
      <w:r w:rsidR="006B4383" w:rsidRPr="00581CE8">
        <w:rPr>
          <w:rFonts w:ascii="Arial" w:hAnsi="Arial" w:cs="Arial"/>
          <w:sz w:val="22"/>
        </w:rPr>
        <w:t>Bangkok</w:t>
      </w:r>
      <w:r w:rsidR="00AA3869" w:rsidRPr="00581CE8">
        <w:rPr>
          <w:rFonts w:ascii="Arial" w:hAnsi="Arial" w:cs="Arial"/>
          <w:sz w:val="22"/>
        </w:rPr>
        <w:t xml:space="preserve">, </w:t>
      </w:r>
      <w:r w:rsidR="0036542C" w:rsidRPr="00581CE8">
        <w:rPr>
          <w:rFonts w:ascii="Arial" w:hAnsi="Arial" w:cs="Arial"/>
          <w:sz w:val="22"/>
        </w:rPr>
        <w:t>0</w:t>
      </w:r>
      <w:r w:rsidR="006B4383" w:rsidRPr="00581CE8">
        <w:rPr>
          <w:rFonts w:ascii="Arial" w:hAnsi="Arial" w:cs="Arial"/>
          <w:sz w:val="22"/>
        </w:rPr>
        <w:t>9</w:t>
      </w:r>
      <w:r w:rsidR="000C7C71">
        <w:rPr>
          <w:rFonts w:ascii="Arial" w:hAnsi="Arial" w:cs="Arial"/>
          <w:sz w:val="22"/>
        </w:rPr>
        <w:t>.</w:t>
      </w:r>
      <w:r w:rsidR="006A5257" w:rsidRPr="00581CE8">
        <w:rPr>
          <w:rFonts w:ascii="Arial" w:hAnsi="Arial" w:cs="Arial"/>
          <w:sz w:val="22"/>
        </w:rPr>
        <w:t xml:space="preserve"> </w:t>
      </w:r>
      <w:r w:rsidR="006B4383" w:rsidRPr="00581CE8">
        <w:rPr>
          <w:rFonts w:ascii="Arial" w:hAnsi="Arial" w:cs="Arial"/>
          <w:sz w:val="22"/>
        </w:rPr>
        <w:t>Ma</w:t>
      </w:r>
      <w:r w:rsidR="00F4751E" w:rsidRPr="00581CE8">
        <w:rPr>
          <w:rFonts w:ascii="Arial" w:hAnsi="Arial" w:cs="Arial"/>
          <w:sz w:val="22"/>
        </w:rPr>
        <w:t>i</w:t>
      </w:r>
      <w:r w:rsidR="006A5257" w:rsidRPr="00581CE8">
        <w:rPr>
          <w:rFonts w:ascii="Arial" w:hAnsi="Arial" w:cs="Arial"/>
          <w:sz w:val="22"/>
        </w:rPr>
        <w:t xml:space="preserve"> </w:t>
      </w:r>
      <w:r w:rsidR="00DD13F5" w:rsidRPr="00581CE8">
        <w:rPr>
          <w:rFonts w:ascii="Arial" w:hAnsi="Arial" w:cs="Arial"/>
          <w:sz w:val="22"/>
        </w:rPr>
        <w:t>2019</w:t>
      </w:r>
    </w:p>
    <w:p w:rsidR="00763957" w:rsidRPr="00581CE8" w:rsidRDefault="00763957" w:rsidP="00763957">
      <w:pPr>
        <w:pStyle w:val="berschrift1"/>
        <w:jc w:val="both"/>
        <w:rPr>
          <w:rFonts w:cs="Arial"/>
          <w:sz w:val="22"/>
          <w:szCs w:val="22"/>
        </w:rPr>
      </w:pPr>
      <w:r w:rsidRPr="00581CE8">
        <w:rPr>
          <w:sz w:val="48"/>
          <w:szCs w:val="22"/>
        </w:rPr>
        <w:t>Press</w:t>
      </w:r>
      <w:r w:rsidR="00F4751E" w:rsidRPr="00581CE8">
        <w:rPr>
          <w:sz w:val="48"/>
          <w:szCs w:val="22"/>
        </w:rPr>
        <w:t>emeldung</w:t>
      </w:r>
    </w:p>
    <w:p w:rsidR="00296A81" w:rsidRPr="00581CE8" w:rsidRDefault="00296A81" w:rsidP="00296A81">
      <w:pPr>
        <w:pStyle w:val="KeinLeerraum"/>
        <w:rPr>
          <w:b/>
          <w:sz w:val="36"/>
          <w:szCs w:val="36"/>
        </w:rPr>
      </w:pPr>
    </w:p>
    <w:p w:rsidR="00CD076B" w:rsidRPr="00581CE8" w:rsidRDefault="00CD076B" w:rsidP="00CD076B">
      <w:pPr>
        <w:rPr>
          <w:rFonts w:ascii="Arial" w:hAnsi="Arial" w:cs="Arial"/>
          <w:b/>
          <w:bCs/>
          <w:sz w:val="28"/>
          <w:szCs w:val="28"/>
        </w:rPr>
      </w:pPr>
      <w:proofErr w:type="spellStart"/>
      <w:r w:rsidRPr="00581CE8">
        <w:rPr>
          <w:rFonts w:ascii="Arial" w:hAnsi="Arial" w:cs="Arial"/>
          <w:b/>
          <w:bCs/>
          <w:sz w:val="28"/>
          <w:szCs w:val="28"/>
        </w:rPr>
        <w:t>LogiMAT</w:t>
      </w:r>
      <w:proofErr w:type="spellEnd"/>
      <w:r w:rsidRPr="00581CE8">
        <w:rPr>
          <w:rFonts w:ascii="Arial" w:hAnsi="Arial" w:cs="Arial"/>
          <w:b/>
          <w:bCs/>
          <w:sz w:val="28"/>
          <w:szCs w:val="28"/>
        </w:rPr>
        <w:t xml:space="preserve"> übernimmt Messe </w:t>
      </w:r>
      <w:r w:rsidRPr="00581CE8">
        <w:rPr>
          <w:rFonts w:ascii="Arial" w:hAnsi="Arial"/>
          <w:b/>
          <w:color w:val="000000" w:themeColor="text1"/>
          <w:sz w:val="28"/>
          <w:szCs w:val="28"/>
        </w:rPr>
        <w:t>‘</w:t>
      </w:r>
      <w:r w:rsidRPr="00581CE8">
        <w:rPr>
          <w:rFonts w:ascii="Arial" w:hAnsi="Arial" w:cs="Arial"/>
          <w:b/>
          <w:bCs/>
          <w:sz w:val="28"/>
          <w:szCs w:val="28"/>
        </w:rPr>
        <w:t>Intelligent Warehouse</w:t>
      </w:r>
      <w:r w:rsidRPr="00581CE8">
        <w:rPr>
          <w:rFonts w:ascii="Arial" w:hAnsi="Arial"/>
          <w:b/>
          <w:color w:val="000000" w:themeColor="text1"/>
          <w:sz w:val="28"/>
          <w:szCs w:val="28"/>
        </w:rPr>
        <w:t>’</w:t>
      </w:r>
      <w:r w:rsidRPr="00581CE8">
        <w:rPr>
          <w:rFonts w:ascii="Arial" w:hAnsi="Arial" w:cs="Arial"/>
          <w:b/>
          <w:bCs/>
          <w:sz w:val="28"/>
          <w:szCs w:val="28"/>
        </w:rPr>
        <w:t xml:space="preserve"> in Bangkok</w:t>
      </w:r>
    </w:p>
    <w:p w:rsidR="00054FEA" w:rsidRPr="00581CE8" w:rsidRDefault="00054FEA" w:rsidP="00054FEA">
      <w:pPr>
        <w:ind w:right="110"/>
        <w:rPr>
          <w:rFonts w:ascii="Arial" w:hAnsi="Arial"/>
          <w:b/>
          <w:color w:val="000000" w:themeColor="text1"/>
          <w:sz w:val="24"/>
          <w:szCs w:val="24"/>
        </w:rPr>
      </w:pPr>
    </w:p>
    <w:p w:rsidR="00101E8A" w:rsidRPr="00581CE8" w:rsidRDefault="00584176" w:rsidP="00101E8A">
      <w:pPr>
        <w:ind w:right="110"/>
        <w:rPr>
          <w:rFonts w:ascii="Arial" w:hAnsi="Arial" w:cs="Arial"/>
          <w:b/>
          <w:bCs/>
          <w:sz w:val="24"/>
          <w:szCs w:val="24"/>
        </w:rPr>
      </w:pPr>
      <w:r w:rsidRPr="00581CE8">
        <w:rPr>
          <w:rFonts w:ascii="Arial" w:hAnsi="Arial" w:cs="Arial"/>
          <w:b/>
          <w:bCs/>
          <w:sz w:val="24"/>
          <w:szCs w:val="24"/>
        </w:rPr>
        <w:t xml:space="preserve">Die </w:t>
      </w:r>
      <w:r w:rsidR="00CD076B" w:rsidRPr="00581CE8">
        <w:rPr>
          <w:rFonts w:ascii="Arial" w:hAnsi="Arial" w:cs="Arial"/>
          <w:b/>
          <w:bCs/>
          <w:sz w:val="24"/>
          <w:szCs w:val="24"/>
        </w:rPr>
        <w:t>EUROEXPO</w:t>
      </w:r>
      <w:r w:rsidR="00F4751E" w:rsidRPr="00581CE8">
        <w:rPr>
          <w:rFonts w:ascii="Arial" w:hAnsi="Arial" w:cs="Arial"/>
          <w:b/>
          <w:bCs/>
          <w:sz w:val="24"/>
          <w:szCs w:val="24"/>
        </w:rPr>
        <w:t xml:space="preserve"> </w:t>
      </w:r>
      <w:r w:rsidRPr="00581CE8">
        <w:rPr>
          <w:rFonts w:ascii="Arial" w:hAnsi="Arial" w:cs="Arial"/>
          <w:b/>
          <w:bCs/>
          <w:sz w:val="24"/>
          <w:szCs w:val="24"/>
        </w:rPr>
        <w:t xml:space="preserve">als führender Veranstalter von Intralogistik-Messen </w:t>
      </w:r>
      <w:r w:rsidR="00CD076B" w:rsidRPr="00581CE8">
        <w:rPr>
          <w:rFonts w:ascii="Arial" w:hAnsi="Arial" w:cs="Arial"/>
          <w:b/>
          <w:bCs/>
          <w:sz w:val="24"/>
          <w:szCs w:val="24"/>
        </w:rPr>
        <w:t xml:space="preserve">und </w:t>
      </w:r>
      <w:r w:rsidRPr="00581CE8">
        <w:rPr>
          <w:rFonts w:ascii="Arial" w:hAnsi="Arial" w:cs="Arial"/>
          <w:b/>
          <w:bCs/>
          <w:sz w:val="24"/>
          <w:szCs w:val="24"/>
        </w:rPr>
        <w:t>die Landesmesse</w:t>
      </w:r>
      <w:r w:rsidR="00CD076B" w:rsidRPr="00581CE8">
        <w:rPr>
          <w:rFonts w:ascii="Arial" w:hAnsi="Arial" w:cs="Arial"/>
          <w:b/>
          <w:bCs/>
          <w:sz w:val="24"/>
          <w:szCs w:val="24"/>
        </w:rPr>
        <w:t xml:space="preserve"> Stuttgart treiben </w:t>
      </w:r>
      <w:r w:rsidRPr="00581CE8">
        <w:rPr>
          <w:rFonts w:ascii="Arial" w:hAnsi="Arial" w:cs="Arial"/>
          <w:b/>
          <w:bCs/>
          <w:sz w:val="24"/>
          <w:szCs w:val="24"/>
        </w:rPr>
        <w:t xml:space="preserve">gemeinsam mit dem </w:t>
      </w:r>
      <w:r w:rsidR="00CD076B" w:rsidRPr="00581CE8">
        <w:rPr>
          <w:rFonts w:ascii="Arial" w:hAnsi="Arial" w:cs="Arial"/>
          <w:b/>
          <w:bCs/>
          <w:sz w:val="24"/>
          <w:szCs w:val="24"/>
        </w:rPr>
        <w:t xml:space="preserve">Partner </w:t>
      </w:r>
      <w:proofErr w:type="spellStart"/>
      <w:r w:rsidR="00CD076B" w:rsidRPr="00581CE8">
        <w:rPr>
          <w:rFonts w:ascii="Arial" w:hAnsi="Arial" w:cs="Arial"/>
          <w:b/>
          <w:bCs/>
          <w:sz w:val="24"/>
          <w:szCs w:val="24"/>
        </w:rPr>
        <w:t>Expolink</w:t>
      </w:r>
      <w:proofErr w:type="spellEnd"/>
      <w:r w:rsidR="00CD076B" w:rsidRPr="00581CE8">
        <w:rPr>
          <w:rFonts w:ascii="Arial" w:hAnsi="Arial" w:cs="Arial"/>
          <w:b/>
          <w:bCs/>
          <w:sz w:val="24"/>
          <w:szCs w:val="24"/>
        </w:rPr>
        <w:t xml:space="preserve"> Global Network die Entwicklung von Thailand als Drehscheibe des südostasiatischen Marktes voran</w:t>
      </w:r>
      <w:r w:rsidR="00101E8A" w:rsidRPr="00581CE8">
        <w:rPr>
          <w:rFonts w:ascii="Arial" w:hAnsi="Arial" w:cs="Arial"/>
          <w:b/>
          <w:bCs/>
          <w:sz w:val="24"/>
          <w:szCs w:val="24"/>
        </w:rPr>
        <w:t>. Die Logistikmesse ‘</w:t>
      </w:r>
      <w:proofErr w:type="spellStart"/>
      <w:r w:rsidR="00101E8A" w:rsidRPr="00581CE8">
        <w:rPr>
          <w:rFonts w:ascii="Arial" w:hAnsi="Arial" w:cs="Arial"/>
          <w:b/>
          <w:bCs/>
          <w:sz w:val="24"/>
          <w:szCs w:val="24"/>
        </w:rPr>
        <w:t>LogiMAT</w:t>
      </w:r>
      <w:proofErr w:type="spellEnd"/>
      <w:r w:rsidR="00101E8A" w:rsidRPr="00581CE8">
        <w:rPr>
          <w:rFonts w:ascii="Arial" w:hAnsi="Arial" w:cs="Arial"/>
          <w:b/>
          <w:bCs/>
          <w:sz w:val="24"/>
          <w:szCs w:val="24"/>
        </w:rPr>
        <w:t xml:space="preserve"> | Intelligent Warehouse’ findet unter internationaler und lokaler Leitung erstmals im Mai 2020 in Thailand statt. </w:t>
      </w:r>
    </w:p>
    <w:p w:rsidR="00CD076B" w:rsidRPr="00581CE8" w:rsidRDefault="00CD076B" w:rsidP="00CD076B">
      <w:pPr>
        <w:ind w:right="110"/>
        <w:rPr>
          <w:rFonts w:ascii="Arial" w:hAnsi="Arial" w:cs="Arial"/>
          <w:b/>
          <w:bCs/>
          <w:sz w:val="24"/>
          <w:szCs w:val="24"/>
        </w:rPr>
      </w:pPr>
    </w:p>
    <w:p w:rsidR="00CD076B" w:rsidRPr="00581CE8" w:rsidRDefault="00CD076B" w:rsidP="00CD076B">
      <w:pPr>
        <w:rPr>
          <w:rFonts w:ascii="Trebuchet MS" w:hAnsi="Trebuchet MS"/>
          <w:bCs/>
          <w:sz w:val="22"/>
        </w:rPr>
      </w:pPr>
    </w:p>
    <w:p w:rsidR="00CD076B" w:rsidRPr="00581CE8" w:rsidRDefault="00CD076B" w:rsidP="00CD076B">
      <w:pPr>
        <w:rPr>
          <w:rFonts w:ascii="Arial" w:hAnsi="Arial" w:cs="Arial"/>
          <w:bCs/>
          <w:sz w:val="22"/>
        </w:rPr>
      </w:pPr>
      <w:r w:rsidRPr="00581CE8">
        <w:rPr>
          <w:rFonts w:ascii="Arial" w:hAnsi="Arial" w:cs="Arial"/>
          <w:bCs/>
          <w:sz w:val="22"/>
        </w:rPr>
        <w:t xml:space="preserve">EUROEXPO Messe- und Kongress-GmbH, Veranstalter der internationalen Logistik-Fachmesse </w:t>
      </w:r>
      <w:proofErr w:type="spellStart"/>
      <w:r w:rsidRPr="00581CE8">
        <w:rPr>
          <w:rFonts w:ascii="Arial" w:hAnsi="Arial" w:cs="Arial"/>
          <w:bCs/>
          <w:sz w:val="22"/>
        </w:rPr>
        <w:t>LogiMAT</w:t>
      </w:r>
      <w:proofErr w:type="spellEnd"/>
      <w:r w:rsidRPr="00581CE8">
        <w:rPr>
          <w:rFonts w:ascii="Arial" w:hAnsi="Arial" w:cs="Arial"/>
          <w:bCs/>
          <w:sz w:val="22"/>
        </w:rPr>
        <w:t xml:space="preserve"> und die </w:t>
      </w:r>
      <w:r w:rsidR="004B4710" w:rsidRPr="00581CE8">
        <w:rPr>
          <w:rFonts w:ascii="Arial" w:hAnsi="Arial" w:cs="Arial"/>
          <w:bCs/>
          <w:sz w:val="22"/>
        </w:rPr>
        <w:t>Landesmesse</w:t>
      </w:r>
      <w:r w:rsidRPr="00581CE8">
        <w:rPr>
          <w:rFonts w:ascii="Arial" w:hAnsi="Arial" w:cs="Arial"/>
          <w:bCs/>
          <w:sz w:val="22"/>
        </w:rPr>
        <w:t xml:space="preserve"> Stuttgart </w:t>
      </w:r>
      <w:r w:rsidR="006A69C0" w:rsidRPr="00581CE8">
        <w:rPr>
          <w:rFonts w:ascii="Arial" w:hAnsi="Arial" w:cs="Arial"/>
          <w:bCs/>
          <w:sz w:val="22"/>
        </w:rPr>
        <w:t xml:space="preserve">GmbH </w:t>
      </w:r>
      <w:r w:rsidRPr="00581CE8">
        <w:rPr>
          <w:rFonts w:ascii="Arial" w:hAnsi="Arial" w:cs="Arial"/>
          <w:bCs/>
          <w:sz w:val="22"/>
        </w:rPr>
        <w:t xml:space="preserve">werden gemeinsam mit </w:t>
      </w:r>
      <w:proofErr w:type="spellStart"/>
      <w:r w:rsidRPr="00581CE8">
        <w:rPr>
          <w:rFonts w:ascii="Arial" w:hAnsi="Arial" w:cs="Arial"/>
          <w:bCs/>
          <w:sz w:val="22"/>
        </w:rPr>
        <w:t>Expolink</w:t>
      </w:r>
      <w:proofErr w:type="spellEnd"/>
      <w:r w:rsidRPr="00581CE8">
        <w:rPr>
          <w:rFonts w:ascii="Arial" w:hAnsi="Arial" w:cs="Arial"/>
          <w:bCs/>
          <w:sz w:val="22"/>
        </w:rPr>
        <w:t xml:space="preserve"> Global Network </w:t>
      </w:r>
      <w:r w:rsidR="006A69C0" w:rsidRPr="00581CE8">
        <w:rPr>
          <w:rFonts w:ascii="Arial" w:hAnsi="Arial" w:cs="Arial"/>
          <w:bCs/>
          <w:sz w:val="22"/>
        </w:rPr>
        <w:t>Ltd</w:t>
      </w:r>
      <w:r w:rsidR="007C41B2" w:rsidRPr="00581CE8">
        <w:rPr>
          <w:rFonts w:ascii="Arial" w:hAnsi="Arial" w:cs="Arial"/>
          <w:bCs/>
          <w:sz w:val="22"/>
        </w:rPr>
        <w:t>.</w:t>
      </w:r>
      <w:r w:rsidR="006A69C0" w:rsidRPr="00581CE8">
        <w:rPr>
          <w:rFonts w:ascii="Arial" w:hAnsi="Arial" w:cs="Arial"/>
          <w:bCs/>
          <w:sz w:val="22"/>
        </w:rPr>
        <w:t xml:space="preserve"> </w:t>
      </w:r>
      <w:r w:rsidRPr="00581CE8">
        <w:rPr>
          <w:rFonts w:ascii="Arial" w:hAnsi="Arial" w:cs="Arial"/>
          <w:bCs/>
          <w:sz w:val="22"/>
        </w:rPr>
        <w:t>d</w:t>
      </w:r>
      <w:r w:rsidR="007C41B2" w:rsidRPr="00581CE8">
        <w:rPr>
          <w:rFonts w:ascii="Arial" w:hAnsi="Arial" w:cs="Arial"/>
          <w:bCs/>
          <w:sz w:val="22"/>
        </w:rPr>
        <w:t xml:space="preserve">ie thailändische Logistikmesse </w:t>
      </w:r>
      <w:r w:rsidR="007C41B2" w:rsidRPr="00581CE8">
        <w:rPr>
          <w:rFonts w:ascii="Arial" w:hAnsi="Arial" w:cs="Arial"/>
          <w:b/>
          <w:bCs/>
          <w:sz w:val="24"/>
          <w:szCs w:val="24"/>
        </w:rPr>
        <w:t>‘</w:t>
      </w:r>
      <w:r w:rsidRPr="00581CE8">
        <w:rPr>
          <w:rFonts w:ascii="Arial" w:hAnsi="Arial" w:cs="Arial"/>
          <w:bCs/>
          <w:sz w:val="22"/>
        </w:rPr>
        <w:t xml:space="preserve">Intelligent Warehouse – Logistics Technology, Warehousing </w:t>
      </w:r>
      <w:proofErr w:type="spellStart"/>
      <w:r w:rsidRPr="00581CE8">
        <w:rPr>
          <w:rFonts w:ascii="Arial" w:hAnsi="Arial" w:cs="Arial"/>
          <w:bCs/>
          <w:sz w:val="22"/>
        </w:rPr>
        <w:t>and</w:t>
      </w:r>
      <w:proofErr w:type="spellEnd"/>
      <w:r w:rsidRPr="00581CE8">
        <w:rPr>
          <w:rFonts w:ascii="Arial" w:hAnsi="Arial" w:cs="Arial"/>
          <w:bCs/>
          <w:sz w:val="22"/>
        </w:rPr>
        <w:t xml:space="preserve"> Management Systems</w:t>
      </w:r>
      <w:r w:rsidR="007C41B2" w:rsidRPr="00581CE8">
        <w:rPr>
          <w:rFonts w:ascii="Arial" w:hAnsi="Arial" w:cs="Arial"/>
          <w:b/>
          <w:bCs/>
          <w:sz w:val="24"/>
          <w:szCs w:val="24"/>
        </w:rPr>
        <w:t>’</w:t>
      </w:r>
      <w:r w:rsidRPr="00581CE8">
        <w:rPr>
          <w:rFonts w:ascii="Arial" w:hAnsi="Arial" w:cs="Arial"/>
          <w:bCs/>
          <w:sz w:val="22"/>
        </w:rPr>
        <w:t xml:space="preserve"> auf globales Niveau bringen und Thailand zum wichtigsten Branchentreffpunkt im südostasiatischen Raum machen. </w:t>
      </w:r>
    </w:p>
    <w:p w:rsidR="00CD076B" w:rsidRPr="00581CE8" w:rsidRDefault="00CD076B" w:rsidP="00CD076B">
      <w:pPr>
        <w:rPr>
          <w:rFonts w:ascii="Arial" w:hAnsi="Arial" w:cs="Arial"/>
          <w:b/>
          <w:bCs/>
          <w:sz w:val="22"/>
        </w:rPr>
      </w:pPr>
    </w:p>
    <w:p w:rsidR="00CD076B" w:rsidRPr="00581CE8" w:rsidRDefault="00CD076B" w:rsidP="00CD076B">
      <w:pPr>
        <w:rPr>
          <w:rFonts w:ascii="Arial" w:hAnsi="Arial" w:cs="Arial"/>
          <w:bCs/>
          <w:sz w:val="22"/>
          <w:lang w:val="en-GB"/>
        </w:rPr>
      </w:pPr>
      <w:r w:rsidRPr="00581CE8">
        <w:rPr>
          <w:rFonts w:ascii="Arial" w:hAnsi="Arial" w:cs="Arial"/>
          <w:bCs/>
          <w:sz w:val="22"/>
        </w:rPr>
        <w:t xml:space="preserve">Bei der 2015 mit 50 lokalen und internationalen Ausstellern gestarteten und bislang alle zwei Jahre ausgerichteten </w:t>
      </w:r>
      <w:r w:rsidR="004B4710" w:rsidRPr="00581CE8">
        <w:rPr>
          <w:rFonts w:ascii="Arial" w:hAnsi="Arial" w:cs="Arial"/>
          <w:bCs/>
          <w:sz w:val="22"/>
        </w:rPr>
        <w:t xml:space="preserve">Fachmesse </w:t>
      </w:r>
      <w:r w:rsidR="00464F95" w:rsidRPr="00581CE8">
        <w:rPr>
          <w:rFonts w:ascii="Arial" w:hAnsi="Arial" w:cs="Arial"/>
          <w:b/>
          <w:bCs/>
          <w:sz w:val="24"/>
          <w:szCs w:val="24"/>
        </w:rPr>
        <w:t>‘</w:t>
      </w:r>
      <w:r w:rsidR="00464F95" w:rsidRPr="00581CE8">
        <w:rPr>
          <w:rFonts w:ascii="Arial" w:hAnsi="Arial" w:cs="Arial"/>
          <w:sz w:val="22"/>
        </w:rPr>
        <w:t>Intelligent Warehouse</w:t>
      </w:r>
      <w:r w:rsidR="00464F95" w:rsidRPr="00581CE8">
        <w:rPr>
          <w:rFonts w:ascii="Arial" w:hAnsi="Arial" w:cs="Arial"/>
          <w:b/>
          <w:bCs/>
          <w:sz w:val="24"/>
          <w:szCs w:val="24"/>
        </w:rPr>
        <w:t>’</w:t>
      </w:r>
      <w:r w:rsidRPr="00581CE8">
        <w:rPr>
          <w:rFonts w:ascii="Arial" w:hAnsi="Arial" w:cs="Arial"/>
          <w:bCs/>
          <w:sz w:val="22"/>
        </w:rPr>
        <w:t xml:space="preserve"> werden innovative Logistiksysteme und modernste Logistikmanagement-Lösungen gezeigt. Die Messe stößt im lokalen Markt </w:t>
      </w:r>
      <w:proofErr w:type="gramStart"/>
      <w:r w:rsidRPr="00581CE8">
        <w:rPr>
          <w:rFonts w:ascii="Arial" w:hAnsi="Arial" w:cs="Arial"/>
          <w:bCs/>
          <w:sz w:val="22"/>
        </w:rPr>
        <w:t>auf zunehmendes</w:t>
      </w:r>
      <w:proofErr w:type="gramEnd"/>
      <w:r w:rsidRPr="00581CE8">
        <w:rPr>
          <w:rFonts w:ascii="Arial" w:hAnsi="Arial" w:cs="Arial"/>
          <w:bCs/>
          <w:sz w:val="22"/>
        </w:rPr>
        <w:t xml:space="preserve"> Interesse und wird in diesem Jahr vom 24. bis 27. </w:t>
      </w:r>
      <w:proofErr w:type="spellStart"/>
      <w:r w:rsidRPr="00581CE8">
        <w:rPr>
          <w:rFonts w:ascii="Arial" w:hAnsi="Arial" w:cs="Arial"/>
          <w:bCs/>
          <w:sz w:val="22"/>
          <w:lang w:val="en-GB"/>
        </w:rPr>
        <w:t>Juli</w:t>
      </w:r>
      <w:proofErr w:type="spellEnd"/>
      <w:r w:rsidRPr="00581CE8">
        <w:rPr>
          <w:rFonts w:ascii="Arial" w:hAnsi="Arial" w:cs="Arial"/>
          <w:bCs/>
          <w:sz w:val="22"/>
          <w:lang w:val="en-GB"/>
        </w:rPr>
        <w:t xml:space="preserve"> </w:t>
      </w:r>
      <w:proofErr w:type="spellStart"/>
      <w:r w:rsidRPr="00581CE8">
        <w:rPr>
          <w:rFonts w:ascii="Arial" w:hAnsi="Arial" w:cs="Arial"/>
          <w:bCs/>
          <w:sz w:val="22"/>
          <w:lang w:val="en-GB"/>
        </w:rPr>
        <w:t>im</w:t>
      </w:r>
      <w:proofErr w:type="spellEnd"/>
      <w:r w:rsidRPr="00581CE8">
        <w:rPr>
          <w:rFonts w:ascii="Arial" w:hAnsi="Arial" w:cs="Arial"/>
          <w:bCs/>
          <w:sz w:val="22"/>
          <w:lang w:val="en-GB"/>
        </w:rPr>
        <w:t xml:space="preserve"> IMPACT Exhibition </w:t>
      </w:r>
      <w:proofErr w:type="spellStart"/>
      <w:r w:rsidRPr="00581CE8">
        <w:rPr>
          <w:rFonts w:ascii="Arial" w:hAnsi="Arial" w:cs="Arial"/>
          <w:bCs/>
          <w:sz w:val="22"/>
          <w:lang w:val="en-GB"/>
        </w:rPr>
        <w:t>Center</w:t>
      </w:r>
      <w:proofErr w:type="spellEnd"/>
      <w:r w:rsidRPr="00581CE8">
        <w:rPr>
          <w:rFonts w:ascii="Arial" w:hAnsi="Arial" w:cs="Arial"/>
          <w:bCs/>
          <w:sz w:val="22"/>
          <w:lang w:val="en-GB"/>
        </w:rPr>
        <w:t xml:space="preserve">, Halle </w:t>
      </w:r>
      <w:r w:rsidR="004B4710" w:rsidRPr="00581CE8">
        <w:rPr>
          <w:rFonts w:ascii="Arial" w:hAnsi="Arial" w:cs="Arial"/>
          <w:bCs/>
          <w:sz w:val="22"/>
          <w:lang w:val="en-GB"/>
        </w:rPr>
        <w:t>5</w:t>
      </w:r>
      <w:r w:rsidRPr="00581CE8">
        <w:rPr>
          <w:rFonts w:ascii="Arial" w:hAnsi="Arial" w:cs="Arial"/>
          <w:bCs/>
          <w:sz w:val="22"/>
          <w:lang w:val="en-GB"/>
        </w:rPr>
        <w:t xml:space="preserve">, IMPACT </w:t>
      </w:r>
      <w:proofErr w:type="spellStart"/>
      <w:r w:rsidRPr="00581CE8">
        <w:rPr>
          <w:rFonts w:ascii="Arial" w:hAnsi="Arial" w:cs="Arial"/>
          <w:bCs/>
          <w:sz w:val="22"/>
          <w:lang w:val="en-GB"/>
        </w:rPr>
        <w:t>Muang</w:t>
      </w:r>
      <w:proofErr w:type="spellEnd"/>
      <w:r w:rsidRPr="00581CE8">
        <w:rPr>
          <w:rFonts w:ascii="Arial" w:hAnsi="Arial" w:cs="Arial"/>
          <w:bCs/>
          <w:sz w:val="22"/>
          <w:lang w:val="en-GB"/>
        </w:rPr>
        <w:t xml:space="preserve"> Thong </w:t>
      </w:r>
      <w:proofErr w:type="spellStart"/>
      <w:r w:rsidRPr="00581CE8">
        <w:rPr>
          <w:rFonts w:ascii="Arial" w:hAnsi="Arial" w:cs="Arial"/>
          <w:bCs/>
          <w:sz w:val="22"/>
          <w:lang w:val="en-GB"/>
        </w:rPr>
        <w:t>Thani</w:t>
      </w:r>
      <w:proofErr w:type="spellEnd"/>
      <w:r w:rsidRPr="00581CE8">
        <w:rPr>
          <w:rFonts w:ascii="Arial" w:hAnsi="Arial" w:cs="Arial"/>
          <w:bCs/>
          <w:sz w:val="22"/>
          <w:lang w:val="en-GB"/>
        </w:rPr>
        <w:t xml:space="preserve"> in Bangkok </w:t>
      </w:r>
      <w:proofErr w:type="spellStart"/>
      <w:r w:rsidRPr="00581CE8">
        <w:rPr>
          <w:rFonts w:ascii="Arial" w:hAnsi="Arial" w:cs="Arial"/>
          <w:bCs/>
          <w:sz w:val="22"/>
          <w:lang w:val="en-GB"/>
        </w:rPr>
        <w:t>stattfinden</w:t>
      </w:r>
      <w:proofErr w:type="spellEnd"/>
      <w:r w:rsidRPr="00581CE8">
        <w:rPr>
          <w:rFonts w:ascii="Arial" w:hAnsi="Arial" w:cs="Arial"/>
          <w:bCs/>
          <w:sz w:val="22"/>
          <w:lang w:val="en-GB"/>
        </w:rPr>
        <w:t xml:space="preserve">. </w:t>
      </w:r>
    </w:p>
    <w:p w:rsidR="00CD076B" w:rsidRPr="00581CE8" w:rsidRDefault="00CD076B" w:rsidP="00CD076B">
      <w:pPr>
        <w:rPr>
          <w:rFonts w:ascii="Arial" w:hAnsi="Arial" w:cs="Arial"/>
          <w:sz w:val="22"/>
          <w:lang w:val="en-GB"/>
        </w:rPr>
      </w:pPr>
    </w:p>
    <w:p w:rsidR="00CD076B" w:rsidRPr="00581CE8" w:rsidRDefault="00CD076B" w:rsidP="00CD076B">
      <w:pPr>
        <w:rPr>
          <w:rFonts w:ascii="Arial" w:hAnsi="Arial" w:cs="Arial"/>
          <w:sz w:val="22"/>
        </w:rPr>
      </w:pPr>
      <w:r w:rsidRPr="00581CE8">
        <w:rPr>
          <w:rFonts w:ascii="Arial" w:hAnsi="Arial" w:cs="Arial"/>
          <w:sz w:val="22"/>
        </w:rPr>
        <w:t xml:space="preserve">Um das Potenzial der </w:t>
      </w:r>
      <w:r w:rsidR="00464F95" w:rsidRPr="00581CE8">
        <w:rPr>
          <w:rFonts w:ascii="Arial" w:hAnsi="Arial" w:cs="Arial"/>
          <w:b/>
          <w:bCs/>
          <w:sz w:val="24"/>
          <w:szCs w:val="24"/>
        </w:rPr>
        <w:t>‘</w:t>
      </w:r>
      <w:r w:rsidRPr="00581CE8">
        <w:rPr>
          <w:rFonts w:ascii="Arial" w:hAnsi="Arial" w:cs="Arial"/>
          <w:sz w:val="22"/>
        </w:rPr>
        <w:t>Intelligent Warehouse</w:t>
      </w:r>
      <w:r w:rsidR="00464F95" w:rsidRPr="00581CE8">
        <w:rPr>
          <w:rFonts w:ascii="Arial" w:hAnsi="Arial" w:cs="Arial"/>
          <w:b/>
          <w:bCs/>
          <w:sz w:val="24"/>
          <w:szCs w:val="24"/>
        </w:rPr>
        <w:t>’</w:t>
      </w:r>
      <w:r w:rsidRPr="00581CE8">
        <w:rPr>
          <w:rFonts w:ascii="Arial" w:hAnsi="Arial" w:cs="Arial"/>
          <w:sz w:val="22"/>
        </w:rPr>
        <w:t xml:space="preserve"> im Logistik-Segment weiter zu erschließen, wird </w:t>
      </w:r>
      <w:proofErr w:type="spellStart"/>
      <w:r w:rsidRPr="00581CE8">
        <w:rPr>
          <w:rFonts w:ascii="Arial" w:hAnsi="Arial" w:cs="Arial"/>
          <w:sz w:val="22"/>
        </w:rPr>
        <w:t>Expolink</w:t>
      </w:r>
      <w:proofErr w:type="spellEnd"/>
      <w:r w:rsidRPr="00581CE8">
        <w:rPr>
          <w:rFonts w:ascii="Arial" w:hAnsi="Arial" w:cs="Arial"/>
          <w:sz w:val="22"/>
        </w:rPr>
        <w:t xml:space="preserve"> künftig mit EUROEXPO und Messe Stuttgart zusammenarbeiten und die Erfahrung </w:t>
      </w:r>
      <w:r w:rsidR="00A46110" w:rsidRPr="00581CE8">
        <w:rPr>
          <w:rFonts w:ascii="Arial" w:hAnsi="Arial" w:cs="Arial"/>
          <w:sz w:val="22"/>
        </w:rPr>
        <w:t>sowie</w:t>
      </w:r>
      <w:r w:rsidRPr="00581CE8">
        <w:rPr>
          <w:rFonts w:ascii="Arial" w:hAnsi="Arial" w:cs="Arial"/>
          <w:sz w:val="22"/>
        </w:rPr>
        <w:t xml:space="preserve"> die internationalen Kontakte der beiden Messegesellschaften nutzen, um weitere namhafte Aussteller, Produkte und Technologien zu gewinnen. Damit reagiert </w:t>
      </w:r>
      <w:proofErr w:type="spellStart"/>
      <w:r w:rsidRPr="00581CE8">
        <w:rPr>
          <w:rFonts w:ascii="Arial" w:hAnsi="Arial" w:cs="Arial"/>
          <w:sz w:val="22"/>
        </w:rPr>
        <w:t>Expolink</w:t>
      </w:r>
      <w:proofErr w:type="spellEnd"/>
      <w:r w:rsidRPr="00581CE8">
        <w:rPr>
          <w:rFonts w:ascii="Arial" w:hAnsi="Arial" w:cs="Arial"/>
          <w:sz w:val="22"/>
        </w:rPr>
        <w:t xml:space="preserve"> auch auf die Anforderungen von Ausstellern und Besuchern, die sich eine globalere Reichweite der Messe wünschen. Die erste</w:t>
      </w:r>
      <w:r w:rsidR="00464F95" w:rsidRPr="00581CE8">
        <w:rPr>
          <w:rFonts w:ascii="Arial" w:hAnsi="Arial" w:cs="Arial"/>
          <w:sz w:val="22"/>
        </w:rPr>
        <w:t xml:space="preserve"> </w:t>
      </w:r>
      <w:r w:rsidR="00464F95" w:rsidRPr="00581CE8">
        <w:rPr>
          <w:rFonts w:ascii="Arial" w:hAnsi="Arial" w:cs="Arial"/>
          <w:b/>
          <w:bCs/>
          <w:sz w:val="24"/>
          <w:szCs w:val="24"/>
        </w:rPr>
        <w:t>‘</w:t>
      </w:r>
      <w:proofErr w:type="spellStart"/>
      <w:r w:rsidRPr="00581CE8">
        <w:rPr>
          <w:rFonts w:ascii="Arial" w:hAnsi="Arial" w:cs="Arial"/>
          <w:sz w:val="22"/>
        </w:rPr>
        <w:t>LogiMAT</w:t>
      </w:r>
      <w:proofErr w:type="spellEnd"/>
      <w:r w:rsidR="00101E8A" w:rsidRPr="00581CE8">
        <w:rPr>
          <w:rFonts w:ascii="Arial" w:hAnsi="Arial" w:cs="Arial"/>
          <w:sz w:val="22"/>
        </w:rPr>
        <w:t xml:space="preserve"> | </w:t>
      </w:r>
      <w:r w:rsidRPr="00581CE8">
        <w:rPr>
          <w:rFonts w:ascii="Arial" w:hAnsi="Arial" w:cs="Arial"/>
          <w:sz w:val="22"/>
        </w:rPr>
        <w:t>Intelligent Warehouse</w:t>
      </w:r>
      <w:r w:rsidR="00464F95" w:rsidRPr="00581CE8">
        <w:rPr>
          <w:rFonts w:ascii="Arial" w:hAnsi="Arial" w:cs="Arial"/>
          <w:bCs/>
          <w:sz w:val="24"/>
          <w:szCs w:val="24"/>
        </w:rPr>
        <w:t>’</w:t>
      </w:r>
      <w:r w:rsidRPr="00581CE8">
        <w:rPr>
          <w:rFonts w:ascii="Arial" w:hAnsi="Arial" w:cs="Arial"/>
          <w:sz w:val="22"/>
        </w:rPr>
        <w:t xml:space="preserve"> wird vom </w:t>
      </w:r>
      <w:r w:rsidRPr="00581CE8">
        <w:rPr>
          <w:rFonts w:ascii="Arial" w:hAnsi="Arial" w:cs="Arial"/>
          <w:b/>
          <w:bCs/>
          <w:sz w:val="24"/>
          <w:szCs w:val="24"/>
        </w:rPr>
        <w:t xml:space="preserve">13. bis 15. Mai 2020 </w:t>
      </w:r>
      <w:r w:rsidRPr="00581CE8">
        <w:rPr>
          <w:rFonts w:ascii="Arial" w:hAnsi="Arial" w:cs="Arial"/>
          <w:bCs/>
          <w:sz w:val="24"/>
          <w:szCs w:val="24"/>
        </w:rPr>
        <w:t>stattfinden.</w:t>
      </w:r>
    </w:p>
    <w:p w:rsidR="00CD076B" w:rsidRPr="00581CE8" w:rsidRDefault="00CD076B" w:rsidP="00CD076B">
      <w:pPr>
        <w:rPr>
          <w:rFonts w:ascii="Arial" w:hAnsi="Arial" w:cs="Arial"/>
          <w:sz w:val="22"/>
        </w:rPr>
      </w:pPr>
    </w:p>
    <w:p w:rsidR="00464F95" w:rsidRPr="00581CE8" w:rsidRDefault="00464F95" w:rsidP="00CD076B">
      <w:pPr>
        <w:rPr>
          <w:rFonts w:ascii="Arial" w:hAnsi="Arial" w:cs="Arial"/>
          <w:sz w:val="22"/>
        </w:rPr>
      </w:pPr>
    </w:p>
    <w:p w:rsidR="00464F95" w:rsidRPr="00581CE8" w:rsidRDefault="00464F95" w:rsidP="00CD076B">
      <w:pPr>
        <w:rPr>
          <w:rFonts w:ascii="Arial" w:hAnsi="Arial" w:cs="Arial"/>
          <w:sz w:val="22"/>
        </w:rPr>
      </w:pPr>
    </w:p>
    <w:p w:rsidR="00CD076B" w:rsidRPr="00581CE8" w:rsidRDefault="00CD076B" w:rsidP="00CD076B">
      <w:pPr>
        <w:rPr>
          <w:rFonts w:ascii="Arial" w:hAnsi="Arial" w:cs="Arial"/>
          <w:sz w:val="22"/>
        </w:rPr>
      </w:pPr>
      <w:r w:rsidRPr="00581CE8">
        <w:rPr>
          <w:rFonts w:ascii="Arial" w:hAnsi="Arial" w:cs="Arial"/>
          <w:sz w:val="22"/>
        </w:rPr>
        <w:t xml:space="preserve">Peter Kazander, Geschäftsführer der EUROEXPO, erklärte: „EUROEXPO veranstaltet seit 2003 die </w:t>
      </w:r>
      <w:proofErr w:type="spellStart"/>
      <w:r w:rsidRPr="00581CE8">
        <w:rPr>
          <w:rFonts w:ascii="Arial" w:hAnsi="Arial" w:cs="Arial"/>
          <w:sz w:val="22"/>
        </w:rPr>
        <w:t>LogiMAT</w:t>
      </w:r>
      <w:proofErr w:type="spellEnd"/>
      <w:r w:rsidRPr="00581CE8">
        <w:rPr>
          <w:rFonts w:ascii="Arial" w:hAnsi="Arial" w:cs="Arial"/>
          <w:sz w:val="22"/>
        </w:rPr>
        <w:t xml:space="preserve"> </w:t>
      </w:r>
      <w:r w:rsidR="00DC5EE0" w:rsidRPr="00581CE8">
        <w:rPr>
          <w:rFonts w:ascii="Arial" w:hAnsi="Arial" w:cs="Arial"/>
          <w:sz w:val="22"/>
        </w:rPr>
        <w:t xml:space="preserve">– </w:t>
      </w:r>
      <w:r w:rsidRPr="00581CE8">
        <w:rPr>
          <w:rFonts w:ascii="Arial" w:hAnsi="Arial" w:cs="Arial"/>
          <w:sz w:val="22"/>
        </w:rPr>
        <w:t xml:space="preserve">Internationale Fachmesse für Intralogistik-Lösungen und Prozessmanagement in Stuttgart und hat sie im Verlauf dieser 16 Jahre zum weltweit führenden Branchentreffpunkt entwickelt. Nach dem erfolgreichen Start der </w:t>
      </w:r>
      <w:proofErr w:type="spellStart"/>
      <w:r w:rsidRPr="00581CE8">
        <w:rPr>
          <w:rFonts w:ascii="Arial" w:hAnsi="Arial" w:cs="Arial"/>
          <w:sz w:val="22"/>
        </w:rPr>
        <w:t>LogiMAT</w:t>
      </w:r>
      <w:proofErr w:type="spellEnd"/>
      <w:r w:rsidRPr="00581CE8">
        <w:rPr>
          <w:rFonts w:ascii="Arial" w:hAnsi="Arial" w:cs="Arial"/>
          <w:sz w:val="22"/>
        </w:rPr>
        <w:t xml:space="preserve"> China 2014 weiten wir unser Engagement nun auf den südostasiatischen Markt aus. Gemeinsam mit unseren starken Partnern freuen wir uns auf die erste </w:t>
      </w:r>
      <w:r w:rsidR="00464F95" w:rsidRPr="00581CE8">
        <w:rPr>
          <w:rFonts w:ascii="Arial" w:hAnsi="Arial" w:cs="Arial"/>
          <w:b/>
          <w:bCs/>
          <w:sz w:val="24"/>
          <w:szCs w:val="24"/>
        </w:rPr>
        <w:t>‘</w:t>
      </w:r>
      <w:proofErr w:type="spellStart"/>
      <w:r w:rsidR="00101E8A" w:rsidRPr="00581CE8">
        <w:rPr>
          <w:rFonts w:ascii="Arial" w:hAnsi="Arial" w:cs="Arial"/>
          <w:sz w:val="22"/>
        </w:rPr>
        <w:t>LogiMAT</w:t>
      </w:r>
      <w:proofErr w:type="spellEnd"/>
      <w:r w:rsidR="00101E8A" w:rsidRPr="00581CE8">
        <w:rPr>
          <w:rFonts w:ascii="Arial" w:hAnsi="Arial" w:cs="Arial"/>
          <w:sz w:val="22"/>
        </w:rPr>
        <w:t xml:space="preserve"> |</w:t>
      </w:r>
      <w:r w:rsidR="000535EE" w:rsidRPr="00581CE8">
        <w:rPr>
          <w:rFonts w:ascii="Arial" w:hAnsi="Arial" w:cs="Arial"/>
          <w:sz w:val="22"/>
        </w:rPr>
        <w:t xml:space="preserve"> </w:t>
      </w:r>
      <w:r w:rsidR="00464F95" w:rsidRPr="00581CE8">
        <w:rPr>
          <w:rFonts w:ascii="Arial" w:hAnsi="Arial" w:cs="Arial"/>
          <w:sz w:val="22"/>
        </w:rPr>
        <w:t>Intelligent Warehouse</w:t>
      </w:r>
      <w:r w:rsidR="00464F95" w:rsidRPr="00581CE8">
        <w:rPr>
          <w:rFonts w:ascii="Arial" w:hAnsi="Arial" w:cs="Arial"/>
          <w:bCs/>
          <w:sz w:val="24"/>
          <w:szCs w:val="24"/>
        </w:rPr>
        <w:t>’</w:t>
      </w:r>
      <w:r w:rsidRPr="00581CE8">
        <w:rPr>
          <w:rFonts w:ascii="Arial" w:hAnsi="Arial" w:cs="Arial"/>
          <w:sz w:val="22"/>
        </w:rPr>
        <w:t xml:space="preserve"> 2020 in Bangkok. Mit diesem Schritt bieten wir unseren Ausstellern </w:t>
      </w:r>
      <w:r w:rsidR="00565844" w:rsidRPr="00581CE8">
        <w:rPr>
          <w:rFonts w:ascii="Arial" w:hAnsi="Arial" w:cs="Arial"/>
          <w:sz w:val="22"/>
        </w:rPr>
        <w:t>eine</w:t>
      </w:r>
      <w:r w:rsidRPr="00581CE8">
        <w:rPr>
          <w:rFonts w:ascii="Arial" w:hAnsi="Arial" w:cs="Arial"/>
          <w:sz w:val="22"/>
        </w:rPr>
        <w:t xml:space="preserve"> fantastische Möglichkeit, sich in diesem rasch wachsenden Markt erstmals zu präsentieren oder bestehende Marktanteile auszubauen.“ </w:t>
      </w:r>
    </w:p>
    <w:p w:rsidR="00CD076B" w:rsidRPr="00581CE8" w:rsidRDefault="00CD076B" w:rsidP="00CD076B">
      <w:pPr>
        <w:rPr>
          <w:rFonts w:ascii="Arial" w:hAnsi="Arial" w:cs="Arial"/>
          <w:sz w:val="22"/>
        </w:rPr>
      </w:pPr>
    </w:p>
    <w:p w:rsidR="00CD076B" w:rsidRPr="00581CE8" w:rsidRDefault="00CD076B" w:rsidP="00CD076B">
      <w:pPr>
        <w:rPr>
          <w:rFonts w:ascii="Arial" w:hAnsi="Arial" w:cs="Arial"/>
          <w:sz w:val="22"/>
        </w:rPr>
      </w:pPr>
      <w:r w:rsidRPr="00581CE8">
        <w:rPr>
          <w:rFonts w:ascii="Arial" w:hAnsi="Arial" w:cs="Arial"/>
          <w:sz w:val="22"/>
        </w:rPr>
        <w:t xml:space="preserve">Als Veranstalter der </w:t>
      </w:r>
      <w:r w:rsidR="00464F95" w:rsidRPr="00581CE8">
        <w:rPr>
          <w:rFonts w:ascii="Arial" w:hAnsi="Arial" w:cs="Arial"/>
          <w:b/>
          <w:bCs/>
          <w:sz w:val="24"/>
          <w:szCs w:val="24"/>
        </w:rPr>
        <w:t>‘</w:t>
      </w:r>
      <w:proofErr w:type="spellStart"/>
      <w:r w:rsidR="00464F95" w:rsidRPr="00581CE8">
        <w:rPr>
          <w:rFonts w:ascii="Arial" w:hAnsi="Arial" w:cs="Arial"/>
          <w:sz w:val="22"/>
        </w:rPr>
        <w:t>LogiMAT</w:t>
      </w:r>
      <w:proofErr w:type="spellEnd"/>
      <w:r w:rsidR="00101E8A" w:rsidRPr="00581CE8">
        <w:rPr>
          <w:rFonts w:ascii="Arial" w:hAnsi="Arial" w:cs="Arial"/>
          <w:sz w:val="22"/>
        </w:rPr>
        <w:t xml:space="preserve"> | </w:t>
      </w:r>
      <w:r w:rsidR="00464F95" w:rsidRPr="00581CE8">
        <w:rPr>
          <w:rFonts w:ascii="Arial" w:hAnsi="Arial" w:cs="Arial"/>
          <w:sz w:val="22"/>
        </w:rPr>
        <w:t>Intelligent Warehouse</w:t>
      </w:r>
      <w:r w:rsidR="00464F95" w:rsidRPr="00581CE8">
        <w:rPr>
          <w:rFonts w:ascii="Arial" w:hAnsi="Arial" w:cs="Arial"/>
          <w:bCs/>
          <w:sz w:val="24"/>
          <w:szCs w:val="24"/>
        </w:rPr>
        <w:t>’</w:t>
      </w:r>
      <w:r w:rsidRPr="00581CE8">
        <w:rPr>
          <w:rFonts w:ascii="Arial" w:hAnsi="Arial" w:cs="Arial"/>
          <w:sz w:val="22"/>
        </w:rPr>
        <w:t xml:space="preserve"> wird EUROEXPO auf die langjährigen Erfahrungen mit </w:t>
      </w:r>
      <w:proofErr w:type="spellStart"/>
      <w:r w:rsidRPr="00581CE8">
        <w:rPr>
          <w:rFonts w:ascii="Arial" w:hAnsi="Arial" w:cs="Arial"/>
          <w:sz w:val="22"/>
        </w:rPr>
        <w:t>LogiMAT</w:t>
      </w:r>
      <w:proofErr w:type="spellEnd"/>
      <w:r w:rsidRPr="00581CE8">
        <w:rPr>
          <w:rFonts w:ascii="Arial" w:hAnsi="Arial" w:cs="Arial"/>
          <w:sz w:val="22"/>
        </w:rPr>
        <w:t xml:space="preserve"> ebenso zurückgreifen wie auf ein internationales Branchenpublikum, das die Messe als Sprungbrett in den südostasiatischen Markt oder als Ausgangspunkt für weitere Expansion nutzen kann. </w:t>
      </w:r>
    </w:p>
    <w:p w:rsidR="00CD076B" w:rsidRPr="00581CE8" w:rsidRDefault="00CD076B" w:rsidP="00CD076B">
      <w:pPr>
        <w:rPr>
          <w:rFonts w:ascii="Arial" w:hAnsi="Arial" w:cs="Arial"/>
          <w:sz w:val="22"/>
        </w:rPr>
      </w:pPr>
    </w:p>
    <w:p w:rsidR="00CD076B" w:rsidRPr="00581CE8" w:rsidRDefault="00CD076B" w:rsidP="00CD076B">
      <w:pPr>
        <w:rPr>
          <w:rFonts w:ascii="Arial" w:hAnsi="Arial" w:cs="Arial"/>
          <w:sz w:val="22"/>
        </w:rPr>
      </w:pPr>
      <w:r w:rsidRPr="00581CE8">
        <w:rPr>
          <w:rFonts w:ascii="Arial" w:hAnsi="Arial" w:cs="Arial"/>
          <w:sz w:val="22"/>
        </w:rPr>
        <w:t xml:space="preserve">Bernhard Müller, Bereichsleiter und Mitglied der Geschäftsleitung der Messe Stuttgart, sagte: „Als eines der führenden deutschen Messe- und Ausstellungszentren sind wir stolz darauf, Gastgeber der von EUROEXPO veranstalteten </w:t>
      </w:r>
      <w:proofErr w:type="spellStart"/>
      <w:r w:rsidRPr="00581CE8">
        <w:rPr>
          <w:rFonts w:ascii="Arial" w:hAnsi="Arial" w:cs="Arial"/>
          <w:sz w:val="22"/>
        </w:rPr>
        <w:t>LogiMAT</w:t>
      </w:r>
      <w:proofErr w:type="spellEnd"/>
      <w:r w:rsidRPr="00581CE8">
        <w:rPr>
          <w:rFonts w:ascii="Arial" w:hAnsi="Arial" w:cs="Arial"/>
          <w:sz w:val="22"/>
        </w:rPr>
        <w:t xml:space="preserve"> zu sein. Die gemeinsame Ausrichtung der </w:t>
      </w:r>
      <w:r w:rsidR="0010096C" w:rsidRPr="00581CE8">
        <w:rPr>
          <w:rFonts w:ascii="Arial" w:hAnsi="Arial" w:cs="Arial"/>
          <w:b/>
          <w:bCs/>
          <w:sz w:val="24"/>
          <w:szCs w:val="24"/>
        </w:rPr>
        <w:t>‘</w:t>
      </w:r>
      <w:proofErr w:type="spellStart"/>
      <w:r w:rsidR="0010096C" w:rsidRPr="00581CE8">
        <w:rPr>
          <w:rFonts w:ascii="Arial" w:hAnsi="Arial" w:cs="Arial"/>
          <w:sz w:val="22"/>
        </w:rPr>
        <w:t>LogiMAT</w:t>
      </w:r>
      <w:proofErr w:type="spellEnd"/>
      <w:r w:rsidR="00101E8A" w:rsidRPr="00581CE8">
        <w:rPr>
          <w:rFonts w:ascii="Arial" w:hAnsi="Arial" w:cs="Arial"/>
          <w:sz w:val="22"/>
        </w:rPr>
        <w:t xml:space="preserve"> | </w:t>
      </w:r>
      <w:r w:rsidR="0010096C" w:rsidRPr="00581CE8">
        <w:rPr>
          <w:rFonts w:ascii="Arial" w:hAnsi="Arial" w:cs="Arial"/>
          <w:sz w:val="22"/>
        </w:rPr>
        <w:t>Intelligent Warehouse</w:t>
      </w:r>
      <w:r w:rsidR="0010096C" w:rsidRPr="00581CE8">
        <w:rPr>
          <w:rFonts w:ascii="Arial" w:hAnsi="Arial" w:cs="Arial"/>
          <w:bCs/>
          <w:sz w:val="24"/>
          <w:szCs w:val="24"/>
        </w:rPr>
        <w:t>’</w:t>
      </w:r>
      <w:r w:rsidR="0010096C" w:rsidRPr="00581CE8">
        <w:rPr>
          <w:rFonts w:ascii="Arial" w:hAnsi="Arial" w:cs="Arial"/>
          <w:sz w:val="22"/>
        </w:rPr>
        <w:t xml:space="preserve"> </w:t>
      </w:r>
      <w:r w:rsidRPr="00581CE8">
        <w:rPr>
          <w:rFonts w:ascii="Arial" w:hAnsi="Arial" w:cs="Arial"/>
          <w:sz w:val="22"/>
        </w:rPr>
        <w:t xml:space="preserve">mit </w:t>
      </w:r>
      <w:proofErr w:type="spellStart"/>
      <w:r w:rsidRPr="00581CE8">
        <w:rPr>
          <w:rFonts w:ascii="Arial" w:hAnsi="Arial" w:cs="Arial"/>
          <w:sz w:val="22"/>
        </w:rPr>
        <w:t>Expolink</w:t>
      </w:r>
      <w:proofErr w:type="spellEnd"/>
      <w:r w:rsidRPr="00581CE8">
        <w:rPr>
          <w:rFonts w:ascii="Arial" w:hAnsi="Arial" w:cs="Arial"/>
          <w:sz w:val="22"/>
        </w:rPr>
        <w:t xml:space="preserve"> Global Network 2020 in Thailand ist ein wichtiger Schritt zur Zusammenführung des lokalen Branchennetzwerks und globaler Logistik-Kunden. Wir werden unseren Kunden das Potenzial und die Entwicklungsmöglichkeiten dieser Veranstaltung und des südostasiatischen Marktes nahebringen.“</w:t>
      </w:r>
    </w:p>
    <w:p w:rsidR="00CD076B" w:rsidRPr="00581CE8" w:rsidRDefault="00CD076B" w:rsidP="00CD076B">
      <w:pPr>
        <w:ind w:firstLine="720"/>
        <w:rPr>
          <w:rFonts w:ascii="Arial" w:hAnsi="Arial" w:cs="Arial"/>
          <w:sz w:val="22"/>
        </w:rPr>
      </w:pPr>
    </w:p>
    <w:p w:rsidR="00CD076B" w:rsidRPr="00581CE8" w:rsidRDefault="00CD076B" w:rsidP="00CD076B">
      <w:pPr>
        <w:rPr>
          <w:rFonts w:ascii="Arial" w:hAnsi="Arial" w:cs="Arial"/>
          <w:sz w:val="22"/>
        </w:rPr>
      </w:pPr>
      <w:proofErr w:type="spellStart"/>
      <w:r w:rsidRPr="00581CE8">
        <w:rPr>
          <w:rFonts w:ascii="Arial" w:hAnsi="Arial" w:cs="Arial"/>
          <w:sz w:val="22"/>
        </w:rPr>
        <w:t>Phusit</w:t>
      </w:r>
      <w:proofErr w:type="spellEnd"/>
      <w:r w:rsidRPr="00581CE8">
        <w:rPr>
          <w:rFonts w:ascii="Arial" w:hAnsi="Arial" w:cs="Arial"/>
          <w:sz w:val="22"/>
        </w:rPr>
        <w:t xml:space="preserve"> </w:t>
      </w:r>
      <w:proofErr w:type="spellStart"/>
      <w:r w:rsidRPr="00581CE8">
        <w:rPr>
          <w:rFonts w:ascii="Arial" w:hAnsi="Arial" w:cs="Arial"/>
          <w:sz w:val="22"/>
        </w:rPr>
        <w:t>Sasitaranondha</w:t>
      </w:r>
      <w:proofErr w:type="spellEnd"/>
      <w:r w:rsidRPr="00581CE8">
        <w:rPr>
          <w:rFonts w:ascii="Arial" w:hAnsi="Arial" w:cs="Arial"/>
          <w:sz w:val="22"/>
        </w:rPr>
        <w:t xml:space="preserve"> von </w:t>
      </w:r>
      <w:proofErr w:type="spellStart"/>
      <w:r w:rsidRPr="00581CE8">
        <w:rPr>
          <w:rFonts w:ascii="Arial" w:hAnsi="Arial" w:cs="Arial"/>
          <w:sz w:val="22"/>
        </w:rPr>
        <w:t>Expolink</w:t>
      </w:r>
      <w:proofErr w:type="spellEnd"/>
      <w:r w:rsidRPr="00581CE8">
        <w:rPr>
          <w:rFonts w:ascii="Arial" w:hAnsi="Arial" w:cs="Arial"/>
          <w:sz w:val="22"/>
        </w:rPr>
        <w:t xml:space="preserve"> Global Network erklärte: „Diese geschäftliche Kooperation wird logistische Kompetenz bündeln und Potenzial und Reichweite des Netzwerks innerhalb und außerhalb Thailands vergrößern. Es wird darüber hinaus eine ausgezeichnete Plattform für die weitere Entwicklung der Tagungsindustrie als wirtschaftlichem Impulsgeber für Thailand sein.“</w:t>
      </w:r>
    </w:p>
    <w:p w:rsidR="00CD076B" w:rsidRPr="00581CE8" w:rsidRDefault="00CD076B" w:rsidP="00CD076B">
      <w:pPr>
        <w:ind w:firstLine="720"/>
        <w:rPr>
          <w:rFonts w:ascii="Arial" w:hAnsi="Arial" w:cs="Arial"/>
          <w:sz w:val="22"/>
        </w:rPr>
      </w:pPr>
    </w:p>
    <w:p w:rsidR="00CD076B" w:rsidRPr="00581CE8" w:rsidRDefault="00CD076B" w:rsidP="00CD076B">
      <w:pPr>
        <w:rPr>
          <w:rFonts w:ascii="Arial" w:hAnsi="Arial" w:cs="Arial"/>
          <w:sz w:val="22"/>
        </w:rPr>
      </w:pPr>
      <w:r w:rsidRPr="00581CE8">
        <w:rPr>
          <w:rFonts w:ascii="Arial" w:hAnsi="Arial" w:cs="Arial"/>
          <w:sz w:val="22"/>
        </w:rPr>
        <w:t xml:space="preserve">Die </w:t>
      </w:r>
      <w:r w:rsidR="00297ECE" w:rsidRPr="00581CE8">
        <w:rPr>
          <w:rFonts w:ascii="Arial" w:hAnsi="Arial" w:cs="Arial"/>
          <w:b/>
          <w:bCs/>
          <w:sz w:val="24"/>
          <w:szCs w:val="24"/>
        </w:rPr>
        <w:t>‘</w:t>
      </w:r>
      <w:proofErr w:type="spellStart"/>
      <w:r w:rsidR="00297ECE" w:rsidRPr="00581CE8">
        <w:rPr>
          <w:rFonts w:ascii="Arial" w:hAnsi="Arial" w:cs="Arial"/>
          <w:sz w:val="22"/>
        </w:rPr>
        <w:t>LogiMAT</w:t>
      </w:r>
      <w:proofErr w:type="spellEnd"/>
      <w:r w:rsidR="00101E8A" w:rsidRPr="00581CE8">
        <w:rPr>
          <w:rFonts w:ascii="Arial" w:hAnsi="Arial" w:cs="Arial"/>
          <w:sz w:val="22"/>
        </w:rPr>
        <w:t xml:space="preserve"> | </w:t>
      </w:r>
      <w:r w:rsidR="00297ECE" w:rsidRPr="00581CE8">
        <w:rPr>
          <w:rFonts w:ascii="Arial" w:hAnsi="Arial" w:cs="Arial"/>
          <w:sz w:val="22"/>
        </w:rPr>
        <w:t>Intelligent Warehouse</w:t>
      </w:r>
      <w:r w:rsidR="00297ECE" w:rsidRPr="00581CE8">
        <w:rPr>
          <w:rFonts w:ascii="Arial" w:hAnsi="Arial" w:cs="Arial"/>
          <w:bCs/>
          <w:sz w:val="24"/>
          <w:szCs w:val="24"/>
        </w:rPr>
        <w:t>’</w:t>
      </w:r>
      <w:r w:rsidR="00297ECE" w:rsidRPr="00581CE8">
        <w:rPr>
          <w:rFonts w:ascii="Arial" w:hAnsi="Arial" w:cs="Arial"/>
          <w:sz w:val="22"/>
        </w:rPr>
        <w:t xml:space="preserve"> </w:t>
      </w:r>
      <w:r w:rsidRPr="00581CE8">
        <w:rPr>
          <w:rFonts w:ascii="Arial" w:hAnsi="Arial" w:cs="Arial"/>
          <w:sz w:val="22"/>
        </w:rPr>
        <w:t>richtet sich an Technologieanbieter aus den Bereichen Beschaffung, Produktion</w:t>
      </w:r>
      <w:r w:rsidR="000535EE" w:rsidRPr="00581CE8">
        <w:rPr>
          <w:rFonts w:ascii="Arial" w:hAnsi="Arial" w:cs="Arial"/>
          <w:sz w:val="22"/>
        </w:rPr>
        <w:t>,</w:t>
      </w:r>
      <w:r w:rsidRPr="00581CE8">
        <w:rPr>
          <w:rFonts w:ascii="Arial" w:hAnsi="Arial" w:cs="Arial"/>
          <w:sz w:val="22"/>
        </w:rPr>
        <w:t xml:space="preserve"> Lagerhaltung und Supply Chain Management. Zielgruppen sind Fach- und Führungskräfte aus Groß- und Einzelhandel sowie Industrie–</w:t>
      </w:r>
      <w:r w:rsidR="000535EE" w:rsidRPr="00581CE8">
        <w:rPr>
          <w:rFonts w:ascii="Arial" w:hAnsi="Arial" w:cs="Arial"/>
          <w:sz w:val="22"/>
        </w:rPr>
        <w:t xml:space="preserve"> </w:t>
      </w:r>
      <w:r w:rsidRPr="00581CE8">
        <w:rPr>
          <w:rFonts w:ascii="Arial" w:hAnsi="Arial" w:cs="Arial"/>
          <w:sz w:val="22"/>
        </w:rPr>
        <w:t>und Dienstleistungsunternehmen.</w:t>
      </w:r>
    </w:p>
    <w:p w:rsidR="00CD076B" w:rsidRPr="00581CE8" w:rsidRDefault="00CD076B" w:rsidP="00CD076B">
      <w:pPr>
        <w:rPr>
          <w:rFonts w:ascii="Arial" w:hAnsi="Arial" w:cs="Arial"/>
          <w:sz w:val="22"/>
        </w:rPr>
      </w:pPr>
    </w:p>
    <w:p w:rsidR="00490D38" w:rsidRPr="00581CE8" w:rsidRDefault="00CD076B" w:rsidP="00CD076B">
      <w:pPr>
        <w:rPr>
          <w:rFonts w:ascii="Arial" w:hAnsi="Arial" w:cs="Arial"/>
          <w:sz w:val="22"/>
        </w:rPr>
      </w:pPr>
      <w:proofErr w:type="spellStart"/>
      <w:r w:rsidRPr="00581CE8">
        <w:rPr>
          <w:rFonts w:ascii="Arial" w:hAnsi="Arial" w:cs="Arial"/>
          <w:sz w:val="22"/>
        </w:rPr>
        <w:t>Sarawut</w:t>
      </w:r>
      <w:proofErr w:type="spellEnd"/>
      <w:r w:rsidRPr="00581CE8">
        <w:rPr>
          <w:rFonts w:ascii="Arial" w:hAnsi="Arial" w:cs="Arial"/>
          <w:sz w:val="22"/>
        </w:rPr>
        <w:t xml:space="preserve"> </w:t>
      </w:r>
      <w:proofErr w:type="spellStart"/>
      <w:r w:rsidRPr="00581CE8">
        <w:rPr>
          <w:rFonts w:ascii="Arial" w:hAnsi="Arial" w:cs="Arial"/>
          <w:sz w:val="22"/>
        </w:rPr>
        <w:t>Laoprasert</w:t>
      </w:r>
      <w:proofErr w:type="spellEnd"/>
      <w:r w:rsidRPr="00581CE8">
        <w:rPr>
          <w:rFonts w:ascii="Arial" w:hAnsi="Arial" w:cs="Arial"/>
          <w:sz w:val="22"/>
        </w:rPr>
        <w:t xml:space="preserve">, Gründer der Thai </w:t>
      </w:r>
      <w:proofErr w:type="spellStart"/>
      <w:r w:rsidRPr="00581CE8">
        <w:rPr>
          <w:rFonts w:ascii="Arial" w:hAnsi="Arial" w:cs="Arial"/>
          <w:sz w:val="22"/>
        </w:rPr>
        <w:t>Intralogistics</w:t>
      </w:r>
      <w:proofErr w:type="spellEnd"/>
      <w:r w:rsidRPr="00581CE8">
        <w:rPr>
          <w:rFonts w:ascii="Arial" w:hAnsi="Arial" w:cs="Arial"/>
          <w:sz w:val="22"/>
        </w:rPr>
        <w:t xml:space="preserve"> </w:t>
      </w:r>
      <w:proofErr w:type="spellStart"/>
      <w:r w:rsidRPr="00581CE8">
        <w:rPr>
          <w:rFonts w:ascii="Arial" w:hAnsi="Arial" w:cs="Arial"/>
          <w:sz w:val="22"/>
        </w:rPr>
        <w:t>Association</w:t>
      </w:r>
      <w:proofErr w:type="spellEnd"/>
      <w:r w:rsidRPr="00581CE8">
        <w:rPr>
          <w:rFonts w:ascii="Arial" w:hAnsi="Arial" w:cs="Arial"/>
          <w:sz w:val="22"/>
        </w:rPr>
        <w:t xml:space="preserve">, sagte: „Seit 2015 konnten wir unter unserem bisherigen Namen </w:t>
      </w:r>
      <w:proofErr w:type="spellStart"/>
      <w:r w:rsidRPr="00581CE8">
        <w:rPr>
          <w:rFonts w:ascii="Arial" w:hAnsi="Arial" w:cs="Arial"/>
          <w:sz w:val="22"/>
        </w:rPr>
        <w:t>Intra</w:t>
      </w:r>
      <w:proofErr w:type="spellEnd"/>
      <w:r w:rsidRPr="00581CE8">
        <w:rPr>
          <w:rFonts w:ascii="Arial" w:hAnsi="Arial" w:cs="Arial"/>
          <w:sz w:val="22"/>
        </w:rPr>
        <w:t xml:space="preserve"> Logistics </w:t>
      </w:r>
      <w:proofErr w:type="spellStart"/>
      <w:r w:rsidRPr="00581CE8">
        <w:rPr>
          <w:rFonts w:ascii="Arial" w:hAnsi="Arial" w:cs="Arial"/>
          <w:sz w:val="22"/>
        </w:rPr>
        <w:t>Provide</w:t>
      </w:r>
      <w:proofErr w:type="spellEnd"/>
      <w:r w:rsidRPr="00581CE8">
        <w:rPr>
          <w:rFonts w:ascii="Arial" w:hAnsi="Arial" w:cs="Arial"/>
          <w:sz w:val="22"/>
        </w:rPr>
        <w:t xml:space="preserve"> Club gemeinsam mit </w:t>
      </w:r>
      <w:proofErr w:type="spellStart"/>
      <w:r w:rsidRPr="00581CE8">
        <w:rPr>
          <w:rFonts w:ascii="Arial" w:hAnsi="Arial" w:cs="Arial"/>
          <w:sz w:val="22"/>
        </w:rPr>
        <w:t>Expolink</w:t>
      </w:r>
      <w:proofErr w:type="spellEnd"/>
      <w:r w:rsidRPr="00581CE8">
        <w:rPr>
          <w:rFonts w:ascii="Arial" w:hAnsi="Arial" w:cs="Arial"/>
          <w:sz w:val="22"/>
        </w:rPr>
        <w:t xml:space="preserve"> die Intelligent Warehouse in Thailand ausrichten. Ab 2019 firmieren wir als Thai </w:t>
      </w:r>
      <w:proofErr w:type="spellStart"/>
      <w:r w:rsidRPr="00581CE8">
        <w:rPr>
          <w:rFonts w:ascii="Arial" w:hAnsi="Arial" w:cs="Arial"/>
          <w:sz w:val="22"/>
        </w:rPr>
        <w:t>Intralogistics</w:t>
      </w:r>
      <w:proofErr w:type="spellEnd"/>
      <w:r w:rsidRPr="00581CE8">
        <w:rPr>
          <w:rFonts w:ascii="Arial" w:hAnsi="Arial" w:cs="Arial"/>
          <w:sz w:val="22"/>
        </w:rPr>
        <w:t xml:space="preserve"> </w:t>
      </w:r>
      <w:proofErr w:type="spellStart"/>
      <w:r w:rsidRPr="00581CE8">
        <w:rPr>
          <w:rFonts w:ascii="Arial" w:hAnsi="Arial" w:cs="Arial"/>
          <w:sz w:val="22"/>
        </w:rPr>
        <w:t>Association</w:t>
      </w:r>
      <w:proofErr w:type="spellEnd"/>
      <w:r w:rsidRPr="00581CE8">
        <w:rPr>
          <w:rFonts w:ascii="Arial" w:hAnsi="Arial" w:cs="Arial"/>
          <w:sz w:val="22"/>
        </w:rPr>
        <w:t xml:space="preserve"> und werden unter dieser Bezeichnung entsprechend unseren Statuten alle Aktivitäten fördern und unterstützen, die in Zusammenhang mit Intralogistik und Lagerhaltung </w:t>
      </w:r>
    </w:p>
    <w:p w:rsidR="00490D38" w:rsidRPr="00581CE8" w:rsidRDefault="00490D38" w:rsidP="00CD076B">
      <w:pPr>
        <w:rPr>
          <w:rFonts w:ascii="Arial" w:hAnsi="Arial" w:cs="Arial"/>
          <w:sz w:val="22"/>
        </w:rPr>
      </w:pPr>
    </w:p>
    <w:p w:rsidR="00CD076B" w:rsidRPr="00581CE8" w:rsidRDefault="00CD076B" w:rsidP="00CD076B">
      <w:pPr>
        <w:rPr>
          <w:rFonts w:ascii="Arial" w:hAnsi="Arial" w:cs="Arial"/>
          <w:sz w:val="22"/>
        </w:rPr>
      </w:pPr>
      <w:r w:rsidRPr="00581CE8">
        <w:rPr>
          <w:rFonts w:ascii="Arial" w:hAnsi="Arial" w:cs="Arial"/>
          <w:sz w:val="22"/>
        </w:rPr>
        <w:t>stehen, und die Entwicklung Thailands als wirtschaftlichem Knotenpunkt der ASEAN-Staaten und auf globaler Ebene als Destination für ausländische Unternehmen und Investoren vorantreiben.“</w:t>
      </w:r>
    </w:p>
    <w:p w:rsidR="00CD076B" w:rsidRPr="00581CE8" w:rsidRDefault="00CD076B" w:rsidP="00CD076B">
      <w:pPr>
        <w:rPr>
          <w:rFonts w:ascii="Arial" w:hAnsi="Arial" w:cs="Arial"/>
          <w:sz w:val="22"/>
        </w:rPr>
      </w:pPr>
    </w:p>
    <w:p w:rsidR="00CD076B" w:rsidRPr="00F4751E" w:rsidRDefault="00CD076B" w:rsidP="00CD076B">
      <w:pPr>
        <w:rPr>
          <w:rFonts w:ascii="Arial" w:hAnsi="Arial" w:cs="Arial"/>
          <w:sz w:val="22"/>
        </w:rPr>
      </w:pPr>
      <w:proofErr w:type="spellStart"/>
      <w:r w:rsidRPr="00581CE8">
        <w:rPr>
          <w:rFonts w:ascii="Arial" w:hAnsi="Arial" w:cs="Arial"/>
          <w:sz w:val="22"/>
        </w:rPr>
        <w:t>Nichapa</w:t>
      </w:r>
      <w:proofErr w:type="spellEnd"/>
      <w:r w:rsidRPr="00581CE8">
        <w:rPr>
          <w:rFonts w:ascii="Arial" w:hAnsi="Arial" w:cs="Arial"/>
          <w:sz w:val="22"/>
        </w:rPr>
        <w:t xml:space="preserve"> </w:t>
      </w:r>
      <w:proofErr w:type="spellStart"/>
      <w:r w:rsidRPr="00581CE8">
        <w:rPr>
          <w:rFonts w:ascii="Arial" w:hAnsi="Arial" w:cs="Arial"/>
          <w:sz w:val="22"/>
        </w:rPr>
        <w:t>Yoswee</w:t>
      </w:r>
      <w:proofErr w:type="spellEnd"/>
      <w:r w:rsidRPr="00581CE8">
        <w:rPr>
          <w:rFonts w:ascii="Arial" w:hAnsi="Arial" w:cs="Arial"/>
          <w:sz w:val="22"/>
        </w:rPr>
        <w:t xml:space="preserve">, Senior </w:t>
      </w:r>
      <w:proofErr w:type="spellStart"/>
      <w:r w:rsidRPr="00581CE8">
        <w:rPr>
          <w:rFonts w:ascii="Arial" w:hAnsi="Arial" w:cs="Arial"/>
          <w:sz w:val="22"/>
        </w:rPr>
        <w:t>Vice</w:t>
      </w:r>
      <w:proofErr w:type="spellEnd"/>
      <w:r w:rsidRPr="00581CE8">
        <w:rPr>
          <w:rFonts w:ascii="Arial" w:hAnsi="Arial" w:cs="Arial"/>
          <w:sz w:val="22"/>
        </w:rPr>
        <w:t xml:space="preserve"> </w:t>
      </w:r>
      <w:proofErr w:type="spellStart"/>
      <w:r w:rsidRPr="00581CE8">
        <w:rPr>
          <w:rFonts w:ascii="Arial" w:hAnsi="Arial" w:cs="Arial"/>
          <w:sz w:val="22"/>
        </w:rPr>
        <w:t>Presidentin</w:t>
      </w:r>
      <w:proofErr w:type="spellEnd"/>
      <w:r w:rsidRPr="00581CE8">
        <w:rPr>
          <w:rFonts w:ascii="Arial" w:hAnsi="Arial" w:cs="Arial"/>
          <w:sz w:val="22"/>
        </w:rPr>
        <w:t xml:space="preserve"> Business des Thailand </w:t>
      </w:r>
      <w:proofErr w:type="spellStart"/>
      <w:r w:rsidRPr="00581CE8">
        <w:rPr>
          <w:rFonts w:ascii="Arial" w:hAnsi="Arial" w:cs="Arial"/>
          <w:sz w:val="22"/>
        </w:rPr>
        <w:t>Convention</w:t>
      </w:r>
      <w:proofErr w:type="spellEnd"/>
      <w:r w:rsidRPr="00581CE8">
        <w:rPr>
          <w:rFonts w:ascii="Arial" w:hAnsi="Arial" w:cs="Arial"/>
          <w:sz w:val="22"/>
        </w:rPr>
        <w:t xml:space="preserve"> </w:t>
      </w:r>
      <w:proofErr w:type="spellStart"/>
      <w:r w:rsidRPr="00581CE8">
        <w:rPr>
          <w:rFonts w:ascii="Arial" w:hAnsi="Arial" w:cs="Arial"/>
          <w:sz w:val="22"/>
        </w:rPr>
        <w:t>and</w:t>
      </w:r>
      <w:proofErr w:type="spellEnd"/>
      <w:r w:rsidRPr="00581CE8">
        <w:rPr>
          <w:rFonts w:ascii="Arial" w:hAnsi="Arial" w:cs="Arial"/>
          <w:sz w:val="22"/>
        </w:rPr>
        <w:t xml:space="preserve"> Exhibition Bureau, kommentierte: „Das TCEB freut sich sehr über das gemeinsame Vorhaben von </w:t>
      </w:r>
      <w:proofErr w:type="spellStart"/>
      <w:r w:rsidRPr="00581CE8">
        <w:rPr>
          <w:rFonts w:ascii="Arial" w:hAnsi="Arial" w:cs="Arial"/>
          <w:sz w:val="22"/>
        </w:rPr>
        <w:t>Expolink</w:t>
      </w:r>
      <w:proofErr w:type="spellEnd"/>
      <w:r w:rsidRPr="00581CE8">
        <w:rPr>
          <w:rFonts w:ascii="Arial" w:hAnsi="Arial" w:cs="Arial"/>
          <w:sz w:val="22"/>
        </w:rPr>
        <w:t xml:space="preserve"> Global Network, EUROEXPO und Messe Stuttgart, im Mai 2020 das neue Messeformat ‚</w:t>
      </w:r>
      <w:proofErr w:type="spellStart"/>
      <w:r w:rsidRPr="00581CE8">
        <w:rPr>
          <w:rFonts w:ascii="Arial" w:hAnsi="Arial" w:cs="Arial"/>
          <w:sz w:val="22"/>
        </w:rPr>
        <w:t>LogiMAT</w:t>
      </w:r>
      <w:proofErr w:type="spellEnd"/>
      <w:r w:rsidR="00101E8A" w:rsidRPr="00581CE8">
        <w:rPr>
          <w:rFonts w:ascii="Arial" w:hAnsi="Arial" w:cs="Arial"/>
          <w:sz w:val="22"/>
        </w:rPr>
        <w:t xml:space="preserve"> | </w:t>
      </w:r>
      <w:r w:rsidRPr="00581CE8">
        <w:rPr>
          <w:rFonts w:ascii="Arial" w:hAnsi="Arial" w:cs="Arial"/>
          <w:sz w:val="22"/>
        </w:rPr>
        <w:t>Intelligent Warehouse‘ vorzustellen. Es ist ein Beleg für das Vertrauen, das die deutschen Partner als zwei der führenden Messeveranstalter in Thailand setzen, und macht deutlich, mit welchem Ehrgeiz die thailändischen</w:t>
      </w:r>
      <w:r w:rsidRPr="00F4751E">
        <w:rPr>
          <w:rFonts w:ascii="Arial" w:hAnsi="Arial" w:cs="Arial"/>
          <w:sz w:val="22"/>
        </w:rPr>
        <w:t xml:space="preserve"> Veranstalter an der globalen Reichweite ihrer Messe arbeiten. Als staatliches Organ für die Tagungsindustrie sind wir stolz auf unsere Rolle als Mitbegründer dieser internationalen Geschäftspartnerschaft. Das TCEB ist überzeugt, dass die neue Messe nicht nur dazu beitragen wird, die Logistikindustrie, die zu den Säulen unserer Thailand-4.0-Politik gehört, nachhaltig weiterzuentwickeln, sondern Thailand auch zum Logistikzentrum der ASEAN-Staaten machen wird.“</w:t>
      </w:r>
    </w:p>
    <w:p w:rsidR="00CD076B" w:rsidRPr="00F4751E" w:rsidRDefault="00CD076B" w:rsidP="00CD076B">
      <w:pPr>
        <w:rPr>
          <w:rFonts w:ascii="Arial" w:hAnsi="Arial" w:cs="Arial"/>
          <w:sz w:val="22"/>
          <w:cs/>
        </w:rPr>
      </w:pPr>
    </w:p>
    <w:p w:rsidR="00E14C72" w:rsidRDefault="00E14C72" w:rsidP="00E14C72">
      <w:pPr>
        <w:pStyle w:val="KeinLeerraum"/>
        <w:rPr>
          <w:rFonts w:ascii="Arial" w:hAnsi="Arial"/>
          <w:b/>
          <w:sz w:val="22"/>
          <w:highlight w:val="yellow"/>
        </w:rPr>
      </w:pPr>
    </w:p>
    <w:p w:rsidR="002C5395" w:rsidRPr="00BD1EA2" w:rsidRDefault="002C5395" w:rsidP="002C5395">
      <w:pPr>
        <w:pStyle w:val="KeinLeerraum"/>
        <w:rPr>
          <w:rFonts w:ascii="Arial" w:hAnsi="Arial" w:cs="Arial"/>
          <w:b/>
          <w:sz w:val="22"/>
        </w:rPr>
      </w:pPr>
      <w:r w:rsidRPr="00BD1EA2">
        <w:rPr>
          <w:rFonts w:ascii="Arial" w:hAnsi="Arial" w:cs="Arial"/>
          <w:b/>
          <w:sz w:val="22"/>
        </w:rPr>
        <w:t>Über</w:t>
      </w:r>
      <w:r>
        <w:rPr>
          <w:rFonts w:ascii="Arial" w:hAnsi="Arial" w:cs="Arial"/>
          <w:b/>
          <w:sz w:val="22"/>
        </w:rPr>
        <w:t xml:space="preserve"> die</w:t>
      </w:r>
      <w:r w:rsidRPr="00BD1EA2">
        <w:rPr>
          <w:rFonts w:ascii="Arial" w:hAnsi="Arial" w:cs="Arial"/>
          <w:b/>
          <w:sz w:val="22"/>
        </w:rPr>
        <w:t xml:space="preserve"> </w:t>
      </w:r>
      <w:proofErr w:type="spellStart"/>
      <w:r w:rsidRPr="00BD1EA2">
        <w:rPr>
          <w:rFonts w:ascii="Arial" w:hAnsi="Arial" w:cs="Arial"/>
          <w:b/>
          <w:sz w:val="22"/>
        </w:rPr>
        <w:t>LogiMAT</w:t>
      </w:r>
      <w:proofErr w:type="spellEnd"/>
    </w:p>
    <w:p w:rsidR="002C5395" w:rsidRPr="00BD1EA2" w:rsidRDefault="002C5395" w:rsidP="002C5395">
      <w:pPr>
        <w:pStyle w:val="KeinLeerraum"/>
        <w:rPr>
          <w:rFonts w:ascii="Arial" w:hAnsi="Arial" w:cs="Arial"/>
          <w:sz w:val="22"/>
        </w:rPr>
      </w:pPr>
      <w:r w:rsidRPr="00BD1EA2">
        <w:rPr>
          <w:rFonts w:ascii="Arial" w:hAnsi="Arial" w:cs="Arial"/>
          <w:sz w:val="22"/>
        </w:rPr>
        <w:t xml:space="preserve">Die nächste </w:t>
      </w:r>
      <w:proofErr w:type="spellStart"/>
      <w:r w:rsidRPr="00BD1EA2">
        <w:rPr>
          <w:rFonts w:ascii="Arial" w:hAnsi="Arial" w:cs="Arial"/>
          <w:sz w:val="22"/>
        </w:rPr>
        <w:t>LogiMAT</w:t>
      </w:r>
      <w:proofErr w:type="spellEnd"/>
      <w:r w:rsidRPr="00BD1EA2">
        <w:rPr>
          <w:rFonts w:ascii="Arial" w:hAnsi="Arial" w:cs="Arial"/>
          <w:sz w:val="22"/>
        </w:rPr>
        <w:t>, 18. Internationale Fachmesse für Intralogistik-Lösungen und Prozessmanagement, findet vom 10. bis 12. März 2020 auf dem Messegelände Stuttgart statt und gilt als weltweit bedeutendste Fachmesse für Intralogistik. Sie bietet einen vollständigen Marktüberblick über alles, was die Intralogistik-Branche von der Beschaffung über die Produktion bis zur Auslieferung bewegt. Internationale Aussteller zeigen bereits zu Beginn des Jahres innovative Technologien, Produkte, Systeme und Lösungen zur Rationalisierung, Prozessoptimierung und Kostensenkung der innerbetrieblichen logistischen Prozesse.</w:t>
      </w:r>
    </w:p>
    <w:p w:rsidR="002C5395" w:rsidRPr="00BD1EA2" w:rsidRDefault="002C5395" w:rsidP="002C5395">
      <w:pPr>
        <w:pStyle w:val="KeinLeerraum"/>
        <w:rPr>
          <w:rFonts w:ascii="Arial" w:hAnsi="Arial" w:cs="Arial"/>
          <w:b/>
          <w:sz w:val="22"/>
        </w:rPr>
      </w:pPr>
    </w:p>
    <w:p w:rsidR="002C5395" w:rsidRPr="00BD1EA2" w:rsidRDefault="002C5395" w:rsidP="002C5395">
      <w:pPr>
        <w:pStyle w:val="KeinLeerraum"/>
        <w:rPr>
          <w:rFonts w:ascii="Arial" w:hAnsi="Arial" w:cs="Arial"/>
          <w:b/>
          <w:sz w:val="22"/>
        </w:rPr>
      </w:pPr>
      <w:r w:rsidRPr="00BD1EA2">
        <w:rPr>
          <w:rFonts w:ascii="Arial" w:hAnsi="Arial" w:cs="Arial"/>
          <w:b/>
          <w:sz w:val="22"/>
        </w:rPr>
        <w:t xml:space="preserve">Über die EUROEXPO Messe- und Kongress-GmbH </w:t>
      </w:r>
    </w:p>
    <w:p w:rsidR="002C5395" w:rsidRPr="00BD1EA2" w:rsidRDefault="002C5395" w:rsidP="002C5395">
      <w:pPr>
        <w:pStyle w:val="KeinLeerraum"/>
        <w:rPr>
          <w:rFonts w:ascii="Arial" w:hAnsi="Arial" w:cs="Arial"/>
          <w:sz w:val="22"/>
        </w:rPr>
      </w:pPr>
      <w:r w:rsidRPr="00BD1EA2">
        <w:rPr>
          <w:rFonts w:ascii="Arial" w:hAnsi="Arial" w:cs="Arial"/>
          <w:sz w:val="22"/>
        </w:rPr>
        <w:t xml:space="preserve">Die EUROEXPO Messe- und Kongress-GmbH wurde 1996 gegründet und hat ihren Sitz in München. Sie ist Veranstalterin der </w:t>
      </w:r>
      <w:proofErr w:type="spellStart"/>
      <w:r w:rsidRPr="00BD1EA2">
        <w:rPr>
          <w:rFonts w:ascii="Arial" w:hAnsi="Arial" w:cs="Arial"/>
          <w:sz w:val="22"/>
        </w:rPr>
        <w:t>LogiMAT</w:t>
      </w:r>
      <w:proofErr w:type="spellEnd"/>
      <w:r w:rsidRPr="00BD1EA2">
        <w:rPr>
          <w:rFonts w:ascii="Arial" w:hAnsi="Arial" w:cs="Arial"/>
          <w:sz w:val="22"/>
        </w:rPr>
        <w:t xml:space="preserve"> – Internationale Fachmesse für Intralogistik-Lösungen und Prozessmanagement in Stuttgart. Seit 2014 veranstaltet die EUROEXPO gemeinsam mit der Landesmesse Stuttgart die </w:t>
      </w:r>
      <w:proofErr w:type="spellStart"/>
      <w:r w:rsidRPr="00BD1EA2">
        <w:rPr>
          <w:rFonts w:ascii="Arial" w:hAnsi="Arial" w:cs="Arial"/>
          <w:sz w:val="22"/>
        </w:rPr>
        <w:t>LogiMAT</w:t>
      </w:r>
      <w:proofErr w:type="spellEnd"/>
      <w:r w:rsidRPr="00BD1EA2">
        <w:rPr>
          <w:rFonts w:ascii="Arial" w:hAnsi="Arial" w:cs="Arial"/>
          <w:sz w:val="22"/>
        </w:rPr>
        <w:t xml:space="preserve"> China mit jährlichem Turnus. Diese fand zunächst in Nanjing und findet seit 2019 jährlich in Shanghai statt. </w:t>
      </w:r>
    </w:p>
    <w:p w:rsidR="002C5395" w:rsidRPr="00BD1EA2" w:rsidRDefault="002C5395" w:rsidP="002C5395">
      <w:pPr>
        <w:pStyle w:val="KeinLeerraum"/>
        <w:rPr>
          <w:rFonts w:ascii="Arial" w:hAnsi="Arial" w:cs="Arial"/>
          <w:sz w:val="22"/>
        </w:rPr>
      </w:pPr>
    </w:p>
    <w:p w:rsidR="002C5395" w:rsidRPr="00BD1EA2" w:rsidRDefault="002C5395" w:rsidP="002C5395">
      <w:pPr>
        <w:pStyle w:val="KeinLeerraum"/>
        <w:rPr>
          <w:rFonts w:ascii="Arial" w:hAnsi="Arial" w:cs="Arial"/>
          <w:sz w:val="22"/>
        </w:rPr>
      </w:pPr>
    </w:p>
    <w:p w:rsidR="002C5395" w:rsidRPr="00BD1EA2" w:rsidRDefault="002C5395" w:rsidP="002C5395">
      <w:pPr>
        <w:pStyle w:val="KeinLeerraum"/>
        <w:rPr>
          <w:rFonts w:ascii="Arial" w:hAnsi="Arial" w:cs="Arial"/>
          <w:color w:val="000000" w:themeColor="text1"/>
          <w:sz w:val="22"/>
        </w:rPr>
      </w:pPr>
      <w:r w:rsidRPr="00BD1EA2">
        <w:rPr>
          <w:rFonts w:ascii="Arial" w:hAnsi="Arial" w:cs="Arial"/>
          <w:color w:val="000000" w:themeColor="text1"/>
          <w:sz w:val="22"/>
        </w:rPr>
        <w:t>Medienkontakt:</w:t>
      </w:r>
    </w:p>
    <w:p w:rsidR="002C5395" w:rsidRPr="00BD1EA2" w:rsidRDefault="002C5395" w:rsidP="002C5395">
      <w:pPr>
        <w:pStyle w:val="KeinLeerraum"/>
        <w:rPr>
          <w:rFonts w:ascii="Arial" w:hAnsi="Arial" w:cs="Arial"/>
          <w:sz w:val="22"/>
        </w:rPr>
      </w:pPr>
    </w:p>
    <w:p w:rsidR="002C5395" w:rsidRPr="00BD1EA2" w:rsidRDefault="002C5395" w:rsidP="002C5395">
      <w:pPr>
        <w:pStyle w:val="KeinLeerraum"/>
        <w:rPr>
          <w:rFonts w:ascii="Arial" w:hAnsi="Arial" w:cs="Arial"/>
          <w:color w:val="000000" w:themeColor="text1"/>
          <w:sz w:val="22"/>
        </w:rPr>
      </w:pPr>
      <w:r w:rsidRPr="00BD1EA2">
        <w:rPr>
          <w:rFonts w:ascii="Arial" w:hAnsi="Arial" w:cs="Arial"/>
          <w:color w:val="000000" w:themeColor="text1"/>
          <w:sz w:val="22"/>
        </w:rPr>
        <w:t>EUROEXPO Messe- und Kongress-GmbH</w:t>
      </w:r>
    </w:p>
    <w:p w:rsidR="002C5395" w:rsidRDefault="002C5395" w:rsidP="002C5395">
      <w:pPr>
        <w:pStyle w:val="KeinLeerraum"/>
        <w:rPr>
          <w:rFonts w:ascii="Arial" w:hAnsi="Arial" w:cs="Arial"/>
          <w:color w:val="000000" w:themeColor="text1"/>
          <w:sz w:val="22"/>
          <w:lang w:val="en-GB"/>
        </w:rPr>
      </w:pPr>
      <w:r w:rsidRPr="00BD1EA2">
        <w:rPr>
          <w:rFonts w:ascii="Arial" w:hAnsi="Arial" w:cs="Arial"/>
          <w:color w:val="000000" w:themeColor="text1"/>
          <w:sz w:val="22"/>
        </w:rPr>
        <w:t>Peter Kazander</w:t>
      </w:r>
      <w:r>
        <w:rPr>
          <w:rFonts w:ascii="Arial" w:hAnsi="Arial" w:cs="Arial"/>
          <w:color w:val="000000" w:themeColor="text1"/>
          <w:sz w:val="22"/>
        </w:rPr>
        <w:t xml:space="preserve"> | </w:t>
      </w:r>
      <w:hyperlink r:id="rId7" w:history="1">
        <w:r w:rsidRPr="007A35B1">
          <w:rPr>
            <w:rStyle w:val="Hyperlink"/>
            <w:rFonts w:ascii="Arial" w:hAnsi="Arial" w:cs="Arial"/>
            <w:color w:val="000000" w:themeColor="text1"/>
            <w:sz w:val="22"/>
            <w:lang w:val="en-GB"/>
          </w:rPr>
          <w:t>peter.kazander@euroexpo.de</w:t>
        </w:r>
      </w:hyperlink>
      <w:r w:rsidRPr="00E94F57">
        <w:rPr>
          <w:rStyle w:val="Hyperlink"/>
          <w:rFonts w:ascii="Arial" w:hAnsi="Arial" w:cs="Arial"/>
          <w:color w:val="000000" w:themeColor="text1"/>
          <w:sz w:val="22"/>
          <w:u w:val="none"/>
          <w:lang w:val="en-GB"/>
        </w:rPr>
        <w:t xml:space="preserve"> | </w:t>
      </w:r>
      <w:r w:rsidRPr="007A35B1">
        <w:rPr>
          <w:rFonts w:ascii="Arial" w:hAnsi="Arial" w:cs="Arial"/>
          <w:color w:val="000000" w:themeColor="text1"/>
          <w:sz w:val="22"/>
          <w:lang w:val="en-GB"/>
        </w:rPr>
        <w:t>+49 89 32391-253</w:t>
      </w:r>
    </w:p>
    <w:p w:rsidR="00565844" w:rsidRPr="000843BD" w:rsidRDefault="00565844" w:rsidP="002C5395">
      <w:pPr>
        <w:pStyle w:val="KeinLeerraum"/>
        <w:rPr>
          <w:rFonts w:ascii="Arial" w:hAnsi="Arial" w:cs="Arial"/>
          <w:color w:val="000000" w:themeColor="text1"/>
          <w:sz w:val="22"/>
          <w:u w:val="single"/>
          <w:lang w:val="en-GB"/>
        </w:rPr>
      </w:pPr>
      <w:r>
        <w:rPr>
          <w:rFonts w:ascii="Arial" w:hAnsi="Arial" w:cs="Arial"/>
          <w:color w:val="000000" w:themeColor="text1"/>
          <w:sz w:val="22"/>
          <w:lang w:val="en-GB"/>
        </w:rPr>
        <w:t xml:space="preserve">Xenia Kleinert | </w:t>
      </w:r>
      <w:r w:rsidRPr="00565844">
        <w:rPr>
          <w:rFonts w:ascii="Arial" w:hAnsi="Arial" w:cs="Arial"/>
          <w:color w:val="000000" w:themeColor="text1"/>
          <w:sz w:val="22"/>
          <w:u w:val="single"/>
          <w:lang w:val="en-GB"/>
        </w:rPr>
        <w:t>xenia.kleinert@euroexpo.de</w:t>
      </w:r>
      <w:r>
        <w:rPr>
          <w:rFonts w:ascii="Arial" w:hAnsi="Arial" w:cs="Arial"/>
          <w:color w:val="000000" w:themeColor="text1"/>
          <w:sz w:val="22"/>
          <w:lang w:val="en-GB"/>
        </w:rPr>
        <w:t xml:space="preserve"> | +49 89 32391-249</w:t>
      </w:r>
    </w:p>
    <w:p w:rsidR="00763957" w:rsidRPr="003D1743" w:rsidRDefault="00763957" w:rsidP="002C5395">
      <w:pPr>
        <w:pStyle w:val="KeinLeerraum"/>
        <w:rPr>
          <w:rFonts w:ascii="Arial" w:hAnsi="Arial"/>
        </w:rPr>
      </w:pPr>
    </w:p>
    <w:sectPr w:rsidR="00763957" w:rsidRPr="003D1743" w:rsidSect="00BB045E">
      <w:headerReference w:type="default" r:id="rId8"/>
      <w:footerReference w:type="default" r:id="rId9"/>
      <w:pgSz w:w="11906" w:h="16838"/>
      <w:pgMar w:top="2381" w:right="1418" w:bottom="1440" w:left="1418" w:header="851" w:footer="8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8C" w:rsidRDefault="00E5798C">
      <w:r>
        <w:separator/>
      </w:r>
    </w:p>
  </w:endnote>
  <w:endnote w:type="continuationSeparator" w:id="0">
    <w:p w:rsidR="00E5798C" w:rsidRDefault="00E5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52378"/>
      <w:docPartObj>
        <w:docPartGallery w:val="Page Numbers (Bottom of Page)"/>
        <w:docPartUnique/>
      </w:docPartObj>
    </w:sdtPr>
    <w:sdtEndPr/>
    <w:sdtContent>
      <w:sdt>
        <w:sdtPr>
          <w:id w:val="98381352"/>
          <w:docPartObj>
            <w:docPartGallery w:val="Page Numbers (Top of Page)"/>
            <w:docPartUnique/>
          </w:docPartObj>
        </w:sdtPr>
        <w:sdtEndPr/>
        <w:sdtContent>
          <w:p w:rsidR="00BB045E" w:rsidRDefault="00296A81" w:rsidP="00BB045E">
            <w:pPr>
              <w:pStyle w:val="Fuzeile"/>
              <w:jc w:val="center"/>
            </w:pPr>
            <w:r>
              <w:t xml:space="preserve"> </w:t>
            </w:r>
            <w:r>
              <w:rPr>
                <w:b/>
                <w:bCs/>
                <w:sz w:val="24"/>
                <w:szCs w:val="24"/>
              </w:rPr>
              <w:fldChar w:fldCharType="begin"/>
            </w:r>
            <w:r>
              <w:rPr>
                <w:b/>
                <w:bCs/>
              </w:rPr>
              <w:instrText>PAGE</w:instrText>
            </w:r>
            <w:r>
              <w:rPr>
                <w:b/>
                <w:bCs/>
                <w:sz w:val="24"/>
                <w:szCs w:val="24"/>
              </w:rPr>
              <w:fldChar w:fldCharType="separate"/>
            </w:r>
            <w:r w:rsidR="004B0786">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B0786">
              <w:rPr>
                <w:b/>
                <w:bCs/>
                <w:noProof/>
              </w:rPr>
              <w:t>3</w:t>
            </w:r>
            <w:r>
              <w:rPr>
                <w:b/>
                <w:bCs/>
                <w:sz w:val="24"/>
                <w:szCs w:val="24"/>
              </w:rPr>
              <w:fldChar w:fldCharType="end"/>
            </w:r>
          </w:p>
        </w:sdtContent>
      </w:sdt>
    </w:sdtContent>
  </w:sdt>
  <w:p w:rsidR="00BB045E" w:rsidRDefault="004B07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8C" w:rsidRDefault="00E5798C">
      <w:r>
        <w:separator/>
      </w:r>
    </w:p>
  </w:footnote>
  <w:footnote w:type="continuationSeparator" w:id="0">
    <w:p w:rsidR="00E5798C" w:rsidRDefault="00E5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E" w:rsidRDefault="006B4383" w:rsidP="001C1AFE">
    <w:pPr>
      <w:pStyle w:val="Kopfzeile"/>
      <w:pBdr>
        <w:bottom w:val="none" w:sz="0" w:space="0" w:color="auto"/>
      </w:pBdr>
    </w:pPr>
    <w:r>
      <w:rPr>
        <w:noProof/>
        <w:lang w:eastAsia="de-DE"/>
      </w:rPr>
      <w:drawing>
        <wp:anchor distT="0" distB="0" distL="114300" distR="114300" simplePos="0" relativeHeight="251661312" behindDoc="0" locked="0" layoutInCell="1" allowOverlap="1">
          <wp:simplePos x="0" y="0"/>
          <wp:positionH relativeFrom="margin">
            <wp:posOffset>4119245</wp:posOffset>
          </wp:positionH>
          <wp:positionV relativeFrom="paragraph">
            <wp:posOffset>12065</wp:posOffset>
          </wp:positionV>
          <wp:extent cx="1700530" cy="9607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_IW_Logo_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530" cy="960755"/>
                  </a:xfrm>
                  <a:prstGeom prst="rect">
                    <a:avLst/>
                  </a:prstGeom>
                </pic:spPr>
              </pic:pic>
            </a:graphicData>
          </a:graphic>
          <wp14:sizeRelH relativeFrom="margin">
            <wp14:pctWidth>0</wp14:pctWidth>
          </wp14:sizeRelH>
          <wp14:sizeRelV relativeFrom="margin">
            <wp14:pctHeight>0</wp14:pctHeight>
          </wp14:sizeRelV>
        </wp:anchor>
      </w:drawing>
    </w:r>
  </w:p>
  <w:p w:rsidR="001F3BCC" w:rsidRDefault="003101C1" w:rsidP="001C1AFE">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156B3264" wp14:editId="4C78E4E5">
              <wp:simplePos x="0" y="0"/>
              <wp:positionH relativeFrom="column">
                <wp:posOffset>-90806</wp:posOffset>
              </wp:positionH>
              <wp:positionV relativeFrom="paragraph">
                <wp:posOffset>53340</wp:posOffset>
              </wp:positionV>
              <wp:extent cx="3381375" cy="657225"/>
              <wp:effectExtent l="0" t="0" r="9525"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8B7" w:rsidRDefault="003A7D1E" w:rsidP="003A7D1E">
                          <w:pPr>
                            <w:spacing w:line="360" w:lineRule="auto"/>
                            <w:jc w:val="left"/>
                            <w:rPr>
                              <w:rFonts w:ascii="Arial" w:hAnsi="Arial" w:cs="Arial"/>
                              <w:sz w:val="22"/>
                            </w:rPr>
                          </w:pPr>
                          <w:proofErr w:type="spellStart"/>
                          <w:r w:rsidRPr="00054FEA">
                            <w:rPr>
                              <w:rFonts w:ascii="Arial" w:hAnsi="Arial" w:cs="Arial"/>
                              <w:sz w:val="22"/>
                            </w:rPr>
                            <w:t>LogiMAT</w:t>
                          </w:r>
                          <w:proofErr w:type="spellEnd"/>
                          <w:r w:rsidR="00BF08B7">
                            <w:rPr>
                              <w:rFonts w:ascii="Arial" w:hAnsi="Arial" w:cs="Arial"/>
                              <w:sz w:val="22"/>
                            </w:rPr>
                            <w:t xml:space="preserve"> | </w:t>
                          </w:r>
                          <w:r w:rsidRPr="00054FEA">
                            <w:rPr>
                              <w:rFonts w:ascii="Arial" w:hAnsi="Arial" w:cs="Arial"/>
                              <w:sz w:val="22"/>
                            </w:rPr>
                            <w:t>Intelligent Warehouse</w:t>
                          </w:r>
                          <w:r>
                            <w:rPr>
                              <w:rFonts w:ascii="Arial" w:hAnsi="Arial" w:cs="Arial"/>
                              <w:sz w:val="22"/>
                            </w:rPr>
                            <w:t xml:space="preserve"> </w:t>
                          </w:r>
                        </w:p>
                        <w:p w:rsidR="003A7D1E" w:rsidRPr="00C21D12" w:rsidRDefault="003A7D1E" w:rsidP="003A7D1E">
                          <w:pPr>
                            <w:spacing w:line="360" w:lineRule="auto"/>
                            <w:jc w:val="left"/>
                            <w:rPr>
                              <w:rFonts w:ascii="Arial" w:eastAsia="Microsoft YaHei" w:hAnsi="Arial" w:cs="Arial"/>
                              <w:sz w:val="16"/>
                              <w:szCs w:val="16"/>
                            </w:rPr>
                          </w:pPr>
                          <w:r>
                            <w:rPr>
                              <w:rFonts w:ascii="Arial" w:hAnsi="Arial" w:cs="Arial"/>
                              <w:sz w:val="22"/>
                            </w:rPr>
                            <w:t>13</w:t>
                          </w:r>
                          <w:r w:rsidR="000C7C71">
                            <w:rPr>
                              <w:rFonts w:ascii="Arial" w:hAnsi="Arial" w:cs="Arial"/>
                              <w:sz w:val="22"/>
                            </w:rPr>
                            <w:t>.</w:t>
                          </w:r>
                          <w:r w:rsidR="00A46110">
                            <w:rPr>
                              <w:rFonts w:ascii="Arial" w:hAnsi="Arial" w:cs="Arial"/>
                              <w:sz w:val="22"/>
                            </w:rPr>
                            <w:t xml:space="preserve"> </w:t>
                          </w:r>
                          <w:r w:rsidR="000C7C71">
                            <w:rPr>
                              <w:rFonts w:ascii="Arial" w:hAnsi="Arial" w:cs="Arial"/>
                              <w:sz w:val="22"/>
                            </w:rPr>
                            <w:t>–</w:t>
                          </w:r>
                          <w:r w:rsidR="00A46110">
                            <w:rPr>
                              <w:rFonts w:ascii="Arial" w:hAnsi="Arial" w:cs="Arial"/>
                              <w:sz w:val="22"/>
                            </w:rPr>
                            <w:t xml:space="preserve"> </w:t>
                          </w:r>
                          <w:r>
                            <w:rPr>
                              <w:rFonts w:ascii="Arial" w:hAnsi="Arial" w:cs="Arial"/>
                              <w:sz w:val="22"/>
                            </w:rPr>
                            <w:t>1</w:t>
                          </w:r>
                          <w:r w:rsidR="00DF4AEB">
                            <w:rPr>
                              <w:rFonts w:ascii="Arial" w:hAnsi="Arial" w:cs="Arial"/>
                              <w:sz w:val="22"/>
                            </w:rPr>
                            <w:t>5</w:t>
                          </w:r>
                          <w:r w:rsidR="000C7C71">
                            <w:rPr>
                              <w:rFonts w:ascii="Arial" w:hAnsi="Arial" w:cs="Arial"/>
                              <w:sz w:val="22"/>
                            </w:rPr>
                            <w:t>.</w:t>
                          </w:r>
                          <w:r>
                            <w:rPr>
                              <w:rFonts w:ascii="Arial" w:hAnsi="Arial" w:cs="Arial"/>
                              <w:sz w:val="22"/>
                            </w:rPr>
                            <w:t xml:space="preserve"> Ma</w:t>
                          </w:r>
                          <w:r w:rsidR="00F4751E">
                            <w:rPr>
                              <w:rFonts w:ascii="Arial" w:hAnsi="Arial" w:cs="Arial"/>
                              <w:sz w:val="22"/>
                            </w:rPr>
                            <w:t>i</w:t>
                          </w:r>
                          <w:r>
                            <w:rPr>
                              <w:rFonts w:ascii="Arial" w:hAnsi="Arial" w:cs="Arial"/>
                              <w:sz w:val="2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B3264" id="_x0000_t202" coordsize="21600,21600" o:spt="202" path="m,l,21600r21600,l21600,xe">
              <v:stroke joinstyle="miter"/>
              <v:path gradientshapeok="t" o:connecttype="rect"/>
            </v:shapetype>
            <v:shape id="文本框 4" o:spid="_x0000_s1026" type="#_x0000_t202" style="position:absolute;left:0;text-align:left;margin-left:-7.15pt;margin-top:4.2pt;width:266.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" fillcolor="white [3201]" stroked="f" strokeweight=".5pt">
              <v:path arrowok="t"/>
              <v:textbox>
                <w:txbxContent>
                  <w:p w:rsidR="00BF08B7" w:rsidRDefault="003A7D1E" w:rsidP="003A7D1E">
                    <w:pPr>
                      <w:spacing w:line="360" w:lineRule="auto"/>
                      <w:jc w:val="left"/>
                      <w:rPr>
                        <w:rFonts w:ascii="Arial" w:hAnsi="Arial" w:cs="Arial"/>
                        <w:sz w:val="22"/>
                      </w:rPr>
                    </w:pPr>
                    <w:proofErr w:type="spellStart"/>
                    <w:r w:rsidRPr="00054FEA">
                      <w:rPr>
                        <w:rFonts w:ascii="Arial" w:hAnsi="Arial" w:cs="Arial"/>
                        <w:sz w:val="22"/>
                      </w:rPr>
                      <w:t>LogiMAT</w:t>
                    </w:r>
                    <w:proofErr w:type="spellEnd"/>
                    <w:r w:rsidR="00BF08B7">
                      <w:rPr>
                        <w:rFonts w:ascii="Arial" w:hAnsi="Arial" w:cs="Arial"/>
                        <w:sz w:val="22"/>
                      </w:rPr>
                      <w:t xml:space="preserve"> | </w:t>
                    </w:r>
                    <w:r w:rsidRPr="00054FEA">
                      <w:rPr>
                        <w:rFonts w:ascii="Arial" w:hAnsi="Arial" w:cs="Arial"/>
                        <w:sz w:val="22"/>
                      </w:rPr>
                      <w:t>Intelligent Warehouse</w:t>
                    </w:r>
                    <w:r>
                      <w:rPr>
                        <w:rFonts w:ascii="Arial" w:hAnsi="Arial" w:cs="Arial"/>
                        <w:sz w:val="22"/>
                      </w:rPr>
                      <w:t xml:space="preserve"> </w:t>
                    </w:r>
                  </w:p>
                  <w:p w:rsidR="003A7D1E" w:rsidRPr="00C21D12" w:rsidRDefault="003A7D1E" w:rsidP="003A7D1E">
                    <w:pPr>
                      <w:spacing w:line="360" w:lineRule="auto"/>
                      <w:jc w:val="left"/>
                      <w:rPr>
                        <w:rFonts w:ascii="Arial" w:eastAsia="Microsoft YaHei" w:hAnsi="Arial" w:cs="Arial"/>
                        <w:sz w:val="16"/>
                        <w:szCs w:val="16"/>
                      </w:rPr>
                    </w:pPr>
                    <w:r>
                      <w:rPr>
                        <w:rFonts w:ascii="Arial" w:hAnsi="Arial" w:cs="Arial"/>
                        <w:sz w:val="22"/>
                      </w:rPr>
                      <w:t>13</w:t>
                    </w:r>
                    <w:r w:rsidR="000C7C71">
                      <w:rPr>
                        <w:rFonts w:ascii="Arial" w:hAnsi="Arial" w:cs="Arial"/>
                        <w:sz w:val="22"/>
                      </w:rPr>
                      <w:t>.</w:t>
                    </w:r>
                    <w:r w:rsidR="00A46110">
                      <w:rPr>
                        <w:rFonts w:ascii="Arial" w:hAnsi="Arial" w:cs="Arial"/>
                        <w:sz w:val="22"/>
                      </w:rPr>
                      <w:t xml:space="preserve"> </w:t>
                    </w:r>
                    <w:r w:rsidR="000C7C71">
                      <w:rPr>
                        <w:rFonts w:ascii="Arial" w:hAnsi="Arial" w:cs="Arial"/>
                        <w:sz w:val="22"/>
                      </w:rPr>
                      <w:t>–</w:t>
                    </w:r>
                    <w:r w:rsidR="00A46110">
                      <w:rPr>
                        <w:rFonts w:ascii="Arial" w:hAnsi="Arial" w:cs="Arial"/>
                        <w:sz w:val="22"/>
                      </w:rPr>
                      <w:t xml:space="preserve"> </w:t>
                    </w:r>
                    <w:r>
                      <w:rPr>
                        <w:rFonts w:ascii="Arial" w:hAnsi="Arial" w:cs="Arial"/>
                        <w:sz w:val="22"/>
                      </w:rPr>
                      <w:t>1</w:t>
                    </w:r>
                    <w:r w:rsidR="00DF4AEB">
                      <w:rPr>
                        <w:rFonts w:ascii="Arial" w:hAnsi="Arial" w:cs="Arial"/>
                        <w:sz w:val="22"/>
                      </w:rPr>
                      <w:t>5</w:t>
                    </w:r>
                    <w:r w:rsidR="000C7C71">
                      <w:rPr>
                        <w:rFonts w:ascii="Arial" w:hAnsi="Arial" w:cs="Arial"/>
                        <w:sz w:val="22"/>
                      </w:rPr>
                      <w:t>.</w:t>
                    </w:r>
                    <w:r>
                      <w:rPr>
                        <w:rFonts w:ascii="Arial" w:hAnsi="Arial" w:cs="Arial"/>
                        <w:sz w:val="22"/>
                      </w:rPr>
                      <w:t xml:space="preserve"> Ma</w:t>
                    </w:r>
                    <w:r w:rsidR="00F4751E">
                      <w:rPr>
                        <w:rFonts w:ascii="Arial" w:hAnsi="Arial" w:cs="Arial"/>
                        <w:sz w:val="22"/>
                      </w:rPr>
                      <w:t>i</w:t>
                    </w:r>
                    <w:r>
                      <w:rPr>
                        <w:rFonts w:ascii="Arial" w:hAnsi="Arial" w:cs="Arial"/>
                        <w:sz w:val="22"/>
                      </w:rPr>
                      <w:t xml:space="preserve"> 2020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81"/>
    <w:rsid w:val="00014CF9"/>
    <w:rsid w:val="00046558"/>
    <w:rsid w:val="000535EE"/>
    <w:rsid w:val="00054FEA"/>
    <w:rsid w:val="00064571"/>
    <w:rsid w:val="00072E30"/>
    <w:rsid w:val="00082CB0"/>
    <w:rsid w:val="000843BD"/>
    <w:rsid w:val="00096B8D"/>
    <w:rsid w:val="000C7C71"/>
    <w:rsid w:val="0010096C"/>
    <w:rsid w:val="00101E8A"/>
    <w:rsid w:val="001110D2"/>
    <w:rsid w:val="00122951"/>
    <w:rsid w:val="001246CD"/>
    <w:rsid w:val="00132A4F"/>
    <w:rsid w:val="0014788C"/>
    <w:rsid w:val="00182867"/>
    <w:rsid w:val="001B2BDD"/>
    <w:rsid w:val="001C0548"/>
    <w:rsid w:val="001C1AFE"/>
    <w:rsid w:val="001C2A99"/>
    <w:rsid w:val="001C4932"/>
    <w:rsid w:val="001F2D91"/>
    <w:rsid w:val="00203B10"/>
    <w:rsid w:val="00250ADD"/>
    <w:rsid w:val="00251FA9"/>
    <w:rsid w:val="00296A81"/>
    <w:rsid w:val="00297ECE"/>
    <w:rsid w:val="002A2BA9"/>
    <w:rsid w:val="002A7C6C"/>
    <w:rsid w:val="002B05D9"/>
    <w:rsid w:val="002B5319"/>
    <w:rsid w:val="002C5395"/>
    <w:rsid w:val="00301E22"/>
    <w:rsid w:val="003101C1"/>
    <w:rsid w:val="00311920"/>
    <w:rsid w:val="00321800"/>
    <w:rsid w:val="003454BE"/>
    <w:rsid w:val="003537CE"/>
    <w:rsid w:val="0036542C"/>
    <w:rsid w:val="00374AAE"/>
    <w:rsid w:val="003A7D1E"/>
    <w:rsid w:val="003B3573"/>
    <w:rsid w:val="003B71AF"/>
    <w:rsid w:val="003E17CE"/>
    <w:rsid w:val="004002C9"/>
    <w:rsid w:val="0040075E"/>
    <w:rsid w:val="00422F5E"/>
    <w:rsid w:val="004477D3"/>
    <w:rsid w:val="00464F95"/>
    <w:rsid w:val="00490D38"/>
    <w:rsid w:val="004A4368"/>
    <w:rsid w:val="004B0786"/>
    <w:rsid w:val="004B4710"/>
    <w:rsid w:val="004C0EBD"/>
    <w:rsid w:val="004C1267"/>
    <w:rsid w:val="004E6534"/>
    <w:rsid w:val="004F71F4"/>
    <w:rsid w:val="005348B8"/>
    <w:rsid w:val="00565844"/>
    <w:rsid w:val="00566D4A"/>
    <w:rsid w:val="00581CE8"/>
    <w:rsid w:val="00584176"/>
    <w:rsid w:val="0058636B"/>
    <w:rsid w:val="005A2755"/>
    <w:rsid w:val="005A519E"/>
    <w:rsid w:val="005C69D3"/>
    <w:rsid w:val="005F71E1"/>
    <w:rsid w:val="006451C2"/>
    <w:rsid w:val="00653BDE"/>
    <w:rsid w:val="006575E0"/>
    <w:rsid w:val="00665F71"/>
    <w:rsid w:val="006660D8"/>
    <w:rsid w:val="0067575C"/>
    <w:rsid w:val="006A5257"/>
    <w:rsid w:val="006A69C0"/>
    <w:rsid w:val="006B4383"/>
    <w:rsid w:val="006B6008"/>
    <w:rsid w:val="00734CEA"/>
    <w:rsid w:val="00756E89"/>
    <w:rsid w:val="00763957"/>
    <w:rsid w:val="00770DCA"/>
    <w:rsid w:val="007A35B1"/>
    <w:rsid w:val="007C41B2"/>
    <w:rsid w:val="007E199A"/>
    <w:rsid w:val="007E6045"/>
    <w:rsid w:val="007E7225"/>
    <w:rsid w:val="008104BE"/>
    <w:rsid w:val="008158CA"/>
    <w:rsid w:val="00832AB9"/>
    <w:rsid w:val="00835974"/>
    <w:rsid w:val="00836FBF"/>
    <w:rsid w:val="008423F2"/>
    <w:rsid w:val="00843CD6"/>
    <w:rsid w:val="008470B5"/>
    <w:rsid w:val="008533EE"/>
    <w:rsid w:val="00880219"/>
    <w:rsid w:val="008A3F49"/>
    <w:rsid w:val="008F3009"/>
    <w:rsid w:val="00920042"/>
    <w:rsid w:val="00920640"/>
    <w:rsid w:val="009341D8"/>
    <w:rsid w:val="00966B58"/>
    <w:rsid w:val="00995425"/>
    <w:rsid w:val="009A0780"/>
    <w:rsid w:val="009B743D"/>
    <w:rsid w:val="00A10423"/>
    <w:rsid w:val="00A16A8A"/>
    <w:rsid w:val="00A22021"/>
    <w:rsid w:val="00A3291A"/>
    <w:rsid w:val="00A46110"/>
    <w:rsid w:val="00A50BE5"/>
    <w:rsid w:val="00A543B8"/>
    <w:rsid w:val="00A6151E"/>
    <w:rsid w:val="00A63178"/>
    <w:rsid w:val="00A93339"/>
    <w:rsid w:val="00A94721"/>
    <w:rsid w:val="00A9653F"/>
    <w:rsid w:val="00AA3869"/>
    <w:rsid w:val="00AB6466"/>
    <w:rsid w:val="00AE27C2"/>
    <w:rsid w:val="00B207D5"/>
    <w:rsid w:val="00B9173F"/>
    <w:rsid w:val="00B917E2"/>
    <w:rsid w:val="00BB7441"/>
    <w:rsid w:val="00BD1EA2"/>
    <w:rsid w:val="00BE34FC"/>
    <w:rsid w:val="00BF08B7"/>
    <w:rsid w:val="00C0361B"/>
    <w:rsid w:val="00C12970"/>
    <w:rsid w:val="00C33E05"/>
    <w:rsid w:val="00C57BC8"/>
    <w:rsid w:val="00C67E2D"/>
    <w:rsid w:val="00C70B6D"/>
    <w:rsid w:val="00C7505C"/>
    <w:rsid w:val="00CD076B"/>
    <w:rsid w:val="00CE0E4B"/>
    <w:rsid w:val="00CE78A7"/>
    <w:rsid w:val="00D133BE"/>
    <w:rsid w:val="00D302FA"/>
    <w:rsid w:val="00D40B67"/>
    <w:rsid w:val="00D41361"/>
    <w:rsid w:val="00D5043B"/>
    <w:rsid w:val="00D5183D"/>
    <w:rsid w:val="00D53A9B"/>
    <w:rsid w:val="00DA64F8"/>
    <w:rsid w:val="00DC5EE0"/>
    <w:rsid w:val="00DD1250"/>
    <w:rsid w:val="00DD13F5"/>
    <w:rsid w:val="00DF4AEB"/>
    <w:rsid w:val="00E141D2"/>
    <w:rsid w:val="00E14C72"/>
    <w:rsid w:val="00E212DA"/>
    <w:rsid w:val="00E5798C"/>
    <w:rsid w:val="00E831CE"/>
    <w:rsid w:val="00E91796"/>
    <w:rsid w:val="00E94F57"/>
    <w:rsid w:val="00E96CF1"/>
    <w:rsid w:val="00EB2FAA"/>
    <w:rsid w:val="00F00F91"/>
    <w:rsid w:val="00F0217D"/>
    <w:rsid w:val="00F4751E"/>
    <w:rsid w:val="00F51DA7"/>
    <w:rsid w:val="00F67D64"/>
    <w:rsid w:val="00F92A61"/>
    <w:rsid w:val="00FA1056"/>
    <w:rsid w:val="00FA7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A5C9CD"/>
  <w15:docId w15:val="{FEF26B82-2693-419C-AF68-4715FFD3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A81"/>
    <w:pPr>
      <w:widowControl w:val="0"/>
      <w:jc w:val="both"/>
    </w:pPr>
    <w:rPr>
      <w:rFonts w:asciiTheme="minorHAnsi" w:eastAsiaTheme="minorEastAsia" w:hAnsiTheme="minorHAnsi" w:cstheme="minorBidi"/>
      <w:kern w:val="2"/>
      <w:sz w:val="21"/>
      <w:szCs w:val="22"/>
      <w:lang w:eastAsia="zh-CN"/>
    </w:rPr>
  </w:style>
  <w:style w:type="paragraph" w:styleId="berschrift1">
    <w:name w:val="heading 1"/>
    <w:basedOn w:val="Standard"/>
    <w:next w:val="Standard"/>
    <w:link w:val="berschrift1Zchn"/>
    <w:qFormat/>
    <w:rsid w:val="00F67D64"/>
    <w:pPr>
      <w:keepNext/>
      <w:widowControl/>
      <w:tabs>
        <w:tab w:val="left" w:pos="140"/>
        <w:tab w:val="left" w:pos="2131"/>
        <w:tab w:val="left" w:pos="4120"/>
        <w:tab w:val="left" w:pos="6356"/>
      </w:tabs>
      <w:jc w:val="left"/>
      <w:outlineLvl w:val="0"/>
    </w:pPr>
    <w:rPr>
      <w:rFonts w:ascii="Arial" w:eastAsia="Times New Roman" w:hAnsi="Arial" w:cs="Times New Roman"/>
      <w:b/>
      <w:color w:val="000000"/>
      <w:kern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A8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96A81"/>
    <w:rPr>
      <w:rFonts w:asciiTheme="minorHAnsi" w:eastAsiaTheme="minorEastAsia" w:hAnsiTheme="minorHAnsi" w:cstheme="minorBidi"/>
      <w:kern w:val="2"/>
      <w:sz w:val="18"/>
      <w:szCs w:val="18"/>
      <w:lang w:val="de-DE" w:eastAsia="zh-CN"/>
    </w:rPr>
  </w:style>
  <w:style w:type="paragraph" w:styleId="Fuzeile">
    <w:name w:val="footer"/>
    <w:basedOn w:val="Standard"/>
    <w:link w:val="FuzeileZchn"/>
    <w:unhideWhenUsed/>
    <w:rsid w:val="00296A81"/>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296A81"/>
    <w:rPr>
      <w:rFonts w:asciiTheme="minorHAnsi" w:eastAsiaTheme="minorEastAsia" w:hAnsiTheme="minorHAnsi" w:cstheme="minorBidi"/>
      <w:kern w:val="2"/>
      <w:sz w:val="18"/>
      <w:szCs w:val="18"/>
      <w:lang w:val="de-DE" w:eastAsia="zh-CN"/>
    </w:rPr>
  </w:style>
  <w:style w:type="character" w:styleId="Hyperlink">
    <w:name w:val="Hyperlink"/>
    <w:basedOn w:val="Absatz-Standardschriftart"/>
    <w:uiPriority w:val="99"/>
    <w:unhideWhenUsed/>
    <w:rsid w:val="00296A81"/>
    <w:rPr>
      <w:color w:val="0000FF" w:themeColor="hyperlink"/>
      <w:u w:val="single"/>
    </w:rPr>
  </w:style>
  <w:style w:type="paragraph" w:styleId="KeinLeerraum">
    <w:name w:val="No Spacing"/>
    <w:uiPriority w:val="1"/>
    <w:qFormat/>
    <w:rsid w:val="00296A81"/>
    <w:pPr>
      <w:widowControl w:val="0"/>
      <w:jc w:val="both"/>
    </w:pPr>
    <w:rPr>
      <w:rFonts w:asciiTheme="minorHAnsi" w:eastAsiaTheme="minorEastAsia" w:hAnsiTheme="minorHAnsi" w:cstheme="minorBidi"/>
      <w:kern w:val="2"/>
      <w:sz w:val="21"/>
      <w:szCs w:val="22"/>
      <w:lang w:eastAsia="zh-CN"/>
    </w:rPr>
  </w:style>
  <w:style w:type="paragraph" w:styleId="Sprechblasentext">
    <w:name w:val="Balloon Text"/>
    <w:basedOn w:val="Standard"/>
    <w:link w:val="SprechblasentextZchn"/>
    <w:uiPriority w:val="99"/>
    <w:semiHidden/>
    <w:unhideWhenUsed/>
    <w:rsid w:val="003B35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573"/>
    <w:rPr>
      <w:rFonts w:ascii="Tahoma" w:eastAsiaTheme="minorEastAsia" w:hAnsi="Tahoma" w:cs="Tahoma"/>
      <w:kern w:val="2"/>
      <w:sz w:val="16"/>
      <w:szCs w:val="16"/>
      <w:lang w:eastAsia="zh-CN"/>
    </w:rPr>
  </w:style>
  <w:style w:type="character" w:customStyle="1" w:styleId="berschrift1Zchn">
    <w:name w:val="Überschrift 1 Zchn"/>
    <w:basedOn w:val="Absatz-Standardschriftart"/>
    <w:link w:val="berschrift1"/>
    <w:rsid w:val="00F67D64"/>
    <w:rPr>
      <w:rFonts w:ascii="Arial" w:eastAsia="Times New Roman" w:hAnsi="Arial"/>
      <w:b/>
      <w:color w:val="000000"/>
      <w:lang w:eastAsia="de-DE"/>
    </w:rPr>
  </w:style>
  <w:style w:type="paragraph" w:styleId="Textkrper">
    <w:name w:val="Body Text"/>
    <w:basedOn w:val="Standard"/>
    <w:link w:val="TextkrperZchn"/>
    <w:semiHidden/>
    <w:unhideWhenUsed/>
    <w:rsid w:val="00E141D2"/>
    <w:pPr>
      <w:widowControl/>
      <w:spacing w:after="120"/>
      <w:jc w:val="left"/>
    </w:pPr>
    <w:rPr>
      <w:rFonts w:ascii="Times New Roman" w:eastAsia="Times New Roman" w:hAnsi="Times New Roman" w:cs="Times New Roman"/>
      <w:kern w:val="0"/>
      <w:sz w:val="24"/>
      <w:szCs w:val="24"/>
      <w:lang w:eastAsia="de-DE"/>
    </w:rPr>
  </w:style>
  <w:style w:type="character" w:customStyle="1" w:styleId="TextkrperZchn">
    <w:name w:val="Textkörper Zchn"/>
    <w:basedOn w:val="Absatz-Standardschriftart"/>
    <w:link w:val="Textkrper"/>
    <w:semiHidden/>
    <w:rsid w:val="00E141D2"/>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5700">
      <w:bodyDiv w:val="1"/>
      <w:marLeft w:val="0"/>
      <w:marRight w:val="0"/>
      <w:marTop w:val="0"/>
      <w:marBottom w:val="0"/>
      <w:divBdr>
        <w:top w:val="none" w:sz="0" w:space="0" w:color="auto"/>
        <w:left w:val="none" w:sz="0" w:space="0" w:color="auto"/>
        <w:bottom w:val="none" w:sz="0" w:space="0" w:color="auto"/>
        <w:right w:val="none" w:sz="0" w:space="0" w:color="auto"/>
      </w:divBdr>
    </w:div>
    <w:div w:id="608700900">
      <w:bodyDiv w:val="1"/>
      <w:marLeft w:val="0"/>
      <w:marRight w:val="0"/>
      <w:marTop w:val="0"/>
      <w:marBottom w:val="0"/>
      <w:divBdr>
        <w:top w:val="none" w:sz="0" w:space="0" w:color="auto"/>
        <w:left w:val="none" w:sz="0" w:space="0" w:color="auto"/>
        <w:bottom w:val="none" w:sz="0" w:space="0" w:color="auto"/>
        <w:right w:val="none" w:sz="0" w:space="0" w:color="auto"/>
      </w:divBdr>
    </w:div>
    <w:div w:id="1152405018">
      <w:bodyDiv w:val="1"/>
      <w:marLeft w:val="0"/>
      <w:marRight w:val="0"/>
      <w:marTop w:val="0"/>
      <w:marBottom w:val="0"/>
      <w:divBdr>
        <w:top w:val="none" w:sz="0" w:space="0" w:color="auto"/>
        <w:left w:val="none" w:sz="0" w:space="0" w:color="auto"/>
        <w:bottom w:val="none" w:sz="0" w:space="0" w:color="auto"/>
        <w:right w:val="none" w:sz="0" w:space="0" w:color="auto"/>
      </w:divBdr>
    </w:div>
    <w:div w:id="1223715343">
      <w:bodyDiv w:val="1"/>
      <w:marLeft w:val="0"/>
      <w:marRight w:val="0"/>
      <w:marTop w:val="0"/>
      <w:marBottom w:val="0"/>
      <w:divBdr>
        <w:top w:val="none" w:sz="0" w:space="0" w:color="auto"/>
        <w:left w:val="none" w:sz="0" w:space="0" w:color="auto"/>
        <w:bottom w:val="none" w:sz="0" w:space="0" w:color="auto"/>
        <w:right w:val="none" w:sz="0" w:space="0" w:color="auto"/>
      </w:divBdr>
    </w:div>
    <w:div w:id="1515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kazander@euroexp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188F-2CE6-4BE5-84EA-9EDAF676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2019-05-13T11:16:00Z</cp:lastPrinted>
  <dcterms:created xsi:type="dcterms:W3CDTF">2019-05-13T09:49:00Z</dcterms:created>
  <dcterms:modified xsi:type="dcterms:W3CDTF">2019-05-13T12:52:00Z</dcterms:modified>
</cp:coreProperties>
</file>