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«Nature-Challenge» im Wankdorf Center</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Renzo Blumenthal gewinnt Duell gegen Marco Wölfli</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Heute, am 24. Januar 2023, war im Wankdorf Center mächtig was los. Zur Eröffnung der «Enjoy Nature»-Roadshow duellierten sich YB-Legende Marco Wölfli und Ex-Mister Schweiz und Bio-Bauer Renzo Blumenthal bei einer witzigen «Nature-Challenge» und sorgten so für Stimmung. Auch Airbrush-Künstler Stephan Beutler hat mit seinen Airbrush-Spritzpistolen die Besucherinnen und Besucher zum Staunen gebracht.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Natur pur: Das ist das Motto des Wankdorf Centers in den nächsten zwei Wochen. Zur Eröffnung der Roadshow zum Thema Natur, welche bis zum 4. Februar im Einkaufscenter zu sehen sein wird, lieferten sich YB-Legende Marco Wölfli und Ex-Mister Schweiz Renzo Blumenthal ein aufregendes Duell und sorgten so für beste Unterhaltung bei den Besucherinnen und Besuchern. </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bookmarkStart w:colFirst="0" w:colLast="0" w:name="_heading=h.kf3qdkfr8pvx" w:id="1"/>
      <w:bookmarkEnd w:id="1"/>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bookmarkStart w:colFirst="0" w:colLast="0" w:name="_heading=h.aln10093qtl4" w:id="2"/>
      <w:bookmarkEnd w:id="2"/>
      <w:r w:rsidDel="00000000" w:rsidR="00000000" w:rsidRPr="00000000">
        <w:rPr>
          <w:rFonts w:ascii="Arial" w:cs="Arial" w:eastAsia="Arial" w:hAnsi="Arial"/>
          <w:b w:val="1"/>
          <w:sz w:val="24"/>
          <w:szCs w:val="24"/>
          <w:rtl w:val="0"/>
        </w:rPr>
        <w:t xml:space="preserve">Spektakuläres Duell:</w:t>
      </w:r>
      <w:r w:rsidDel="00000000" w:rsidR="00000000" w:rsidRPr="00000000">
        <w:rPr>
          <w:rFonts w:ascii="Arial" w:cs="Arial" w:eastAsia="Arial" w:hAnsi="Arial"/>
          <w:b w:val="1"/>
          <w:sz w:val="24"/>
          <w:szCs w:val="24"/>
          <w:rtl w:val="0"/>
        </w:rPr>
        <w:t xml:space="preserve"> Renzo Blumenthal ist der neue Naturbursche der Schweiz </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bookmarkStart w:colFirst="0" w:colLast="0" w:name="_heading=h.8ryb1fqtlgdn" w:id="3"/>
      <w:bookmarkEnd w:id="3"/>
      <w:r w:rsidDel="00000000" w:rsidR="00000000" w:rsidRPr="00000000">
        <w:rPr>
          <w:rFonts w:ascii="Arial" w:cs="Arial" w:eastAsia="Arial" w:hAnsi="Arial"/>
          <w:sz w:val="24"/>
          <w:szCs w:val="24"/>
          <w:rtl w:val="0"/>
        </w:rPr>
        <w:t xml:space="preserve">Tiergeräusche erkennen, ein Blind-Tasting verschiedener Naturaplan-Produkte und Tierchen ertasten: Marco Wölfli und Renzo Blumenthal haben sich bei der «Nature-Challenge» keinen Punkt geschenkt und lieferten sich ein Duell auf Augenhöhe. </w:t>
      </w:r>
      <w:r w:rsidDel="00000000" w:rsidR="00000000" w:rsidRPr="00000000">
        <w:rPr>
          <w:rFonts w:ascii="Arial" w:cs="Arial" w:eastAsia="Arial" w:hAnsi="Arial"/>
          <w:sz w:val="24"/>
          <w:szCs w:val="24"/>
          <w:rtl w:val="0"/>
        </w:rPr>
        <w:t xml:space="preserve">Besonders überzeugt hat Renzo Blumenthal beim Blind-Tasting der Produkte und konnte sich zum Schluss mit sechs zu fünf Punkten gegen Marco Wölfli durchsetzen.</w:t>
      </w:r>
      <w:r w:rsidDel="00000000" w:rsidR="00000000" w:rsidRPr="00000000">
        <w:rPr>
          <w:rFonts w:ascii="Arial" w:cs="Arial" w:eastAsia="Arial" w:hAnsi="Arial"/>
          <w:sz w:val="24"/>
          <w:szCs w:val="24"/>
          <w:rtl w:val="0"/>
        </w:rPr>
        <w:t xml:space="preserve"> Der frisch gekrönte Naturbursche meinte: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Als Sieger der heutigen Challenge nach Hause gehen zu können fühlt sich super an. Ich hätte nicht gedacht, dass das Erkennen der Tiergeräusche doch so eine grosse Herausforderung ist”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Marco Wölfli</w:t>
      </w:r>
      <w:r w:rsidDel="00000000" w:rsidR="00000000" w:rsidRPr="00000000">
        <w:rPr>
          <w:rFonts w:ascii="Arial" w:cs="Arial" w:eastAsia="Arial" w:hAnsi="Arial"/>
          <w:sz w:val="24"/>
          <w:szCs w:val="24"/>
          <w:rtl w:val="0"/>
        </w:rPr>
        <w:t xml:space="preserve"> nimmt die Niederlage gelassen: “</w:t>
      </w:r>
      <w:r w:rsidDel="00000000" w:rsidR="00000000" w:rsidRPr="00000000">
        <w:rPr>
          <w:rFonts w:ascii="Arial" w:cs="Arial" w:eastAsia="Arial" w:hAnsi="Arial"/>
          <w:sz w:val="24"/>
          <w:szCs w:val="24"/>
          <w:rtl w:val="0"/>
        </w:rPr>
        <w:t xml:space="preserve">Renzo war beim heutigen Duell wohl einfach besser. Nun weiss ich, was ich mit meinen Kindern wohl öfter üben muss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Unterstützt wurde das Duell von einer faszinierenden Airbrush-Live-Show von Stephan Beutler. </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bookmarkStart w:colFirst="0" w:colLast="0" w:name="_heading=h.i91jejdjfap3" w:id="4"/>
      <w:bookmarkEnd w:id="4"/>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bookmarkStart w:colFirst="0" w:colLast="0" w:name="_heading=h.78t58762wwba" w:id="5"/>
      <w:bookmarkEnd w:id="5"/>
      <w:r w:rsidDel="00000000" w:rsidR="00000000" w:rsidRPr="00000000">
        <w:rPr>
          <w:rFonts w:ascii="Arial" w:cs="Arial" w:eastAsia="Arial" w:hAnsi="Arial"/>
          <w:b w:val="1"/>
          <w:sz w:val="24"/>
          <w:szCs w:val="24"/>
          <w:rtl w:val="0"/>
        </w:rPr>
        <w:t xml:space="preserve">Vorbeikommen lohnt sich</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bookmarkStart w:colFirst="0" w:colLast="0" w:name="_heading=h.fana4yfnlazc" w:id="6"/>
      <w:bookmarkEnd w:id="6"/>
      <w:r w:rsidDel="00000000" w:rsidR="00000000" w:rsidRPr="00000000">
        <w:rPr>
          <w:rFonts w:ascii="Arial" w:cs="Arial" w:eastAsia="Arial" w:hAnsi="Arial"/>
          <w:sz w:val="24"/>
          <w:szCs w:val="24"/>
          <w:rtl w:val="0"/>
        </w:rPr>
        <w:t xml:space="preserve">Wer beim Einkaufen in die Natur eintauchen will, kann die Roadshow noch bis zum 4. Februar im Wankdorf Center besuchen. Neben imposanten Dekorationselementen gibt es diverse Spiel-Module für Gross und Klein zu entdecken. Bei einem VR-Modul kann nachempfunden werden, wie es ist, als Biene über eine saftig grüne Wiese zu fliegen und eigens gemalte Schmetterlinge können durch einen 3D-Simulator zum Leben erweckt werden. Neben einem einzigartigen Erlebnis warten auch tolle Gewinne auf die Besucherinnen und Besucher. So werden unter allen Teilnehmenden Ferien auf dem Bauernhof verlost und es gibt diverse Sofortpreise und lukrative Rabatte der Geschäfte zu ergattern.</w:t>
      </w:r>
    </w:p>
    <w:p w:rsidR="00000000" w:rsidDel="00000000" w:rsidP="00000000" w:rsidRDefault="00000000" w:rsidRPr="00000000" w14:paraId="0000000D">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das Wankdorf Center:</w:t>
      </w: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Das Wankdorf Center bietet mit über 30 Fachgeschäften und einem Coop Megastore eine vielfältige Auswahl an Frischprodukten, Mode, Sport und Unterhaltungselektronik. Zudem überzeugt das Einkaufszentrum mit einem top Standort und spannenden und abwechslungsreichen Events.</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Mehr Informationen unter </w:t>
      </w:r>
      <w:hyperlink r:id="rId7">
        <w:r w:rsidDel="00000000" w:rsidR="00000000" w:rsidRPr="00000000">
          <w:rPr>
            <w:rFonts w:ascii="Arial" w:cs="Arial" w:eastAsia="Arial" w:hAnsi="Arial"/>
            <w:color w:val="1155cc"/>
            <w:u w:val="single"/>
            <w:rtl w:val="0"/>
          </w:rPr>
          <w:t xml:space="preserve">www.ekz-wankdorf-center.ch</w:t>
        </w:r>
      </w:hyperlink>
      <w:r w:rsidDel="00000000" w:rsidR="00000000" w:rsidRPr="00000000">
        <w:rPr>
          <w:rFonts w:ascii="Arial" w:cs="Arial" w:eastAsia="Arial" w:hAnsi="Arial"/>
          <w:rtl w:val="0"/>
        </w:rPr>
        <w:t xml:space="preserve">. </w:t>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6120"/>
      </w:tabs>
      <w:ind w:right="19.1338582677173"/>
      <w:jc w:val="center"/>
      <w:rPr>
        <w:rFonts w:ascii="Arial" w:cs="Arial" w:eastAsia="Arial" w:hAnsi="Arial"/>
      </w:rPr>
    </w:pPr>
    <w:r w:rsidDel="00000000" w:rsidR="00000000" w:rsidRPr="00000000">
      <w:rPr>
        <w:rFonts w:ascii="Arial" w:cs="Arial" w:eastAsia="Arial" w:hAnsi="Arial"/>
        <w:rtl w:val="0"/>
      </w:rPr>
      <w:t xml:space="preserve">Tel. +41 56 544 61 68,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536"/>
        <w:tab w:val="right" w:leader="none"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w:t>
    </w:r>
    <w:r w:rsidDel="00000000" w:rsidR="00000000" w:rsidRPr="00000000">
      <w:rPr>
        <w:rFonts w:ascii="Arial" w:cs="Arial" w:eastAsia="Arial" w:hAnsi="Arial"/>
        <w:rtl w:val="0"/>
      </w:rPr>
      <w:t xml:space="preserve">text, 24.01.2023</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highlight w:val="white"/>
        <w:rtl w:val="0"/>
      </w:rPr>
      <w:t xml:space="preserve">2’384</w:t>
    </w:r>
    <w:r w:rsidDel="00000000" w:rsidR="00000000" w:rsidRPr="00000000">
      <w:rPr>
        <w:rFonts w:ascii="Arial" w:cs="Arial" w:eastAsia="Arial" w:hAnsi="Arial"/>
        <w:rtl w:val="0"/>
      </w:rPr>
      <w:t xml:space="preserve"> Zeic</w:t>
    </w:r>
    <w:r w:rsidDel="00000000" w:rsidR="00000000" w:rsidRPr="00000000">
      <w:rPr>
        <w:rFonts w:ascii="Arial" w:cs="Arial" w:eastAsia="Arial" w:hAnsi="Arial"/>
        <w:color w:val="000000"/>
        <w:rtl w:val="0"/>
      </w:rPr>
      <w:t xml:space="preserve">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kz-wankdorf-center.ch/"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196jJnB0G7qgaWJWMzsB89M7eA==">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