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61" w:rsidRPr="00CC6EE3" w:rsidRDefault="00282419">
      <w:pPr>
        <w:ind w:right="566"/>
        <w:rPr>
          <w:rFonts w:ascii="Segoe UI" w:hAnsi="Segoe UI" w:cs="Segoe UI"/>
          <w:b/>
          <w:sz w:val="26"/>
          <w:szCs w:val="26"/>
        </w:rPr>
      </w:pPr>
      <w:r w:rsidRPr="00CC6EE3">
        <w:rPr>
          <w:rFonts w:ascii="Segoe UI" w:hAnsi="Segoe UI" w:cs="Segoe UI"/>
          <w:noProof/>
          <w:sz w:val="20"/>
          <w:szCs w:val="20"/>
        </w:rPr>
        <w:drawing>
          <wp:anchor distT="0" distB="0" distL="114300" distR="114300" simplePos="0" relativeHeight="251658240" behindDoc="1" locked="0" layoutInCell="1" allowOverlap="1" wp14:anchorId="073FA986" wp14:editId="30571BD9">
            <wp:simplePos x="0" y="0"/>
            <wp:positionH relativeFrom="column">
              <wp:posOffset>1095375</wp:posOffset>
            </wp:positionH>
            <wp:positionV relativeFrom="paragraph">
              <wp:posOffset>-1673225</wp:posOffset>
            </wp:positionV>
            <wp:extent cx="2086610" cy="1339215"/>
            <wp:effectExtent l="0" t="0" r="8890" b="0"/>
            <wp:wrapTight wrapText="bothSides">
              <wp:wrapPolygon edited="0">
                <wp:start x="0" y="0"/>
                <wp:lineTo x="0" y="21201"/>
                <wp:lineTo x="21495" y="21201"/>
                <wp:lineTo x="2149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sca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6610" cy="1339215"/>
                    </a:xfrm>
                    <a:prstGeom prst="rect">
                      <a:avLst/>
                    </a:prstGeom>
                  </pic:spPr>
                </pic:pic>
              </a:graphicData>
            </a:graphic>
            <wp14:sizeRelH relativeFrom="page">
              <wp14:pctWidth>0</wp14:pctWidth>
            </wp14:sizeRelH>
            <wp14:sizeRelV relativeFrom="page">
              <wp14:pctHeight>0</wp14:pctHeight>
            </wp14:sizeRelV>
          </wp:anchor>
        </w:drawing>
      </w:r>
      <w:proofErr w:type="spellStart"/>
      <w:r w:rsidR="004B5A35">
        <w:rPr>
          <w:rFonts w:ascii="Segoe UI" w:hAnsi="Segoe UI" w:cs="Segoe UI"/>
          <w:b/>
          <w:sz w:val="20"/>
          <w:szCs w:val="20"/>
        </w:rPr>
        <w:t>Toscano</w:t>
      </w:r>
      <w:proofErr w:type="spellEnd"/>
      <w:r w:rsidR="004B5A35">
        <w:rPr>
          <w:rFonts w:ascii="Segoe UI" w:hAnsi="Segoe UI" w:cs="Segoe UI"/>
          <w:b/>
          <w:sz w:val="20"/>
          <w:szCs w:val="20"/>
        </w:rPr>
        <w:t xml:space="preserve"> Zigarren Hostess Promotion</w:t>
      </w:r>
      <w:r w:rsidR="00454B40" w:rsidRPr="00CC6EE3">
        <w:rPr>
          <w:rFonts w:ascii="Segoe UI" w:hAnsi="Segoe UI" w:cs="Segoe UI"/>
          <w:b/>
          <w:sz w:val="20"/>
          <w:szCs w:val="20"/>
        </w:rPr>
        <w:br/>
      </w:r>
      <w:r w:rsidR="004B5A35">
        <w:rPr>
          <w:rFonts w:ascii="Segoe UI" w:hAnsi="Segoe UI" w:cs="Segoe UI"/>
          <w:b/>
          <w:sz w:val="26"/>
          <w:szCs w:val="26"/>
        </w:rPr>
        <w:t>Unterstützung am POS mit Italiens beliebtester Zigarre</w:t>
      </w:r>
    </w:p>
    <w:p w:rsidR="004B5A35" w:rsidRDefault="004B5A35">
      <w:pPr>
        <w:ind w:right="566"/>
        <w:rPr>
          <w:rFonts w:ascii="Segoe UI" w:hAnsi="Segoe UI" w:cs="Segoe UI"/>
          <w:sz w:val="20"/>
          <w:szCs w:val="20"/>
        </w:rPr>
      </w:pPr>
      <w:r>
        <w:rPr>
          <w:rFonts w:ascii="Segoe UI" w:hAnsi="Segoe UI" w:cs="Segoe UI"/>
          <w:sz w:val="20"/>
          <w:szCs w:val="20"/>
        </w:rPr>
        <w:t xml:space="preserve">Es ist rund 30 Jahre, als die erste </w:t>
      </w:r>
      <w:proofErr w:type="spellStart"/>
      <w:r>
        <w:rPr>
          <w:rFonts w:ascii="Segoe UI" w:hAnsi="Segoe UI" w:cs="Segoe UI"/>
          <w:sz w:val="20"/>
          <w:szCs w:val="20"/>
        </w:rPr>
        <w:t>Toscano</w:t>
      </w:r>
      <w:proofErr w:type="spellEnd"/>
      <w:r>
        <w:rPr>
          <w:rFonts w:ascii="Segoe UI" w:hAnsi="Segoe UI" w:cs="Segoe UI"/>
          <w:sz w:val="20"/>
          <w:szCs w:val="20"/>
        </w:rPr>
        <w:t xml:space="preserve"> Zigarre ihren Weg über die Alpen nach Deutschland fand. </w:t>
      </w:r>
      <w:r w:rsidR="00A826E8">
        <w:rPr>
          <w:rFonts w:ascii="Segoe UI" w:hAnsi="Segoe UI" w:cs="Segoe UI"/>
          <w:sz w:val="20"/>
          <w:szCs w:val="20"/>
        </w:rPr>
        <w:t xml:space="preserve">Bei Tabak Sommer in München gingen die ersten </w:t>
      </w:r>
      <w:proofErr w:type="spellStart"/>
      <w:r w:rsidR="00A826E8">
        <w:rPr>
          <w:rFonts w:ascii="Segoe UI" w:hAnsi="Segoe UI" w:cs="Segoe UI"/>
          <w:sz w:val="20"/>
          <w:szCs w:val="20"/>
        </w:rPr>
        <w:t>Toscani</w:t>
      </w:r>
      <w:proofErr w:type="spellEnd"/>
      <w:r w:rsidR="00A826E8">
        <w:rPr>
          <w:rFonts w:ascii="Segoe UI" w:hAnsi="Segoe UI" w:cs="Segoe UI"/>
          <w:sz w:val="20"/>
          <w:szCs w:val="20"/>
        </w:rPr>
        <w:t xml:space="preserve"> über die Theke. Mittlerweile sind die </w:t>
      </w:r>
      <w:proofErr w:type="spellStart"/>
      <w:r w:rsidR="00A826E8">
        <w:rPr>
          <w:rFonts w:ascii="Segoe UI" w:hAnsi="Segoe UI" w:cs="Segoe UI"/>
          <w:sz w:val="20"/>
          <w:szCs w:val="20"/>
        </w:rPr>
        <w:t>Toscano</w:t>
      </w:r>
      <w:proofErr w:type="spellEnd"/>
      <w:r w:rsidR="00A826E8">
        <w:rPr>
          <w:rFonts w:ascii="Segoe UI" w:hAnsi="Segoe UI" w:cs="Segoe UI"/>
          <w:sz w:val="20"/>
          <w:szCs w:val="20"/>
        </w:rPr>
        <w:t xml:space="preserve"> Zigarren über Arnold André deutschlandweit distribuiert, die kurzen </w:t>
      </w:r>
      <w:proofErr w:type="spellStart"/>
      <w:r w:rsidR="00A826E8">
        <w:rPr>
          <w:rFonts w:ascii="Segoe UI" w:hAnsi="Segoe UI" w:cs="Segoe UI"/>
          <w:sz w:val="20"/>
          <w:szCs w:val="20"/>
        </w:rPr>
        <w:t>Toscanello</w:t>
      </w:r>
      <w:proofErr w:type="spellEnd"/>
      <w:r w:rsidR="00A826E8">
        <w:rPr>
          <w:rFonts w:ascii="Segoe UI" w:hAnsi="Segoe UI" w:cs="Segoe UI"/>
          <w:sz w:val="20"/>
          <w:szCs w:val="20"/>
        </w:rPr>
        <w:t xml:space="preserve"> Formate mit diversen Aromatisierungen treffen die Geschmacksvorlieben der Raucher hier im Lande.</w:t>
      </w:r>
    </w:p>
    <w:p w:rsidR="00490C59" w:rsidRDefault="00A826E8">
      <w:pPr>
        <w:ind w:right="566"/>
        <w:rPr>
          <w:rFonts w:ascii="Segoe UI" w:hAnsi="Segoe UI" w:cs="Segoe UI"/>
          <w:sz w:val="20"/>
          <w:szCs w:val="20"/>
        </w:rPr>
      </w:pPr>
      <w:r>
        <w:rPr>
          <w:rFonts w:ascii="Segoe UI" w:hAnsi="Segoe UI" w:cs="Segoe UI"/>
          <w:sz w:val="20"/>
          <w:szCs w:val="20"/>
        </w:rPr>
        <w:t xml:space="preserve">Wie wichtig der deutsche Markt für die italienische Manufaktur ist zeigte sich zuletzt 2022 mit der Einführung der Master </w:t>
      </w:r>
      <w:proofErr w:type="spellStart"/>
      <w:r>
        <w:rPr>
          <w:rFonts w:ascii="Segoe UI" w:hAnsi="Segoe UI" w:cs="Segoe UI"/>
          <w:sz w:val="20"/>
          <w:szCs w:val="20"/>
        </w:rPr>
        <w:t>Aged</w:t>
      </w:r>
      <w:proofErr w:type="spellEnd"/>
      <w:r>
        <w:rPr>
          <w:rFonts w:ascii="Segoe UI" w:hAnsi="Segoe UI" w:cs="Segoe UI"/>
          <w:sz w:val="20"/>
          <w:szCs w:val="20"/>
        </w:rPr>
        <w:t xml:space="preserve"> </w:t>
      </w:r>
      <w:proofErr w:type="spellStart"/>
      <w:r>
        <w:rPr>
          <w:rFonts w:ascii="Segoe UI" w:hAnsi="Segoe UI" w:cs="Segoe UI"/>
          <w:sz w:val="20"/>
          <w:szCs w:val="20"/>
        </w:rPr>
        <w:t>Longfiller</w:t>
      </w:r>
      <w:proofErr w:type="spellEnd"/>
      <w:r>
        <w:rPr>
          <w:rFonts w:ascii="Segoe UI" w:hAnsi="Segoe UI" w:cs="Segoe UI"/>
          <w:sz w:val="20"/>
          <w:szCs w:val="20"/>
        </w:rPr>
        <w:t xml:space="preserve"> Zigarrenserie. Die drei Formate wurden eigen</w:t>
      </w:r>
      <w:r w:rsidR="00D341EA">
        <w:rPr>
          <w:rFonts w:ascii="Segoe UI" w:hAnsi="Segoe UI" w:cs="Segoe UI"/>
          <w:sz w:val="20"/>
          <w:szCs w:val="20"/>
        </w:rPr>
        <w:t>s für den Export entwickelt und haben sich schon nach kurzer Zeit im deutschen Fachhandel etabliert.</w:t>
      </w:r>
    </w:p>
    <w:p w:rsidR="00D341EA" w:rsidRPr="00905AD8" w:rsidRDefault="00D341EA">
      <w:pPr>
        <w:ind w:right="566"/>
        <w:rPr>
          <w:rFonts w:ascii="Segoe UI" w:hAnsi="Segoe UI" w:cs="Segoe UI"/>
          <w:sz w:val="20"/>
          <w:szCs w:val="20"/>
        </w:rPr>
      </w:pPr>
      <w:r>
        <w:rPr>
          <w:rFonts w:ascii="Segoe UI" w:hAnsi="Segoe UI" w:cs="Segoe UI"/>
          <w:sz w:val="20"/>
          <w:szCs w:val="20"/>
        </w:rPr>
        <w:t xml:space="preserve">Um die Produktvielfalt von </w:t>
      </w:r>
      <w:proofErr w:type="spellStart"/>
      <w:r>
        <w:rPr>
          <w:rFonts w:ascii="Segoe UI" w:hAnsi="Segoe UI" w:cs="Segoe UI"/>
          <w:sz w:val="20"/>
          <w:szCs w:val="20"/>
        </w:rPr>
        <w:t>Toscano</w:t>
      </w:r>
      <w:proofErr w:type="spellEnd"/>
      <w:r>
        <w:rPr>
          <w:rFonts w:ascii="Segoe UI" w:hAnsi="Segoe UI" w:cs="Segoe UI"/>
          <w:sz w:val="20"/>
          <w:szCs w:val="20"/>
        </w:rPr>
        <w:t xml:space="preserve"> zu präsentieren</w:t>
      </w:r>
      <w:r w:rsidR="0068017B">
        <w:rPr>
          <w:rFonts w:ascii="Segoe UI" w:hAnsi="Segoe UI" w:cs="Segoe UI"/>
          <w:sz w:val="20"/>
          <w:szCs w:val="20"/>
        </w:rPr>
        <w:t xml:space="preserve">, Probiermöglichkeiten anzubieten und damit letztlich den Fachhandel zu unterstützen reiste diesen Sommer ein Hostess Team durch Deutschland. Unter Anderem war dies auch bei Tabak Sommer in München zu Gast, worüber sich </w:t>
      </w:r>
      <w:proofErr w:type="spellStart"/>
      <w:r w:rsidR="0068017B">
        <w:rPr>
          <w:rFonts w:ascii="Segoe UI" w:hAnsi="Segoe UI" w:cs="Segoe UI"/>
          <w:sz w:val="20"/>
          <w:szCs w:val="20"/>
        </w:rPr>
        <w:t>Toscano</w:t>
      </w:r>
      <w:proofErr w:type="spellEnd"/>
      <w:r w:rsidR="0068017B">
        <w:rPr>
          <w:rFonts w:ascii="Segoe UI" w:hAnsi="Segoe UI" w:cs="Segoe UI"/>
          <w:sz w:val="20"/>
          <w:szCs w:val="20"/>
        </w:rPr>
        <w:t>-Fan Harald Sommer schon alleine wegen der Historie besonders freute.</w:t>
      </w:r>
    </w:p>
    <w:p w:rsidR="00905AD8" w:rsidRPr="002C2AEC" w:rsidRDefault="00905AD8" w:rsidP="00905AD8">
      <w:pPr>
        <w:ind w:right="566"/>
        <w:rPr>
          <w:rFonts w:ascii="Segoe UI" w:hAnsi="Segoe UI" w:cs="Segoe UI"/>
          <w:sz w:val="20"/>
          <w:szCs w:val="20"/>
        </w:rPr>
      </w:pPr>
    </w:p>
    <w:p w:rsidR="00905AD8" w:rsidRPr="002C2AEC" w:rsidRDefault="00905AD8" w:rsidP="009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rPr>
      </w:pPr>
      <w:r w:rsidRPr="002C2AEC">
        <w:rPr>
          <w:rFonts w:ascii="Segoe UI" w:hAnsi="Segoe UI" w:cs="Segoe UI"/>
          <w:sz w:val="20"/>
          <w:szCs w:val="20"/>
        </w:rPr>
        <w:t xml:space="preserve">Bünde, im </w:t>
      </w:r>
      <w:r w:rsidR="004B5A35">
        <w:rPr>
          <w:rFonts w:ascii="Segoe UI" w:hAnsi="Segoe UI" w:cs="Segoe UI"/>
          <w:sz w:val="20"/>
          <w:szCs w:val="20"/>
        </w:rPr>
        <w:t>September</w:t>
      </w:r>
      <w:r>
        <w:rPr>
          <w:rFonts w:ascii="Segoe UI" w:hAnsi="Segoe UI" w:cs="Segoe UI"/>
          <w:sz w:val="20"/>
          <w:szCs w:val="20"/>
        </w:rPr>
        <w:t xml:space="preserve"> 2023</w:t>
      </w:r>
      <w:r w:rsidRPr="002C2AEC">
        <w:rPr>
          <w:rFonts w:ascii="Segoe UI" w:hAnsi="Segoe UI" w:cs="Segoe UI"/>
          <w:sz w:val="20"/>
          <w:szCs w:val="20"/>
        </w:rPr>
        <w:br/>
      </w:r>
      <w:bookmarkStart w:id="0" w:name="_GoBack"/>
      <w:bookmarkEnd w:id="0"/>
      <w:r w:rsidRPr="002C2AEC">
        <w:rPr>
          <w:rFonts w:ascii="Segoe UI" w:hAnsi="Segoe UI" w:cs="Segoe UI"/>
          <w:b/>
          <w:sz w:val="20"/>
          <w:szCs w:val="20"/>
        </w:rPr>
        <w:br/>
      </w:r>
      <w:r w:rsidRPr="002C2AEC">
        <w:rPr>
          <w:rFonts w:ascii="Segoe UI" w:hAnsi="Segoe UI" w:cs="Segoe UI"/>
          <w:b/>
          <w:bCs/>
          <w:sz w:val="20"/>
          <w:szCs w:val="20"/>
        </w:rPr>
        <w:t xml:space="preserve">Kontakt: </w:t>
      </w:r>
      <w:r w:rsidRPr="002C2AEC">
        <w:rPr>
          <w:rFonts w:ascii="Segoe UI" w:hAnsi="Segoe UI" w:cs="Segoe UI"/>
          <w:b/>
          <w:bCs/>
          <w:sz w:val="20"/>
          <w:szCs w:val="20"/>
        </w:rPr>
        <w:br/>
      </w:r>
      <w:r w:rsidRPr="002C2AEC">
        <w:rPr>
          <w:rFonts w:ascii="Segoe UI" w:hAnsi="Segoe UI" w:cs="Segoe UI"/>
          <w:sz w:val="20"/>
          <w:szCs w:val="20"/>
        </w:rPr>
        <w:t>Beatriz Dirksen</w:t>
      </w:r>
      <w:r w:rsidRPr="002C2AEC">
        <w:rPr>
          <w:rFonts w:ascii="Segoe UI" w:hAnsi="Segoe UI" w:cs="Segoe UI"/>
          <w:b/>
          <w:bCs/>
          <w:sz w:val="20"/>
          <w:szCs w:val="20"/>
        </w:rPr>
        <w:br/>
      </w:r>
      <w:proofErr w:type="spellStart"/>
      <w:r w:rsidRPr="002C2AEC">
        <w:rPr>
          <w:rFonts w:ascii="Segoe UI" w:hAnsi="Segoe UI" w:cs="Segoe UI"/>
          <w:sz w:val="20"/>
          <w:szCs w:val="20"/>
        </w:rPr>
        <w:t>Headware</w:t>
      </w:r>
      <w:proofErr w:type="spellEnd"/>
      <w:r w:rsidRPr="002C2AEC">
        <w:rPr>
          <w:rFonts w:ascii="Segoe UI" w:hAnsi="Segoe UI" w:cs="Segoe UI"/>
          <w:sz w:val="20"/>
          <w:szCs w:val="20"/>
        </w:rPr>
        <w:t xml:space="preserve"> Agentur für Kommunikation GmbH</w:t>
      </w:r>
      <w:r w:rsidRPr="002C2AEC">
        <w:rPr>
          <w:rFonts w:ascii="Segoe UI" w:hAnsi="Segoe UI" w:cs="Segoe UI"/>
          <w:b/>
          <w:bCs/>
          <w:sz w:val="20"/>
          <w:szCs w:val="20"/>
        </w:rPr>
        <w:t xml:space="preserve"> </w:t>
      </w:r>
      <w:r w:rsidRPr="002C2AEC">
        <w:rPr>
          <w:rFonts w:ascii="Segoe UI" w:hAnsi="Segoe UI" w:cs="Segoe UI"/>
          <w:b/>
          <w:bCs/>
          <w:sz w:val="20"/>
          <w:szCs w:val="20"/>
        </w:rPr>
        <w:br/>
      </w:r>
      <w:r w:rsidRPr="002C2AEC">
        <w:rPr>
          <w:rFonts w:ascii="Segoe UI" w:hAnsi="Segoe UI" w:cs="Segoe UI"/>
          <w:sz w:val="20"/>
          <w:szCs w:val="20"/>
        </w:rPr>
        <w:t xml:space="preserve">Tel.  02244-920866 </w:t>
      </w:r>
    </w:p>
    <w:p w:rsidR="00905AD8" w:rsidRPr="002C2AEC" w:rsidRDefault="00905AD8" w:rsidP="009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b/>
          <w:bCs/>
          <w:sz w:val="20"/>
          <w:szCs w:val="20"/>
          <w:lang w:val="fr-FR"/>
        </w:rPr>
      </w:pPr>
      <w:r w:rsidRPr="002C2AEC">
        <w:rPr>
          <w:rFonts w:ascii="Segoe UI" w:hAnsi="Segoe UI" w:cs="Segoe UI"/>
          <w:sz w:val="20"/>
          <w:szCs w:val="20"/>
          <w:lang w:val="fr-FR"/>
        </w:rPr>
        <w:t>Fax: 02244-920888</w:t>
      </w:r>
      <w:r w:rsidRPr="002C2AEC">
        <w:rPr>
          <w:rFonts w:ascii="Segoe UI" w:hAnsi="Segoe UI" w:cs="Segoe UI"/>
          <w:b/>
          <w:bCs/>
          <w:sz w:val="20"/>
          <w:szCs w:val="20"/>
          <w:lang w:val="fr-FR"/>
        </w:rPr>
        <w:t xml:space="preserve"> </w:t>
      </w:r>
    </w:p>
    <w:p w:rsidR="00905AD8" w:rsidRPr="002C2AEC" w:rsidRDefault="00905AD8" w:rsidP="009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lang w:val="fr-FR"/>
        </w:rPr>
      </w:pPr>
      <w:r w:rsidRPr="002C2AEC">
        <w:rPr>
          <w:rFonts w:ascii="Segoe UI" w:hAnsi="Segoe UI" w:cs="Segoe UI"/>
          <w:sz w:val="20"/>
          <w:szCs w:val="20"/>
          <w:lang w:val="fr-FR"/>
        </w:rPr>
        <w:t>Email: b.dirksen@headware.de</w:t>
      </w:r>
    </w:p>
    <w:p w:rsidR="00905AD8" w:rsidRPr="002C2AEC" w:rsidRDefault="00905AD8" w:rsidP="009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lang w:val="fr-FR"/>
        </w:rPr>
      </w:pPr>
    </w:p>
    <w:p w:rsidR="00905AD8" w:rsidRPr="002C2AEC" w:rsidRDefault="00905AD8" w:rsidP="009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rPr>
          <w:rFonts w:ascii="Segoe UI" w:hAnsi="Segoe UI" w:cs="Segoe UI"/>
          <w:sz w:val="20"/>
          <w:szCs w:val="20"/>
          <w:lang w:val="fr-FR"/>
        </w:rPr>
      </w:pPr>
    </w:p>
    <w:p w:rsidR="00905AD8" w:rsidRDefault="00905AD8" w:rsidP="00905AD8">
      <w:pPr>
        <w:pStyle w:val="berschrift1"/>
        <w:rPr>
          <w:rFonts w:ascii="Segoe UI" w:hAnsi="Segoe UI" w:cs="Segoe UI"/>
          <w:b w:val="0"/>
          <w:bCs w:val="0"/>
          <w:sz w:val="20"/>
          <w:szCs w:val="20"/>
          <w:u w:val="single"/>
        </w:rPr>
      </w:pPr>
    </w:p>
    <w:p w:rsidR="0068017B" w:rsidRDefault="0068017B" w:rsidP="0068017B"/>
    <w:p w:rsidR="0068017B" w:rsidRDefault="0068017B" w:rsidP="0068017B"/>
    <w:p w:rsidR="0068017B" w:rsidRDefault="0068017B" w:rsidP="0068017B"/>
    <w:p w:rsidR="0068017B" w:rsidRDefault="0068017B" w:rsidP="0068017B"/>
    <w:p w:rsidR="0068017B" w:rsidRPr="0068017B" w:rsidRDefault="0068017B" w:rsidP="0068017B"/>
    <w:p w:rsidR="00905AD8" w:rsidRDefault="00905AD8" w:rsidP="00905AD8"/>
    <w:p w:rsidR="00905AD8" w:rsidRPr="002C2AEC" w:rsidRDefault="00905AD8" w:rsidP="00905AD8">
      <w:pPr>
        <w:pStyle w:val="berschrift1"/>
        <w:rPr>
          <w:rFonts w:ascii="Segoe UI" w:hAnsi="Segoe UI" w:cs="Segoe UI"/>
          <w:b w:val="0"/>
          <w:sz w:val="20"/>
          <w:szCs w:val="20"/>
        </w:rPr>
      </w:pPr>
      <w:r w:rsidRPr="002C2AEC">
        <w:rPr>
          <w:rFonts w:ascii="Segoe UI" w:hAnsi="Segoe UI" w:cs="Segoe UI"/>
          <w:bCs w:val="0"/>
          <w:sz w:val="20"/>
          <w:szCs w:val="20"/>
        </w:rPr>
        <w:lastRenderedPageBreak/>
        <w:t xml:space="preserve">Über </w:t>
      </w:r>
      <w:proofErr w:type="spellStart"/>
      <w:r w:rsidRPr="002C2AEC">
        <w:rPr>
          <w:rFonts w:ascii="Segoe UI" w:hAnsi="Segoe UI" w:cs="Segoe UI"/>
          <w:bCs w:val="0"/>
          <w:sz w:val="20"/>
          <w:szCs w:val="20"/>
        </w:rPr>
        <w:t>Toscano</w:t>
      </w:r>
      <w:proofErr w:type="spellEnd"/>
      <w:r w:rsidRPr="002C2AEC">
        <w:rPr>
          <w:rFonts w:ascii="Segoe UI" w:hAnsi="Segoe UI" w:cs="Segoe UI"/>
          <w:bCs w:val="0"/>
          <w:sz w:val="20"/>
          <w:szCs w:val="20"/>
        </w:rPr>
        <w:br/>
      </w:r>
      <w:r w:rsidRPr="002C2AEC">
        <w:rPr>
          <w:rFonts w:ascii="Segoe UI" w:hAnsi="Segoe UI" w:cs="Segoe UI"/>
          <w:b w:val="0"/>
          <w:sz w:val="20"/>
          <w:szCs w:val="20"/>
        </w:rPr>
        <w:t xml:space="preserve">Die </w:t>
      </w:r>
      <w:proofErr w:type="spellStart"/>
      <w:r w:rsidRPr="002C2AEC">
        <w:rPr>
          <w:rFonts w:ascii="Segoe UI" w:hAnsi="Segoe UI" w:cs="Segoe UI"/>
          <w:b w:val="0"/>
          <w:sz w:val="20"/>
          <w:szCs w:val="20"/>
        </w:rPr>
        <w:t>Manifatture</w:t>
      </w:r>
      <w:proofErr w:type="spellEnd"/>
      <w:r w:rsidRPr="002C2AEC">
        <w:rPr>
          <w:rFonts w:ascii="Segoe UI" w:hAnsi="Segoe UI" w:cs="Segoe UI"/>
          <w:b w:val="0"/>
          <w:sz w:val="20"/>
          <w:szCs w:val="20"/>
        </w:rPr>
        <w:t xml:space="preserve"> </w:t>
      </w:r>
      <w:proofErr w:type="spellStart"/>
      <w:r w:rsidRPr="002C2AEC">
        <w:rPr>
          <w:rFonts w:ascii="Segoe UI" w:hAnsi="Segoe UI" w:cs="Segoe UI"/>
          <w:b w:val="0"/>
          <w:sz w:val="20"/>
          <w:szCs w:val="20"/>
        </w:rPr>
        <w:t>Sigaro</w:t>
      </w:r>
      <w:proofErr w:type="spellEnd"/>
      <w:r w:rsidRPr="002C2AEC">
        <w:rPr>
          <w:rFonts w:ascii="Segoe UI" w:hAnsi="Segoe UI" w:cs="Segoe UI"/>
          <w:b w:val="0"/>
          <w:sz w:val="20"/>
          <w:szCs w:val="20"/>
        </w:rPr>
        <w:t xml:space="preserve"> </w:t>
      </w:r>
      <w:proofErr w:type="spellStart"/>
      <w:r w:rsidRPr="002C2AEC">
        <w:rPr>
          <w:rFonts w:ascii="Segoe UI" w:hAnsi="Segoe UI" w:cs="Segoe UI"/>
          <w:b w:val="0"/>
          <w:sz w:val="20"/>
          <w:szCs w:val="20"/>
        </w:rPr>
        <w:t>Toscano</w:t>
      </w:r>
      <w:proofErr w:type="spellEnd"/>
      <w:r w:rsidRPr="002C2AEC">
        <w:rPr>
          <w:rFonts w:ascii="Segoe UI" w:hAnsi="Segoe UI" w:cs="Segoe UI"/>
          <w:b w:val="0"/>
          <w:sz w:val="20"/>
          <w:szCs w:val="20"/>
        </w:rPr>
        <w:t xml:space="preserve"> (MST) produziert jährlich 203 Millionen Zigarren bei einem Jahresumsatz von rund 100 </w:t>
      </w:r>
      <w:proofErr w:type="spellStart"/>
      <w:r w:rsidRPr="002C2AEC">
        <w:rPr>
          <w:rFonts w:ascii="Segoe UI" w:hAnsi="Segoe UI" w:cs="Segoe UI"/>
          <w:b w:val="0"/>
          <w:sz w:val="20"/>
          <w:szCs w:val="20"/>
        </w:rPr>
        <w:t>Mio</w:t>
      </w:r>
      <w:proofErr w:type="spellEnd"/>
      <w:r w:rsidRPr="002C2AEC">
        <w:rPr>
          <w:rFonts w:ascii="Segoe UI" w:hAnsi="Segoe UI" w:cs="Segoe UI"/>
          <w:b w:val="0"/>
          <w:sz w:val="20"/>
          <w:szCs w:val="20"/>
        </w:rPr>
        <w:t xml:space="preserve"> Euro. Nach dem ersten Weltkrieg wurde der Sitz in Florenz zugunsten der Produktionsstandorte in Lucca und </w:t>
      </w:r>
      <w:proofErr w:type="spellStart"/>
      <w:r w:rsidRPr="002C2AEC">
        <w:rPr>
          <w:rFonts w:ascii="Segoe UI" w:hAnsi="Segoe UI" w:cs="Segoe UI"/>
          <w:b w:val="0"/>
          <w:sz w:val="20"/>
          <w:szCs w:val="20"/>
        </w:rPr>
        <w:t>Cava</w:t>
      </w:r>
      <w:proofErr w:type="spellEnd"/>
      <w:r w:rsidRPr="002C2AEC">
        <w:rPr>
          <w:rFonts w:ascii="Segoe UI" w:hAnsi="Segoe UI" w:cs="Segoe UI"/>
          <w:b w:val="0"/>
          <w:sz w:val="20"/>
          <w:szCs w:val="20"/>
        </w:rPr>
        <w:t xml:space="preserve"> de‘ </w:t>
      </w:r>
      <w:proofErr w:type="spellStart"/>
      <w:r w:rsidRPr="002C2AEC">
        <w:rPr>
          <w:rFonts w:ascii="Segoe UI" w:hAnsi="Segoe UI" w:cs="Segoe UI"/>
          <w:b w:val="0"/>
          <w:sz w:val="20"/>
          <w:szCs w:val="20"/>
        </w:rPr>
        <w:t>Tirreni</w:t>
      </w:r>
      <w:proofErr w:type="spellEnd"/>
      <w:r w:rsidRPr="002C2AEC">
        <w:rPr>
          <w:rFonts w:ascii="Segoe UI" w:hAnsi="Segoe UI" w:cs="Segoe UI"/>
          <w:b w:val="0"/>
          <w:sz w:val="20"/>
          <w:szCs w:val="20"/>
        </w:rPr>
        <w:t xml:space="preserve"> aufgegeben. Die MST beschäftigt 400 Mitarbeiter, davon 220 in Lucca und 100 in </w:t>
      </w:r>
      <w:proofErr w:type="spellStart"/>
      <w:r w:rsidRPr="002C2AEC">
        <w:rPr>
          <w:rFonts w:ascii="Segoe UI" w:hAnsi="Segoe UI" w:cs="Segoe UI"/>
          <w:b w:val="0"/>
          <w:sz w:val="20"/>
          <w:szCs w:val="20"/>
        </w:rPr>
        <w:t>Cava</w:t>
      </w:r>
      <w:proofErr w:type="spellEnd"/>
      <w:r w:rsidRPr="002C2AEC">
        <w:rPr>
          <w:rFonts w:ascii="Segoe UI" w:hAnsi="Segoe UI" w:cs="Segoe UI"/>
          <w:b w:val="0"/>
          <w:sz w:val="20"/>
          <w:szCs w:val="20"/>
        </w:rPr>
        <w:t xml:space="preserve"> de‘ </w:t>
      </w:r>
      <w:proofErr w:type="spellStart"/>
      <w:r w:rsidRPr="002C2AEC">
        <w:rPr>
          <w:rFonts w:ascii="Segoe UI" w:hAnsi="Segoe UI" w:cs="Segoe UI"/>
          <w:b w:val="0"/>
          <w:sz w:val="20"/>
          <w:szCs w:val="20"/>
        </w:rPr>
        <w:t>Tirreni</w:t>
      </w:r>
      <w:proofErr w:type="spellEnd"/>
      <w:r w:rsidRPr="002C2AEC">
        <w:rPr>
          <w:rFonts w:ascii="Segoe UI" w:hAnsi="Segoe UI" w:cs="Segoe UI"/>
          <w:b w:val="0"/>
          <w:sz w:val="20"/>
          <w:szCs w:val="20"/>
        </w:rPr>
        <w:t xml:space="preserve">, die übrigen Angestellten verteilen sich auf den Hauptsitz in Rom und das Logistikzentrum in </w:t>
      </w:r>
      <w:proofErr w:type="spellStart"/>
      <w:r w:rsidRPr="002C2AEC">
        <w:rPr>
          <w:rFonts w:ascii="Segoe UI" w:hAnsi="Segoe UI" w:cs="Segoe UI"/>
          <w:b w:val="0"/>
          <w:sz w:val="20"/>
          <w:szCs w:val="20"/>
        </w:rPr>
        <w:t>Foiano</w:t>
      </w:r>
      <w:proofErr w:type="spellEnd"/>
      <w:r w:rsidRPr="002C2AEC">
        <w:rPr>
          <w:rFonts w:ascii="Segoe UI" w:hAnsi="Segoe UI" w:cs="Segoe UI"/>
          <w:b w:val="0"/>
          <w:sz w:val="20"/>
          <w:szCs w:val="20"/>
        </w:rPr>
        <w:t xml:space="preserve"> della </w:t>
      </w:r>
      <w:proofErr w:type="spellStart"/>
      <w:r w:rsidRPr="002C2AEC">
        <w:rPr>
          <w:rFonts w:ascii="Segoe UI" w:hAnsi="Segoe UI" w:cs="Segoe UI"/>
          <w:b w:val="0"/>
          <w:sz w:val="20"/>
          <w:szCs w:val="20"/>
        </w:rPr>
        <w:t>Chiana</w:t>
      </w:r>
      <w:proofErr w:type="spellEnd"/>
      <w:r w:rsidRPr="002C2AEC">
        <w:rPr>
          <w:rFonts w:ascii="Segoe UI" w:hAnsi="Segoe UI" w:cs="Segoe UI"/>
          <w:b w:val="0"/>
          <w:sz w:val="20"/>
          <w:szCs w:val="20"/>
        </w:rPr>
        <w:t>.</w:t>
      </w:r>
      <w:r w:rsidRPr="002C2AEC">
        <w:rPr>
          <w:rFonts w:ascii="Segoe UI" w:hAnsi="Segoe UI" w:cs="Segoe UI"/>
          <w:b w:val="0"/>
          <w:bCs w:val="0"/>
          <w:sz w:val="20"/>
          <w:szCs w:val="20"/>
        </w:rPr>
        <w:t xml:space="preserve"> </w:t>
      </w:r>
      <w:r w:rsidRPr="002C2AEC">
        <w:rPr>
          <w:rFonts w:ascii="Segoe UI" w:hAnsi="Segoe UI" w:cs="Segoe UI"/>
          <w:b w:val="0"/>
          <w:sz w:val="20"/>
          <w:szCs w:val="20"/>
        </w:rPr>
        <w:t>Die „Ur“-</w:t>
      </w:r>
      <w:proofErr w:type="spellStart"/>
      <w:r w:rsidRPr="002C2AEC">
        <w:rPr>
          <w:rFonts w:ascii="Segoe UI" w:hAnsi="Segoe UI" w:cs="Segoe UI"/>
          <w:b w:val="0"/>
          <w:sz w:val="20"/>
          <w:szCs w:val="20"/>
        </w:rPr>
        <w:t>Toscano</w:t>
      </w:r>
      <w:proofErr w:type="spellEnd"/>
      <w:r w:rsidRPr="002C2AEC">
        <w:rPr>
          <w:rFonts w:ascii="Segoe UI" w:hAnsi="Segoe UI" w:cs="Segoe UI"/>
          <w:b w:val="0"/>
          <w:sz w:val="20"/>
          <w:szCs w:val="20"/>
        </w:rPr>
        <w:t xml:space="preserve"> ist mittlerweile zu einer umfangreichen Produktfamilie angewachsen. Dazu gehören die komplett handgerollten Premium-Zigarren „Il Moro“ ebenso wie die </w:t>
      </w:r>
      <w:proofErr w:type="spellStart"/>
      <w:r w:rsidRPr="002C2AEC">
        <w:rPr>
          <w:rFonts w:ascii="Segoe UI" w:hAnsi="Segoe UI" w:cs="Segoe UI"/>
          <w:b w:val="0"/>
          <w:sz w:val="20"/>
          <w:szCs w:val="20"/>
        </w:rPr>
        <w:t>Classico</w:t>
      </w:r>
      <w:proofErr w:type="spellEnd"/>
      <w:r w:rsidRPr="002C2AEC">
        <w:rPr>
          <w:rFonts w:ascii="Segoe UI" w:hAnsi="Segoe UI" w:cs="Segoe UI"/>
          <w:b w:val="0"/>
          <w:sz w:val="20"/>
          <w:szCs w:val="20"/>
        </w:rPr>
        <w:t xml:space="preserve">, </w:t>
      </w:r>
      <w:proofErr w:type="spellStart"/>
      <w:r w:rsidRPr="002C2AEC">
        <w:rPr>
          <w:rFonts w:ascii="Segoe UI" w:hAnsi="Segoe UI" w:cs="Segoe UI"/>
          <w:b w:val="0"/>
          <w:sz w:val="20"/>
          <w:szCs w:val="20"/>
        </w:rPr>
        <w:t>Antica</w:t>
      </w:r>
      <w:proofErr w:type="spellEnd"/>
      <w:r w:rsidRPr="002C2AEC">
        <w:rPr>
          <w:rFonts w:ascii="Segoe UI" w:hAnsi="Segoe UI" w:cs="Segoe UI"/>
          <w:b w:val="0"/>
          <w:sz w:val="20"/>
          <w:szCs w:val="20"/>
        </w:rPr>
        <w:t xml:space="preserve"> </w:t>
      </w:r>
      <w:proofErr w:type="spellStart"/>
      <w:r w:rsidRPr="002C2AEC">
        <w:rPr>
          <w:rFonts w:ascii="Segoe UI" w:hAnsi="Segoe UI" w:cs="Segoe UI"/>
          <w:b w:val="0"/>
          <w:sz w:val="20"/>
          <w:szCs w:val="20"/>
        </w:rPr>
        <w:t>Reserva</w:t>
      </w:r>
      <w:proofErr w:type="spellEnd"/>
      <w:r w:rsidRPr="002C2AEC">
        <w:rPr>
          <w:rFonts w:ascii="Segoe UI" w:hAnsi="Segoe UI" w:cs="Segoe UI"/>
          <w:b w:val="0"/>
          <w:sz w:val="20"/>
          <w:szCs w:val="20"/>
        </w:rPr>
        <w:t xml:space="preserve">, </w:t>
      </w:r>
      <w:proofErr w:type="spellStart"/>
      <w:r w:rsidRPr="002C2AEC">
        <w:rPr>
          <w:rFonts w:ascii="Segoe UI" w:hAnsi="Segoe UI" w:cs="Segoe UI"/>
          <w:b w:val="0"/>
          <w:sz w:val="20"/>
          <w:szCs w:val="20"/>
        </w:rPr>
        <w:t>Antico</w:t>
      </w:r>
      <w:proofErr w:type="spellEnd"/>
      <w:r w:rsidRPr="002C2AEC">
        <w:rPr>
          <w:rFonts w:ascii="Segoe UI" w:hAnsi="Segoe UI" w:cs="Segoe UI"/>
          <w:b w:val="0"/>
          <w:sz w:val="20"/>
          <w:szCs w:val="20"/>
        </w:rPr>
        <w:t xml:space="preserve">, die Extra Vecchio oder die kleinen </w:t>
      </w:r>
      <w:proofErr w:type="spellStart"/>
      <w:r w:rsidRPr="002C2AEC">
        <w:rPr>
          <w:rFonts w:ascii="Segoe UI" w:hAnsi="Segoe UI" w:cs="Segoe UI"/>
          <w:b w:val="0"/>
          <w:sz w:val="20"/>
          <w:szCs w:val="20"/>
        </w:rPr>
        <w:t>Toscanello</w:t>
      </w:r>
      <w:proofErr w:type="spellEnd"/>
      <w:r w:rsidRPr="002C2AEC">
        <w:rPr>
          <w:rFonts w:ascii="Segoe UI" w:hAnsi="Segoe UI" w:cs="Segoe UI"/>
          <w:b w:val="0"/>
          <w:sz w:val="20"/>
          <w:szCs w:val="20"/>
        </w:rPr>
        <w:t xml:space="preserve"> für kurze Rauchg</w:t>
      </w:r>
      <w:r w:rsidR="00616CA7">
        <w:rPr>
          <w:rFonts w:ascii="Segoe UI" w:hAnsi="Segoe UI" w:cs="Segoe UI"/>
          <w:b w:val="0"/>
          <w:sz w:val="20"/>
          <w:szCs w:val="20"/>
        </w:rPr>
        <w:t>elegenheiten, die es wahlweise pur oder aromatisch verfeinert gibt</w:t>
      </w:r>
      <w:r w:rsidRPr="002C2AEC">
        <w:rPr>
          <w:rFonts w:ascii="Segoe UI" w:hAnsi="Segoe UI" w:cs="Segoe UI"/>
          <w:b w:val="0"/>
          <w:sz w:val="20"/>
          <w:szCs w:val="20"/>
        </w:rPr>
        <w:t>.</w:t>
      </w:r>
    </w:p>
    <w:p w:rsidR="00905AD8" w:rsidRDefault="00905AD8" w:rsidP="00905AD8">
      <w:pPr>
        <w:ind w:right="566"/>
        <w:rPr>
          <w:rFonts w:ascii="Segoe UI" w:hAnsi="Segoe UI" w:cs="Segoe UI"/>
          <w:b/>
          <w:sz w:val="20"/>
          <w:szCs w:val="20"/>
        </w:rPr>
      </w:pPr>
    </w:p>
    <w:p w:rsidR="00905AD8" w:rsidRDefault="00905AD8" w:rsidP="00905AD8">
      <w:pPr>
        <w:ind w:right="566"/>
        <w:rPr>
          <w:rFonts w:ascii="Segoe UI" w:hAnsi="Segoe UI" w:cs="Segoe UI"/>
          <w:b/>
          <w:sz w:val="20"/>
          <w:szCs w:val="20"/>
        </w:rPr>
      </w:pPr>
    </w:p>
    <w:p w:rsidR="00905AD8" w:rsidRDefault="00905AD8" w:rsidP="00905AD8">
      <w:pPr>
        <w:ind w:right="566"/>
        <w:rPr>
          <w:rFonts w:ascii="Segoe UI" w:hAnsi="Segoe UI" w:cs="Segoe UI"/>
          <w:b/>
          <w:sz w:val="20"/>
          <w:szCs w:val="20"/>
        </w:rPr>
      </w:pPr>
    </w:p>
    <w:p w:rsidR="00CC6EE3" w:rsidRDefault="00CC6EE3" w:rsidP="00905AD8">
      <w:pPr>
        <w:ind w:right="566"/>
        <w:rPr>
          <w:rFonts w:ascii="Segoe UI" w:hAnsi="Segoe UI" w:cs="Segoe UI"/>
          <w:b/>
          <w:sz w:val="20"/>
          <w:szCs w:val="20"/>
        </w:rPr>
      </w:pPr>
    </w:p>
    <w:p w:rsidR="00CC6EE3" w:rsidRDefault="00CC6EE3" w:rsidP="00905AD8">
      <w:pPr>
        <w:ind w:right="566"/>
        <w:rPr>
          <w:rFonts w:ascii="Segoe UI" w:hAnsi="Segoe UI" w:cs="Segoe UI"/>
          <w:b/>
          <w:sz w:val="20"/>
          <w:szCs w:val="20"/>
        </w:rPr>
      </w:pPr>
    </w:p>
    <w:p w:rsidR="00CC6EE3" w:rsidRDefault="00CC6EE3" w:rsidP="00905AD8">
      <w:pPr>
        <w:ind w:right="566"/>
        <w:rPr>
          <w:rFonts w:ascii="Segoe UI" w:hAnsi="Segoe UI" w:cs="Segoe UI"/>
          <w:b/>
          <w:sz w:val="20"/>
          <w:szCs w:val="20"/>
        </w:rPr>
      </w:pPr>
    </w:p>
    <w:p w:rsidR="00CC6EE3" w:rsidRDefault="00CC6EE3" w:rsidP="00905AD8">
      <w:pPr>
        <w:ind w:right="566"/>
        <w:rPr>
          <w:rFonts w:ascii="Segoe UI" w:hAnsi="Segoe UI" w:cs="Segoe UI"/>
          <w:b/>
          <w:sz w:val="20"/>
          <w:szCs w:val="20"/>
        </w:rPr>
      </w:pPr>
    </w:p>
    <w:p w:rsidR="00CC6EE3" w:rsidRDefault="00CC6EE3" w:rsidP="00905AD8">
      <w:pPr>
        <w:ind w:right="566"/>
        <w:rPr>
          <w:rFonts w:ascii="Segoe UI" w:hAnsi="Segoe UI" w:cs="Segoe UI"/>
          <w:b/>
          <w:sz w:val="20"/>
          <w:szCs w:val="20"/>
        </w:rPr>
      </w:pPr>
    </w:p>
    <w:p w:rsidR="00CC6EE3" w:rsidRDefault="00CC6EE3" w:rsidP="00905AD8">
      <w:pPr>
        <w:ind w:right="566"/>
        <w:rPr>
          <w:rFonts w:ascii="Segoe UI" w:hAnsi="Segoe UI" w:cs="Segoe UI"/>
          <w:b/>
          <w:sz w:val="20"/>
          <w:szCs w:val="20"/>
        </w:rPr>
      </w:pPr>
    </w:p>
    <w:p w:rsidR="00CC6EE3" w:rsidRDefault="00CC6EE3" w:rsidP="00905AD8">
      <w:pPr>
        <w:ind w:right="566"/>
        <w:rPr>
          <w:rFonts w:ascii="Segoe UI" w:hAnsi="Segoe UI" w:cs="Segoe UI"/>
          <w:b/>
          <w:sz w:val="20"/>
          <w:szCs w:val="20"/>
        </w:rPr>
      </w:pPr>
    </w:p>
    <w:p w:rsidR="00CC6EE3" w:rsidRPr="002C2AEC" w:rsidRDefault="00CC6EE3" w:rsidP="00905AD8">
      <w:pPr>
        <w:ind w:right="566"/>
        <w:rPr>
          <w:rFonts w:ascii="Segoe UI" w:hAnsi="Segoe UI" w:cs="Segoe UI"/>
          <w:b/>
          <w:sz w:val="20"/>
          <w:szCs w:val="20"/>
        </w:rPr>
      </w:pPr>
    </w:p>
    <w:p w:rsidR="00562299" w:rsidRPr="00CC6EE3" w:rsidRDefault="00905AD8" w:rsidP="00CC6EE3">
      <w:pPr>
        <w:spacing w:before="100" w:beforeAutospacing="1" w:after="100" w:afterAutospacing="1"/>
        <w:rPr>
          <w:rFonts w:ascii="Segoe UI" w:eastAsia="Times New Roman" w:hAnsi="Segoe UI" w:cs="Segoe UI"/>
          <w:sz w:val="20"/>
          <w:szCs w:val="20"/>
        </w:rPr>
      </w:pPr>
      <w:r w:rsidRPr="009323C2">
        <w:rPr>
          <w:rFonts w:ascii="Segoe UI" w:eastAsia="Times New Roman" w:hAnsi="Segoe UI" w:cs="Segoe UI"/>
          <w:b/>
          <w:sz w:val="20"/>
          <w:szCs w:val="20"/>
        </w:rPr>
        <w:t>Arnold André</w:t>
      </w:r>
      <w:r w:rsidRPr="009323C2">
        <w:rPr>
          <w:rFonts w:ascii="Segoe UI" w:eastAsia="Times New Roman" w:hAnsi="Segoe UI" w:cs="Segoe UI"/>
          <w:b/>
          <w:sz w:val="20"/>
          <w:szCs w:val="20"/>
        </w:rPr>
        <w:br/>
      </w:r>
      <w:r w:rsidRPr="009764E3">
        <w:rPr>
          <w:rFonts w:ascii="Segoe UI" w:eastAsia="Times New Roman" w:hAnsi="Segoe UI" w:cs="Segoe UI"/>
          <w:sz w:val="20"/>
          <w:szCs w:val="20"/>
        </w:rPr>
        <w:t xml:space="preserve">Das Familien-Unternehmen mit Sitz im ostwestfälischen Bünde ist Deutschlands größter Zigarrenhersteller. Zum Portfolio gehören weltbekannte Marken wie Handelsgold, Clubmaster und WTF! </w:t>
      </w:r>
      <w:proofErr w:type="spellStart"/>
      <w:r w:rsidRPr="009764E3">
        <w:rPr>
          <w:rFonts w:ascii="Segoe UI" w:eastAsia="Times New Roman" w:hAnsi="Segoe UI" w:cs="Segoe UI"/>
          <w:sz w:val="20"/>
          <w:szCs w:val="20"/>
        </w:rPr>
        <w:t>Shisharillo</w:t>
      </w:r>
      <w:proofErr w:type="spellEnd"/>
      <w:r w:rsidRPr="009764E3">
        <w:rPr>
          <w:rFonts w:ascii="Segoe UI" w:eastAsia="Times New Roman" w:hAnsi="Segoe UI" w:cs="Segoe UI"/>
          <w:sz w:val="20"/>
          <w:szCs w:val="20"/>
        </w:rPr>
        <w:t xml:space="preserve">, oder die hochwertigen, eigenen </w:t>
      </w:r>
      <w:proofErr w:type="spellStart"/>
      <w:r w:rsidRPr="009764E3">
        <w:rPr>
          <w:rFonts w:ascii="Segoe UI" w:eastAsia="Times New Roman" w:hAnsi="Segoe UI" w:cs="Segoe UI"/>
          <w:sz w:val="20"/>
          <w:szCs w:val="20"/>
        </w:rPr>
        <w:t>Longfiller</w:t>
      </w:r>
      <w:proofErr w:type="spellEnd"/>
      <w:r w:rsidRPr="009764E3">
        <w:rPr>
          <w:rFonts w:ascii="Segoe UI" w:eastAsia="Times New Roman" w:hAnsi="Segoe UI" w:cs="Segoe UI"/>
          <w:sz w:val="20"/>
          <w:szCs w:val="20"/>
        </w:rPr>
        <w:t xml:space="preserve">-Marken Carlos André, </w:t>
      </w:r>
      <w:proofErr w:type="spellStart"/>
      <w:r w:rsidRPr="009764E3">
        <w:rPr>
          <w:rFonts w:ascii="Segoe UI" w:eastAsia="Times New Roman" w:hAnsi="Segoe UI" w:cs="Segoe UI"/>
          <w:sz w:val="20"/>
          <w:szCs w:val="20"/>
        </w:rPr>
        <w:t>Parcero</w:t>
      </w:r>
      <w:proofErr w:type="spellEnd"/>
      <w:r w:rsidRPr="009764E3">
        <w:rPr>
          <w:rFonts w:ascii="Segoe UI" w:eastAsia="Times New Roman" w:hAnsi="Segoe UI" w:cs="Segoe UI"/>
          <w:sz w:val="20"/>
          <w:szCs w:val="20"/>
        </w:rPr>
        <w:t xml:space="preserve">, </w:t>
      </w:r>
      <w:proofErr w:type="spellStart"/>
      <w:r w:rsidRPr="009764E3">
        <w:rPr>
          <w:rFonts w:ascii="Segoe UI" w:eastAsia="Times New Roman" w:hAnsi="Segoe UI" w:cs="Segoe UI"/>
          <w:sz w:val="20"/>
          <w:szCs w:val="20"/>
        </w:rPr>
        <w:t>Montosa</w:t>
      </w:r>
      <w:proofErr w:type="spellEnd"/>
      <w:r w:rsidRPr="009764E3">
        <w:rPr>
          <w:rFonts w:ascii="Segoe UI" w:eastAsia="Times New Roman" w:hAnsi="Segoe UI" w:cs="Segoe UI"/>
          <w:sz w:val="20"/>
          <w:szCs w:val="20"/>
        </w:rPr>
        <w:t xml:space="preserve"> und </w:t>
      </w:r>
      <w:proofErr w:type="spellStart"/>
      <w:r w:rsidRPr="009764E3">
        <w:rPr>
          <w:rFonts w:ascii="Segoe UI" w:eastAsia="Times New Roman" w:hAnsi="Segoe UI" w:cs="Segoe UI"/>
          <w:sz w:val="20"/>
          <w:szCs w:val="20"/>
        </w:rPr>
        <w:t>Buena</w:t>
      </w:r>
      <w:proofErr w:type="spellEnd"/>
      <w:r w:rsidRPr="009764E3">
        <w:rPr>
          <w:rFonts w:ascii="Segoe UI" w:eastAsia="Times New Roman" w:hAnsi="Segoe UI" w:cs="Segoe UI"/>
          <w:sz w:val="20"/>
          <w:szCs w:val="20"/>
        </w:rPr>
        <w:t xml:space="preserve"> Vista. Neben dem weiteren deutschen Standort im niedersächsischen </w:t>
      </w:r>
      <w:proofErr w:type="spellStart"/>
      <w:r w:rsidRPr="009764E3">
        <w:rPr>
          <w:rFonts w:ascii="Segoe UI" w:eastAsia="Times New Roman" w:hAnsi="Segoe UI" w:cs="Segoe UI"/>
          <w:sz w:val="20"/>
          <w:szCs w:val="20"/>
        </w:rPr>
        <w:t>Königslutter</w:t>
      </w:r>
      <w:proofErr w:type="spellEnd"/>
      <w:r w:rsidRPr="009764E3">
        <w:rPr>
          <w:rFonts w:ascii="Segoe UI" w:eastAsia="Times New Roman" w:hAnsi="Segoe UI" w:cs="Segoe UI"/>
          <w:sz w:val="20"/>
          <w:szCs w:val="20"/>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62299" w:rsidRPr="00CC6EE3" w:rsidSect="00282419">
      <w:pgSz w:w="11900" w:h="16840"/>
      <w:pgMar w:top="2835" w:right="1134" w:bottom="1418" w:left="28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59"/>
    <w:rsid w:val="0005035F"/>
    <w:rsid w:val="00067661"/>
    <w:rsid w:val="00072F88"/>
    <w:rsid w:val="00094B22"/>
    <w:rsid w:val="00282419"/>
    <w:rsid w:val="002A6E04"/>
    <w:rsid w:val="00327695"/>
    <w:rsid w:val="00364FE2"/>
    <w:rsid w:val="003C53AC"/>
    <w:rsid w:val="00454B40"/>
    <w:rsid w:val="00490C59"/>
    <w:rsid w:val="004B2AC7"/>
    <w:rsid w:val="004B5A35"/>
    <w:rsid w:val="0053094A"/>
    <w:rsid w:val="00562299"/>
    <w:rsid w:val="005A205A"/>
    <w:rsid w:val="00616CA7"/>
    <w:rsid w:val="00672AAB"/>
    <w:rsid w:val="0068017B"/>
    <w:rsid w:val="008B7266"/>
    <w:rsid w:val="008E43A7"/>
    <w:rsid w:val="00905AD8"/>
    <w:rsid w:val="00934D2B"/>
    <w:rsid w:val="00991144"/>
    <w:rsid w:val="009D4129"/>
    <w:rsid w:val="009E0493"/>
    <w:rsid w:val="00A52E40"/>
    <w:rsid w:val="00A826E8"/>
    <w:rsid w:val="00AC07E1"/>
    <w:rsid w:val="00B0292B"/>
    <w:rsid w:val="00C07717"/>
    <w:rsid w:val="00CC6EE3"/>
    <w:rsid w:val="00D2111D"/>
    <w:rsid w:val="00D33B26"/>
    <w:rsid w:val="00D341EA"/>
    <w:rsid w:val="00D72AD4"/>
    <w:rsid w:val="00D80FC0"/>
    <w:rsid w:val="00E41650"/>
    <w:rsid w:val="00E452E1"/>
    <w:rsid w:val="00E64DD4"/>
    <w:rsid w:val="00EF30A8"/>
    <w:rsid w:val="00F536CE"/>
    <w:rsid w:val="00F55E3E"/>
    <w:rsid w:val="00FA23BC"/>
    <w:rsid w:val="00FB66C8"/>
    <w:rsid w:val="00FE1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9"/>
    <w:qFormat/>
    <w:rsid w:val="00905AD8"/>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24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2419"/>
    <w:rPr>
      <w:rFonts w:ascii="Tahoma" w:hAnsi="Tahoma" w:cs="Tahoma"/>
      <w:sz w:val="16"/>
      <w:szCs w:val="16"/>
    </w:rPr>
  </w:style>
  <w:style w:type="paragraph" w:styleId="StandardWeb">
    <w:name w:val="Normal (Web)"/>
    <w:basedOn w:val="Standard"/>
    <w:uiPriority w:val="99"/>
    <w:semiHidden/>
    <w:unhideWhenUsed/>
    <w:rsid w:val="00067661"/>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067661"/>
    <w:rPr>
      <w:b/>
      <w:bCs/>
    </w:rPr>
  </w:style>
  <w:style w:type="character" w:styleId="Hyperlink">
    <w:name w:val="Hyperlink"/>
    <w:basedOn w:val="Absatz-Standardschriftart"/>
    <w:uiPriority w:val="99"/>
    <w:unhideWhenUsed/>
    <w:rsid w:val="00067661"/>
    <w:rPr>
      <w:color w:val="0000FF"/>
      <w:u w:val="single"/>
    </w:rPr>
  </w:style>
  <w:style w:type="character" w:customStyle="1" w:styleId="berschrift1Zchn">
    <w:name w:val="Überschrift 1 Zchn"/>
    <w:basedOn w:val="Absatz-Standardschriftart"/>
    <w:link w:val="berschrift1"/>
    <w:uiPriority w:val="99"/>
    <w:rsid w:val="00905AD8"/>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9"/>
    <w:qFormat/>
    <w:rsid w:val="00905AD8"/>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24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2419"/>
    <w:rPr>
      <w:rFonts w:ascii="Tahoma" w:hAnsi="Tahoma" w:cs="Tahoma"/>
      <w:sz w:val="16"/>
      <w:szCs w:val="16"/>
    </w:rPr>
  </w:style>
  <w:style w:type="paragraph" w:styleId="StandardWeb">
    <w:name w:val="Normal (Web)"/>
    <w:basedOn w:val="Standard"/>
    <w:uiPriority w:val="99"/>
    <w:semiHidden/>
    <w:unhideWhenUsed/>
    <w:rsid w:val="00067661"/>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067661"/>
    <w:rPr>
      <w:b/>
      <w:bCs/>
    </w:rPr>
  </w:style>
  <w:style w:type="character" w:styleId="Hyperlink">
    <w:name w:val="Hyperlink"/>
    <w:basedOn w:val="Absatz-Standardschriftart"/>
    <w:uiPriority w:val="99"/>
    <w:unhideWhenUsed/>
    <w:rsid w:val="00067661"/>
    <w:rPr>
      <w:color w:val="0000FF"/>
      <w:u w:val="single"/>
    </w:rPr>
  </w:style>
  <w:style w:type="character" w:customStyle="1" w:styleId="berschrift1Zchn">
    <w:name w:val="Überschrift 1 Zchn"/>
    <w:basedOn w:val="Absatz-Standardschriftart"/>
    <w:link w:val="berschrift1"/>
    <w:uiPriority w:val="99"/>
    <w:rsid w:val="00905AD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3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F6162F20-D639-4A1E-843C-FAB57AAE99F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Dierksen</cp:lastModifiedBy>
  <cp:revision>5</cp:revision>
  <cp:lastPrinted>2023-09-18T07:39:00Z</cp:lastPrinted>
  <dcterms:created xsi:type="dcterms:W3CDTF">2023-09-06T09:47:00Z</dcterms:created>
  <dcterms:modified xsi:type="dcterms:W3CDTF">2023-09-18T07:39:00Z</dcterms:modified>
</cp:coreProperties>
</file>