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Swiss Voice Tour im Tägipark</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Wer hat die beste Stimme in Wettingen?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“Swiss Voice Tour” geht in die achte Runde und macht erneut Halt im Tägipark in Wettingen. Vom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sz w:val="24"/>
          <w:szCs w:val="24"/>
          <w:rtl w:val="0"/>
        </w:rPr>
        <w:t xml:space="preserve">4. bis zum 17. März können talentierte Sängerinnen und Sänger ihr Können unter Beweis stellen. Die besten Stimmen dürfen dann am Samstag, 18. März, beim grossen Center-Finale nochmals vor die Jury treten. Mit dabei sind unter anderem die Sänger Patric Scott und </w:t>
      </w:r>
      <w:r w:rsidDel="00000000" w:rsidR="00000000" w:rsidRPr="00000000">
        <w:rPr>
          <w:rFonts w:ascii="Arial" w:cs="Arial" w:eastAsia="Arial" w:hAnsi="Arial"/>
          <w:b w:val="1"/>
          <w:sz w:val="24"/>
          <w:szCs w:val="24"/>
          <w:rtl w:val="0"/>
        </w:rPr>
        <w:t xml:space="preserve">Koray Sanchez</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Der grösste Gesangswettbewerb der Schweiz geht wieder auf Tour. Bereits zum achten Mal wird im Rahmen der “Swiss Voice Tour” die beste Stimme der Schweiz gesucht – unter anderem auch im Tägipark in Wettingen. Antreten dürfen Kinder zwischen 8 und 16 Jahren für die Kategorie Kids, sowie Sänger:innen ab 17 Jahren für die Kategorie der Erwachsenen. Vom </w:t>
      </w:r>
      <w:r w:rsidDel="00000000" w:rsidR="00000000" w:rsidRPr="00000000">
        <w:rPr>
          <w:rFonts w:ascii="Arial" w:cs="Arial" w:eastAsia="Arial" w:hAnsi="Arial"/>
          <w:sz w:val="24"/>
          <w:szCs w:val="24"/>
          <w:rtl w:val="0"/>
        </w:rPr>
        <w:t xml:space="preserve">14.</w:t>
      </w:r>
      <w:r w:rsidDel="00000000" w:rsidR="00000000" w:rsidRPr="00000000">
        <w:rPr>
          <w:rFonts w:ascii="Arial" w:cs="Arial" w:eastAsia="Arial" w:hAnsi="Arial"/>
          <w:sz w:val="24"/>
          <w:szCs w:val="24"/>
          <w:rtl w:val="0"/>
        </w:rPr>
        <w:t xml:space="preserve"> bis zum 17. März finden die Castings im Tägipark statt, wo die besten Stimmen für das Center-Finale am Samstag, 18. März, gesucht werden. Von 14.00 Uhr bis 18.00 Uhr findet das Center-Finale im Einkaufszentrum statt – wo auch prominente Gäste vor Ort sein werden. Musiker Koray Sanchez moderiert das Finale und Sänger Patric Scott komplettiert die Fachjury. Er wird mit einer eigenen Performance dem Tägipark einheizen. Die beiden Gewinner:innen der Kategorie “Erwachsene” und der Kategorie “Kids” erhalten ein Ticket für das nationale Halbfinale am Samstag, 9. September, im Léman Centre in Crissier.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Trau dich und komm vorbei</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Worauf wartest du noch? Komm vorbei und überzeuge die Jury! Melde dich auf der Swiss Voice Tour Webseite kostenlos an. Du kannst einfach  einen eigenen Titel auf CD oder einem USB-Stick mitbringen, oder wähle einen der Titel, die im Tägipark zur Verfügung gestellt werden. Spätestens am Samstagmorgen werden die Center-Finalist:innen benachrichtigt, die am Nachmittag im Tägipark die Bühne rocken dürfen. </w:t>
      </w:r>
      <w:r w:rsidDel="00000000" w:rsidR="00000000" w:rsidRPr="00000000">
        <w:rPr>
          <w:rFonts w:ascii="Arial" w:cs="Arial" w:eastAsia="Arial" w:hAnsi="Arial"/>
          <w:sz w:val="24"/>
          <w:szCs w:val="24"/>
          <w:rtl w:val="0"/>
        </w:rPr>
        <w:t xml:space="preserve">Der Sieger:in </w:t>
      </w:r>
      <w:r w:rsidDel="00000000" w:rsidR="00000000" w:rsidRPr="00000000">
        <w:rPr>
          <w:rFonts w:ascii="Arial" w:cs="Arial" w:eastAsia="Arial" w:hAnsi="Arial"/>
          <w:sz w:val="24"/>
          <w:szCs w:val="24"/>
          <w:rtl w:val="0"/>
        </w:rPr>
        <w:t xml:space="preserve">winkt nicht nur ein Ticket fürs nationale Halbfinale, sondern auch einen Gutschein vom Tägipark im Wert von CHF 200.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die </w:t>
      </w:r>
      <w:r w:rsidDel="00000000" w:rsidR="00000000" w:rsidRPr="00000000">
        <w:rPr>
          <w:rFonts w:ascii="Arial" w:cs="Arial" w:eastAsia="Arial" w:hAnsi="Arial"/>
          <w:sz w:val="24"/>
          <w:szCs w:val="24"/>
          <w:rtl w:val="0"/>
        </w:rPr>
        <w:t xml:space="preserve">Sieger</w:t>
      </w:r>
      <w:r w:rsidDel="00000000" w:rsidR="00000000" w:rsidRPr="00000000">
        <w:rPr>
          <w:rFonts w:ascii="Arial" w:cs="Arial" w:eastAsia="Arial" w:hAnsi="Arial"/>
          <w:sz w:val="24"/>
          <w:szCs w:val="24"/>
          <w:rtl w:val="0"/>
        </w:rPr>
        <w:t xml:space="preserve">:in der gesamten “Swiss Voice Tour” geht es dann ab nach London. Und zwar zur Aufnahme einer eigenen Single in den berühmten Abbey Studios. Es lohnt sich also, im Tägipark vorbeizukommen – und für eine gute Stimmung gleich </w:t>
      </w:r>
      <w:r w:rsidDel="00000000" w:rsidR="00000000" w:rsidRPr="00000000">
        <w:rPr>
          <w:rFonts w:ascii="Arial" w:cs="Arial" w:eastAsia="Arial" w:hAnsi="Arial"/>
          <w:sz w:val="24"/>
          <w:szCs w:val="24"/>
          <w:rtl w:val="0"/>
        </w:rPr>
        <w:t xml:space="preserve">alle</w:t>
      </w:r>
      <w:r w:rsidDel="00000000" w:rsidR="00000000" w:rsidRPr="00000000">
        <w:rPr>
          <w:rFonts w:ascii="Arial" w:cs="Arial" w:eastAsia="Arial" w:hAnsi="Arial"/>
          <w:sz w:val="24"/>
          <w:szCs w:val="24"/>
          <w:rtl w:val="0"/>
        </w:rPr>
        <w:t xml:space="preserve"> seine Fans mitzubringen!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die “</w:t>
      </w:r>
      <w:r w:rsidDel="00000000" w:rsidR="00000000" w:rsidRPr="00000000">
        <w:rPr>
          <w:rFonts w:ascii="Arial" w:cs="Arial" w:eastAsia="Arial" w:hAnsi="Arial"/>
          <w:b w:val="1"/>
          <w:rtl w:val="0"/>
        </w:rPr>
        <w:t xml:space="preserve">Swiss Voice Tour”:</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u w:val="single"/>
        </w:rPr>
      </w:pPr>
      <w:r w:rsidDel="00000000" w:rsidR="00000000" w:rsidRPr="00000000">
        <w:rPr>
          <w:rFonts w:ascii="Arial" w:cs="Arial" w:eastAsia="Arial" w:hAnsi="Arial"/>
          <w:u w:val="single"/>
          <w:rtl w:val="0"/>
        </w:rPr>
        <w:t xml:space="preserve">Casting:</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Dienstag, </w:t>
      </w:r>
      <w:r w:rsidDel="00000000" w:rsidR="00000000" w:rsidRPr="00000000">
        <w:rPr>
          <w:rFonts w:ascii="Arial" w:cs="Arial" w:eastAsia="Arial" w:hAnsi="Arial"/>
          <w:rtl w:val="0"/>
        </w:rPr>
        <w:t xml:space="preserve">13</w:t>
      </w:r>
      <w:r w:rsidDel="00000000" w:rsidR="00000000" w:rsidRPr="00000000">
        <w:rPr>
          <w:rFonts w:ascii="Arial" w:cs="Arial" w:eastAsia="Arial" w:hAnsi="Arial"/>
          <w:rtl w:val="0"/>
        </w:rPr>
        <w:t xml:space="preserve">. bis Freitag, 17. März 2023</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Immer </w:t>
      </w:r>
      <w:r w:rsidDel="00000000" w:rsidR="00000000" w:rsidRPr="00000000">
        <w:rPr>
          <w:rFonts w:ascii="Arial" w:cs="Arial" w:eastAsia="Arial" w:hAnsi="Arial"/>
          <w:rtl w:val="0"/>
        </w:rPr>
        <w:t xml:space="preserve">14.00 bis 20.00 Uhr</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u w:val="single"/>
        </w:rPr>
      </w:pPr>
      <w:r w:rsidDel="00000000" w:rsidR="00000000" w:rsidRPr="00000000">
        <w:rPr>
          <w:rFonts w:ascii="Arial" w:cs="Arial" w:eastAsia="Arial" w:hAnsi="Arial"/>
          <w:u w:val="single"/>
          <w:rtl w:val="0"/>
        </w:rPr>
        <w:t xml:space="preserve">Finale:</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Samstag, 18. März 2023, 14.00 bis 18.00 Uhr</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u w:val="single"/>
        </w:rPr>
      </w:pPr>
      <w:r w:rsidDel="00000000" w:rsidR="00000000" w:rsidRPr="00000000">
        <w:rPr>
          <w:rFonts w:ascii="Arial" w:cs="Arial" w:eastAsia="Arial" w:hAnsi="Arial"/>
          <w:u w:val="single"/>
          <w:rtl w:val="0"/>
        </w:rPr>
        <w:t xml:space="preserve">Ort: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Einkaufszentrum Tägipark Wettingen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Jurastrasse 42</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5430 Wettingen</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hyperlink r:id="rId7">
        <w:r w:rsidDel="00000000" w:rsidR="00000000" w:rsidRPr="00000000">
          <w:rPr>
            <w:rFonts w:ascii="Arial" w:cs="Arial" w:eastAsia="Arial" w:hAnsi="Arial"/>
            <w:color w:val="1155cc"/>
            <w:u w:val="single"/>
            <w:rtl w:val="0"/>
          </w:rPr>
          <w:t xml:space="preserve">www.taegipark.ch</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w:t>
    </w:r>
    <w:r w:rsidDel="00000000" w:rsidR="00000000" w:rsidRPr="00000000">
      <w:rPr>
        <w:rFonts w:ascii="Arial" w:cs="Arial" w:eastAsia="Arial" w:hAnsi="Arial"/>
        <w:rtl w:val="0"/>
      </w:rPr>
      <w:t xml:space="preserve">entext, 01</w:t>
    </w:r>
    <w:r w:rsidDel="00000000" w:rsidR="00000000" w:rsidRPr="00000000">
      <w:rPr>
        <w:rFonts w:ascii="Arial" w:cs="Arial" w:eastAsia="Arial" w:hAnsi="Arial"/>
        <w:rtl w:val="0"/>
      </w:rPr>
      <w:t xml:space="preserve">.03.2023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2’173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aegipark.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YZvsTNeQHfke+gkqOtoHwLJrLQ==">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