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9EA" w:rsidRDefault="00D36C66">
      <w:pPr>
        <w:pStyle w:val="NummerDatum"/>
        <w:rPr>
          <w:rFonts w:cs="Arial"/>
        </w:rPr>
      </w:pPr>
      <w:r>
        <w:rPr>
          <w:rFonts w:cs="Arial"/>
        </w:rPr>
        <w:t>031</w:t>
      </w:r>
      <w:r w:rsidR="00B8718B">
        <w:rPr>
          <w:rFonts w:cs="Arial"/>
        </w:rPr>
        <w:t>/2023</w:t>
      </w:r>
      <w:r>
        <w:rPr>
          <w:rFonts w:cs="Arial"/>
        </w:rPr>
        <w:tab/>
        <w:t>12.</w:t>
      </w:r>
      <w:r>
        <w:rPr>
          <w:rFonts w:cs="Arial"/>
        </w:rPr>
        <w:t>5.</w:t>
      </w:r>
      <w:r w:rsidR="00B8718B">
        <w:rPr>
          <w:rFonts w:cs="Arial"/>
        </w:rPr>
        <w:t>2023</w:t>
      </w:r>
    </w:p>
    <w:p w:rsidR="00A629EA" w:rsidRDefault="00D36C66">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22. Osnabrücker Bonsaitage</w:t>
      </w:r>
      <w:r>
        <w:rPr>
          <w:rFonts w:eastAsiaTheme="minorHAnsi" w:cs="Arial"/>
          <w:b/>
          <w:bCs/>
          <w:kern w:val="1"/>
          <w:sz w:val="32"/>
          <w:szCs w:val="32"/>
          <w:lang w:eastAsia="en-US"/>
        </w:rPr>
        <w:br/>
      </w:r>
      <w:r>
        <w:rPr>
          <w:rFonts w:eastAsiaTheme="minorHAnsi" w:cs="Arial"/>
          <w:b/>
          <w:bCs/>
          <w:kern w:val="1"/>
          <w:lang w:eastAsia="en-US"/>
        </w:rPr>
        <w:t>Ausstellung zum Thema Bonsai im Botanischen Garten der Universität Osnabrück</w:t>
      </w:r>
    </w:p>
    <w:p w:rsidR="00A629EA" w:rsidRDefault="00D36C66">
      <w:pPr>
        <w:pStyle w:val="Default"/>
      </w:pPr>
      <w:r>
        <w:t xml:space="preserve"> </w:t>
      </w:r>
    </w:p>
    <w:p w:rsidR="00A629EA" w:rsidRDefault="00D36C66">
      <w:pPr>
        <w:pStyle w:val="Default"/>
        <w:spacing w:after="120" w:line="360" w:lineRule="auto"/>
        <w:rPr>
          <w:rFonts w:ascii="Arial" w:hAnsi="Arial"/>
          <w:szCs w:val="22"/>
        </w:rPr>
      </w:pPr>
      <w:r>
        <w:rPr>
          <w:rFonts w:ascii="Arial" w:hAnsi="Arial"/>
          <w:szCs w:val="22"/>
        </w:rPr>
        <w:t>Sie sind immergrün, blühend oder sommergrün und werden seit Jahren in Form geschnitten, damit sie klein bleiben und eine besondere Wuchsform bekommen. Der Bonsai verlangt Ausdauer und genaue Kenntnisse des Gehölzwachstums. Jeder Bonsai ist ein lebendiges G</w:t>
      </w:r>
      <w:r>
        <w:rPr>
          <w:rFonts w:ascii="Arial" w:hAnsi="Arial"/>
          <w:szCs w:val="22"/>
        </w:rPr>
        <w:t xml:space="preserve">artenkunstwerk. Im Botanischen Garten der Uni Osnabrück, Albrechtstraße 29, sind nun mehr als 80 Exponate in einer Ausstellung im </w:t>
      </w:r>
      <w:proofErr w:type="spellStart"/>
      <w:r>
        <w:rPr>
          <w:rFonts w:ascii="Arial" w:hAnsi="Arial"/>
          <w:szCs w:val="22"/>
        </w:rPr>
        <w:t>Helikoniensaal</w:t>
      </w:r>
      <w:proofErr w:type="spellEnd"/>
      <w:r>
        <w:rPr>
          <w:rFonts w:ascii="Arial" w:hAnsi="Arial"/>
          <w:szCs w:val="22"/>
        </w:rPr>
        <w:t xml:space="preserve"> zu bewundern. Der Club der Bonsaifreunde Osnabrück e.V. und der Freundeskreis des Botanischen Gartens lädt am </w:t>
      </w:r>
      <w:r w:rsidRPr="00B8718B">
        <w:rPr>
          <w:rFonts w:ascii="Arial" w:hAnsi="Arial"/>
          <w:szCs w:val="22"/>
        </w:rPr>
        <w:t>S</w:t>
      </w:r>
      <w:r w:rsidRPr="00B8718B">
        <w:rPr>
          <w:rFonts w:ascii="Arial" w:hAnsi="Arial"/>
          <w:szCs w:val="22"/>
        </w:rPr>
        <w:t xml:space="preserve">amstag, </w:t>
      </w:r>
      <w:r w:rsidRPr="00B8718B">
        <w:rPr>
          <w:rFonts w:ascii="Arial" w:hAnsi="Arial"/>
          <w:szCs w:val="22"/>
        </w:rPr>
        <w:t>20. Mai,</w:t>
      </w:r>
      <w:r w:rsidRPr="00B8718B">
        <w:rPr>
          <w:rFonts w:ascii="Arial" w:hAnsi="Arial"/>
          <w:szCs w:val="22"/>
        </w:rPr>
        <w:t xml:space="preserve"> und am </w:t>
      </w:r>
      <w:r w:rsidRPr="00B8718B">
        <w:rPr>
          <w:rFonts w:ascii="Arial" w:hAnsi="Arial"/>
          <w:szCs w:val="22"/>
        </w:rPr>
        <w:t xml:space="preserve">Sonntag, </w:t>
      </w:r>
      <w:r w:rsidRPr="00B8718B">
        <w:rPr>
          <w:rFonts w:ascii="Arial" w:hAnsi="Arial"/>
          <w:szCs w:val="22"/>
        </w:rPr>
        <w:t xml:space="preserve">21. Mai, </w:t>
      </w:r>
      <w:r w:rsidRPr="00B8718B">
        <w:rPr>
          <w:rFonts w:ascii="Arial" w:hAnsi="Arial"/>
          <w:szCs w:val="22"/>
        </w:rPr>
        <w:t>von 10</w:t>
      </w:r>
      <w:r w:rsidR="00B8718B">
        <w:rPr>
          <w:rFonts w:ascii="Arial" w:hAnsi="Arial"/>
          <w:szCs w:val="22"/>
        </w:rPr>
        <w:t xml:space="preserve"> </w:t>
      </w:r>
      <w:r w:rsidRPr="00B8718B">
        <w:rPr>
          <w:rFonts w:ascii="Arial" w:hAnsi="Arial"/>
          <w:szCs w:val="22"/>
        </w:rPr>
        <w:t>bis 18</w:t>
      </w:r>
      <w:r w:rsidR="00B8718B">
        <w:rPr>
          <w:rFonts w:ascii="Arial" w:hAnsi="Arial"/>
          <w:szCs w:val="22"/>
        </w:rPr>
        <w:t xml:space="preserve"> </w:t>
      </w:r>
      <w:r w:rsidRPr="00B8718B">
        <w:rPr>
          <w:rFonts w:ascii="Arial" w:hAnsi="Arial"/>
          <w:szCs w:val="22"/>
        </w:rPr>
        <w:t>Uhr</w:t>
      </w:r>
      <w:r w:rsidRPr="00B8718B">
        <w:rPr>
          <w:rFonts w:ascii="Arial" w:hAnsi="Arial"/>
          <w:szCs w:val="22"/>
        </w:rPr>
        <w:t xml:space="preserve"> </w:t>
      </w:r>
      <w:r w:rsidRPr="00B8718B">
        <w:rPr>
          <w:rFonts w:ascii="Arial" w:hAnsi="Arial"/>
          <w:szCs w:val="22"/>
        </w:rPr>
        <w:t>zu den</w:t>
      </w:r>
      <w:r>
        <w:rPr>
          <w:rFonts w:ascii="Arial" w:hAnsi="Arial"/>
          <w:szCs w:val="22"/>
        </w:rPr>
        <w:t xml:space="preserve"> 22. Osnabrücker Bonsaitagen ein. </w:t>
      </w:r>
    </w:p>
    <w:p w:rsidR="00A629EA" w:rsidRDefault="00D36C66">
      <w:pPr>
        <w:pStyle w:val="Default"/>
        <w:spacing w:after="120" w:line="360" w:lineRule="auto"/>
        <w:rPr>
          <w:rFonts w:ascii="Arial" w:hAnsi="Arial"/>
          <w:szCs w:val="22"/>
        </w:rPr>
      </w:pPr>
      <w:r>
        <w:rPr>
          <w:rFonts w:ascii="Arial" w:hAnsi="Arial"/>
          <w:szCs w:val="22"/>
        </w:rPr>
        <w:t>Interessierte bekommen nicht nur einen Einblick in die Welt der Bonsai, sondern auch Tipps und Tricks für ihre Kultivierung. So bieten die De</w:t>
      </w:r>
      <w:r>
        <w:rPr>
          <w:rFonts w:ascii="Arial" w:hAnsi="Arial"/>
          <w:szCs w:val="22"/>
        </w:rPr>
        <w:t xml:space="preserve">monstration und Beratung von Schnitt- und Kulturtechniken eine gute Ergänzung zur Ausstellung. Im Überwinterungshaus können zudem besondere Sorten Japanischer Azaleen, Stauden, Keramik und Spezialwerkzeug erworben werden. Alle Interessierten sind herzlich </w:t>
      </w:r>
      <w:r>
        <w:rPr>
          <w:rFonts w:ascii="Arial" w:hAnsi="Arial"/>
          <w:szCs w:val="22"/>
        </w:rPr>
        <w:t>eingeladen. Der Eintritt in die Ausstellung ist frei. Der Freundeskreis bietet Kaffee und Kuchen an.</w:t>
      </w:r>
    </w:p>
    <w:p w:rsidR="00A629EA" w:rsidRDefault="00D36C66" w:rsidP="00B8718B">
      <w:pPr>
        <w:pStyle w:val="Default"/>
        <w:spacing w:after="120"/>
        <w:rPr>
          <w:rFonts w:ascii="Arial" w:hAnsi="Arial" w:cs="Arial"/>
          <w:kern w:val="1"/>
          <w:u w:color="000000"/>
        </w:rPr>
      </w:pPr>
      <w:bookmarkStart w:id="2" w:name="_GoBack"/>
      <w:bookmarkEnd w:id="2"/>
      <w:r>
        <w:rPr>
          <w:rFonts w:ascii="Arial" w:hAnsi="Arial"/>
          <w:b/>
          <w:bCs/>
          <w:szCs w:val="22"/>
        </w:rPr>
        <w:t>Weitere Informationen für die Redaktionen:</w:t>
      </w:r>
      <w:r>
        <w:rPr>
          <w:rFonts w:ascii="Arial" w:hAnsi="Arial"/>
          <w:b/>
          <w:bCs/>
          <w:szCs w:val="22"/>
        </w:rPr>
        <w:br/>
      </w:r>
      <w:r>
        <w:rPr>
          <w:rFonts w:ascii="Arial" w:hAnsi="Arial"/>
          <w:szCs w:val="22"/>
        </w:rPr>
        <w:t>Yvonne Bouillon</w:t>
      </w:r>
      <w:r>
        <w:rPr>
          <w:rFonts w:ascii="Arial" w:hAnsi="Arial"/>
          <w:szCs w:val="22"/>
        </w:rPr>
        <w:br/>
        <w:t>Technische Leitung Botanischer Garten, Uni Osnabrü</w:t>
      </w:r>
      <w:r>
        <w:rPr>
          <w:rFonts w:ascii="Arial" w:hAnsi="Arial"/>
          <w:szCs w:val="22"/>
        </w:rPr>
        <w:t>ck</w:t>
      </w:r>
      <w:r>
        <w:rPr>
          <w:rFonts w:ascii="Arial" w:hAnsi="Arial"/>
          <w:szCs w:val="22"/>
        </w:rPr>
        <w:br/>
        <w:t>Tel.: +49 541 969-2704</w:t>
      </w:r>
      <w:r>
        <w:rPr>
          <w:rFonts w:ascii="Arial" w:hAnsi="Arial"/>
          <w:szCs w:val="22"/>
        </w:rPr>
        <w:br/>
        <w:t xml:space="preserve">E-Mail: </w:t>
      </w:r>
      <w:hyperlink r:id="rId8" w:history="1">
        <w:r>
          <w:rPr>
            <w:rStyle w:val="Hyperlink"/>
            <w:rFonts w:ascii="Arial" w:hAnsi="Arial" w:cs="Arial"/>
            <w:lang w:eastAsia="de-DE"/>
          </w:rPr>
          <w:t>yvonne.bouillon@uni-osnabrueck.de</w:t>
        </w:r>
      </w:hyperlink>
    </w:p>
    <w:sectPr w:rsidR="00A629EA">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C66" w:rsidRDefault="00D36C66">
      <w:pPr>
        <w:spacing w:after="0" w:line="240" w:lineRule="auto"/>
      </w:pPr>
      <w:r>
        <w:separator/>
      </w:r>
    </w:p>
  </w:endnote>
  <w:endnote w:type="continuationSeparator" w:id="0">
    <w:p w:rsidR="00D36C66" w:rsidRDefault="00D3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EA" w:rsidRDefault="00A629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EA" w:rsidRDefault="00A629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EA" w:rsidRDefault="00D36C66">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C66" w:rsidRDefault="00D36C66">
      <w:pPr>
        <w:spacing w:after="0" w:line="240" w:lineRule="auto"/>
      </w:pPr>
      <w:r>
        <w:separator/>
      </w:r>
    </w:p>
  </w:footnote>
  <w:footnote w:type="continuationSeparator" w:id="0">
    <w:p w:rsidR="00D36C66" w:rsidRDefault="00D3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EA" w:rsidRDefault="00A629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EA" w:rsidRDefault="00D36C66">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B8718B">
      <w:rPr>
        <w:noProof/>
      </w:rPr>
      <w:t>031/2023</w:t>
    </w:r>
    <w:r w:rsidR="00B8718B">
      <w:rPr>
        <w:noProof/>
      </w:rPr>
      <w:tab/>
      <w:t>12.5.2023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A629EA" w:rsidRDefault="00D36C66">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EA" w:rsidRDefault="00D36C66">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EA"/>
    <w:rsid w:val="00A629EA"/>
    <w:rsid w:val="00B8718B"/>
    <w:rsid w:val="00D36C6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7CD19"/>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bouillon@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ECCF-5BFC-A74B-BDB7-9BE8B84B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1269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2</cp:revision>
  <cp:lastPrinted>2021-10-11T07:08:00Z</cp:lastPrinted>
  <dcterms:created xsi:type="dcterms:W3CDTF">2023-05-12T06:59:00Z</dcterms:created>
  <dcterms:modified xsi:type="dcterms:W3CDTF">2023-05-12T06:59:00Z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