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597D" w14:textId="57D32CF4" w:rsidR="004557D6" w:rsidRDefault="00285866" w:rsidP="00285866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Tourismusgipfel 2022: Alpenkonvention und BMUV prämieren </w:t>
      </w:r>
      <w:r w:rsidRPr="00285866">
        <w:rPr>
          <w:rFonts w:asciiTheme="majorHAnsi" w:hAnsiTheme="majorHAnsi"/>
          <w:b/>
          <w:bCs/>
          <w:sz w:val="24"/>
          <w:szCs w:val="24"/>
        </w:rPr>
        <w:t>Vorreiterinnen und Vorreiter des Gastgewerbes in Sachen Klimaschutz</w:t>
      </w:r>
    </w:p>
    <w:p w14:paraId="74CF6761" w14:textId="3FF36E02" w:rsidR="004557D6" w:rsidRDefault="00285866" w:rsidP="004557D6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Mittwoch, 26</w:t>
      </w:r>
      <w:r w:rsidR="009346AB" w:rsidRPr="009346AB">
        <w:rPr>
          <w:rFonts w:asciiTheme="majorHAnsi" w:hAnsiTheme="majorHAnsi"/>
          <w:b/>
          <w:sz w:val="22"/>
        </w:rPr>
        <w:t xml:space="preserve">. </w:t>
      </w:r>
      <w:r>
        <w:rPr>
          <w:rFonts w:asciiTheme="majorHAnsi" w:hAnsiTheme="majorHAnsi"/>
          <w:b/>
          <w:sz w:val="22"/>
        </w:rPr>
        <w:t>Oktober 202</w:t>
      </w:r>
      <w:r w:rsidR="00AC49D1">
        <w:rPr>
          <w:rFonts w:asciiTheme="majorHAnsi" w:hAnsiTheme="majorHAnsi"/>
          <w:b/>
          <w:sz w:val="22"/>
        </w:rPr>
        <w:t>2</w:t>
      </w:r>
      <w:r>
        <w:rPr>
          <w:rFonts w:asciiTheme="majorHAnsi" w:hAnsiTheme="majorHAnsi"/>
          <w:b/>
          <w:sz w:val="22"/>
        </w:rPr>
        <w:t>, 09:30 – 12 Uhr</w:t>
      </w:r>
      <w:r w:rsidR="009346AB" w:rsidRPr="009346AB">
        <w:rPr>
          <w:rFonts w:asciiTheme="majorHAnsi" w:hAnsiTheme="majorHAnsi"/>
          <w:b/>
          <w:sz w:val="22"/>
        </w:rPr>
        <w:t xml:space="preserve"> </w:t>
      </w:r>
    </w:p>
    <w:p w14:paraId="29A486E4" w14:textId="0EAB972E" w:rsidR="009346AB" w:rsidRDefault="009346AB" w:rsidP="004557D6">
      <w:pPr>
        <w:spacing w:after="0"/>
        <w:rPr>
          <w:rFonts w:asciiTheme="majorHAnsi" w:hAnsiTheme="majorHAnsi"/>
          <w:b/>
          <w:sz w:val="22"/>
        </w:rPr>
      </w:pPr>
      <w:r w:rsidRPr="009346AB">
        <w:rPr>
          <w:rFonts w:asciiTheme="majorHAnsi" w:hAnsiTheme="majorHAnsi"/>
          <w:b/>
          <w:sz w:val="22"/>
        </w:rPr>
        <w:t xml:space="preserve">im </w:t>
      </w:r>
      <w:r w:rsidR="00285866">
        <w:rPr>
          <w:rFonts w:asciiTheme="majorHAnsi" w:hAnsiTheme="majorHAnsi"/>
          <w:b/>
          <w:sz w:val="22"/>
        </w:rPr>
        <w:t xml:space="preserve">Festspielhaus </w:t>
      </w:r>
      <w:proofErr w:type="spellStart"/>
      <w:r w:rsidR="00285866">
        <w:rPr>
          <w:rFonts w:asciiTheme="majorHAnsi" w:hAnsiTheme="majorHAnsi"/>
          <w:b/>
          <w:sz w:val="22"/>
        </w:rPr>
        <w:t>Neuschwanstein</w:t>
      </w:r>
      <w:proofErr w:type="spellEnd"/>
      <w:r w:rsidR="00285866">
        <w:rPr>
          <w:rFonts w:asciiTheme="majorHAnsi" w:hAnsiTheme="majorHAnsi"/>
          <w:b/>
          <w:sz w:val="22"/>
        </w:rPr>
        <w:t xml:space="preserve"> (im Panoramasaal), Im See 1, 87629 Füssen</w:t>
      </w:r>
    </w:p>
    <w:p w14:paraId="5B8A500C" w14:textId="77777777" w:rsidR="004557D6" w:rsidRPr="009346AB" w:rsidRDefault="004557D6" w:rsidP="004557D6">
      <w:pPr>
        <w:spacing w:after="0"/>
        <w:rPr>
          <w:rFonts w:asciiTheme="majorHAnsi" w:hAnsiTheme="majorHAnsi"/>
          <w:b/>
          <w:sz w:val="22"/>
        </w:rPr>
      </w:pPr>
    </w:p>
    <w:p w14:paraId="7BDD83A5" w14:textId="4DBA5B9C" w:rsidR="00285866" w:rsidRDefault="00285866" w:rsidP="00EB565C">
      <w:pPr>
        <w:spacing w:after="0" w:line="240" w:lineRule="auto"/>
        <w:jc w:val="both"/>
      </w:pPr>
      <w:r>
        <w:t>Die Allgäu GmbH und der Tourismusverband Allgäu/Bayerisch-Schwaben laden zu einem ganz besonderen Tourismusgipfel ein</w:t>
      </w:r>
      <w:r w:rsidR="00AC49D1">
        <w:t xml:space="preserve">, </w:t>
      </w:r>
      <w:proofErr w:type="gramStart"/>
      <w:r w:rsidR="00AC49D1">
        <w:t>ist</w:t>
      </w:r>
      <w:proofErr w:type="gramEnd"/>
      <w:r w:rsidR="00AC49D1">
        <w:t xml:space="preserve"> doch</w:t>
      </w:r>
      <w:r>
        <w:t xml:space="preserve"> 2022 neben der Alpenkonvention auch das Bundesministerium für Umwelt, Naturschutz, nukleare Sicherheit </w:t>
      </w:r>
      <w:r w:rsidR="00AC49D1">
        <w:t xml:space="preserve">und Verbraucherschutz </w:t>
      </w:r>
      <w:r>
        <w:t xml:space="preserve">(BMUV) beteiligt. </w:t>
      </w:r>
      <w:r w:rsidR="00EC1D46">
        <w:t xml:space="preserve">Den fachlichen Rahmen bildet </w:t>
      </w:r>
      <w:proofErr w:type="spellStart"/>
      <w:r w:rsidR="00EC1D46">
        <w:t>Prof.Dr</w:t>
      </w:r>
      <w:proofErr w:type="spellEnd"/>
      <w:r w:rsidR="00EC1D46">
        <w:t xml:space="preserve">. </w:t>
      </w:r>
      <w:proofErr w:type="spellStart"/>
      <w:r w:rsidR="00EC1D46">
        <w:t>Schmude</w:t>
      </w:r>
      <w:proofErr w:type="spellEnd"/>
      <w:r w:rsidR="00EC1D46">
        <w:t xml:space="preserve"> (LMU München) </w:t>
      </w:r>
      <w:r w:rsidR="00AC49D1">
        <w:t xml:space="preserve">über seinen Vortrag </w:t>
      </w:r>
      <w:r w:rsidR="00EC1D46">
        <w:t xml:space="preserve">„Ökonomische Effekte und Nachhaltigkeit im Tourismus: Stiefgeschwister oder </w:t>
      </w:r>
      <w:proofErr w:type="spellStart"/>
      <w:r w:rsidR="00EC1D46">
        <w:t>siamesiche</w:t>
      </w:r>
      <w:proofErr w:type="spellEnd"/>
      <w:r w:rsidR="00EC1D46">
        <w:t xml:space="preserve"> Zwillinge?“</w:t>
      </w:r>
    </w:p>
    <w:p w14:paraId="03968185" w14:textId="77777777" w:rsidR="00AC49D1" w:rsidRDefault="00AC49D1" w:rsidP="00AC49D1">
      <w:pPr>
        <w:spacing w:after="0" w:line="240" w:lineRule="auto"/>
      </w:pPr>
    </w:p>
    <w:p w14:paraId="3357688E" w14:textId="77777777" w:rsidR="00AC49D1" w:rsidRPr="00AC49D1" w:rsidRDefault="00AC49D1" w:rsidP="00285866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AC49D1">
        <w:rPr>
          <w:rFonts w:ascii="Verdana" w:hAnsi="Verdana"/>
          <w:b/>
          <w:szCs w:val="20"/>
        </w:rPr>
        <w:t xml:space="preserve">Der </w:t>
      </w:r>
      <w:proofErr w:type="spellStart"/>
      <w:r w:rsidR="00EC1D46" w:rsidRPr="00AC49D1">
        <w:rPr>
          <w:rFonts w:ascii="Verdana" w:hAnsi="Verdana"/>
          <w:b/>
          <w:szCs w:val="20"/>
        </w:rPr>
        <w:t>ClimaHost</w:t>
      </w:r>
      <w:proofErr w:type="spellEnd"/>
      <w:r w:rsidR="00EC1D46" w:rsidRPr="00AC49D1">
        <w:rPr>
          <w:rFonts w:ascii="Verdana" w:hAnsi="Verdana"/>
          <w:b/>
          <w:szCs w:val="20"/>
        </w:rPr>
        <w:t xml:space="preserve"> Preis </w:t>
      </w:r>
    </w:p>
    <w:p w14:paraId="45BAAF85" w14:textId="0F0F79D9" w:rsidR="00285866" w:rsidRPr="00285866" w:rsidRDefault="00285866" w:rsidP="00285866">
      <w:pPr>
        <w:spacing w:after="0" w:line="240" w:lineRule="auto"/>
        <w:jc w:val="both"/>
        <w:rPr>
          <w:rFonts w:ascii="Verdana" w:hAnsi="Verdana"/>
          <w:szCs w:val="20"/>
        </w:rPr>
      </w:pPr>
      <w:r w:rsidRPr="00285866">
        <w:rPr>
          <w:rFonts w:ascii="Verdana" w:hAnsi="Verdana"/>
          <w:szCs w:val="20"/>
        </w:rPr>
        <w:t xml:space="preserve">Ob Hotel, Jugendherberge, Gasthof, Pension oder Berghütte – im Tal oder auf dem Gipfel: Bereits zum zweiten Mal konnten alle Beherbergungsbetriebe des Alpenraums am </w:t>
      </w:r>
      <w:proofErr w:type="spellStart"/>
      <w:r w:rsidRPr="00285866">
        <w:rPr>
          <w:rFonts w:ascii="Verdana" w:hAnsi="Verdana"/>
          <w:szCs w:val="20"/>
        </w:rPr>
        <w:t>ClimaHost</w:t>
      </w:r>
      <w:proofErr w:type="spellEnd"/>
      <w:r w:rsidRPr="00285866">
        <w:rPr>
          <w:rFonts w:ascii="Verdana" w:hAnsi="Verdana"/>
          <w:szCs w:val="20"/>
        </w:rPr>
        <w:t xml:space="preserve"> Wettbewerb teilnehmen, die innovative und ganzheitliche Energieeffizienz- und Klimaschutzmaßnahmen umgesetzt haben. Neben Maßnahmen wie energetische Modernisierungen oder der Einsatz innovativer Technologien wurden beispielsweise auch eine nachhaltige Beschaffung oder die Sensibilisierung von Mitarbeitenden und/oder Gästen für Klimaschutzbelange berücksichtigt. Wichtig für die Entscheidung der internationalen Jury </w:t>
      </w:r>
      <w:proofErr w:type="gramStart"/>
      <w:r w:rsidRPr="00285866">
        <w:rPr>
          <w:rFonts w:ascii="Verdana" w:hAnsi="Verdana"/>
          <w:szCs w:val="20"/>
        </w:rPr>
        <w:t>war</w:t>
      </w:r>
      <w:proofErr w:type="gramEnd"/>
      <w:r w:rsidRPr="00285866">
        <w:rPr>
          <w:rFonts w:ascii="Verdana" w:hAnsi="Verdana"/>
          <w:szCs w:val="20"/>
        </w:rPr>
        <w:t xml:space="preserve"> ein stimmiges Gesamtkonzept, der Innovationsgehalt der Maßnahmen sowie die Übertragbarkeit auf andere Betriebe.</w:t>
      </w:r>
      <w:r w:rsidR="00AC49D1">
        <w:rPr>
          <w:rFonts w:ascii="Verdana" w:hAnsi="Verdana"/>
          <w:szCs w:val="20"/>
        </w:rPr>
        <w:t xml:space="preserve"> </w:t>
      </w:r>
    </w:p>
    <w:p w14:paraId="07666060" w14:textId="77777777" w:rsidR="00EC1D46" w:rsidRDefault="00285866" w:rsidP="00285866">
      <w:pPr>
        <w:spacing w:after="0" w:line="240" w:lineRule="auto"/>
        <w:jc w:val="both"/>
        <w:rPr>
          <w:rFonts w:ascii="Verdana" w:hAnsi="Verdana"/>
          <w:szCs w:val="20"/>
        </w:rPr>
      </w:pPr>
      <w:r w:rsidRPr="00285866">
        <w:rPr>
          <w:rFonts w:ascii="Verdana" w:hAnsi="Verdana"/>
          <w:szCs w:val="20"/>
        </w:rPr>
        <w:t xml:space="preserve">Der Parlamentarische Staatssekretär beim Bundesumweltministerium, Christian Kühn, zeichnet die Preisträgerinnen und Preisträger in verschiedenen Kategorien aus: Neubau, Bestand, Sonderpreise </w:t>
      </w:r>
      <w:proofErr w:type="spellStart"/>
      <w:r w:rsidRPr="00285866">
        <w:rPr>
          <w:rFonts w:ascii="Verdana" w:hAnsi="Verdana"/>
          <w:szCs w:val="20"/>
        </w:rPr>
        <w:t>Local</w:t>
      </w:r>
      <w:proofErr w:type="spellEnd"/>
      <w:r w:rsidRPr="00285866">
        <w:rPr>
          <w:rFonts w:ascii="Verdana" w:hAnsi="Verdana"/>
          <w:szCs w:val="20"/>
        </w:rPr>
        <w:t xml:space="preserve"> Hero und Denkmalschutz. Gefördert wird der </w:t>
      </w:r>
      <w:proofErr w:type="spellStart"/>
      <w:r w:rsidRPr="00285866">
        <w:rPr>
          <w:rFonts w:ascii="Verdana" w:hAnsi="Verdana"/>
          <w:szCs w:val="20"/>
        </w:rPr>
        <w:t>ClimaHost</w:t>
      </w:r>
      <w:proofErr w:type="spellEnd"/>
      <w:r w:rsidRPr="00285866">
        <w:rPr>
          <w:rFonts w:ascii="Verdana" w:hAnsi="Verdana"/>
          <w:szCs w:val="20"/>
        </w:rPr>
        <w:t xml:space="preserve"> Wettbewerb vom BMUV im Rahmen der Europäischen Klimaschutzinitiative (EUKI).</w:t>
      </w:r>
    </w:p>
    <w:p w14:paraId="5FC23C97" w14:textId="77777777" w:rsidR="00AC49D1" w:rsidRDefault="00AC49D1" w:rsidP="00285866">
      <w:pPr>
        <w:spacing w:after="0" w:line="240" w:lineRule="auto"/>
        <w:jc w:val="both"/>
        <w:rPr>
          <w:rFonts w:ascii="Verdana" w:hAnsi="Verdana"/>
          <w:szCs w:val="20"/>
        </w:rPr>
      </w:pPr>
    </w:p>
    <w:p w14:paraId="7C237BA0" w14:textId="07B54922" w:rsidR="00EC1D46" w:rsidRDefault="00AC49D1" w:rsidP="00285866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Das detaillierte Programm entnehmen Sie bitte der Einladung. </w:t>
      </w:r>
    </w:p>
    <w:p w14:paraId="784A9C70" w14:textId="77777777" w:rsidR="00EC1D46" w:rsidRDefault="00EC1D46" w:rsidP="00285866">
      <w:pPr>
        <w:spacing w:after="0" w:line="240" w:lineRule="auto"/>
        <w:jc w:val="both"/>
        <w:rPr>
          <w:rFonts w:ascii="Verdana" w:hAnsi="Verdana"/>
          <w:szCs w:val="20"/>
        </w:rPr>
      </w:pPr>
    </w:p>
    <w:p w14:paraId="35C1B427" w14:textId="2700FA88" w:rsidR="00452D15" w:rsidRDefault="004557D6" w:rsidP="00AC49D1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Wir freuen uns auf </w:t>
      </w:r>
      <w:r w:rsidR="003F47FC">
        <w:rPr>
          <w:rFonts w:ascii="Verdana" w:hAnsi="Verdana"/>
          <w:szCs w:val="20"/>
        </w:rPr>
        <w:t>Ihre Anmeldung</w:t>
      </w:r>
      <w:r w:rsidR="00452D15">
        <w:rPr>
          <w:rFonts w:ascii="Verdana" w:hAnsi="Verdana"/>
          <w:szCs w:val="20"/>
        </w:rPr>
        <w:t xml:space="preserve"> </w:t>
      </w:r>
      <w:r w:rsidR="00AC49D1">
        <w:rPr>
          <w:rFonts w:ascii="Verdana" w:hAnsi="Verdana"/>
          <w:szCs w:val="20"/>
        </w:rPr>
        <w:t xml:space="preserve">zu diesem inspirierenden Tourismusgipfel </w:t>
      </w:r>
      <w:r w:rsidR="00452D15">
        <w:rPr>
          <w:rFonts w:ascii="Verdana" w:hAnsi="Verdana"/>
          <w:szCs w:val="20"/>
        </w:rPr>
        <w:t xml:space="preserve">unter </w:t>
      </w:r>
      <w:hyperlink r:id="rId8" w:history="1">
        <w:r w:rsidR="00452D15" w:rsidRPr="001C37A1">
          <w:rPr>
            <w:rStyle w:val="Hyperlink"/>
            <w:rFonts w:ascii="Verdana" w:hAnsi="Verdana"/>
            <w:szCs w:val="20"/>
          </w:rPr>
          <w:t>zehnpfennig@allgaeu.de</w:t>
        </w:r>
      </w:hyperlink>
    </w:p>
    <w:p w14:paraId="1CB9C24C" w14:textId="1D5FA1F2" w:rsidR="00452D15" w:rsidRDefault="00452D15" w:rsidP="004557D6">
      <w:pPr>
        <w:spacing w:after="0" w:line="240" w:lineRule="auto"/>
        <w:jc w:val="both"/>
        <w:rPr>
          <w:rFonts w:ascii="Verdana" w:hAnsi="Verdana"/>
          <w:szCs w:val="20"/>
        </w:rPr>
      </w:pPr>
    </w:p>
    <w:p w14:paraId="78D48D90" w14:textId="6442145F" w:rsidR="00452D15" w:rsidRDefault="00452D15" w:rsidP="004557D6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Beste Grüße,</w:t>
      </w:r>
    </w:p>
    <w:p w14:paraId="29EB1210" w14:textId="77777777" w:rsidR="00EB565C" w:rsidRDefault="00EB565C" w:rsidP="004557D6">
      <w:pPr>
        <w:spacing w:after="0" w:line="240" w:lineRule="auto"/>
        <w:jc w:val="both"/>
        <w:rPr>
          <w:rFonts w:ascii="Verdana" w:hAnsi="Verdana"/>
          <w:szCs w:val="20"/>
        </w:rPr>
      </w:pPr>
    </w:p>
    <w:p w14:paraId="561473D3" w14:textId="1B319700" w:rsidR="00452D15" w:rsidRDefault="00452D15" w:rsidP="004557D6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Simone Zehnpfennig</w:t>
      </w:r>
    </w:p>
    <w:p w14:paraId="2E075A0F" w14:textId="5593E39E" w:rsidR="00305A28" w:rsidRDefault="00EB565C" w:rsidP="00AA2D18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Pressesprecherin Allgäu GmbH</w:t>
      </w:r>
    </w:p>
    <w:p w14:paraId="259010BF" w14:textId="27853CE0" w:rsidR="00EB565C" w:rsidRDefault="00EB565C" w:rsidP="00AA2D18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Tel 0831 575373</w:t>
      </w:r>
    </w:p>
    <w:p w14:paraId="69095EC3" w14:textId="28FFB695" w:rsidR="00EB565C" w:rsidRDefault="00EB565C" w:rsidP="00AA2D18">
      <w:pPr>
        <w:spacing w:after="0" w:line="240" w:lineRule="auto"/>
        <w:jc w:val="both"/>
        <w:rPr>
          <w:rFonts w:ascii="Verdana" w:hAnsi="Verdana"/>
          <w:szCs w:val="20"/>
        </w:rPr>
      </w:pPr>
      <w:hyperlink r:id="rId9" w:history="1">
        <w:r w:rsidRPr="00F34CD2">
          <w:rPr>
            <w:rStyle w:val="Hyperlink"/>
            <w:rFonts w:ascii="Verdana" w:hAnsi="Verdana"/>
            <w:szCs w:val="20"/>
          </w:rPr>
          <w:t>zehnfpennig@allgaeu.de</w:t>
        </w:r>
      </w:hyperlink>
    </w:p>
    <w:p w14:paraId="482AD25A" w14:textId="77777777" w:rsidR="00EB565C" w:rsidRDefault="00EB565C" w:rsidP="00AA2D18">
      <w:pPr>
        <w:spacing w:after="0" w:line="240" w:lineRule="auto"/>
        <w:jc w:val="both"/>
        <w:rPr>
          <w:rFonts w:ascii="Verdana" w:hAnsi="Verdana"/>
          <w:szCs w:val="20"/>
        </w:rPr>
      </w:pPr>
      <w:bookmarkStart w:id="0" w:name="_GoBack"/>
      <w:bookmarkEnd w:id="0"/>
    </w:p>
    <w:p w14:paraId="6B16ADC4" w14:textId="77777777" w:rsidR="00AA2D18" w:rsidRDefault="00AA2D18">
      <w:pPr>
        <w:rPr>
          <w:szCs w:val="20"/>
        </w:rPr>
      </w:pPr>
    </w:p>
    <w:sectPr w:rsidR="00AA2D18" w:rsidSect="00EB1F9B">
      <w:headerReference w:type="default" r:id="rId10"/>
      <w:footerReference w:type="default" r:id="rId11"/>
      <w:headerReference w:type="first" r:id="rId12"/>
      <w:pgSz w:w="11906" w:h="16838"/>
      <w:pgMar w:top="2552" w:right="567" w:bottom="993" w:left="1559" w:header="1134" w:footer="851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3113" w14:textId="77777777" w:rsidR="00647F7C" w:rsidRDefault="00647F7C" w:rsidP="008F40C4">
      <w:pPr>
        <w:spacing w:after="0" w:line="240" w:lineRule="auto"/>
      </w:pPr>
      <w:r>
        <w:separator/>
      </w:r>
    </w:p>
  </w:endnote>
  <w:endnote w:type="continuationSeparator" w:id="0">
    <w:p w14:paraId="636D06FC" w14:textId="77777777" w:rsidR="00647F7C" w:rsidRDefault="00647F7C" w:rsidP="008F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6"/>
      </w:rPr>
      <w:id w:val="-1251892418"/>
      <w:docPartObj>
        <w:docPartGallery w:val="Page Numbers (Bottom of Page)"/>
        <w:docPartUnique/>
      </w:docPartObj>
    </w:sdtPr>
    <w:sdtEndPr>
      <w:rPr>
        <w:color w:val="auto"/>
        <w:sz w:val="20"/>
      </w:rPr>
    </w:sdtEndPr>
    <w:sdtContent>
      <w:p w14:paraId="5F61488D" w14:textId="77777777" w:rsidR="003F48F3" w:rsidRDefault="003F48F3">
        <w:pPr>
          <w:pStyle w:val="Fuzeile"/>
          <w:jc w:val="right"/>
        </w:pPr>
        <w:r w:rsidRPr="003F48F3">
          <w:rPr>
            <w:color w:val="A6A6A6" w:themeColor="background1" w:themeShade="A6"/>
            <w:sz w:val="16"/>
          </w:rPr>
          <w:t xml:space="preserve">Seite | </w:t>
        </w:r>
        <w:r w:rsidRPr="003F48F3">
          <w:rPr>
            <w:color w:val="A6A6A6" w:themeColor="background1" w:themeShade="A6"/>
            <w:sz w:val="16"/>
          </w:rPr>
          <w:fldChar w:fldCharType="begin"/>
        </w:r>
        <w:r w:rsidRPr="003F48F3">
          <w:rPr>
            <w:color w:val="A6A6A6" w:themeColor="background1" w:themeShade="A6"/>
            <w:sz w:val="16"/>
          </w:rPr>
          <w:instrText>PAGE   \* MERGEFORMAT</w:instrText>
        </w:r>
        <w:r w:rsidRPr="003F48F3">
          <w:rPr>
            <w:color w:val="A6A6A6" w:themeColor="background1" w:themeShade="A6"/>
            <w:sz w:val="16"/>
          </w:rPr>
          <w:fldChar w:fldCharType="separate"/>
        </w:r>
        <w:r w:rsidR="00EB565C">
          <w:rPr>
            <w:noProof/>
            <w:color w:val="A6A6A6" w:themeColor="background1" w:themeShade="A6"/>
            <w:sz w:val="16"/>
          </w:rPr>
          <w:t>1</w:t>
        </w:r>
        <w:r w:rsidRPr="003F48F3">
          <w:rPr>
            <w:color w:val="A6A6A6" w:themeColor="background1" w:themeShade="A6"/>
            <w:sz w:val="16"/>
          </w:rPr>
          <w:fldChar w:fldCharType="end"/>
        </w:r>
        <w:r w:rsidRPr="003F48F3">
          <w:rPr>
            <w:color w:val="A6A6A6" w:themeColor="background1" w:themeShade="A6"/>
            <w:sz w:val="16"/>
          </w:rPr>
          <w:t xml:space="preserve"> </w:t>
        </w:r>
      </w:p>
    </w:sdtContent>
  </w:sdt>
  <w:p w14:paraId="322934BF" w14:textId="77777777" w:rsidR="003F48F3" w:rsidRDefault="003F48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0876" w14:textId="77777777" w:rsidR="00647F7C" w:rsidRDefault="00647F7C" w:rsidP="008F40C4">
      <w:pPr>
        <w:spacing w:after="0" w:line="240" w:lineRule="auto"/>
      </w:pPr>
      <w:r>
        <w:separator/>
      </w:r>
    </w:p>
  </w:footnote>
  <w:footnote w:type="continuationSeparator" w:id="0">
    <w:p w14:paraId="0CD87B18" w14:textId="77777777" w:rsidR="00647F7C" w:rsidRDefault="00647F7C" w:rsidP="008F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405C" w14:textId="77777777" w:rsidR="008F40C4" w:rsidRDefault="00493ED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9D42A1" wp14:editId="7011E976">
              <wp:simplePos x="0" y="0"/>
              <wp:positionH relativeFrom="column">
                <wp:posOffset>-1008380</wp:posOffset>
              </wp:positionH>
              <wp:positionV relativeFrom="paragraph">
                <wp:posOffset>4626610</wp:posOffset>
              </wp:positionV>
              <wp:extent cx="252000" cy="0"/>
              <wp:effectExtent l="0" t="0" r="1524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F2CB34"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364.3pt" to="-59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" strokecolor="#a5a5a5 [2092]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63EF0" wp14:editId="0E196CC2">
              <wp:simplePos x="0" y="0"/>
              <wp:positionH relativeFrom="column">
                <wp:posOffset>-1008380</wp:posOffset>
              </wp:positionH>
              <wp:positionV relativeFrom="paragraph">
                <wp:posOffset>3056890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E9D4B2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40.7pt" to="-59.5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" strokecolor="#a5a5a5 [2092]"/>
          </w:pict>
        </mc:Fallback>
      </mc:AlternateContent>
    </w:r>
    <w:r w:rsidR="00AA2D18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06E13CA" wp14:editId="19F9E08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4670"/>
          <wp:effectExtent l="0" t="0" r="2540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82A2" w14:textId="77777777" w:rsidR="008F40C4" w:rsidRDefault="00D839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27AB6F" wp14:editId="66E88120">
              <wp:simplePos x="0" y="0"/>
              <wp:positionH relativeFrom="column">
                <wp:posOffset>-1009015</wp:posOffset>
              </wp:positionH>
              <wp:positionV relativeFrom="paragraph">
                <wp:posOffset>4626610</wp:posOffset>
              </wp:positionV>
              <wp:extent cx="26035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0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C858BA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45pt,364.3pt" to="-58.9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" strokecolor="#a5a5a5 [2092]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E88E0" wp14:editId="42C5A5E2">
              <wp:simplePos x="0" y="0"/>
              <wp:positionH relativeFrom="column">
                <wp:posOffset>-983615</wp:posOffset>
              </wp:positionH>
              <wp:positionV relativeFrom="paragraph">
                <wp:posOffset>3058160</wp:posOffset>
              </wp:positionV>
              <wp:extent cx="252000" cy="0"/>
              <wp:effectExtent l="0" t="0" r="152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E81D95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5pt,240.8pt" to="-57.6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" strokecolor="#a5a5a5 [2092]"/>
          </w:pict>
        </mc:Fallback>
      </mc:AlternateContent>
    </w:r>
    <w:r w:rsidR="00AA2D18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3379A4E6" wp14:editId="5CB7C9A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8320"/>
          <wp:effectExtent l="0" t="0" r="254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7C"/>
    <w:rsid w:val="000B6B83"/>
    <w:rsid w:val="00110924"/>
    <w:rsid w:val="002015AB"/>
    <w:rsid w:val="00271DD4"/>
    <w:rsid w:val="00285866"/>
    <w:rsid w:val="002D1462"/>
    <w:rsid w:val="002D27D9"/>
    <w:rsid w:val="002E48F6"/>
    <w:rsid w:val="00305A28"/>
    <w:rsid w:val="003369B3"/>
    <w:rsid w:val="003C1BDF"/>
    <w:rsid w:val="003F47FC"/>
    <w:rsid w:val="003F48F3"/>
    <w:rsid w:val="00445DFF"/>
    <w:rsid w:val="00452D15"/>
    <w:rsid w:val="004557D6"/>
    <w:rsid w:val="00493ED6"/>
    <w:rsid w:val="004C2747"/>
    <w:rsid w:val="00647F7C"/>
    <w:rsid w:val="006E529F"/>
    <w:rsid w:val="00722CF0"/>
    <w:rsid w:val="007701C9"/>
    <w:rsid w:val="00797024"/>
    <w:rsid w:val="00826FC0"/>
    <w:rsid w:val="008F40C4"/>
    <w:rsid w:val="008F6E68"/>
    <w:rsid w:val="009346AB"/>
    <w:rsid w:val="009F0A5C"/>
    <w:rsid w:val="00A7209B"/>
    <w:rsid w:val="00AA2D18"/>
    <w:rsid w:val="00AA7BC8"/>
    <w:rsid w:val="00AC49D1"/>
    <w:rsid w:val="00BE5E71"/>
    <w:rsid w:val="00CA7D40"/>
    <w:rsid w:val="00D83937"/>
    <w:rsid w:val="00D95D2F"/>
    <w:rsid w:val="00DA3813"/>
    <w:rsid w:val="00DC30B6"/>
    <w:rsid w:val="00DF5E44"/>
    <w:rsid w:val="00EB1F9B"/>
    <w:rsid w:val="00EB565C"/>
    <w:rsid w:val="00EC1D46"/>
    <w:rsid w:val="00ED126A"/>
    <w:rsid w:val="00F63FCE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29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ED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2D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ED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npfennig@allgaeu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hnfpennig@allgaeu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gäu GmbH - 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5882-69FE-41E0-8208-FD273F17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Allgäu GmbH - Digital 2020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Allgäu GmbH - Digital 2020</dc:title>
  <dc:creator>Simone Zehnpfennig</dc:creator>
  <cp:lastModifiedBy>Simone Zehnpfennig</cp:lastModifiedBy>
  <cp:revision>3</cp:revision>
  <cp:lastPrinted>2022-05-11T14:15:00Z</cp:lastPrinted>
  <dcterms:created xsi:type="dcterms:W3CDTF">2022-10-17T11:06:00Z</dcterms:created>
  <dcterms:modified xsi:type="dcterms:W3CDTF">2022-10-17T11:09:00Z</dcterms:modified>
</cp:coreProperties>
</file>