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31B5" w14:textId="2CDEE893" w:rsidR="00732C71" w:rsidRPr="00792252" w:rsidRDefault="00732C71" w:rsidP="00944EFE">
      <w:pPr>
        <w:pStyle w:val="Titel"/>
        <w:spacing w:line="300" w:lineRule="atLeast"/>
      </w:pPr>
      <w:r w:rsidRPr="00732C71">
        <w:rPr>
          <w:noProof/>
        </w:rPr>
        <mc:AlternateContent>
          <mc:Choice Requires="wps">
            <w:drawing>
              <wp:anchor distT="0" distB="0" distL="114300" distR="114300" simplePos="0" relativeHeight="251658240" behindDoc="0" locked="0" layoutInCell="1" allowOverlap="1" wp14:anchorId="30172DA1" wp14:editId="043E53EE">
                <wp:simplePos x="0" y="0"/>
                <wp:positionH relativeFrom="column">
                  <wp:posOffset>4650581</wp:posOffset>
                </wp:positionH>
                <wp:positionV relativeFrom="paragraph">
                  <wp:posOffset>513080</wp:posOffset>
                </wp:positionV>
                <wp:extent cx="1622425" cy="33083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330835"/>
                        </a:xfrm>
                        <a:prstGeom prst="rect">
                          <a:avLst/>
                        </a:prstGeom>
                        <a:solidFill>
                          <a:srgbClr val="FFFFFF"/>
                        </a:solidFill>
                        <a:ln w="9525">
                          <a:noFill/>
                          <a:miter lim="800000"/>
                          <a:headEnd/>
                          <a:tailEnd/>
                        </a:ln>
                      </wps:spPr>
                      <wps:txbx>
                        <w:txbxContent>
                          <w:p w14:paraId="0BB07E0B" w14:textId="47A5596F" w:rsidR="00732C71" w:rsidRDefault="00BE381B" w:rsidP="00732C71">
                            <w:r>
                              <w:t>2</w:t>
                            </w:r>
                            <w:r w:rsidR="00E5562C">
                              <w:t>3</w:t>
                            </w:r>
                            <w:r w:rsidR="00732C71">
                              <w:t>.</w:t>
                            </w:r>
                            <w:r>
                              <w:t xml:space="preserve"> September </w:t>
                            </w:r>
                            <w:r w:rsidR="00732C71">
                              <w:t>202</w:t>
                            </w:r>
                            <w:r w:rsidR="00E45577">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172DA1" id="_x0000_t202" coordsize="21600,21600" o:spt="202" path="m,l,21600r21600,l21600,xe">
                <v:stroke joinstyle="miter"/>
                <v:path gradientshapeok="t" o:connecttype="rect"/>
              </v:shapetype>
              <v:shape id="Textfeld 2" o:spid="_x0000_s1026" type="#_x0000_t202" style="position:absolute;left:0;text-align:left;margin-left:366.2pt;margin-top:40.4pt;width:127.75pt;height:2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" stroked="f">
                <v:textbox>
                  <w:txbxContent>
                    <w:p w14:paraId="0BB07E0B" w14:textId="47A5596F" w:rsidR="00732C71" w:rsidRDefault="00BE381B" w:rsidP="00732C71">
                      <w:r>
                        <w:t>2</w:t>
                      </w:r>
                      <w:r w:rsidR="00E5562C">
                        <w:t>3</w:t>
                      </w:r>
                      <w:r w:rsidR="00732C71">
                        <w:t>.</w:t>
                      </w:r>
                      <w:r>
                        <w:t xml:space="preserve"> September </w:t>
                      </w:r>
                      <w:r w:rsidR="00732C71">
                        <w:t>202</w:t>
                      </w:r>
                      <w:r w:rsidR="00E45577">
                        <w:t>6</w:t>
                      </w:r>
                    </w:p>
                  </w:txbxContent>
                </v:textbox>
              </v:shape>
            </w:pict>
          </mc:Fallback>
        </mc:AlternateContent>
      </w:r>
      <w:r w:rsidR="006914C4" w:rsidRPr="00686764">
        <w:rPr>
          <w:noProof/>
        </w:rPr>
        <w:drawing>
          <wp:anchor distT="0" distB="0" distL="114300" distR="114300" simplePos="0" relativeHeight="251658242" behindDoc="0" locked="0" layoutInCell="1" allowOverlap="1" wp14:anchorId="66268E27" wp14:editId="4AF39835">
            <wp:simplePos x="0" y="0"/>
            <wp:positionH relativeFrom="column">
              <wp:posOffset>4737576</wp:posOffset>
            </wp:positionH>
            <wp:positionV relativeFrom="paragraph">
              <wp:posOffset>-711835</wp:posOffset>
            </wp:positionV>
            <wp:extent cx="1076325" cy="828675"/>
            <wp:effectExtent l="0" t="0" r="9525" b="952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u_logo_4c_300dp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6325" cy="828675"/>
                    </a:xfrm>
                    <a:prstGeom prst="rect">
                      <a:avLst/>
                    </a:prstGeom>
                  </pic:spPr>
                </pic:pic>
              </a:graphicData>
            </a:graphic>
            <wp14:sizeRelH relativeFrom="page">
              <wp14:pctWidth>0</wp14:pctWidth>
            </wp14:sizeRelH>
            <wp14:sizeRelV relativeFrom="page">
              <wp14:pctHeight>0</wp14:pctHeight>
            </wp14:sizeRelV>
          </wp:anchor>
        </w:drawing>
      </w:r>
      <w:r w:rsidR="002A5377">
        <w:t>Wie Klima</w:t>
      </w:r>
      <w:r w:rsidR="005D6327">
        <w:t>-</w:t>
      </w:r>
      <w:r w:rsidR="002A5377">
        <w:t xml:space="preserve"> und Denkmalschutz </w:t>
      </w:r>
      <w:r w:rsidR="005D6327">
        <w:t xml:space="preserve"> Hand in Hand gehen können </w:t>
      </w:r>
    </w:p>
    <w:p w14:paraId="668ABD13" w14:textId="51CF2675" w:rsidR="00732C71" w:rsidRPr="00BF12CE" w:rsidRDefault="005D6327" w:rsidP="00944EFE">
      <w:pPr>
        <w:pStyle w:val="2bold"/>
        <w:spacing w:line="300" w:lineRule="atLeast"/>
        <w:rPr>
          <w:rStyle w:val="TitelZchn"/>
          <w:b/>
          <w:bCs w:val="0"/>
          <w:sz w:val="20"/>
        </w:rPr>
      </w:pPr>
      <w:r>
        <w:t>DBU-Tipps beim</w:t>
      </w:r>
      <w:r w:rsidR="0054351B">
        <w:t xml:space="preserve"> </w:t>
      </w:r>
      <w:r w:rsidR="002142DE">
        <w:t xml:space="preserve">Extremwetterkongress 2026 in Hamburg </w:t>
      </w:r>
    </w:p>
    <w:p w14:paraId="73847750" w14:textId="77777777" w:rsidR="00732C71" w:rsidRDefault="00732C71" w:rsidP="00732C71">
      <w:pPr>
        <w:pStyle w:val="Default"/>
      </w:pPr>
    </w:p>
    <w:p w14:paraId="7B9060D4" w14:textId="3B752D32" w:rsidR="001E4DA5" w:rsidRDefault="00732C71" w:rsidP="001E4DA5">
      <w:pPr>
        <w:pStyle w:val="Textbold"/>
      </w:pPr>
      <w:r w:rsidRPr="00686764">
        <w:rPr>
          <w:noProof/>
        </w:rPr>
        <mc:AlternateContent>
          <mc:Choice Requires="wps">
            <w:drawing>
              <wp:anchor distT="0" distB="0" distL="114300" distR="114300" simplePos="0" relativeHeight="251658241" behindDoc="0" locked="1" layoutInCell="0" allowOverlap="0" wp14:anchorId="551CFDDD" wp14:editId="5443DD3A">
                <wp:simplePos x="0" y="0"/>
                <wp:positionH relativeFrom="column">
                  <wp:posOffset>-1048862</wp:posOffset>
                </wp:positionH>
                <wp:positionV relativeFrom="page">
                  <wp:posOffset>335122</wp:posOffset>
                </wp:positionV>
                <wp:extent cx="2404745" cy="643890"/>
                <wp:effectExtent l="4128"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04745" cy="643890"/>
                        </a:xfrm>
                        <a:prstGeom prst="rect">
                          <a:avLst/>
                        </a:prstGeom>
                        <a:solidFill>
                          <a:schemeClr val="bg1"/>
                        </a:solidFill>
                        <a:ln w="9525">
                          <a:noFill/>
                          <a:miter lim="800000"/>
                          <a:headEnd/>
                          <a:tailEnd/>
                        </a:ln>
                      </wps:spPr>
                      <wps:txbx>
                        <w:txbxContent>
                          <w:p w14:paraId="0E15ABC5" w14:textId="77777777" w:rsidR="00732C71" w:rsidRPr="00732C71" w:rsidRDefault="00732C71" w:rsidP="00732C71">
                            <w:pPr>
                              <w:spacing w:after="0" w:line="240" w:lineRule="auto"/>
                              <w:rPr>
                                <w:b/>
                                <w:sz w:val="54"/>
                                <w:szCs w:val="54"/>
                              </w:rPr>
                            </w:pPr>
                            <w:r w:rsidRPr="00732C71">
                              <w:rPr>
                                <w:b/>
                                <w:sz w:val="54"/>
                                <w:szCs w:val="54"/>
                              </w:rPr>
                              <w:t>Presse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CFDDD" id="_x0000_s1027" type="#_x0000_t202" style="position:absolute;margin-left:-82.6pt;margin-top:26.4pt;width:189.35pt;height:50.7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" o:allowincell="f" o:allowoverlap="f" fillcolor="white [3212]" stroked="f">
                <v:textbox>
                  <w:txbxContent>
                    <w:p w14:paraId="0E15ABC5" w14:textId="77777777" w:rsidR="00732C71" w:rsidRPr="00732C71" w:rsidRDefault="00732C71" w:rsidP="00732C71">
                      <w:pPr>
                        <w:spacing w:after="0" w:line="240" w:lineRule="auto"/>
                        <w:rPr>
                          <w:b/>
                          <w:sz w:val="54"/>
                          <w:szCs w:val="54"/>
                        </w:rPr>
                      </w:pPr>
                      <w:r w:rsidRPr="00732C71">
                        <w:rPr>
                          <w:b/>
                          <w:sz w:val="54"/>
                          <w:szCs w:val="54"/>
                        </w:rPr>
                        <w:t>Presse</w:t>
                      </w:r>
                    </w:p>
                  </w:txbxContent>
                </v:textbox>
                <w10:wrap anchory="page"/>
                <w10:anchorlock/>
              </v:shape>
            </w:pict>
          </mc:Fallback>
        </mc:AlternateContent>
      </w:r>
      <w:r w:rsidR="00B72A5D" w:rsidRPr="006A20BD">
        <w:t>Osnabrück</w:t>
      </w:r>
      <w:r w:rsidR="00B72A5D">
        <w:t>.</w:t>
      </w:r>
      <w:r w:rsidR="005F1399">
        <w:t xml:space="preserve"> </w:t>
      </w:r>
      <w:r w:rsidR="001E4DA5">
        <w:t xml:space="preserve">Für die Stadtentwicklung vergangener Jahrhunderte hat ein sich änderndes Klima praktisch keine Rolle gespielt. Altstädte sind deshalb meist dicht bebaut, stark versiegelt und bieten kaum Platz für Grünflächen. Das macht ihren Bestand, </w:t>
      </w:r>
      <w:r w:rsidR="00C83428" w:rsidRPr="00C83428">
        <w:t>aber auch die dort wohnenden Menschen</w:t>
      </w:r>
      <w:r w:rsidR="001E4DA5">
        <w:t>, besonders anfällig für Folgen von Extremwetterereignissen. Zugleich begrenzt der Denkmalschutz Möglichkeiten zur Klimafolgenanpassung. Einige Spielräume für effektive Maßnahmen gibt es gleichwohl: Beim Extremwetterkongress 2026 in Hamburg gibt Constanze Fuhrmann, Fachreferentin der Deutschen Bundesstiftung Umwelt (DBU) in einem Workshop Tipps, wie historische Straßenzüge und Ensemble klimafest werden können – und der Denkmalschutz dennoch gewahrt bleibt.</w:t>
      </w:r>
    </w:p>
    <w:p w14:paraId="6CDFA750" w14:textId="77777777" w:rsidR="001E4DA5" w:rsidRPr="003E6A2B" w:rsidRDefault="001E4DA5" w:rsidP="001E4DA5">
      <w:pPr>
        <w:pStyle w:val="KeinLeerraum"/>
      </w:pPr>
      <w:r>
        <w:t xml:space="preserve">Synergien zwischen Denkmalschutz und Klimafolgenanpassung </w:t>
      </w:r>
    </w:p>
    <w:p w14:paraId="5B22A378" w14:textId="77777777" w:rsidR="001E4DA5" w:rsidRDefault="001E4DA5" w:rsidP="001E4DA5">
      <w:pPr>
        <w:pStyle w:val="Textklein"/>
        <w:spacing w:after="240" w:line="300" w:lineRule="atLeast"/>
        <w:rPr>
          <w:color w:val="auto"/>
          <w:sz w:val="18"/>
        </w:rPr>
      </w:pPr>
      <w:r>
        <w:rPr>
          <w:color w:val="auto"/>
          <w:sz w:val="18"/>
        </w:rPr>
        <w:t xml:space="preserve">Gemeinsam mit Rebecca Landwehr vom Bundesverband GebäudeGrün (BuGG) wird DBU-Expertin Fuhrmann am 24. September in einer 90-minütigen Einheit (Beginn: 17 Uhr) mit den Teilnehmenden erarbeiten, welche Risiken der Klimawandel für historischen Baubestand birgt, wie Kommunen entsprechende Herausforderungen meistern können und wo Synergien zwischen Denkmalschutz und Klimafolgenanpassung möglich sind. „Ein Ziel ist es, die besonderen Herausforderungen, aber auch die Potenziale historischer Bauten im Hinblick auf den Klimawandel zu vermitteln“, sagt Fuhrmann. Auf dieser Grundlage sollen dann praktische Bedarfe in kommunalen Anpassungsstrategien identifiziert sowie bestehende Wissens- und Forschungslücken benannt werden. </w:t>
      </w:r>
    </w:p>
    <w:p w14:paraId="5AE612BA" w14:textId="77777777" w:rsidR="001E4DA5" w:rsidRPr="009A4A55" w:rsidRDefault="001E4DA5" w:rsidP="001E4DA5">
      <w:pPr>
        <w:pStyle w:val="Textklein"/>
        <w:spacing w:after="240" w:line="300" w:lineRule="atLeast"/>
        <w:rPr>
          <w:i/>
          <w:iCs/>
          <w:color w:val="auto"/>
          <w:sz w:val="18"/>
        </w:rPr>
      </w:pPr>
      <w:r w:rsidRPr="009A4A55">
        <w:rPr>
          <w:i/>
          <w:iCs/>
          <w:color w:val="auto"/>
          <w:sz w:val="18"/>
        </w:rPr>
        <w:t>Workshop fußt auf Erkenntnissen aus DBU-Förderprojekt</w:t>
      </w:r>
    </w:p>
    <w:p w14:paraId="47694522" w14:textId="05484F1B" w:rsidR="001E4DA5" w:rsidRDefault="001E4DA5" w:rsidP="001E4DA5">
      <w:pPr>
        <w:pStyle w:val="Textklein"/>
        <w:spacing w:after="240" w:line="300" w:lineRule="atLeast"/>
        <w:rPr>
          <w:color w:val="auto"/>
          <w:sz w:val="18"/>
        </w:rPr>
      </w:pPr>
      <w:r>
        <w:rPr>
          <w:color w:val="auto"/>
          <w:sz w:val="18"/>
        </w:rPr>
        <w:t xml:space="preserve">Beide Expertinnen stützten sich auf Erkenntnisse eines aktuellen DBU-Förderprojekts. Seit März 2025 erprobt der BuGG Begrünungsmaßnahmen an denkmalgeschützten Gebäuden und Ensembles. Gebäudebegrünung gilt als wirkungsvolle Maßnahme, um kühle Rückzugsorte in urbanen Gebieten </w:t>
      </w:r>
      <w:r>
        <w:rPr>
          <w:color w:val="auto"/>
          <w:sz w:val="18"/>
        </w:rPr>
        <w:lastRenderedPageBreak/>
        <w:t>zu schaffen. Allerdings gibt es Bedenken, ob die Bausubstanz historischer Gebäude Begrünungsmaßnahmen verkraftet. Eine Sorge, die zumindest in ihrer Pauschalität unbegründet ist, sagt Fuhrmann. „Begrünung wurde bereits in früheren Jahrhunderten an Gebäuden als Zierelement eingesetzt, was zeitgenössisch als unproblematisch erachtet wurde“, so die DBU-Fachreferentin. Historische Bausubstanz sei in vielen Fällen grundsätzlich für eine Begrünung geeignet. Bislang allerdings sind entsprechende Maßnahmen stets Ergebnis einer Einzelfallentscheidung. Ein Leitfaden zum fachgerechten Umgang mit Dach- und Fass</w:t>
      </w:r>
      <w:r w:rsidR="00E63CDA">
        <w:rPr>
          <w:color w:val="auto"/>
          <w:sz w:val="18"/>
        </w:rPr>
        <w:t>a</w:t>
      </w:r>
      <w:r>
        <w:rPr>
          <w:color w:val="auto"/>
          <w:sz w:val="18"/>
        </w:rPr>
        <w:t xml:space="preserve">denbegrünung in der Denkmalpflege fehlt. Ihn zu erarbeiten, ist das wesentliche Ziel des Förderprojektes mit dem BuGG. Erkenntnisse aus dem Vorhaben wollen Fuhrmann und Landwehr beim Workshop auf dem Extremwetterkongress vermitteln. Das gilt insbesondere auch im Hinblick auf Möglichkeiten, die der Denkmalschutz für Begrünungsmaßnahmen lässt. </w:t>
      </w:r>
    </w:p>
    <w:p w14:paraId="2C8E01D8" w14:textId="77777777" w:rsidR="001E4DA5" w:rsidRPr="007071C4" w:rsidRDefault="001E4DA5" w:rsidP="001E4DA5">
      <w:pPr>
        <w:pStyle w:val="Textklein"/>
        <w:spacing w:after="240" w:line="300" w:lineRule="atLeast"/>
        <w:rPr>
          <w:i/>
          <w:iCs/>
          <w:color w:val="auto"/>
          <w:sz w:val="18"/>
        </w:rPr>
      </w:pPr>
      <w:r w:rsidRPr="007071C4">
        <w:rPr>
          <w:i/>
          <w:iCs/>
          <w:color w:val="auto"/>
          <w:sz w:val="18"/>
        </w:rPr>
        <w:t xml:space="preserve">Rolle von Klimamanagern besonderes im Fokus </w:t>
      </w:r>
    </w:p>
    <w:p w14:paraId="5EE982CD" w14:textId="30F9CA45" w:rsidR="001E4DA5" w:rsidRDefault="001E4DA5" w:rsidP="001E4DA5">
      <w:pPr>
        <w:pStyle w:val="Textklein"/>
        <w:spacing w:after="240" w:line="300" w:lineRule="atLeast"/>
        <w:rPr>
          <w:color w:val="auto"/>
          <w:sz w:val="18"/>
        </w:rPr>
      </w:pPr>
      <w:r>
        <w:rPr>
          <w:color w:val="auto"/>
          <w:sz w:val="18"/>
        </w:rPr>
        <w:t xml:space="preserve">Zudem sind die Teilnehmenden aufgefordert, eigene Ideen zu entwickeln. Etwa im Hinblick auf eine möglichst klimaangepasste Altstadt in Frankfurt am Main. Ein weiterer Fokus liegt auf der Rolle des kommunalen Klimamanagements und dessen Möglichkeiten, Klimafolgenanpassung am Denkmal vorzunehmen und dabei Akteure wie Verwaltung und Öffentlichkeit einzubeziehen. Der Besuch des DBU-Workshops ist für Teilnehmende des Extremwetterkongresses sowie der </w:t>
      </w:r>
      <w:r w:rsidR="00681C7B">
        <w:rPr>
          <w:color w:val="auto"/>
          <w:sz w:val="18"/>
        </w:rPr>
        <w:t>ansch</w:t>
      </w:r>
      <w:r w:rsidR="00756CAE">
        <w:rPr>
          <w:color w:val="auto"/>
          <w:sz w:val="18"/>
        </w:rPr>
        <w:t xml:space="preserve">ließenden </w:t>
      </w:r>
      <w:r>
        <w:rPr>
          <w:color w:val="auto"/>
          <w:sz w:val="18"/>
        </w:rPr>
        <w:t xml:space="preserve">Deutschen Klimamanagement-Tagung, die im Rahmen des Kongresses stattfindet, kostenlos. Die maximale Gruppengröße beträgt 30 Personen. </w:t>
      </w:r>
    </w:p>
    <w:p w14:paraId="08AA9FF7" w14:textId="791974CA" w:rsidR="00EA7269" w:rsidRPr="00710D27" w:rsidRDefault="00EA7269" w:rsidP="001E4DA5">
      <w:pPr>
        <w:pStyle w:val="Textklein"/>
        <w:spacing w:after="240" w:line="300" w:lineRule="atLeast"/>
        <w:rPr>
          <w:i/>
          <w:iCs/>
          <w:color w:val="auto"/>
          <w:sz w:val="18"/>
        </w:rPr>
      </w:pPr>
      <w:r w:rsidRPr="00710D27">
        <w:rPr>
          <w:i/>
          <w:iCs/>
          <w:color w:val="auto"/>
          <w:sz w:val="18"/>
        </w:rPr>
        <w:t>Kongress beleuchtet Extremwetterei</w:t>
      </w:r>
      <w:r w:rsidR="00710D27" w:rsidRPr="00710D27">
        <w:rPr>
          <w:i/>
          <w:iCs/>
          <w:color w:val="auto"/>
          <w:sz w:val="18"/>
        </w:rPr>
        <w:t xml:space="preserve">gnisse und Klimawandel </w:t>
      </w:r>
    </w:p>
    <w:p w14:paraId="04450B6F" w14:textId="1020877C" w:rsidR="0019537E" w:rsidRDefault="00596733" w:rsidP="00062DBF">
      <w:pPr>
        <w:pStyle w:val="Textbold"/>
        <w:rPr>
          <w:b w:val="0"/>
          <w:bCs/>
        </w:rPr>
      </w:pPr>
      <w:r>
        <w:rPr>
          <w:b w:val="0"/>
          <w:bCs/>
        </w:rPr>
        <w:t xml:space="preserve">Veranstalter des Extremwetterkongresses ist </w:t>
      </w:r>
      <w:r w:rsidR="008D7D56">
        <w:rPr>
          <w:b w:val="0"/>
          <w:bCs/>
        </w:rPr>
        <w:t xml:space="preserve">seit </w:t>
      </w:r>
      <w:r w:rsidR="00E80781">
        <w:rPr>
          <w:b w:val="0"/>
          <w:bCs/>
        </w:rPr>
        <w:t xml:space="preserve">2006 der Meteorologe </w:t>
      </w:r>
      <w:r w:rsidR="004838BE">
        <w:rPr>
          <w:b w:val="0"/>
          <w:bCs/>
        </w:rPr>
        <w:t xml:space="preserve">Frank Böttcher. </w:t>
      </w:r>
      <w:r w:rsidR="00AE0D4C">
        <w:rPr>
          <w:b w:val="0"/>
          <w:bCs/>
        </w:rPr>
        <w:t xml:space="preserve">Ziel damals wie heute: </w:t>
      </w:r>
      <w:r w:rsidR="004D7288">
        <w:rPr>
          <w:b w:val="0"/>
          <w:bCs/>
        </w:rPr>
        <w:t>Die Öffentlichkeit über aktuelle wissenschaftliche Erkenntnisse zu extremen Wetter</w:t>
      </w:r>
      <w:r w:rsidR="00F9061F">
        <w:rPr>
          <w:b w:val="0"/>
          <w:bCs/>
        </w:rPr>
        <w:t xml:space="preserve">ereignissen und </w:t>
      </w:r>
      <w:r w:rsidR="004D289A">
        <w:rPr>
          <w:b w:val="0"/>
          <w:bCs/>
        </w:rPr>
        <w:t xml:space="preserve">ihren Bezug zum Klimawandel zu informieren. </w:t>
      </w:r>
      <w:r w:rsidR="00F37C5D">
        <w:rPr>
          <w:b w:val="0"/>
          <w:bCs/>
        </w:rPr>
        <w:t xml:space="preserve">Das </w:t>
      </w:r>
      <w:r w:rsidR="00D914BE">
        <w:rPr>
          <w:b w:val="0"/>
          <w:bCs/>
        </w:rPr>
        <w:t xml:space="preserve">mehrtägige </w:t>
      </w:r>
      <w:r w:rsidR="00F37C5D">
        <w:rPr>
          <w:b w:val="0"/>
          <w:bCs/>
        </w:rPr>
        <w:t xml:space="preserve">Format findet </w:t>
      </w:r>
      <w:r w:rsidR="004838BE">
        <w:rPr>
          <w:b w:val="0"/>
          <w:bCs/>
        </w:rPr>
        <w:t>seit</w:t>
      </w:r>
      <w:r w:rsidR="00DF3E7B">
        <w:rPr>
          <w:b w:val="0"/>
          <w:bCs/>
        </w:rPr>
        <w:t xml:space="preserve"> 2020 jährlich statt</w:t>
      </w:r>
      <w:r w:rsidR="00551245">
        <w:rPr>
          <w:b w:val="0"/>
          <w:bCs/>
        </w:rPr>
        <w:t xml:space="preserve">. Erwartet werden etwa </w:t>
      </w:r>
      <w:r w:rsidR="00062DBF">
        <w:rPr>
          <w:b w:val="0"/>
          <w:bCs/>
        </w:rPr>
        <w:t>1000 Gäste. Schirmherr ist Bundesumweltminister Carsten Schneider, der den Kongress mit einer Rede eröffnet.</w:t>
      </w:r>
    </w:p>
    <w:p w14:paraId="7F0FDC9C" w14:textId="77777777" w:rsidR="00062DBF" w:rsidRDefault="00062DBF" w:rsidP="00062DBF">
      <w:pPr>
        <w:pStyle w:val="Textbold"/>
        <w:rPr>
          <w:b w:val="0"/>
          <w:bCs/>
        </w:rPr>
      </w:pPr>
    </w:p>
    <w:p w14:paraId="3ACF128A" w14:textId="4466CD11" w:rsidR="002B5C84" w:rsidRPr="0086554F" w:rsidRDefault="00732C71" w:rsidP="0086554F">
      <w:pPr>
        <w:pStyle w:val="Textklein"/>
        <w:spacing w:before="360"/>
        <w:rPr>
          <w:b/>
          <w:bCs/>
          <w:color w:val="0000FF"/>
        </w:rPr>
      </w:pPr>
      <w:r w:rsidRPr="00686764">
        <w:rPr>
          <w:b/>
          <w:bCs/>
        </w:rPr>
        <w:t xml:space="preserve">Fotos nach IPTC-Standard zur kostenfreien Veröffentlichung unter </w:t>
      </w:r>
      <w:r w:rsidRPr="00686764">
        <w:rPr>
          <w:b/>
          <w:bCs/>
          <w:color w:val="0000FF"/>
        </w:rPr>
        <w:t>www.dbu.de</w:t>
      </w:r>
    </w:p>
    <w:sectPr w:rsidR="002B5C84" w:rsidRPr="0086554F" w:rsidSect="00686764">
      <w:headerReference w:type="default" r:id="rId10"/>
      <w:footerReference w:type="default" r:id="rId11"/>
      <w:pgSz w:w="11906" w:h="16838"/>
      <w:pgMar w:top="1701" w:right="1418" w:bottom="3119" w:left="130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7D2F8" w14:textId="77777777" w:rsidR="00007B8C" w:rsidRDefault="00007B8C" w:rsidP="00732C71">
      <w:pPr>
        <w:spacing w:after="0" w:line="240" w:lineRule="auto"/>
      </w:pPr>
      <w:r>
        <w:separator/>
      </w:r>
    </w:p>
  </w:endnote>
  <w:endnote w:type="continuationSeparator" w:id="0">
    <w:p w14:paraId="50F40532" w14:textId="77777777" w:rsidR="00007B8C" w:rsidRDefault="00007B8C" w:rsidP="0073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D1F2" w14:textId="77777777" w:rsidR="00732C71" w:rsidRDefault="00732C71">
    <w:pPr>
      <w:pStyle w:val="Fuzeile"/>
    </w:pPr>
    <w:r>
      <w:rPr>
        <w:noProof/>
        <w:lang w:eastAsia="de-DE"/>
      </w:rPr>
      <mc:AlternateContent>
        <mc:Choice Requires="wps">
          <w:drawing>
            <wp:anchor distT="0" distB="0" distL="114300" distR="114300" simplePos="0" relativeHeight="251658240" behindDoc="0" locked="0" layoutInCell="1" allowOverlap="1" wp14:anchorId="4179B995" wp14:editId="7D487E8C">
              <wp:simplePos x="0" y="0"/>
              <wp:positionH relativeFrom="margin">
                <wp:align>center</wp:align>
              </wp:positionH>
              <wp:positionV relativeFrom="paragraph">
                <wp:posOffset>-1362075</wp:posOffset>
              </wp:positionV>
              <wp:extent cx="4535746" cy="1665604"/>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746" cy="1665604"/>
                      </a:xfrm>
                      <a:prstGeom prst="rect">
                        <a:avLst/>
                      </a:prstGeom>
                      <a:noFill/>
                      <a:ln w="9525">
                        <a:noFill/>
                        <a:miter lim="800000"/>
                        <a:headEnd/>
                        <a:tailEnd/>
                      </a:ln>
                    </wps:spPr>
                    <wps:txbx>
                      <w:txbxContent>
                        <w:tbl>
                          <w:tblPr>
                            <w:tblStyle w:val="Tabellenraster"/>
                            <w:tblW w:w="67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tblGrid>
                          <w:tr w:rsidR="00354155" w14:paraId="2D819E47" w14:textId="77777777" w:rsidTr="00354155">
                            <w:tc>
                              <w:tcPr>
                                <w:tcW w:w="2376" w:type="dxa"/>
                              </w:tcPr>
                              <w:p w14:paraId="005E5A7C" w14:textId="7AC721C0" w:rsidR="00354155" w:rsidRPr="00732C71" w:rsidRDefault="00354155" w:rsidP="006F1AA3">
                                <w:pPr>
                                  <w:tabs>
                                    <w:tab w:val="left" w:pos="1168"/>
                                  </w:tabs>
                                  <w:spacing w:before="120"/>
                                  <w:rPr>
                                    <w:b/>
                                    <w:sz w:val="12"/>
                                    <w:szCs w:val="12"/>
                                  </w:rPr>
                                </w:pPr>
                                <w:r w:rsidRPr="00732C71">
                                  <w:rPr>
                                    <w:b/>
                                    <w:sz w:val="12"/>
                                    <w:szCs w:val="12"/>
                                  </w:rPr>
                                  <w:t xml:space="preserve">Nr. </w:t>
                                </w:r>
                                <w:r w:rsidR="00E5562C">
                                  <w:rPr>
                                    <w:b/>
                                    <w:sz w:val="12"/>
                                    <w:szCs w:val="12"/>
                                  </w:rPr>
                                  <w:t>124</w:t>
                                </w:r>
                                <w:r w:rsidRPr="00732C71">
                                  <w:rPr>
                                    <w:b/>
                                    <w:sz w:val="12"/>
                                    <w:szCs w:val="12"/>
                                  </w:rPr>
                                  <w:t>/202</w:t>
                                </w:r>
                                <w:r w:rsidR="00E5562C">
                                  <w:rPr>
                                    <w:b/>
                                    <w:sz w:val="12"/>
                                    <w:szCs w:val="12"/>
                                  </w:rPr>
                                  <w:t>6</w:t>
                                </w:r>
                                <w:r w:rsidRPr="00732C71">
                                  <w:rPr>
                                    <w:b/>
                                    <w:sz w:val="12"/>
                                    <w:szCs w:val="12"/>
                                  </w:rPr>
                                  <w:br/>
                                </w:r>
                              </w:p>
                              <w:p w14:paraId="3EC1E82A" w14:textId="77777777" w:rsidR="00354155" w:rsidRDefault="00354155" w:rsidP="006F1AA3">
                                <w:pPr>
                                  <w:pStyle w:val="Fuzeile"/>
                                  <w:rPr>
                                    <w:sz w:val="12"/>
                                    <w:szCs w:val="12"/>
                                  </w:rPr>
                                </w:pPr>
                                <w:r w:rsidRPr="00732C71">
                                  <w:rPr>
                                    <w:sz w:val="12"/>
                                    <w:szCs w:val="12"/>
                                  </w:rPr>
                                  <w:t>Klaus Jongebloed</w:t>
                                </w:r>
                              </w:p>
                              <w:p w14:paraId="2FF4780A" w14:textId="77777777" w:rsidR="00354155" w:rsidRDefault="00354155" w:rsidP="006F1AA3">
                                <w:pPr>
                                  <w:pStyle w:val="Fuzeile"/>
                                  <w:rPr>
                                    <w:sz w:val="12"/>
                                    <w:szCs w:val="12"/>
                                  </w:rPr>
                                </w:pPr>
                                <w:r>
                                  <w:rPr>
                                    <w:sz w:val="12"/>
                                    <w:szCs w:val="12"/>
                                  </w:rPr>
                                  <w:t>Markus Pöhlking</w:t>
                                </w:r>
                              </w:p>
                              <w:p w14:paraId="50ADE542" w14:textId="5312F2B2" w:rsidR="00354155" w:rsidRPr="00C76C43" w:rsidRDefault="00354155" w:rsidP="006F1AA3">
                                <w:pPr>
                                  <w:pStyle w:val="Fuzeile"/>
                                  <w:rPr>
                                    <w:sz w:val="12"/>
                                    <w:szCs w:val="12"/>
                                  </w:rPr>
                                </w:pPr>
                                <w:r>
                                  <w:rPr>
                                    <w:sz w:val="12"/>
                                    <w:szCs w:val="12"/>
                                  </w:rPr>
                                  <w:t>Lea Kessens</w:t>
                                </w:r>
                              </w:p>
                            </w:tc>
                            <w:tc>
                              <w:tcPr>
                                <w:tcW w:w="2127" w:type="dxa"/>
                              </w:tcPr>
                              <w:p w14:paraId="3A40F5B6" w14:textId="77777777" w:rsidR="00354155" w:rsidRPr="00732C71" w:rsidRDefault="00354155" w:rsidP="006F1AA3">
                                <w:pPr>
                                  <w:tabs>
                                    <w:tab w:val="left" w:pos="674"/>
                                  </w:tabs>
                                  <w:spacing w:before="120"/>
                                  <w:rPr>
                                    <w:color w:val="1F497D"/>
                                    <w:sz w:val="12"/>
                                    <w:szCs w:val="12"/>
                                  </w:rPr>
                                </w:pPr>
                                <w:r w:rsidRPr="00732C71">
                                  <w:rPr>
                                    <w:b/>
                                    <w:bCs/>
                                    <w:sz w:val="12"/>
                                    <w:szCs w:val="12"/>
                                  </w:rPr>
                                  <w:t>DBU-Pressestelle</w:t>
                                </w:r>
                                <w:r w:rsidRPr="00732C71">
                                  <w:rPr>
                                    <w:sz w:val="12"/>
                                    <w:szCs w:val="12"/>
                                  </w:rPr>
                                  <w:br/>
                                  <w:t>An der Bornau 2</w:t>
                                </w:r>
                                <w:r w:rsidRPr="00732C71">
                                  <w:rPr>
                                    <w:sz w:val="12"/>
                                    <w:szCs w:val="12"/>
                                  </w:rPr>
                                  <w:br/>
                                  <w:t>49090 Osnabrück</w:t>
                                </w:r>
                              </w:p>
                              <w:p w14:paraId="691F0DB3" w14:textId="77777777" w:rsidR="00354155" w:rsidRPr="00732C71" w:rsidRDefault="00354155" w:rsidP="006F1AA3">
                                <w:pPr>
                                  <w:tabs>
                                    <w:tab w:val="left" w:pos="743"/>
                                  </w:tabs>
                                  <w:rPr>
                                    <w:sz w:val="12"/>
                                    <w:szCs w:val="12"/>
                                  </w:rPr>
                                </w:pPr>
                                <w:r w:rsidRPr="00732C71">
                                  <w:rPr>
                                    <w:sz w:val="12"/>
                                    <w:szCs w:val="12"/>
                                  </w:rPr>
                                  <w:t>Telefon</w:t>
                                </w:r>
                                <w:r w:rsidRPr="00732C71">
                                  <w:rPr>
                                    <w:sz w:val="12"/>
                                    <w:szCs w:val="12"/>
                                  </w:rPr>
                                  <w:tab/>
                                  <w:t>+49 541 9633-521</w:t>
                                </w:r>
                              </w:p>
                              <w:p w14:paraId="675D69E9" w14:textId="77777777" w:rsidR="00354155" w:rsidRPr="00732C71" w:rsidRDefault="00354155" w:rsidP="006F1AA3">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 w:history="1">
                                  <w:r w:rsidRPr="00732C71">
                                    <w:rPr>
                                      <w:rStyle w:val="Hyperlink"/>
                                      <w:sz w:val="12"/>
                                      <w:szCs w:val="12"/>
                                    </w:rPr>
                                    <w:t>presse@dbu.de</w:t>
                                  </w:r>
                                </w:hyperlink>
                              </w:p>
                              <w:p w14:paraId="05B50057" w14:textId="77777777" w:rsidR="00354155" w:rsidRPr="00732C71" w:rsidRDefault="00354155" w:rsidP="006F1AA3">
                                <w:pPr>
                                  <w:pStyle w:val="Fuzeile"/>
                                  <w:rPr>
                                    <w:rStyle w:val="Hyperlink"/>
                                    <w:sz w:val="12"/>
                                    <w:szCs w:val="12"/>
                                  </w:rPr>
                                </w:pPr>
                                <w:hyperlink r:id="rId2" w:history="1">
                                  <w:r w:rsidRPr="00732C71">
                                    <w:rPr>
                                      <w:rStyle w:val="Hyperlink"/>
                                      <w:sz w:val="12"/>
                                      <w:szCs w:val="12"/>
                                    </w:rPr>
                                    <w:t>www.dbu.de</w:t>
                                  </w:r>
                                </w:hyperlink>
                              </w:p>
                              <w:p w14:paraId="0BDAC447" w14:textId="77777777" w:rsidR="00354155" w:rsidRPr="00732C71" w:rsidRDefault="00354155" w:rsidP="006F1AA3">
                                <w:pPr>
                                  <w:pStyle w:val="Fuzeile"/>
                                </w:pPr>
                              </w:p>
                            </w:tc>
                            <w:tc>
                              <w:tcPr>
                                <w:tcW w:w="2268" w:type="dxa"/>
                              </w:tcPr>
                              <w:p w14:paraId="62A893E2" w14:textId="77777777" w:rsidR="00354155" w:rsidRPr="00732C71" w:rsidRDefault="00354155" w:rsidP="006F1AA3">
                                <w:pPr>
                                  <w:tabs>
                                    <w:tab w:val="left" w:pos="601"/>
                                    <w:tab w:val="left" w:pos="1168"/>
                                  </w:tabs>
                                  <w:spacing w:before="120" w:after="100"/>
                                  <w:rPr>
                                    <w:sz w:val="12"/>
                                    <w:szCs w:val="12"/>
                                  </w:rPr>
                                </w:pPr>
                                <w:r w:rsidRPr="00732C71">
                                  <w:rPr>
                                    <w:noProof/>
                                    <w:sz w:val="12"/>
                                    <w:szCs w:val="12"/>
                                    <w:lang w:eastAsia="de-DE"/>
                                  </w:rPr>
                                  <w:drawing>
                                    <wp:inline distT="0" distB="0" distL="0" distR="0" wp14:anchorId="2A508CF8" wp14:editId="6F3CD6A4">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Pr>
                                    <w:noProof/>
                                    <w:sz w:val="12"/>
                                    <w:szCs w:val="12"/>
                                  </w:rPr>
                                  <w:drawing>
                                    <wp:inline distT="0" distB="0" distL="0" distR="0" wp14:anchorId="0C033589" wp14:editId="7229883B">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E5C39DE" wp14:editId="7324CBFE">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783E38DD" w14:textId="77777777" w:rsidR="00354155" w:rsidRPr="00732C71" w:rsidRDefault="00354155" w:rsidP="006F1AA3">
                                <w:pPr>
                                  <w:tabs>
                                    <w:tab w:val="left" w:pos="601"/>
                                    <w:tab w:val="left" w:pos="1168"/>
                                  </w:tabs>
                                  <w:spacing w:before="120" w:after="60"/>
                                  <w:rPr>
                                    <w:b/>
                                    <w:bCs/>
                                    <w:sz w:val="12"/>
                                    <w:szCs w:val="12"/>
                                  </w:rPr>
                                </w:pPr>
                                <w:r>
                                  <w:rPr>
                                    <w:noProof/>
                                    <w:sz w:val="12"/>
                                    <w:szCs w:val="12"/>
                                  </w:rPr>
                                  <w:drawing>
                                    <wp:inline distT="0" distB="0" distL="0" distR="0" wp14:anchorId="65B2C103" wp14:editId="15A3861B">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D5C7082" wp14:editId="1E54F5A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C60097D" wp14:editId="4B58DEBF">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Pr="00732C71">
                                  <w:rPr>
                                    <w:sz w:val="12"/>
                                    <w:szCs w:val="12"/>
                                  </w:rPr>
                                  <w:tab/>
                                </w:r>
                              </w:p>
                            </w:tc>
                          </w:tr>
                        </w:tbl>
                        <w:p w14:paraId="60A1C390" w14:textId="77777777" w:rsidR="00732C71" w:rsidRDefault="00732C71" w:rsidP="0073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9B995" id="_x0000_t202" coordsize="21600,21600" o:spt="202" path="m,l,21600r21600,l21600,xe">
              <v:stroke joinstyle="miter"/>
              <v:path gradientshapeok="t" o:connecttype="rect"/>
            </v:shapetype>
            <v:shape id="_x0000_s1028" type="#_x0000_t202" style="position:absolute;margin-left:0;margin-top:-107.25pt;width:357.15pt;height:131.1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" filled="f" stroked="f">
              <v:textbox>
                <w:txbxContent>
                  <w:tbl>
                    <w:tblPr>
                      <w:tblStyle w:val="Tabellenraster"/>
                      <w:tblW w:w="67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tblGrid>
                    <w:tr w:rsidR="00354155" w14:paraId="2D819E47" w14:textId="77777777" w:rsidTr="00354155">
                      <w:tc>
                        <w:tcPr>
                          <w:tcW w:w="2376" w:type="dxa"/>
                        </w:tcPr>
                        <w:p w14:paraId="005E5A7C" w14:textId="7AC721C0" w:rsidR="00354155" w:rsidRPr="00732C71" w:rsidRDefault="00354155" w:rsidP="006F1AA3">
                          <w:pPr>
                            <w:tabs>
                              <w:tab w:val="left" w:pos="1168"/>
                            </w:tabs>
                            <w:spacing w:before="120"/>
                            <w:rPr>
                              <w:b/>
                              <w:sz w:val="12"/>
                              <w:szCs w:val="12"/>
                            </w:rPr>
                          </w:pPr>
                          <w:r w:rsidRPr="00732C71">
                            <w:rPr>
                              <w:b/>
                              <w:sz w:val="12"/>
                              <w:szCs w:val="12"/>
                            </w:rPr>
                            <w:t xml:space="preserve">Nr. </w:t>
                          </w:r>
                          <w:r w:rsidR="00E5562C">
                            <w:rPr>
                              <w:b/>
                              <w:sz w:val="12"/>
                              <w:szCs w:val="12"/>
                            </w:rPr>
                            <w:t>124</w:t>
                          </w:r>
                          <w:r w:rsidRPr="00732C71">
                            <w:rPr>
                              <w:b/>
                              <w:sz w:val="12"/>
                              <w:szCs w:val="12"/>
                            </w:rPr>
                            <w:t>/202</w:t>
                          </w:r>
                          <w:r w:rsidR="00E5562C">
                            <w:rPr>
                              <w:b/>
                              <w:sz w:val="12"/>
                              <w:szCs w:val="12"/>
                            </w:rPr>
                            <w:t>6</w:t>
                          </w:r>
                          <w:r w:rsidRPr="00732C71">
                            <w:rPr>
                              <w:b/>
                              <w:sz w:val="12"/>
                              <w:szCs w:val="12"/>
                            </w:rPr>
                            <w:br/>
                          </w:r>
                        </w:p>
                        <w:p w14:paraId="3EC1E82A" w14:textId="77777777" w:rsidR="00354155" w:rsidRDefault="00354155" w:rsidP="006F1AA3">
                          <w:pPr>
                            <w:pStyle w:val="Fuzeile"/>
                            <w:rPr>
                              <w:sz w:val="12"/>
                              <w:szCs w:val="12"/>
                            </w:rPr>
                          </w:pPr>
                          <w:r w:rsidRPr="00732C71">
                            <w:rPr>
                              <w:sz w:val="12"/>
                              <w:szCs w:val="12"/>
                            </w:rPr>
                            <w:t>Klaus Jongebloed</w:t>
                          </w:r>
                        </w:p>
                        <w:p w14:paraId="2FF4780A" w14:textId="77777777" w:rsidR="00354155" w:rsidRDefault="00354155" w:rsidP="006F1AA3">
                          <w:pPr>
                            <w:pStyle w:val="Fuzeile"/>
                            <w:rPr>
                              <w:sz w:val="12"/>
                              <w:szCs w:val="12"/>
                            </w:rPr>
                          </w:pPr>
                          <w:r>
                            <w:rPr>
                              <w:sz w:val="12"/>
                              <w:szCs w:val="12"/>
                            </w:rPr>
                            <w:t>Markus Pöhlking</w:t>
                          </w:r>
                        </w:p>
                        <w:p w14:paraId="50ADE542" w14:textId="5312F2B2" w:rsidR="00354155" w:rsidRPr="00C76C43" w:rsidRDefault="00354155" w:rsidP="006F1AA3">
                          <w:pPr>
                            <w:pStyle w:val="Fuzeile"/>
                            <w:rPr>
                              <w:sz w:val="12"/>
                              <w:szCs w:val="12"/>
                            </w:rPr>
                          </w:pPr>
                          <w:r>
                            <w:rPr>
                              <w:sz w:val="12"/>
                              <w:szCs w:val="12"/>
                            </w:rPr>
                            <w:t>Lea Kessens</w:t>
                          </w:r>
                        </w:p>
                      </w:tc>
                      <w:tc>
                        <w:tcPr>
                          <w:tcW w:w="2127" w:type="dxa"/>
                        </w:tcPr>
                        <w:p w14:paraId="3A40F5B6" w14:textId="77777777" w:rsidR="00354155" w:rsidRPr="00732C71" w:rsidRDefault="00354155" w:rsidP="006F1AA3">
                          <w:pPr>
                            <w:tabs>
                              <w:tab w:val="left" w:pos="674"/>
                            </w:tabs>
                            <w:spacing w:before="120"/>
                            <w:rPr>
                              <w:color w:val="1F497D"/>
                              <w:sz w:val="12"/>
                              <w:szCs w:val="12"/>
                            </w:rPr>
                          </w:pPr>
                          <w:r w:rsidRPr="00732C71">
                            <w:rPr>
                              <w:b/>
                              <w:bCs/>
                              <w:sz w:val="12"/>
                              <w:szCs w:val="12"/>
                            </w:rPr>
                            <w:t>DBU-Pressestelle</w:t>
                          </w:r>
                          <w:r w:rsidRPr="00732C71">
                            <w:rPr>
                              <w:sz w:val="12"/>
                              <w:szCs w:val="12"/>
                            </w:rPr>
                            <w:br/>
                            <w:t>An der Bornau 2</w:t>
                          </w:r>
                          <w:r w:rsidRPr="00732C71">
                            <w:rPr>
                              <w:sz w:val="12"/>
                              <w:szCs w:val="12"/>
                            </w:rPr>
                            <w:br/>
                            <w:t>49090 Osnabrück</w:t>
                          </w:r>
                        </w:p>
                        <w:p w14:paraId="691F0DB3" w14:textId="77777777" w:rsidR="00354155" w:rsidRPr="00732C71" w:rsidRDefault="00354155" w:rsidP="006F1AA3">
                          <w:pPr>
                            <w:tabs>
                              <w:tab w:val="left" w:pos="743"/>
                            </w:tabs>
                            <w:rPr>
                              <w:sz w:val="12"/>
                              <w:szCs w:val="12"/>
                            </w:rPr>
                          </w:pPr>
                          <w:r w:rsidRPr="00732C71">
                            <w:rPr>
                              <w:sz w:val="12"/>
                              <w:szCs w:val="12"/>
                            </w:rPr>
                            <w:t>Telefon</w:t>
                          </w:r>
                          <w:r w:rsidRPr="00732C71">
                            <w:rPr>
                              <w:sz w:val="12"/>
                              <w:szCs w:val="12"/>
                            </w:rPr>
                            <w:tab/>
                            <w:t>+49 541 9633-521</w:t>
                          </w:r>
                        </w:p>
                        <w:p w14:paraId="675D69E9" w14:textId="77777777" w:rsidR="00354155" w:rsidRPr="00732C71" w:rsidRDefault="00354155" w:rsidP="006F1AA3">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5" w:history="1">
                            <w:r w:rsidRPr="00732C71">
                              <w:rPr>
                                <w:rStyle w:val="Hyperlink"/>
                                <w:sz w:val="12"/>
                                <w:szCs w:val="12"/>
                              </w:rPr>
                              <w:t>presse@dbu.de</w:t>
                            </w:r>
                          </w:hyperlink>
                        </w:p>
                        <w:p w14:paraId="05B50057" w14:textId="77777777" w:rsidR="00354155" w:rsidRPr="00732C71" w:rsidRDefault="00354155" w:rsidP="006F1AA3">
                          <w:pPr>
                            <w:pStyle w:val="Fuzeile"/>
                            <w:rPr>
                              <w:rStyle w:val="Hyperlink"/>
                              <w:sz w:val="12"/>
                              <w:szCs w:val="12"/>
                            </w:rPr>
                          </w:pPr>
                          <w:hyperlink r:id="rId16" w:history="1">
                            <w:r w:rsidRPr="00732C71">
                              <w:rPr>
                                <w:rStyle w:val="Hyperlink"/>
                                <w:sz w:val="12"/>
                                <w:szCs w:val="12"/>
                              </w:rPr>
                              <w:t>www.dbu.de</w:t>
                            </w:r>
                          </w:hyperlink>
                        </w:p>
                        <w:p w14:paraId="0BDAC447" w14:textId="77777777" w:rsidR="00354155" w:rsidRPr="00732C71" w:rsidRDefault="00354155" w:rsidP="006F1AA3">
                          <w:pPr>
                            <w:pStyle w:val="Fuzeile"/>
                          </w:pPr>
                        </w:p>
                      </w:tc>
                      <w:tc>
                        <w:tcPr>
                          <w:tcW w:w="2268" w:type="dxa"/>
                        </w:tcPr>
                        <w:p w14:paraId="62A893E2" w14:textId="77777777" w:rsidR="00354155" w:rsidRPr="00732C71" w:rsidRDefault="00354155" w:rsidP="006F1AA3">
                          <w:pPr>
                            <w:tabs>
                              <w:tab w:val="left" w:pos="601"/>
                              <w:tab w:val="left" w:pos="1168"/>
                            </w:tabs>
                            <w:spacing w:before="120" w:after="100"/>
                            <w:rPr>
                              <w:sz w:val="12"/>
                              <w:szCs w:val="12"/>
                            </w:rPr>
                          </w:pPr>
                          <w:r w:rsidRPr="00732C71">
                            <w:rPr>
                              <w:noProof/>
                              <w:sz w:val="12"/>
                              <w:szCs w:val="12"/>
                              <w:lang w:eastAsia="de-DE"/>
                            </w:rPr>
                            <w:drawing>
                              <wp:inline distT="0" distB="0" distL="0" distR="0" wp14:anchorId="2A508CF8" wp14:editId="6F3CD6A4">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Pr>
                              <w:noProof/>
                              <w:sz w:val="12"/>
                              <w:szCs w:val="12"/>
                            </w:rPr>
                            <w:drawing>
                              <wp:inline distT="0" distB="0" distL="0" distR="0" wp14:anchorId="0C033589" wp14:editId="7229883B">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E5C39DE" wp14:editId="7324CBFE">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783E38DD" w14:textId="77777777" w:rsidR="00354155" w:rsidRPr="00732C71" w:rsidRDefault="00354155" w:rsidP="006F1AA3">
                          <w:pPr>
                            <w:tabs>
                              <w:tab w:val="left" w:pos="601"/>
                              <w:tab w:val="left" w:pos="1168"/>
                            </w:tabs>
                            <w:spacing w:before="120" w:after="60"/>
                            <w:rPr>
                              <w:b/>
                              <w:bCs/>
                              <w:sz w:val="12"/>
                              <w:szCs w:val="12"/>
                            </w:rPr>
                          </w:pPr>
                          <w:r>
                            <w:rPr>
                              <w:noProof/>
                              <w:sz w:val="12"/>
                              <w:szCs w:val="12"/>
                            </w:rPr>
                            <w:drawing>
                              <wp:inline distT="0" distB="0" distL="0" distR="0" wp14:anchorId="65B2C103" wp14:editId="15A3861B">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D5C7082" wp14:editId="1E54F5A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C60097D" wp14:editId="4B58DEBF">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Pr="00732C71">
                            <w:rPr>
                              <w:sz w:val="12"/>
                              <w:szCs w:val="12"/>
                            </w:rPr>
                            <w:tab/>
                          </w:r>
                        </w:p>
                      </w:tc>
                    </w:tr>
                  </w:tbl>
                  <w:p w14:paraId="60A1C390" w14:textId="77777777" w:rsidR="00732C71" w:rsidRDefault="00732C71" w:rsidP="00732C71"/>
                </w:txbxContent>
              </v:textbox>
              <w10:wrap anchorx="margin"/>
            </v:shape>
          </w:pict>
        </mc:Fallback>
      </mc:AlternateContent>
    </w:r>
  </w:p>
  <w:p w14:paraId="3035EC09" w14:textId="77777777" w:rsidR="00732C71" w:rsidRDefault="00732C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2EBB7" w14:textId="77777777" w:rsidR="00007B8C" w:rsidRDefault="00007B8C" w:rsidP="00732C71">
      <w:pPr>
        <w:spacing w:after="0" w:line="240" w:lineRule="auto"/>
      </w:pPr>
      <w:r>
        <w:separator/>
      </w:r>
    </w:p>
  </w:footnote>
  <w:footnote w:type="continuationSeparator" w:id="0">
    <w:p w14:paraId="2236764B" w14:textId="77777777" w:rsidR="00007B8C" w:rsidRDefault="00007B8C" w:rsidP="0073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902780"/>
      <w:docPartObj>
        <w:docPartGallery w:val="Page Numbers (Top of Page)"/>
        <w:docPartUnique/>
      </w:docPartObj>
    </w:sdtPr>
    <w:sdtEndPr/>
    <w:sdtContent>
      <w:p w14:paraId="3FA54023" w14:textId="77777777" w:rsidR="00732C71" w:rsidRDefault="00732C71">
        <w:pPr>
          <w:pStyle w:val="Kopfzeile"/>
        </w:pPr>
        <w:r>
          <w:fldChar w:fldCharType="begin"/>
        </w:r>
        <w:r>
          <w:instrText>PAGE   \* MERGEFORMAT</w:instrText>
        </w:r>
        <w:r>
          <w:fldChar w:fldCharType="separate"/>
        </w:r>
        <w:r w:rsidR="00A12465">
          <w:rPr>
            <w:noProof/>
          </w:rPr>
          <w:t>1</w:t>
        </w:r>
        <w:r>
          <w:fldChar w:fldCharType="end"/>
        </w:r>
      </w:p>
    </w:sdtContent>
  </w:sdt>
  <w:p w14:paraId="419A54BC" w14:textId="77777777" w:rsidR="00732C71" w:rsidRDefault="00732C7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1B"/>
    <w:rsid w:val="00002C3E"/>
    <w:rsid w:val="00007B8C"/>
    <w:rsid w:val="0002449A"/>
    <w:rsid w:val="000461EF"/>
    <w:rsid w:val="0004788B"/>
    <w:rsid w:val="00047968"/>
    <w:rsid w:val="00053D15"/>
    <w:rsid w:val="00056B6D"/>
    <w:rsid w:val="00062DBF"/>
    <w:rsid w:val="00066EB0"/>
    <w:rsid w:val="00072C2C"/>
    <w:rsid w:val="000823FD"/>
    <w:rsid w:val="00083A71"/>
    <w:rsid w:val="000901C4"/>
    <w:rsid w:val="000C1134"/>
    <w:rsid w:val="000C492E"/>
    <w:rsid w:val="000D3BC3"/>
    <w:rsid w:val="0010132E"/>
    <w:rsid w:val="001067E9"/>
    <w:rsid w:val="00111323"/>
    <w:rsid w:val="0011760C"/>
    <w:rsid w:val="00127D9B"/>
    <w:rsid w:val="00130DAC"/>
    <w:rsid w:val="00131EE0"/>
    <w:rsid w:val="00134179"/>
    <w:rsid w:val="00160D59"/>
    <w:rsid w:val="00191530"/>
    <w:rsid w:val="0019537E"/>
    <w:rsid w:val="001B4ABC"/>
    <w:rsid w:val="001E4DA5"/>
    <w:rsid w:val="002066BD"/>
    <w:rsid w:val="002142DE"/>
    <w:rsid w:val="00220DDD"/>
    <w:rsid w:val="00221B90"/>
    <w:rsid w:val="002544EC"/>
    <w:rsid w:val="002857E4"/>
    <w:rsid w:val="00291E1D"/>
    <w:rsid w:val="002A5377"/>
    <w:rsid w:val="002B2536"/>
    <w:rsid w:val="002B5C84"/>
    <w:rsid w:val="002C5F5B"/>
    <w:rsid w:val="002E30C4"/>
    <w:rsid w:val="002E38C5"/>
    <w:rsid w:val="002F3126"/>
    <w:rsid w:val="00331CE3"/>
    <w:rsid w:val="0034393B"/>
    <w:rsid w:val="00350C91"/>
    <w:rsid w:val="00354155"/>
    <w:rsid w:val="00364DF5"/>
    <w:rsid w:val="00371CB7"/>
    <w:rsid w:val="00395A55"/>
    <w:rsid w:val="003B23E6"/>
    <w:rsid w:val="003B53D1"/>
    <w:rsid w:val="003C17E6"/>
    <w:rsid w:val="003C35DC"/>
    <w:rsid w:val="003C4B57"/>
    <w:rsid w:val="003D0C75"/>
    <w:rsid w:val="003D20AF"/>
    <w:rsid w:val="003E2E8C"/>
    <w:rsid w:val="003E5C92"/>
    <w:rsid w:val="003F00F0"/>
    <w:rsid w:val="003F0821"/>
    <w:rsid w:val="00407F5E"/>
    <w:rsid w:val="00424F67"/>
    <w:rsid w:val="004456FA"/>
    <w:rsid w:val="00451869"/>
    <w:rsid w:val="00472FBA"/>
    <w:rsid w:val="0047528D"/>
    <w:rsid w:val="00477E80"/>
    <w:rsid w:val="004838BE"/>
    <w:rsid w:val="004851C2"/>
    <w:rsid w:val="004A5CED"/>
    <w:rsid w:val="004C1244"/>
    <w:rsid w:val="004D289A"/>
    <w:rsid w:val="004D7288"/>
    <w:rsid w:val="00506F26"/>
    <w:rsid w:val="005123C6"/>
    <w:rsid w:val="0052150F"/>
    <w:rsid w:val="00537118"/>
    <w:rsid w:val="00537A7A"/>
    <w:rsid w:val="0054351B"/>
    <w:rsid w:val="00551245"/>
    <w:rsid w:val="00554E4A"/>
    <w:rsid w:val="00570AAE"/>
    <w:rsid w:val="00574C09"/>
    <w:rsid w:val="00596733"/>
    <w:rsid w:val="00597D3C"/>
    <w:rsid w:val="005A123D"/>
    <w:rsid w:val="005D6327"/>
    <w:rsid w:val="005F1399"/>
    <w:rsid w:val="005F2215"/>
    <w:rsid w:val="00612A45"/>
    <w:rsid w:val="00612EE3"/>
    <w:rsid w:val="00631FD8"/>
    <w:rsid w:val="006353DD"/>
    <w:rsid w:val="00646C4F"/>
    <w:rsid w:val="00652DF7"/>
    <w:rsid w:val="00681C7B"/>
    <w:rsid w:val="00686764"/>
    <w:rsid w:val="006914C4"/>
    <w:rsid w:val="006A48DD"/>
    <w:rsid w:val="006A7956"/>
    <w:rsid w:val="006B32DE"/>
    <w:rsid w:val="006F1AA3"/>
    <w:rsid w:val="007071C4"/>
    <w:rsid w:val="00710D27"/>
    <w:rsid w:val="00717E86"/>
    <w:rsid w:val="007255A8"/>
    <w:rsid w:val="00732C71"/>
    <w:rsid w:val="007454B1"/>
    <w:rsid w:val="00750318"/>
    <w:rsid w:val="00752DB4"/>
    <w:rsid w:val="00756CAE"/>
    <w:rsid w:val="0076265D"/>
    <w:rsid w:val="00766C69"/>
    <w:rsid w:val="0077049C"/>
    <w:rsid w:val="00770A94"/>
    <w:rsid w:val="00774642"/>
    <w:rsid w:val="00774ECD"/>
    <w:rsid w:val="00780E3F"/>
    <w:rsid w:val="00785EEB"/>
    <w:rsid w:val="00786067"/>
    <w:rsid w:val="007C6BE7"/>
    <w:rsid w:val="007F77F7"/>
    <w:rsid w:val="00811894"/>
    <w:rsid w:val="00814081"/>
    <w:rsid w:val="00824675"/>
    <w:rsid w:val="00832143"/>
    <w:rsid w:val="00842127"/>
    <w:rsid w:val="008423D3"/>
    <w:rsid w:val="00845FE7"/>
    <w:rsid w:val="0086554F"/>
    <w:rsid w:val="008728BB"/>
    <w:rsid w:val="008B74BE"/>
    <w:rsid w:val="008C355F"/>
    <w:rsid w:val="008C620F"/>
    <w:rsid w:val="008D7D56"/>
    <w:rsid w:val="008E5AAF"/>
    <w:rsid w:val="008E7101"/>
    <w:rsid w:val="00900794"/>
    <w:rsid w:val="00917183"/>
    <w:rsid w:val="0092001E"/>
    <w:rsid w:val="00926754"/>
    <w:rsid w:val="009346AD"/>
    <w:rsid w:val="00942E8D"/>
    <w:rsid w:val="00944EFE"/>
    <w:rsid w:val="009556CA"/>
    <w:rsid w:val="00975294"/>
    <w:rsid w:val="00995CBB"/>
    <w:rsid w:val="009A4A55"/>
    <w:rsid w:val="009A568E"/>
    <w:rsid w:val="009B62C6"/>
    <w:rsid w:val="009D1708"/>
    <w:rsid w:val="009F1E70"/>
    <w:rsid w:val="009F5654"/>
    <w:rsid w:val="00A06F8E"/>
    <w:rsid w:val="00A07F71"/>
    <w:rsid w:val="00A111B6"/>
    <w:rsid w:val="00A12465"/>
    <w:rsid w:val="00A4578D"/>
    <w:rsid w:val="00A61818"/>
    <w:rsid w:val="00A62011"/>
    <w:rsid w:val="00A71142"/>
    <w:rsid w:val="00A71291"/>
    <w:rsid w:val="00A77B24"/>
    <w:rsid w:val="00A8011C"/>
    <w:rsid w:val="00AA181F"/>
    <w:rsid w:val="00AA1E5D"/>
    <w:rsid w:val="00AA5240"/>
    <w:rsid w:val="00AE0D4C"/>
    <w:rsid w:val="00AE6267"/>
    <w:rsid w:val="00B02A4F"/>
    <w:rsid w:val="00B21E33"/>
    <w:rsid w:val="00B72A5D"/>
    <w:rsid w:val="00B97312"/>
    <w:rsid w:val="00BA4200"/>
    <w:rsid w:val="00BD60C5"/>
    <w:rsid w:val="00BE381B"/>
    <w:rsid w:val="00C07561"/>
    <w:rsid w:val="00C11ACD"/>
    <w:rsid w:val="00C61472"/>
    <w:rsid w:val="00C677A0"/>
    <w:rsid w:val="00C6792F"/>
    <w:rsid w:val="00C76C43"/>
    <w:rsid w:val="00C83428"/>
    <w:rsid w:val="00C92339"/>
    <w:rsid w:val="00CA2BF2"/>
    <w:rsid w:val="00CE010A"/>
    <w:rsid w:val="00CF2742"/>
    <w:rsid w:val="00D0408C"/>
    <w:rsid w:val="00D04EFA"/>
    <w:rsid w:val="00D12268"/>
    <w:rsid w:val="00D16702"/>
    <w:rsid w:val="00D30BB5"/>
    <w:rsid w:val="00D50C5B"/>
    <w:rsid w:val="00D603E0"/>
    <w:rsid w:val="00D618E0"/>
    <w:rsid w:val="00D66417"/>
    <w:rsid w:val="00D7202D"/>
    <w:rsid w:val="00D73F16"/>
    <w:rsid w:val="00D9112A"/>
    <w:rsid w:val="00D914BE"/>
    <w:rsid w:val="00DB553D"/>
    <w:rsid w:val="00DC13EE"/>
    <w:rsid w:val="00DD687B"/>
    <w:rsid w:val="00DE1A1F"/>
    <w:rsid w:val="00DE6995"/>
    <w:rsid w:val="00DF3E7B"/>
    <w:rsid w:val="00E200BE"/>
    <w:rsid w:val="00E2284E"/>
    <w:rsid w:val="00E33965"/>
    <w:rsid w:val="00E43674"/>
    <w:rsid w:val="00E45577"/>
    <w:rsid w:val="00E5562C"/>
    <w:rsid w:val="00E63CDA"/>
    <w:rsid w:val="00E701C7"/>
    <w:rsid w:val="00E80781"/>
    <w:rsid w:val="00E91F0A"/>
    <w:rsid w:val="00EA5A8A"/>
    <w:rsid w:val="00EA7269"/>
    <w:rsid w:val="00EB2DF2"/>
    <w:rsid w:val="00EC6930"/>
    <w:rsid w:val="00ED00F0"/>
    <w:rsid w:val="00EE38FB"/>
    <w:rsid w:val="00F15F3C"/>
    <w:rsid w:val="00F325C8"/>
    <w:rsid w:val="00F36538"/>
    <w:rsid w:val="00F37C5D"/>
    <w:rsid w:val="00F43C2D"/>
    <w:rsid w:val="00F627F0"/>
    <w:rsid w:val="00F9061F"/>
    <w:rsid w:val="00F95A29"/>
    <w:rsid w:val="00FB4460"/>
    <w:rsid w:val="00FD7309"/>
    <w:rsid w:val="00FE5352"/>
    <w:rsid w:val="00FE6A47"/>
    <w:rsid w:val="00FF545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D4207"/>
  <w15:docId w15:val="{B23D62B1-6C96-4DA1-8332-DA65D3DF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2A5D"/>
    <w:rPr>
      <w:rFonts w:ascii="Verdana" w:hAnsi="Verdana"/>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C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C71"/>
  </w:style>
  <w:style w:type="paragraph" w:styleId="Fuzeile">
    <w:name w:val="footer"/>
    <w:basedOn w:val="Standard"/>
    <w:link w:val="FuzeileZchn"/>
    <w:uiPriority w:val="99"/>
    <w:unhideWhenUsed/>
    <w:rsid w:val="00732C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C71"/>
  </w:style>
  <w:style w:type="paragraph" w:styleId="Titel">
    <w:name w:val="Title"/>
    <w:aliases w:val="Ü1 bold"/>
    <w:basedOn w:val="Standard"/>
    <w:next w:val="Standard"/>
    <w:link w:val="TitelZchn"/>
    <w:qFormat/>
    <w:rsid w:val="00732C71"/>
    <w:pPr>
      <w:spacing w:before="1680" w:after="240" w:line="240" w:lineRule="auto"/>
      <w:jc w:val="center"/>
      <w:textboxTightWrap w:val="allLines"/>
      <w:outlineLvl w:val="0"/>
    </w:pPr>
    <w:rPr>
      <w:rFonts w:eastAsiaTheme="majorEastAsia" w:cstheme="majorBidi"/>
      <w:b/>
      <w:bCs/>
      <w:kern w:val="28"/>
      <w:sz w:val="44"/>
      <w:szCs w:val="32"/>
      <w:lang w:eastAsia="de-DE"/>
    </w:rPr>
  </w:style>
  <w:style w:type="character" w:customStyle="1" w:styleId="TitelZchn">
    <w:name w:val="Titel Zchn"/>
    <w:aliases w:val="Ü1 bold Zchn"/>
    <w:basedOn w:val="Absatz-Standardschriftart"/>
    <w:link w:val="Titel"/>
    <w:rsid w:val="00732C71"/>
    <w:rPr>
      <w:rFonts w:ascii="Verdana" w:eastAsiaTheme="majorEastAsia" w:hAnsi="Verdana" w:cstheme="majorBidi"/>
      <w:b/>
      <w:bCs/>
      <w:kern w:val="28"/>
      <w:sz w:val="44"/>
      <w:szCs w:val="32"/>
      <w:lang w:eastAsia="de-DE"/>
    </w:rPr>
  </w:style>
  <w:style w:type="paragraph" w:customStyle="1" w:styleId="Textklein">
    <w:name w:val="Text klein"/>
    <w:qFormat/>
    <w:rsid w:val="00732C71"/>
    <w:pPr>
      <w:spacing w:after="0" w:line="288" w:lineRule="auto"/>
    </w:pPr>
    <w:rPr>
      <w:rFonts w:ascii="Verdana" w:eastAsia="Times New Roman" w:hAnsi="Verdana" w:cs="Times New Roman"/>
      <w:color w:val="000000"/>
      <w:sz w:val="14"/>
      <w:szCs w:val="20"/>
      <w:lang w:eastAsia="de-DE"/>
    </w:rPr>
  </w:style>
  <w:style w:type="paragraph" w:customStyle="1" w:styleId="Textbold">
    <w:name w:val="Text bold"/>
    <w:qFormat/>
    <w:rsid w:val="00732C71"/>
    <w:pPr>
      <w:spacing w:after="240" w:line="300" w:lineRule="atLeast"/>
    </w:pPr>
    <w:rPr>
      <w:rFonts w:ascii="Verdana" w:eastAsia="Times New Roman" w:hAnsi="Verdana" w:cs="Times New Roman"/>
      <w:b/>
      <w:sz w:val="18"/>
      <w:szCs w:val="20"/>
      <w:lang w:eastAsia="de-DE"/>
    </w:rPr>
  </w:style>
  <w:style w:type="paragraph" w:customStyle="1" w:styleId="2bold">
    <w:name w:val="Ü2 bold"/>
    <w:basedOn w:val="Standard"/>
    <w:qFormat/>
    <w:rsid w:val="00732C71"/>
    <w:pPr>
      <w:spacing w:after="240" w:line="240" w:lineRule="auto"/>
      <w:jc w:val="center"/>
      <w:textboxTightWrap w:val="allLines"/>
    </w:pPr>
    <w:rPr>
      <w:rFonts w:eastAsia="Times New Roman" w:cs="Times New Roman"/>
      <w:b/>
      <w:sz w:val="28"/>
      <w:szCs w:val="20"/>
      <w:lang w:eastAsia="de-DE"/>
    </w:rPr>
  </w:style>
  <w:style w:type="paragraph" w:customStyle="1" w:styleId="Default">
    <w:name w:val="Default"/>
    <w:rsid w:val="00732C71"/>
    <w:pPr>
      <w:autoSpaceDE w:val="0"/>
      <w:autoSpaceDN w:val="0"/>
      <w:adjustRightInd w:val="0"/>
      <w:spacing w:after="0" w:line="240" w:lineRule="auto"/>
    </w:pPr>
    <w:rPr>
      <w:rFonts w:ascii="Verdana" w:eastAsia="Times New Roman" w:hAnsi="Verdana" w:cs="Verdana"/>
      <w:color w:val="000000"/>
      <w:sz w:val="24"/>
      <w:szCs w:val="24"/>
      <w:lang w:eastAsia="de-DE"/>
    </w:rPr>
  </w:style>
  <w:style w:type="paragraph" w:styleId="KeinLeerraum">
    <w:name w:val="No Spacing"/>
    <w:aliases w:val="Ü3 kursiv"/>
    <w:uiPriority w:val="1"/>
    <w:qFormat/>
    <w:rsid w:val="00732C71"/>
    <w:pPr>
      <w:spacing w:after="240" w:line="300" w:lineRule="atLeast"/>
      <w:textboxTightWrap w:val="allLines"/>
    </w:pPr>
    <w:rPr>
      <w:rFonts w:ascii="Verdana" w:eastAsia="Times New Roman" w:hAnsi="Verdana" w:cs="Times New Roman"/>
      <w:i/>
      <w:sz w:val="18"/>
      <w:szCs w:val="20"/>
      <w:lang w:eastAsia="de-DE"/>
    </w:rPr>
  </w:style>
  <w:style w:type="paragraph" w:styleId="Sprechblasentext">
    <w:name w:val="Balloon Text"/>
    <w:basedOn w:val="Standard"/>
    <w:link w:val="SprechblasentextZchn"/>
    <w:uiPriority w:val="99"/>
    <w:semiHidden/>
    <w:unhideWhenUsed/>
    <w:rsid w:val="00732C7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C71"/>
    <w:rPr>
      <w:rFonts w:ascii="Tahoma" w:hAnsi="Tahoma" w:cs="Tahoma"/>
      <w:sz w:val="16"/>
      <w:szCs w:val="16"/>
    </w:rPr>
  </w:style>
  <w:style w:type="table" w:styleId="Tabellenraster">
    <w:name w:val="Table Grid"/>
    <w:basedOn w:val="NormaleTabelle"/>
    <w:uiPriority w:val="59"/>
    <w:rsid w:val="00732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2C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e.linkedin.com/company/deutsche-bundesstiftung-umwelt" TargetMode="External"/><Relationship Id="rId3" Type="http://schemas.openxmlformats.org/officeDocument/2006/relationships/hyperlink" Target="https://www.facebook.com/DeutscheBundesstiftungUmwelt" TargetMode="External"/><Relationship Id="rId7" Type="http://schemas.openxmlformats.org/officeDocument/2006/relationships/hyperlink" Target="https://www.youtube.com/user/BundesstiftungUmwelt" TargetMode="External"/><Relationship Id="rId12" Type="http://schemas.openxmlformats.org/officeDocument/2006/relationships/image" Target="media/image6.png"/><Relationship Id="rId2" Type="http://schemas.openxmlformats.org/officeDocument/2006/relationships/hyperlink" Target="http://www.dbu.de" TargetMode="External"/><Relationship Id="rId16" Type="http://schemas.openxmlformats.org/officeDocument/2006/relationships/hyperlink" Target="http://www.dbu.de" TargetMode="External"/><Relationship Id="rId1" Type="http://schemas.openxmlformats.org/officeDocument/2006/relationships/hyperlink" Target="mailto:presse@dbu.de" TargetMode="External"/><Relationship Id="rId6" Type="http://schemas.openxmlformats.org/officeDocument/2006/relationships/image" Target="media/image3.png"/><Relationship Id="rId11" Type="http://schemas.openxmlformats.org/officeDocument/2006/relationships/hyperlink" Target="https://www.flickr.com/photos/d_b_u/albums" TargetMode="External"/><Relationship Id="rId5" Type="http://schemas.openxmlformats.org/officeDocument/2006/relationships/hyperlink" Target="https://twitter.com/umweltstiftung" TargetMode="External"/><Relationship Id="rId15" Type="http://schemas.openxmlformats.org/officeDocument/2006/relationships/hyperlink" Target="mailto:presse@dbu.de" TargetMode="External"/><Relationship Id="rId10" Type="http://schemas.openxmlformats.org/officeDocument/2006/relationships/image" Target="media/image5.png"/><Relationship Id="rId4" Type="http://schemas.openxmlformats.org/officeDocument/2006/relationships/image" Target="media/image2.jpeg"/><Relationship Id="rId9" Type="http://schemas.openxmlformats.org/officeDocument/2006/relationships/hyperlink" Target="https://www.instagram.com/deutsche.bundesstiftung.umwelt/" TargetMode="External"/><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ehlking\Deutsche%20Bundesstiftung%20Umwelt\DBU-Pressestelle%20-%20General\Ver&#246;ffentlichungen%202026\2026.09.22%20PM-xxx-2026%20Extremwetterkongress\Mitteilung\2026.22.09%20PM%20Extremwetterkongres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1D1D3388151AA40896A8033C6529F26" ma:contentTypeVersion="14" ma:contentTypeDescription="Ein neues Dokument erstellen." ma:contentTypeScope="" ma:versionID="be6bd8fc57f73b835108ff1675bf4323">
  <xsd:schema xmlns:xsd="http://www.w3.org/2001/XMLSchema" xmlns:xs="http://www.w3.org/2001/XMLSchema" xmlns:p="http://schemas.microsoft.com/office/2006/metadata/properties" xmlns:ns2="ec898d51-98a4-4da1-bfc3-6a4de144282b" xmlns:ns3="e5e3c86a-9fd4-4cc3-9f37-2854cba31c75" targetNamespace="http://schemas.microsoft.com/office/2006/metadata/properties" ma:root="true" ma:fieldsID="3d03cd8522777506e6b7b3a81ffe3f3e" ns2:_="" ns3:_="">
    <xsd:import namespace="ec898d51-98a4-4da1-bfc3-6a4de144282b"/>
    <xsd:import namespace="e5e3c86a-9fd4-4cc3-9f37-2854cba31c7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98d51-98a4-4da1-bfc3-6a4de14428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0cb9b737-2fe1-48e1-9dc8-bfe3a13800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3c86a-9fd4-4cc3-9f37-2854cba31c7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b19102-02db-4bb2-84a6-475f454e3602}" ma:internalName="TaxCatchAll" ma:showField="CatchAllData" ma:web="e5e3c86a-9fd4-4cc3-9f37-2854cba31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898d51-98a4-4da1-bfc3-6a4de144282b">
      <Terms xmlns="http://schemas.microsoft.com/office/infopath/2007/PartnerControls"/>
    </lcf76f155ced4ddcb4097134ff3c332f>
    <TaxCatchAll xmlns="e5e3c86a-9fd4-4cc3-9f37-2854cba31c75" xsi:nil="true"/>
  </documentManagement>
</p:properties>
</file>

<file path=customXml/itemProps1.xml><?xml version="1.0" encoding="utf-8"?>
<ds:datastoreItem xmlns:ds="http://schemas.openxmlformats.org/officeDocument/2006/customXml" ds:itemID="{4DE00B78-75E0-44A7-B1C9-3EB3A1BEEAB1}">
  <ds:schemaRefs>
    <ds:schemaRef ds:uri="http://schemas.microsoft.com/sharepoint/v3/contenttype/forms"/>
  </ds:schemaRefs>
</ds:datastoreItem>
</file>

<file path=customXml/itemProps2.xml><?xml version="1.0" encoding="utf-8"?>
<ds:datastoreItem xmlns:ds="http://schemas.openxmlformats.org/officeDocument/2006/customXml" ds:itemID="{F94609DE-4DE7-4978-A357-F23528948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98d51-98a4-4da1-bfc3-6a4de144282b"/>
    <ds:schemaRef ds:uri="e5e3c86a-9fd4-4cc3-9f37-2854cba31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7C1D02-BB3F-463C-ABD0-63EE244BFE4E}">
  <ds:schemaRefs>
    <ds:schemaRef ds:uri="http://schemas.microsoft.com/office/2006/metadata/properties"/>
    <ds:schemaRef ds:uri="http://schemas.microsoft.com/office/infopath/2007/PartnerControls"/>
    <ds:schemaRef ds:uri="ec898d51-98a4-4da1-bfc3-6a4de144282b"/>
    <ds:schemaRef ds:uri="e5e3c86a-9fd4-4cc3-9f37-2854cba31c75"/>
  </ds:schemaRefs>
</ds:datastoreItem>
</file>

<file path=docMetadata/LabelInfo.xml><?xml version="1.0" encoding="utf-8"?>
<clbl:labelList xmlns:clbl="http://schemas.microsoft.com/office/2020/mipLabelMetadata">
  <clbl:label id="{cec6b0ed-9935-41a9-a413-ab7dda243391}" enabled="1" method="Standard" siteId="{6ea8afe7-f6f9-4678-b523-de7d4c6ab11b}" contentBits="0" removed="0"/>
</clbl:labelList>
</file>

<file path=docProps/app.xml><?xml version="1.0" encoding="utf-8"?>
<Properties xmlns="http://schemas.openxmlformats.org/officeDocument/2006/extended-properties" xmlns:vt="http://schemas.openxmlformats.org/officeDocument/2006/docPropsVTypes">
  <Template>2026.22.09 PM Extremwetterkongress.dotx</Template>
  <TotalTime>0</TotalTime>
  <Pages>2</Pages>
  <Words>566</Words>
  <Characters>3571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Deutsche Bundesstiftung Umwelt</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Pöhlking, Markus</dc:creator>
  <cp:keywords/>
  <cp:lastModifiedBy>Kessens, Lea</cp:lastModifiedBy>
  <cp:revision>177</cp:revision>
  <cp:lastPrinted>2026-09-23T07:01:00Z</cp:lastPrinted>
  <dcterms:created xsi:type="dcterms:W3CDTF">2026-09-18T00:00:00Z</dcterms:created>
  <dcterms:modified xsi:type="dcterms:W3CDTF">2026-09-23T07:04:00Z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0x01010011D1D3388151AA40896A8033C6529F26</vt:lpwstr>
  </property>
  <property fmtid="{D5CDD505-2E9C-101B-9397-08002B2CF9AE}" pid="3" name="Order">
    <vt:r8>920400</vt:r8>
  </property>
  <property fmtid="{D5CDD505-2E9C-101B-9397-08002B2CF9AE}" pid="4" name="MediaServiceImageTags">
    <vt:lpwstr/>
  </property>
</Properties>
</file>