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2578" w14:textId="56635871" w:rsidR="001E56EA" w:rsidRPr="00C01E91" w:rsidRDefault="00C01E91">
      <w:pPr>
        <w:rPr>
          <w:rFonts w:asciiTheme="majorHAnsi" w:hAnsiTheme="majorHAnsi" w:cstheme="majorHAnsi"/>
        </w:rPr>
      </w:pPr>
      <w:r w:rsidRPr="00C01E91">
        <w:rPr>
          <w:rFonts w:asciiTheme="majorHAnsi" w:hAnsiTheme="majorHAnsi" w:cstheme="majorHAnsi"/>
          <w:noProof/>
        </w:rPr>
        <w:drawing>
          <wp:inline distT="0" distB="0" distL="0" distR="0" wp14:anchorId="47C6C8FA" wp14:editId="6F4DA1FC">
            <wp:extent cx="3606049" cy="1087936"/>
            <wp:effectExtent l="0" t="0" r="1270" b="4445"/>
            <wp:docPr id="1459785924" name="Grafik 1" descr="Ein Bild, das Text, Schrift, Visitenkarte,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85924" name="Grafik 1" descr="Ein Bild, das Text, Schrift, Visitenkarte, Logo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3360" cy="1120311"/>
                    </a:xfrm>
                    <a:prstGeom prst="rect">
                      <a:avLst/>
                    </a:prstGeom>
                  </pic:spPr>
                </pic:pic>
              </a:graphicData>
            </a:graphic>
          </wp:inline>
        </w:drawing>
      </w:r>
    </w:p>
    <w:p w14:paraId="39136EDF" w14:textId="353A25E2" w:rsidR="001E56EA" w:rsidRPr="00C01E91" w:rsidRDefault="004C2B05">
      <w:pPr>
        <w:rPr>
          <w:rFonts w:asciiTheme="majorHAnsi" w:hAnsiTheme="majorHAnsi" w:cstheme="majorHAnsi"/>
        </w:rPr>
      </w:pPr>
      <w:r w:rsidRPr="00C01E91">
        <w:rPr>
          <w:rFonts w:asciiTheme="majorHAnsi" w:hAnsiTheme="majorHAnsi" w:cstheme="majorHAnsi"/>
        </w:rPr>
        <w:tab/>
      </w:r>
      <w:r w:rsidRPr="00C01E91">
        <w:rPr>
          <w:rFonts w:asciiTheme="majorHAnsi" w:hAnsiTheme="majorHAnsi" w:cstheme="majorHAnsi"/>
        </w:rPr>
        <w:tab/>
      </w:r>
      <w:r w:rsidRPr="00C01E91">
        <w:rPr>
          <w:rFonts w:asciiTheme="majorHAnsi" w:hAnsiTheme="majorHAnsi" w:cstheme="majorHAnsi"/>
        </w:rPr>
        <w:tab/>
      </w:r>
      <w:r w:rsidRPr="00C01E91">
        <w:rPr>
          <w:rFonts w:asciiTheme="majorHAnsi" w:hAnsiTheme="majorHAnsi" w:cstheme="majorHAnsi"/>
        </w:rPr>
        <w:tab/>
      </w:r>
      <w:r w:rsidRPr="00C01E91">
        <w:rPr>
          <w:rFonts w:asciiTheme="majorHAnsi" w:hAnsiTheme="majorHAnsi" w:cstheme="majorHAnsi"/>
        </w:rPr>
        <w:tab/>
      </w:r>
      <w:r w:rsidRPr="00C01E91">
        <w:rPr>
          <w:rFonts w:asciiTheme="majorHAnsi" w:hAnsiTheme="majorHAnsi" w:cstheme="majorHAnsi"/>
        </w:rPr>
        <w:tab/>
      </w:r>
      <w:r w:rsidRPr="00C01E91">
        <w:rPr>
          <w:rFonts w:asciiTheme="majorHAnsi" w:hAnsiTheme="majorHAnsi" w:cstheme="majorHAnsi"/>
        </w:rPr>
        <w:tab/>
      </w:r>
      <w:r w:rsidR="00C01E91" w:rsidRPr="00C01E91">
        <w:rPr>
          <w:rFonts w:asciiTheme="majorHAnsi" w:hAnsiTheme="majorHAnsi" w:cstheme="majorHAnsi"/>
        </w:rPr>
        <w:t xml:space="preserve">                   </w:t>
      </w:r>
      <w:r w:rsidRPr="00C01E91">
        <w:rPr>
          <w:rFonts w:asciiTheme="majorHAnsi" w:hAnsiTheme="majorHAnsi" w:cstheme="majorHAnsi"/>
        </w:rPr>
        <w:t>Werl</w:t>
      </w:r>
      <w:r w:rsidR="00C01E91" w:rsidRPr="00C01E91">
        <w:rPr>
          <w:rFonts w:asciiTheme="majorHAnsi" w:hAnsiTheme="majorHAnsi" w:cstheme="majorHAnsi"/>
        </w:rPr>
        <w:t xml:space="preserve"> und Lage</w:t>
      </w:r>
      <w:r w:rsidRPr="00C01E91">
        <w:rPr>
          <w:rFonts w:asciiTheme="majorHAnsi" w:hAnsiTheme="majorHAnsi" w:cstheme="majorHAnsi"/>
        </w:rPr>
        <w:t xml:space="preserve">, </w:t>
      </w:r>
      <w:r w:rsidR="001758EC">
        <w:rPr>
          <w:rFonts w:asciiTheme="majorHAnsi" w:hAnsiTheme="majorHAnsi" w:cstheme="majorHAnsi"/>
        </w:rPr>
        <w:t>1</w:t>
      </w:r>
      <w:r w:rsidR="00C253A7">
        <w:rPr>
          <w:rFonts w:asciiTheme="majorHAnsi" w:hAnsiTheme="majorHAnsi" w:cstheme="majorHAnsi"/>
        </w:rPr>
        <w:t>1</w:t>
      </w:r>
      <w:r w:rsidRPr="00C01E91">
        <w:rPr>
          <w:rFonts w:asciiTheme="majorHAnsi" w:hAnsiTheme="majorHAnsi" w:cstheme="majorHAnsi"/>
        </w:rPr>
        <w:t xml:space="preserve">. </w:t>
      </w:r>
      <w:r w:rsidR="00C01E91" w:rsidRPr="00C01E91">
        <w:rPr>
          <w:rFonts w:asciiTheme="majorHAnsi" w:hAnsiTheme="majorHAnsi" w:cstheme="majorHAnsi"/>
        </w:rPr>
        <w:t xml:space="preserve">Januar </w:t>
      </w:r>
      <w:r w:rsidRPr="00C01E91">
        <w:rPr>
          <w:rFonts w:asciiTheme="majorHAnsi" w:hAnsiTheme="majorHAnsi" w:cstheme="majorHAnsi"/>
        </w:rPr>
        <w:t>202</w:t>
      </w:r>
      <w:r w:rsidR="00C01E91" w:rsidRPr="00C01E91">
        <w:rPr>
          <w:rFonts w:asciiTheme="majorHAnsi" w:hAnsiTheme="majorHAnsi" w:cstheme="majorHAnsi"/>
        </w:rPr>
        <w:t>4</w:t>
      </w:r>
    </w:p>
    <w:p w14:paraId="429F00BF" w14:textId="77777777" w:rsidR="002A742E" w:rsidRPr="00C01E91" w:rsidRDefault="002A742E">
      <w:pPr>
        <w:rPr>
          <w:rFonts w:asciiTheme="majorHAnsi" w:hAnsiTheme="majorHAnsi" w:cstheme="majorHAnsi"/>
        </w:rPr>
      </w:pPr>
    </w:p>
    <w:p w14:paraId="3E5EBFE1" w14:textId="6D0F8C60" w:rsidR="00ED63E2" w:rsidRPr="00C01E91" w:rsidRDefault="00ED63E2">
      <w:pPr>
        <w:rPr>
          <w:rFonts w:asciiTheme="majorHAnsi" w:hAnsiTheme="majorHAnsi" w:cstheme="majorHAnsi"/>
          <w:u w:val="single"/>
        </w:rPr>
      </w:pPr>
      <w:r w:rsidRPr="00C01E91">
        <w:rPr>
          <w:rFonts w:asciiTheme="majorHAnsi" w:hAnsiTheme="majorHAnsi" w:cstheme="majorHAnsi"/>
          <w:u w:val="single"/>
        </w:rPr>
        <w:t>Pressemitteilung</w:t>
      </w:r>
    </w:p>
    <w:p w14:paraId="4E7461A8" w14:textId="77777777" w:rsidR="00C01E91" w:rsidRPr="00C01E91" w:rsidRDefault="00C01E91" w:rsidP="00C01E91">
      <w:pPr>
        <w:rPr>
          <w:rFonts w:asciiTheme="majorHAnsi" w:hAnsiTheme="majorHAnsi" w:cstheme="majorHAnsi"/>
        </w:rPr>
      </w:pPr>
    </w:p>
    <w:p w14:paraId="61D34571" w14:textId="4597B098" w:rsidR="00C01E91" w:rsidRPr="0087678F" w:rsidRDefault="001758EC" w:rsidP="00C01E91">
      <w:pPr>
        <w:rPr>
          <w:rFonts w:asciiTheme="majorHAnsi" w:hAnsiTheme="majorHAnsi" w:cstheme="majorHAnsi"/>
          <w:b/>
          <w:bCs/>
          <w:sz w:val="28"/>
          <w:szCs w:val="28"/>
        </w:rPr>
      </w:pPr>
      <w:r>
        <w:rPr>
          <w:rFonts w:asciiTheme="majorHAnsi" w:hAnsiTheme="majorHAnsi" w:cstheme="majorHAnsi"/>
          <w:b/>
          <w:bCs/>
          <w:sz w:val="28"/>
          <w:szCs w:val="28"/>
        </w:rPr>
        <w:t xml:space="preserve">Auf dem Trendradar 2024: </w:t>
      </w:r>
      <w:r w:rsidR="00C01E91" w:rsidRPr="0087678F">
        <w:rPr>
          <w:rFonts w:asciiTheme="majorHAnsi" w:hAnsiTheme="majorHAnsi" w:cstheme="majorHAnsi"/>
          <w:b/>
          <w:bCs/>
          <w:sz w:val="28"/>
          <w:szCs w:val="28"/>
        </w:rPr>
        <w:t>Videos sorgen für Weitsicht in der Personalpolitik</w:t>
      </w:r>
    </w:p>
    <w:p w14:paraId="011BF0F9" w14:textId="77777777" w:rsidR="00C01E91" w:rsidRPr="00C01E91" w:rsidRDefault="00C01E91" w:rsidP="00C01E91">
      <w:pPr>
        <w:rPr>
          <w:rFonts w:asciiTheme="majorHAnsi" w:hAnsiTheme="majorHAnsi" w:cstheme="majorHAnsi"/>
        </w:rPr>
      </w:pPr>
    </w:p>
    <w:p w14:paraId="27F829AB" w14:textId="0FCB111A" w:rsidR="00C01E91" w:rsidRPr="0087678F" w:rsidRDefault="00C01E91" w:rsidP="00C01E91">
      <w:pPr>
        <w:rPr>
          <w:rFonts w:asciiTheme="majorHAnsi" w:hAnsiTheme="majorHAnsi" w:cstheme="majorHAnsi"/>
          <w:b/>
          <w:bCs/>
        </w:rPr>
      </w:pPr>
      <w:r w:rsidRPr="0087678F">
        <w:rPr>
          <w:rFonts w:asciiTheme="majorHAnsi" w:hAnsiTheme="majorHAnsi" w:cstheme="majorHAnsi"/>
          <w:b/>
          <w:bCs/>
        </w:rPr>
        <w:t xml:space="preserve">Der Fachkräftemangel in Deutschland hat </w:t>
      </w:r>
      <w:r w:rsidR="0087678F" w:rsidRPr="0087678F">
        <w:rPr>
          <w:rFonts w:asciiTheme="majorHAnsi" w:hAnsiTheme="majorHAnsi" w:cstheme="majorHAnsi"/>
          <w:b/>
          <w:bCs/>
        </w:rPr>
        <w:t xml:space="preserve">sich </w:t>
      </w:r>
      <w:r w:rsidRPr="0087678F">
        <w:rPr>
          <w:rFonts w:asciiTheme="majorHAnsi" w:hAnsiTheme="majorHAnsi" w:cstheme="majorHAnsi"/>
          <w:b/>
          <w:bCs/>
        </w:rPr>
        <w:t xml:space="preserve">durch die Konjunkturschwäche </w:t>
      </w:r>
      <w:r w:rsidR="0087678F" w:rsidRPr="0087678F">
        <w:rPr>
          <w:rFonts w:asciiTheme="majorHAnsi" w:hAnsiTheme="majorHAnsi" w:cstheme="majorHAnsi"/>
          <w:b/>
          <w:bCs/>
        </w:rPr>
        <w:t>etwas entschärft.</w:t>
      </w:r>
      <w:r w:rsidRPr="0087678F">
        <w:rPr>
          <w:rFonts w:asciiTheme="majorHAnsi" w:hAnsiTheme="majorHAnsi" w:cstheme="majorHAnsi"/>
          <w:b/>
          <w:bCs/>
        </w:rPr>
        <w:t xml:space="preserve"> Im Oktober 2023 meldeten aber immer noch 39</w:t>
      </w:r>
      <w:r w:rsidR="0087678F" w:rsidRPr="0087678F">
        <w:rPr>
          <w:rFonts w:asciiTheme="majorHAnsi" w:hAnsiTheme="majorHAnsi" w:cstheme="majorHAnsi"/>
          <w:b/>
          <w:bCs/>
        </w:rPr>
        <w:t xml:space="preserve"> Prozent</w:t>
      </w:r>
      <w:r w:rsidRPr="0087678F">
        <w:rPr>
          <w:rFonts w:asciiTheme="majorHAnsi" w:hAnsiTheme="majorHAnsi" w:cstheme="majorHAnsi"/>
          <w:b/>
          <w:bCs/>
        </w:rPr>
        <w:t xml:space="preserve"> der Unternehmen im KfW-ifo-Fachkräftebarometer eine Behinderung ihrer Geschäftstätigkeit durch fehlendes Fachpersonal. Und für Schlüsselstellen </w:t>
      </w:r>
      <w:r w:rsidR="001758EC">
        <w:rPr>
          <w:rFonts w:asciiTheme="majorHAnsi" w:hAnsiTheme="majorHAnsi" w:cstheme="majorHAnsi"/>
          <w:b/>
          <w:bCs/>
        </w:rPr>
        <w:t>bleibt</w:t>
      </w:r>
      <w:r w:rsidRPr="0087678F">
        <w:rPr>
          <w:rFonts w:asciiTheme="majorHAnsi" w:hAnsiTheme="majorHAnsi" w:cstheme="majorHAnsi"/>
          <w:b/>
          <w:bCs/>
        </w:rPr>
        <w:t xml:space="preserve"> das Angebot an potenziellen Kandidatinnen und Kandidaten </w:t>
      </w:r>
      <w:r w:rsidR="0087678F" w:rsidRPr="0087678F">
        <w:rPr>
          <w:rFonts w:asciiTheme="majorHAnsi" w:hAnsiTheme="majorHAnsi" w:cstheme="majorHAnsi"/>
          <w:b/>
          <w:bCs/>
        </w:rPr>
        <w:t>nicht zuletzt durch den fortschreitenden demographischen Wandel begrenzt</w:t>
      </w:r>
      <w:r w:rsidRPr="0087678F">
        <w:rPr>
          <w:rFonts w:asciiTheme="majorHAnsi" w:hAnsiTheme="majorHAnsi" w:cstheme="majorHAnsi"/>
          <w:b/>
          <w:bCs/>
        </w:rPr>
        <w:t xml:space="preserve">. Deshalb bleibt auch 2024 in einem widrigen Marktumfeld das Fachkräftethema akut. Videos </w:t>
      </w:r>
      <w:r w:rsidR="001758EC">
        <w:rPr>
          <w:rFonts w:asciiTheme="majorHAnsi" w:hAnsiTheme="majorHAnsi" w:cstheme="majorHAnsi"/>
          <w:b/>
          <w:bCs/>
        </w:rPr>
        <w:t xml:space="preserve">für das Employer Branding </w:t>
      </w:r>
      <w:r w:rsidRPr="0087678F">
        <w:rPr>
          <w:rFonts w:asciiTheme="majorHAnsi" w:hAnsiTheme="majorHAnsi" w:cstheme="majorHAnsi"/>
          <w:b/>
          <w:bCs/>
        </w:rPr>
        <w:t xml:space="preserve">können für eine langfristige HR-Strategie ein entscheidendes Format sein, wie die </w:t>
      </w:r>
      <w:r w:rsidR="001758EC" w:rsidRPr="001758EC">
        <w:rPr>
          <w:rFonts w:asciiTheme="majorHAnsi" w:hAnsiTheme="majorHAnsi" w:cstheme="majorHAnsi"/>
          <w:b/>
          <w:bCs/>
        </w:rPr>
        <w:t>Thaddäus Rohrer</w:t>
      </w:r>
      <w:r w:rsidR="001758EC">
        <w:rPr>
          <w:rFonts w:asciiTheme="majorHAnsi" w:hAnsiTheme="majorHAnsi" w:cstheme="majorHAnsi"/>
          <w:b/>
          <w:bCs/>
        </w:rPr>
        <w:t xml:space="preserve"> </w:t>
      </w:r>
      <w:r w:rsidR="001758EC" w:rsidRPr="001758EC">
        <w:rPr>
          <w:rFonts w:asciiTheme="majorHAnsi" w:hAnsiTheme="majorHAnsi" w:cstheme="majorHAnsi"/>
          <w:b/>
          <w:bCs/>
        </w:rPr>
        <w:t>Unternehmensberatung (TRUB)</w:t>
      </w:r>
      <w:r w:rsidR="001758EC">
        <w:rPr>
          <w:rFonts w:asciiTheme="majorHAnsi" w:hAnsiTheme="majorHAnsi" w:cstheme="majorHAnsi"/>
          <w:b/>
          <w:bCs/>
        </w:rPr>
        <w:t xml:space="preserve"> </w:t>
      </w:r>
      <w:r w:rsidRPr="0087678F">
        <w:rPr>
          <w:rFonts w:asciiTheme="majorHAnsi" w:hAnsiTheme="majorHAnsi" w:cstheme="majorHAnsi"/>
          <w:b/>
          <w:bCs/>
        </w:rPr>
        <w:t>und die Content-Experten der VOGELSÄNGER STUDIOS wissen.</w:t>
      </w:r>
    </w:p>
    <w:p w14:paraId="76635B36" w14:textId="77777777" w:rsidR="00C01E91" w:rsidRPr="00C01E91" w:rsidRDefault="00C01E91" w:rsidP="00C01E91">
      <w:pPr>
        <w:rPr>
          <w:rFonts w:asciiTheme="majorHAnsi" w:hAnsiTheme="majorHAnsi" w:cstheme="majorHAnsi"/>
        </w:rPr>
      </w:pPr>
    </w:p>
    <w:p w14:paraId="5CAF2701" w14:textId="36117286" w:rsidR="00C01E91" w:rsidRPr="00C01E91" w:rsidRDefault="00C01E91" w:rsidP="00C01E91">
      <w:pPr>
        <w:rPr>
          <w:rFonts w:asciiTheme="majorHAnsi" w:hAnsiTheme="majorHAnsi" w:cstheme="majorHAnsi"/>
        </w:rPr>
      </w:pPr>
      <w:r w:rsidRPr="00C01E91">
        <w:rPr>
          <w:rFonts w:asciiTheme="majorHAnsi" w:hAnsiTheme="majorHAnsi" w:cstheme="majorHAnsi"/>
        </w:rPr>
        <w:t xml:space="preserve">„Allerdings ändert sich die Stoßrichtung </w:t>
      </w:r>
      <w:r w:rsidR="0087678F">
        <w:rPr>
          <w:rFonts w:asciiTheme="majorHAnsi" w:hAnsiTheme="majorHAnsi" w:cstheme="majorHAnsi"/>
        </w:rPr>
        <w:t xml:space="preserve">von </w:t>
      </w:r>
      <w:r w:rsidR="002451B3">
        <w:rPr>
          <w:rFonts w:asciiTheme="majorHAnsi" w:hAnsiTheme="majorHAnsi" w:cstheme="majorHAnsi"/>
        </w:rPr>
        <w:t>Recruiting</w:t>
      </w:r>
      <w:r w:rsidR="0087678F">
        <w:rPr>
          <w:rFonts w:asciiTheme="majorHAnsi" w:hAnsiTheme="majorHAnsi" w:cstheme="majorHAnsi"/>
        </w:rPr>
        <w:t>-Filmen</w:t>
      </w:r>
      <w:r w:rsidRPr="00C01E91">
        <w:rPr>
          <w:rFonts w:asciiTheme="majorHAnsi" w:hAnsiTheme="majorHAnsi" w:cstheme="majorHAnsi"/>
        </w:rPr>
        <w:t>. Es geht nicht mehr darum, unter Hochdruck die größten Personallöcher zu stopfen, sondern</w:t>
      </w:r>
      <w:r w:rsidR="0087678F">
        <w:rPr>
          <w:rFonts w:asciiTheme="majorHAnsi" w:hAnsiTheme="majorHAnsi" w:cstheme="majorHAnsi"/>
        </w:rPr>
        <w:t xml:space="preserve"> darum, kommunikative Wege zu finde</w:t>
      </w:r>
      <w:r w:rsidR="008F0DE9">
        <w:rPr>
          <w:rFonts w:asciiTheme="majorHAnsi" w:hAnsiTheme="majorHAnsi" w:cstheme="majorHAnsi"/>
        </w:rPr>
        <w:t>n</w:t>
      </w:r>
      <w:r w:rsidR="0087678F">
        <w:rPr>
          <w:rFonts w:asciiTheme="majorHAnsi" w:hAnsiTheme="majorHAnsi" w:cstheme="majorHAnsi"/>
        </w:rPr>
        <w:t xml:space="preserve">, um </w:t>
      </w:r>
      <w:r w:rsidRPr="00C01E91">
        <w:rPr>
          <w:rFonts w:asciiTheme="majorHAnsi" w:hAnsiTheme="majorHAnsi" w:cstheme="majorHAnsi"/>
        </w:rPr>
        <w:t xml:space="preserve">das Unternehmen </w:t>
      </w:r>
      <w:r w:rsidR="008F0DE9">
        <w:rPr>
          <w:rFonts w:asciiTheme="majorHAnsi" w:hAnsiTheme="majorHAnsi" w:cstheme="majorHAnsi"/>
        </w:rPr>
        <w:t>strategisch</w:t>
      </w:r>
      <w:r w:rsidRPr="00C01E91">
        <w:rPr>
          <w:rFonts w:asciiTheme="majorHAnsi" w:hAnsiTheme="majorHAnsi" w:cstheme="majorHAnsi"/>
        </w:rPr>
        <w:t xml:space="preserve"> personell bestmöglich aufzustellen. </w:t>
      </w:r>
      <w:r w:rsidR="0087678F">
        <w:rPr>
          <w:rFonts w:asciiTheme="majorHAnsi" w:hAnsiTheme="majorHAnsi" w:cstheme="majorHAnsi"/>
        </w:rPr>
        <w:t xml:space="preserve">Langfristiges </w:t>
      </w:r>
      <w:r w:rsidRPr="00C01E91">
        <w:rPr>
          <w:rFonts w:asciiTheme="majorHAnsi" w:hAnsiTheme="majorHAnsi" w:cstheme="majorHAnsi"/>
        </w:rPr>
        <w:t>Employer Branding verdrängt das akute Recruiting“, sagt Thaddäus Rohrer, Inhaber von TRUB.</w:t>
      </w:r>
    </w:p>
    <w:p w14:paraId="467847AD" w14:textId="77777777" w:rsidR="00C01E91" w:rsidRPr="00C01E91" w:rsidRDefault="00C01E91" w:rsidP="00C01E91">
      <w:pPr>
        <w:rPr>
          <w:rFonts w:asciiTheme="majorHAnsi" w:hAnsiTheme="majorHAnsi" w:cstheme="majorHAnsi"/>
        </w:rPr>
      </w:pPr>
    </w:p>
    <w:p w14:paraId="0F628A6C" w14:textId="2D14D974" w:rsidR="00C01E91" w:rsidRPr="00C01E91" w:rsidRDefault="00C01E91" w:rsidP="00C01E91">
      <w:pPr>
        <w:rPr>
          <w:rFonts w:asciiTheme="majorHAnsi" w:hAnsiTheme="majorHAnsi" w:cstheme="majorHAnsi"/>
        </w:rPr>
      </w:pPr>
      <w:r w:rsidRPr="00C01E91">
        <w:rPr>
          <w:rFonts w:asciiTheme="majorHAnsi" w:hAnsiTheme="majorHAnsi" w:cstheme="majorHAnsi"/>
        </w:rPr>
        <w:t>Videos können für eine</w:t>
      </w:r>
      <w:r w:rsidR="008F0DE9">
        <w:rPr>
          <w:rFonts w:asciiTheme="majorHAnsi" w:hAnsiTheme="majorHAnsi" w:cstheme="majorHAnsi"/>
        </w:rPr>
        <w:t xml:space="preserve"> solche</w:t>
      </w:r>
      <w:r w:rsidRPr="00C01E91">
        <w:rPr>
          <w:rFonts w:asciiTheme="majorHAnsi" w:hAnsiTheme="majorHAnsi" w:cstheme="majorHAnsi"/>
        </w:rPr>
        <w:t xml:space="preserve"> </w:t>
      </w:r>
      <w:r w:rsidR="0087678F">
        <w:rPr>
          <w:rFonts w:asciiTheme="majorHAnsi" w:hAnsiTheme="majorHAnsi" w:cstheme="majorHAnsi"/>
        </w:rPr>
        <w:t>Employer-Branding</w:t>
      </w:r>
      <w:r w:rsidRPr="00C01E91">
        <w:rPr>
          <w:rFonts w:asciiTheme="majorHAnsi" w:hAnsiTheme="majorHAnsi" w:cstheme="majorHAnsi"/>
        </w:rPr>
        <w:t>-Strategie ein entscheidendes Element sein, und das aus mehreren Gründen:</w:t>
      </w:r>
    </w:p>
    <w:p w14:paraId="52650B27" w14:textId="77777777" w:rsidR="00C01E91" w:rsidRPr="00C01E91" w:rsidRDefault="00C01E91" w:rsidP="00C01E91">
      <w:pPr>
        <w:rPr>
          <w:rFonts w:asciiTheme="majorHAnsi" w:hAnsiTheme="majorHAnsi" w:cstheme="majorHAnsi"/>
        </w:rPr>
      </w:pPr>
    </w:p>
    <w:p w14:paraId="0969C0AC" w14:textId="1EB643D9" w:rsidR="00C01E91" w:rsidRPr="00C01E91" w:rsidRDefault="006B76E3" w:rsidP="00511B74">
      <w:pPr>
        <w:pStyle w:val="Listenabsatz"/>
        <w:numPr>
          <w:ilvl w:val="0"/>
          <w:numId w:val="2"/>
        </w:numPr>
        <w:rPr>
          <w:rFonts w:asciiTheme="majorHAnsi" w:hAnsiTheme="majorHAnsi" w:cstheme="majorHAnsi"/>
        </w:rPr>
      </w:pPr>
      <w:r>
        <w:rPr>
          <w:rFonts w:asciiTheme="majorHAnsi" w:hAnsiTheme="majorHAnsi" w:cstheme="majorHAnsi"/>
        </w:rPr>
        <w:t>Employer-Branding-</w:t>
      </w:r>
      <w:r w:rsidR="00C01E91" w:rsidRPr="00C01E91">
        <w:rPr>
          <w:rFonts w:asciiTheme="majorHAnsi" w:hAnsiTheme="majorHAnsi" w:cstheme="majorHAnsi"/>
        </w:rPr>
        <w:t xml:space="preserve">Videos ermöglichen es Unternehmen, ihre Kultur, Werte und Arbeitsumgebung auf lebendige </w:t>
      </w:r>
      <w:r w:rsidR="00511B74">
        <w:rPr>
          <w:rFonts w:asciiTheme="majorHAnsi" w:hAnsiTheme="majorHAnsi" w:cstheme="majorHAnsi"/>
        </w:rPr>
        <w:t xml:space="preserve">und unterhaltsame </w:t>
      </w:r>
      <w:r w:rsidR="00C01E91" w:rsidRPr="00C01E91">
        <w:rPr>
          <w:rFonts w:asciiTheme="majorHAnsi" w:hAnsiTheme="majorHAnsi" w:cstheme="majorHAnsi"/>
        </w:rPr>
        <w:t>Weise darzustellen. Dadurch können sie potenziellen Bewerber</w:t>
      </w:r>
      <w:r w:rsidR="002451B3">
        <w:rPr>
          <w:rFonts w:asciiTheme="majorHAnsi" w:hAnsiTheme="majorHAnsi" w:cstheme="majorHAnsi"/>
        </w:rPr>
        <w:t>innen und Bewerbern</w:t>
      </w:r>
      <w:r w:rsidR="00C01E91" w:rsidRPr="00C01E91">
        <w:rPr>
          <w:rFonts w:asciiTheme="majorHAnsi" w:hAnsiTheme="majorHAnsi" w:cstheme="majorHAnsi"/>
        </w:rPr>
        <w:t xml:space="preserve"> ein authentisches Bild vermitteln.</w:t>
      </w:r>
    </w:p>
    <w:p w14:paraId="3911305F" w14:textId="3FC2F1D2" w:rsidR="00C01E91" w:rsidRPr="00C01E91" w:rsidRDefault="00C01E91" w:rsidP="00511B74">
      <w:pPr>
        <w:pStyle w:val="Text"/>
        <w:numPr>
          <w:ilvl w:val="0"/>
          <w:numId w:val="2"/>
        </w:numPr>
        <w:rPr>
          <w:rFonts w:asciiTheme="majorHAnsi" w:hAnsiTheme="majorHAnsi" w:cstheme="majorHAnsi"/>
          <w:sz w:val="24"/>
          <w:szCs w:val="24"/>
        </w:rPr>
      </w:pPr>
      <w:r w:rsidRPr="00C01E91">
        <w:rPr>
          <w:rFonts w:asciiTheme="majorHAnsi" w:hAnsiTheme="majorHAnsi" w:cstheme="majorHAnsi"/>
          <w:sz w:val="24"/>
          <w:szCs w:val="24"/>
        </w:rPr>
        <w:t>Durch die Bereitstellung umfassender Informationen</w:t>
      </w:r>
      <w:r w:rsidR="00511B74">
        <w:rPr>
          <w:rFonts w:asciiTheme="majorHAnsi" w:hAnsiTheme="majorHAnsi" w:cstheme="majorHAnsi"/>
          <w:sz w:val="24"/>
          <w:szCs w:val="24"/>
        </w:rPr>
        <w:t xml:space="preserve"> per </w:t>
      </w:r>
      <w:r w:rsidRPr="00C01E91">
        <w:rPr>
          <w:rFonts w:asciiTheme="majorHAnsi" w:hAnsiTheme="majorHAnsi" w:cstheme="majorHAnsi"/>
          <w:sz w:val="24"/>
          <w:szCs w:val="24"/>
        </w:rPr>
        <w:t>Video können Unternehmen den Bewerbungsprozess effizienter gestalten. Bewerbe</w:t>
      </w:r>
      <w:r w:rsidR="002451B3">
        <w:rPr>
          <w:rFonts w:asciiTheme="majorHAnsi" w:hAnsiTheme="majorHAnsi" w:cstheme="majorHAnsi"/>
          <w:sz w:val="24"/>
          <w:szCs w:val="24"/>
        </w:rPr>
        <w:t>nde</w:t>
      </w:r>
      <w:r w:rsidRPr="00C01E91">
        <w:rPr>
          <w:rFonts w:asciiTheme="majorHAnsi" w:hAnsiTheme="majorHAnsi" w:cstheme="majorHAnsi"/>
          <w:sz w:val="24"/>
          <w:szCs w:val="24"/>
        </w:rPr>
        <w:t xml:space="preserve"> haben die Möglichkeit, sich frühzeitig zu informieren und zu entscheiden, ob das Unternehmen zu ihnen passt. Diese qualitative Vorauswahl entlastet die Personalabteilungen.</w:t>
      </w:r>
    </w:p>
    <w:p w14:paraId="63797497" w14:textId="0EBC13CE" w:rsidR="00C01E91" w:rsidRPr="00C01E91" w:rsidRDefault="00C01E91" w:rsidP="00511B74">
      <w:pPr>
        <w:pStyle w:val="Text"/>
        <w:numPr>
          <w:ilvl w:val="0"/>
          <w:numId w:val="2"/>
        </w:numPr>
        <w:rPr>
          <w:rFonts w:asciiTheme="majorHAnsi" w:hAnsiTheme="majorHAnsi" w:cstheme="majorHAnsi"/>
          <w:sz w:val="24"/>
          <w:szCs w:val="24"/>
        </w:rPr>
      </w:pPr>
      <w:r w:rsidRPr="00C01E91">
        <w:rPr>
          <w:rFonts w:asciiTheme="majorHAnsi" w:hAnsiTheme="majorHAnsi" w:cstheme="majorHAnsi"/>
          <w:sz w:val="24"/>
          <w:szCs w:val="24"/>
        </w:rPr>
        <w:t>Die Verbreitung von Videos in sozialen Medien und auf Karriereplattformen kann die Reichweite erhöhen und eine breitere Zielgruppe ansprechen.</w:t>
      </w:r>
    </w:p>
    <w:p w14:paraId="457ABB04" w14:textId="42602621" w:rsidR="00C01E91" w:rsidRPr="00C01E91" w:rsidRDefault="00C01E91" w:rsidP="00511B74">
      <w:pPr>
        <w:pStyle w:val="Text"/>
        <w:numPr>
          <w:ilvl w:val="0"/>
          <w:numId w:val="2"/>
        </w:numPr>
        <w:rPr>
          <w:rFonts w:asciiTheme="majorHAnsi" w:hAnsiTheme="majorHAnsi" w:cstheme="majorHAnsi"/>
          <w:sz w:val="24"/>
          <w:szCs w:val="24"/>
        </w:rPr>
      </w:pPr>
      <w:r w:rsidRPr="00C01E91">
        <w:rPr>
          <w:rFonts w:asciiTheme="majorHAnsi" w:hAnsiTheme="majorHAnsi" w:cstheme="majorHAnsi"/>
          <w:sz w:val="24"/>
          <w:szCs w:val="24"/>
        </w:rPr>
        <w:t xml:space="preserve"> </w:t>
      </w:r>
      <w:r w:rsidR="00511B74" w:rsidRPr="00511B74">
        <w:rPr>
          <w:rFonts w:asciiTheme="majorHAnsi" w:hAnsiTheme="majorHAnsi" w:cstheme="majorHAnsi"/>
          <w:sz w:val="24"/>
          <w:szCs w:val="24"/>
        </w:rPr>
        <w:t>Employer-Branding-Videos</w:t>
      </w:r>
      <w:r w:rsidR="00511B74" w:rsidRPr="00C01E91">
        <w:rPr>
          <w:rFonts w:asciiTheme="majorHAnsi" w:hAnsiTheme="majorHAnsi" w:cstheme="majorHAnsi"/>
          <w:sz w:val="24"/>
          <w:szCs w:val="24"/>
        </w:rPr>
        <w:t xml:space="preserve"> </w:t>
      </w:r>
      <w:r w:rsidRPr="00C01E91">
        <w:rPr>
          <w:rFonts w:asciiTheme="majorHAnsi" w:hAnsiTheme="majorHAnsi" w:cstheme="majorHAnsi"/>
          <w:sz w:val="24"/>
          <w:szCs w:val="24"/>
        </w:rPr>
        <w:t>haben eine längere Halbwertszeit als aktionsbezogene Filme.</w:t>
      </w:r>
    </w:p>
    <w:p w14:paraId="10657374" w14:textId="77777777" w:rsidR="00C01E91" w:rsidRPr="00C01E91" w:rsidRDefault="00C01E91" w:rsidP="00C01E91">
      <w:pPr>
        <w:rPr>
          <w:rFonts w:asciiTheme="majorHAnsi" w:hAnsiTheme="majorHAnsi" w:cstheme="majorHAnsi"/>
        </w:rPr>
      </w:pPr>
    </w:p>
    <w:p w14:paraId="1F0AEB4E" w14:textId="52F35EC2" w:rsidR="00C01E91" w:rsidRPr="00C01E91" w:rsidRDefault="00C01E91" w:rsidP="00C01E91">
      <w:pPr>
        <w:rPr>
          <w:rFonts w:asciiTheme="majorHAnsi" w:hAnsiTheme="majorHAnsi" w:cstheme="majorHAnsi"/>
        </w:rPr>
      </w:pPr>
      <w:r w:rsidRPr="00C01E91">
        <w:rPr>
          <w:rFonts w:asciiTheme="majorHAnsi" w:hAnsiTheme="majorHAnsi" w:cstheme="majorHAnsi"/>
        </w:rPr>
        <w:t>Allerdings gi</w:t>
      </w:r>
      <w:r w:rsidR="0087678F">
        <w:rPr>
          <w:rFonts w:asciiTheme="majorHAnsi" w:hAnsiTheme="majorHAnsi" w:cstheme="majorHAnsi"/>
        </w:rPr>
        <w:t>bt</w:t>
      </w:r>
      <w:r w:rsidRPr="00C01E91">
        <w:rPr>
          <w:rFonts w:asciiTheme="majorHAnsi" w:hAnsiTheme="majorHAnsi" w:cstheme="majorHAnsi"/>
        </w:rPr>
        <w:t xml:space="preserve"> es vor der Produktion eines Videos einiges zu bedenken</w:t>
      </w:r>
      <w:r w:rsidR="0087678F">
        <w:rPr>
          <w:rFonts w:asciiTheme="majorHAnsi" w:hAnsiTheme="majorHAnsi" w:cstheme="majorHAnsi"/>
        </w:rPr>
        <w:t xml:space="preserve">: </w:t>
      </w:r>
      <w:r w:rsidRPr="00C01E91">
        <w:rPr>
          <w:rFonts w:asciiTheme="majorHAnsi" w:hAnsiTheme="majorHAnsi" w:cstheme="majorHAnsi"/>
        </w:rPr>
        <w:t xml:space="preserve">Sollen </w:t>
      </w:r>
      <w:r w:rsidR="0087678F">
        <w:rPr>
          <w:rFonts w:asciiTheme="majorHAnsi" w:hAnsiTheme="majorHAnsi" w:cstheme="majorHAnsi"/>
        </w:rPr>
        <w:t xml:space="preserve">bestimmte </w:t>
      </w:r>
      <w:r w:rsidRPr="00C01E91">
        <w:rPr>
          <w:rFonts w:asciiTheme="majorHAnsi" w:hAnsiTheme="majorHAnsi" w:cstheme="majorHAnsi"/>
        </w:rPr>
        <w:t>Berufsklasse</w:t>
      </w:r>
      <w:r w:rsidR="00511B74">
        <w:rPr>
          <w:rFonts w:asciiTheme="majorHAnsi" w:hAnsiTheme="majorHAnsi" w:cstheme="majorHAnsi"/>
        </w:rPr>
        <w:t>n</w:t>
      </w:r>
      <w:r w:rsidRPr="00C01E91">
        <w:rPr>
          <w:rFonts w:asciiTheme="majorHAnsi" w:hAnsiTheme="majorHAnsi" w:cstheme="majorHAnsi"/>
        </w:rPr>
        <w:t xml:space="preserve"> adressiert werden</w:t>
      </w:r>
      <w:r w:rsidR="002451B3">
        <w:rPr>
          <w:rFonts w:asciiTheme="majorHAnsi" w:hAnsiTheme="majorHAnsi" w:cstheme="majorHAnsi"/>
        </w:rPr>
        <w:t>,</w:t>
      </w:r>
      <w:r w:rsidRPr="00C01E91">
        <w:rPr>
          <w:rFonts w:asciiTheme="majorHAnsi" w:hAnsiTheme="majorHAnsi" w:cstheme="majorHAnsi"/>
        </w:rPr>
        <w:t xml:space="preserve"> wie </w:t>
      </w:r>
      <w:r w:rsidR="0087678F">
        <w:rPr>
          <w:rFonts w:asciiTheme="majorHAnsi" w:hAnsiTheme="majorHAnsi" w:cstheme="majorHAnsi"/>
        </w:rPr>
        <w:t xml:space="preserve">z.B. </w:t>
      </w:r>
      <w:r w:rsidRPr="00C01E91">
        <w:rPr>
          <w:rFonts w:asciiTheme="majorHAnsi" w:hAnsiTheme="majorHAnsi" w:cstheme="majorHAnsi"/>
        </w:rPr>
        <w:t xml:space="preserve">Azubis, Berufseinsteiger, Quereinsteiger, Fach- und </w:t>
      </w:r>
      <w:r w:rsidRPr="00C01E91">
        <w:rPr>
          <w:rFonts w:asciiTheme="majorHAnsi" w:hAnsiTheme="majorHAnsi" w:cstheme="majorHAnsi"/>
        </w:rPr>
        <w:lastRenderedPageBreak/>
        <w:t xml:space="preserve">Führungskräfte? Oder stehen </w:t>
      </w:r>
      <w:r w:rsidR="0087678F">
        <w:rPr>
          <w:rFonts w:asciiTheme="majorHAnsi" w:hAnsiTheme="majorHAnsi" w:cstheme="majorHAnsi"/>
        </w:rPr>
        <w:t xml:space="preserve">konkrete </w:t>
      </w:r>
      <w:r w:rsidRPr="00C01E91">
        <w:rPr>
          <w:rFonts w:asciiTheme="majorHAnsi" w:hAnsiTheme="majorHAnsi" w:cstheme="majorHAnsi"/>
        </w:rPr>
        <w:t xml:space="preserve">Positionen im Fokus – wie </w:t>
      </w:r>
      <w:r w:rsidR="0087678F">
        <w:rPr>
          <w:rFonts w:asciiTheme="majorHAnsi" w:hAnsiTheme="majorHAnsi" w:cstheme="majorHAnsi"/>
        </w:rPr>
        <w:t>k</w:t>
      </w:r>
      <w:r w:rsidRPr="00C01E91">
        <w:rPr>
          <w:rFonts w:asciiTheme="majorHAnsi" w:hAnsiTheme="majorHAnsi" w:cstheme="majorHAnsi"/>
        </w:rPr>
        <w:t>aufmännische, technisch</w:t>
      </w:r>
      <w:r w:rsidR="002451B3">
        <w:rPr>
          <w:rFonts w:asciiTheme="majorHAnsi" w:hAnsiTheme="majorHAnsi" w:cstheme="majorHAnsi"/>
        </w:rPr>
        <w:t>e</w:t>
      </w:r>
      <w:r w:rsidRPr="00C01E91">
        <w:rPr>
          <w:rFonts w:asciiTheme="majorHAnsi" w:hAnsiTheme="majorHAnsi" w:cstheme="majorHAnsi"/>
        </w:rPr>
        <w:t xml:space="preserve"> </w:t>
      </w:r>
      <w:r w:rsidR="0087678F">
        <w:rPr>
          <w:rFonts w:asciiTheme="majorHAnsi" w:hAnsiTheme="majorHAnsi" w:cstheme="majorHAnsi"/>
        </w:rPr>
        <w:t xml:space="preserve">und </w:t>
      </w:r>
      <w:r w:rsidRPr="00C01E91">
        <w:rPr>
          <w:rFonts w:asciiTheme="majorHAnsi" w:hAnsiTheme="majorHAnsi" w:cstheme="majorHAnsi"/>
        </w:rPr>
        <w:t xml:space="preserve">gewerbliche Positionen, </w:t>
      </w:r>
      <w:r w:rsidR="0087678F">
        <w:rPr>
          <w:rFonts w:asciiTheme="majorHAnsi" w:hAnsiTheme="majorHAnsi" w:cstheme="majorHAnsi"/>
        </w:rPr>
        <w:t>B</w:t>
      </w:r>
      <w:r w:rsidRPr="00C01E91">
        <w:rPr>
          <w:rFonts w:asciiTheme="majorHAnsi" w:hAnsiTheme="majorHAnsi" w:cstheme="majorHAnsi"/>
        </w:rPr>
        <w:t>erufskraftfahre</w:t>
      </w:r>
      <w:r w:rsidR="002451B3">
        <w:rPr>
          <w:rFonts w:asciiTheme="majorHAnsi" w:hAnsiTheme="majorHAnsi" w:cstheme="majorHAnsi"/>
        </w:rPr>
        <w:t>nde</w:t>
      </w:r>
      <w:r w:rsidRPr="00C01E91">
        <w:rPr>
          <w:rFonts w:asciiTheme="majorHAnsi" w:hAnsiTheme="majorHAnsi" w:cstheme="majorHAnsi"/>
        </w:rPr>
        <w:t>, Monteure und Monteurinnen, Buchhalter und Buchhalterinnen? In welchen Kanälen verbringen die Zielgruppe</w:t>
      </w:r>
      <w:r w:rsidR="0087678F">
        <w:rPr>
          <w:rFonts w:asciiTheme="majorHAnsi" w:hAnsiTheme="majorHAnsi" w:cstheme="majorHAnsi"/>
        </w:rPr>
        <w:t>n</w:t>
      </w:r>
      <w:r w:rsidRPr="00C01E91">
        <w:rPr>
          <w:rFonts w:asciiTheme="majorHAnsi" w:hAnsiTheme="majorHAnsi" w:cstheme="majorHAnsi"/>
        </w:rPr>
        <w:t xml:space="preserve"> ihre Zeit? Passt das Video zur grundsätzlichen HR-Strategie eines Unternehmens? Entspricht das Video dem Selbstbild des Unternehmens? </w:t>
      </w:r>
      <w:r w:rsidR="0087678F">
        <w:rPr>
          <w:rFonts w:asciiTheme="majorHAnsi" w:hAnsiTheme="majorHAnsi" w:cstheme="majorHAnsi"/>
        </w:rPr>
        <w:t>Und w</w:t>
      </w:r>
      <w:r w:rsidRPr="00C01E91">
        <w:rPr>
          <w:rFonts w:asciiTheme="majorHAnsi" w:hAnsiTheme="majorHAnsi" w:cstheme="majorHAnsi"/>
        </w:rPr>
        <w:t>elche Themen werden kommuniziert</w:t>
      </w:r>
      <w:r w:rsidR="008F0DE9">
        <w:rPr>
          <w:rFonts w:asciiTheme="majorHAnsi" w:hAnsiTheme="majorHAnsi" w:cstheme="majorHAnsi"/>
        </w:rPr>
        <w:t>?</w:t>
      </w:r>
    </w:p>
    <w:p w14:paraId="00F1D1BA" w14:textId="77777777" w:rsidR="00C01E91" w:rsidRPr="00C01E91" w:rsidRDefault="00C01E91" w:rsidP="00C01E91">
      <w:pPr>
        <w:rPr>
          <w:rFonts w:asciiTheme="majorHAnsi" w:hAnsiTheme="majorHAnsi" w:cstheme="majorHAnsi"/>
        </w:rPr>
      </w:pPr>
    </w:p>
    <w:p w14:paraId="58077D7F" w14:textId="227C5C3C" w:rsidR="00C01E91" w:rsidRPr="00C01E91" w:rsidRDefault="00C01E91" w:rsidP="00C01E91">
      <w:pPr>
        <w:rPr>
          <w:rFonts w:asciiTheme="majorHAnsi" w:hAnsiTheme="majorHAnsi" w:cstheme="majorHAnsi"/>
        </w:rPr>
      </w:pPr>
      <w:r w:rsidRPr="00C01E91">
        <w:rPr>
          <w:rFonts w:asciiTheme="majorHAnsi" w:hAnsiTheme="majorHAnsi" w:cstheme="majorHAnsi"/>
        </w:rPr>
        <w:t xml:space="preserve">„Wenn wir ein Corporate-Video produzieren, versuchen wir den </w:t>
      </w:r>
      <w:r w:rsidR="00DE2575">
        <w:rPr>
          <w:rFonts w:asciiTheme="majorHAnsi" w:hAnsiTheme="majorHAnsi" w:cstheme="majorHAnsi"/>
        </w:rPr>
        <w:t xml:space="preserve">vorgeschalteten </w:t>
      </w:r>
      <w:r w:rsidRPr="00C01E91">
        <w:rPr>
          <w:rFonts w:asciiTheme="majorHAnsi" w:hAnsiTheme="majorHAnsi" w:cstheme="majorHAnsi"/>
        </w:rPr>
        <w:t xml:space="preserve">Prozess </w:t>
      </w:r>
      <w:r w:rsidR="00DE2575">
        <w:rPr>
          <w:rFonts w:asciiTheme="majorHAnsi" w:hAnsiTheme="majorHAnsi" w:cstheme="majorHAnsi"/>
        </w:rPr>
        <w:t xml:space="preserve">methodisch </w:t>
      </w:r>
      <w:r w:rsidRPr="00C01E91">
        <w:rPr>
          <w:rFonts w:asciiTheme="majorHAnsi" w:hAnsiTheme="majorHAnsi" w:cstheme="majorHAnsi"/>
        </w:rPr>
        <w:t>zu standardisiere</w:t>
      </w:r>
      <w:r w:rsidR="00DE2575">
        <w:rPr>
          <w:rFonts w:asciiTheme="majorHAnsi" w:hAnsiTheme="majorHAnsi" w:cstheme="majorHAnsi"/>
        </w:rPr>
        <w:t>n</w:t>
      </w:r>
      <w:r w:rsidRPr="00C01E91">
        <w:rPr>
          <w:rFonts w:asciiTheme="majorHAnsi" w:hAnsiTheme="majorHAnsi" w:cstheme="majorHAnsi"/>
        </w:rPr>
        <w:t xml:space="preserve">, um die wichtigsten Fragen und Motive aus unterschiedlichen Blickwinkeln zu klären. </w:t>
      </w:r>
      <w:r w:rsidR="00DE2575">
        <w:rPr>
          <w:rFonts w:asciiTheme="majorHAnsi" w:hAnsiTheme="majorHAnsi" w:cstheme="majorHAnsi"/>
        </w:rPr>
        <w:t>Dieses Vorgehen reduziert</w:t>
      </w:r>
      <w:r w:rsidRPr="00C01E91">
        <w:rPr>
          <w:rFonts w:asciiTheme="majorHAnsi" w:hAnsiTheme="majorHAnsi" w:cstheme="majorHAnsi"/>
        </w:rPr>
        <w:t xml:space="preserve"> die Gefahr, dass man </w:t>
      </w:r>
      <w:r w:rsidR="00DE2575">
        <w:rPr>
          <w:rFonts w:asciiTheme="majorHAnsi" w:hAnsiTheme="majorHAnsi" w:cstheme="majorHAnsi"/>
        </w:rPr>
        <w:t xml:space="preserve">z.B. </w:t>
      </w:r>
      <w:r w:rsidRPr="00C01E91">
        <w:rPr>
          <w:rFonts w:asciiTheme="majorHAnsi" w:hAnsiTheme="majorHAnsi" w:cstheme="majorHAnsi"/>
        </w:rPr>
        <w:t>im Auftrag der Marketing-Abteilung ein Video produziert und dann bei der Präsentation herauskommt, dass die Geschäftsführung sich etwas ganz ander</w:t>
      </w:r>
      <w:r w:rsidR="008F0DE9">
        <w:rPr>
          <w:rFonts w:asciiTheme="majorHAnsi" w:hAnsiTheme="majorHAnsi" w:cstheme="majorHAnsi"/>
        </w:rPr>
        <w:t>e</w:t>
      </w:r>
      <w:r w:rsidRPr="00C01E91">
        <w:rPr>
          <w:rFonts w:asciiTheme="majorHAnsi" w:hAnsiTheme="majorHAnsi" w:cstheme="majorHAnsi"/>
        </w:rPr>
        <w:t>s darunter vorgestellt hat“, sagt Marc Hölscher, Executive Producer, Head Of Film &amp; CGI bei den VOGELSÄNGER STUDIOS.</w:t>
      </w:r>
    </w:p>
    <w:p w14:paraId="3266626E" w14:textId="77777777" w:rsidR="00C01E91" w:rsidRPr="00C01E91" w:rsidRDefault="00C01E91" w:rsidP="00C01E91">
      <w:pPr>
        <w:rPr>
          <w:rFonts w:asciiTheme="majorHAnsi" w:hAnsiTheme="majorHAnsi" w:cstheme="majorHAnsi"/>
        </w:rPr>
      </w:pPr>
    </w:p>
    <w:p w14:paraId="60D090C5" w14:textId="6CB27BDF" w:rsidR="00DE2575" w:rsidRDefault="00C01E91" w:rsidP="00C01E91">
      <w:pPr>
        <w:rPr>
          <w:rFonts w:asciiTheme="majorHAnsi" w:hAnsiTheme="majorHAnsi" w:cstheme="majorHAnsi"/>
        </w:rPr>
      </w:pPr>
      <w:r w:rsidRPr="00C01E91">
        <w:rPr>
          <w:rFonts w:asciiTheme="majorHAnsi" w:hAnsiTheme="majorHAnsi" w:cstheme="majorHAnsi"/>
        </w:rPr>
        <w:t xml:space="preserve">Thematisch und formal </w:t>
      </w:r>
      <w:r w:rsidR="00DE2575">
        <w:rPr>
          <w:rFonts w:asciiTheme="majorHAnsi" w:hAnsiTheme="majorHAnsi" w:cstheme="majorHAnsi"/>
        </w:rPr>
        <w:t>gibt es bei Film</w:t>
      </w:r>
      <w:r w:rsidR="008F0DE9">
        <w:rPr>
          <w:rFonts w:asciiTheme="majorHAnsi" w:hAnsiTheme="majorHAnsi" w:cstheme="majorHAnsi"/>
        </w:rPr>
        <w:t>en</w:t>
      </w:r>
      <w:r w:rsidR="00DE2575">
        <w:rPr>
          <w:rFonts w:asciiTheme="majorHAnsi" w:hAnsiTheme="majorHAnsi" w:cstheme="majorHAnsi"/>
        </w:rPr>
        <w:t xml:space="preserve"> für das Employer Branding einige Fallstricke zu beachten</w:t>
      </w:r>
      <w:r w:rsidRPr="00C01E91">
        <w:rPr>
          <w:rFonts w:asciiTheme="majorHAnsi" w:hAnsiTheme="majorHAnsi" w:cstheme="majorHAnsi"/>
        </w:rPr>
        <w:t xml:space="preserve">. Benefits sollten erwähnt werden, </w:t>
      </w:r>
      <w:r w:rsidR="00DE2575">
        <w:rPr>
          <w:rFonts w:asciiTheme="majorHAnsi" w:hAnsiTheme="majorHAnsi" w:cstheme="majorHAnsi"/>
        </w:rPr>
        <w:t xml:space="preserve">allerdings </w:t>
      </w:r>
      <w:r w:rsidRPr="00C01E91">
        <w:rPr>
          <w:rFonts w:asciiTheme="majorHAnsi" w:hAnsiTheme="majorHAnsi" w:cstheme="majorHAnsi"/>
        </w:rPr>
        <w:t xml:space="preserve">müssen es </w:t>
      </w:r>
      <w:r w:rsidR="00DE2575">
        <w:rPr>
          <w:rFonts w:asciiTheme="majorHAnsi" w:hAnsiTheme="majorHAnsi" w:cstheme="majorHAnsi"/>
        </w:rPr>
        <w:t>dann</w:t>
      </w:r>
      <w:r w:rsidRPr="00C01E91">
        <w:rPr>
          <w:rFonts w:asciiTheme="majorHAnsi" w:hAnsiTheme="majorHAnsi" w:cstheme="majorHAnsi"/>
        </w:rPr>
        <w:t xml:space="preserve"> wirklich welche sein. Mit de</w:t>
      </w:r>
      <w:r w:rsidR="002451B3">
        <w:rPr>
          <w:rFonts w:asciiTheme="majorHAnsi" w:hAnsiTheme="majorHAnsi" w:cstheme="majorHAnsi"/>
        </w:rPr>
        <w:t>n</w:t>
      </w:r>
      <w:r w:rsidRPr="00C01E91">
        <w:rPr>
          <w:rFonts w:asciiTheme="majorHAnsi" w:hAnsiTheme="majorHAnsi" w:cstheme="majorHAnsi"/>
        </w:rPr>
        <w:t xml:space="preserve"> obligatorischen Kickertischen wirkt man heute eher unfreiwillig komisch. Auch für die Selbstdarstellung als inklusives Unternehmen, das gezielt Menschen anderer ethnischer Herkunft oder Menschen mit Handicap anspricht, sind Videos ein geeignetes</w:t>
      </w:r>
      <w:r w:rsidR="008F0DE9">
        <w:rPr>
          <w:rFonts w:asciiTheme="majorHAnsi" w:hAnsiTheme="majorHAnsi" w:cstheme="majorHAnsi"/>
        </w:rPr>
        <w:t>, authentisches</w:t>
      </w:r>
      <w:r w:rsidRPr="00C01E91">
        <w:rPr>
          <w:rFonts w:asciiTheme="majorHAnsi" w:hAnsiTheme="majorHAnsi" w:cstheme="majorHAnsi"/>
        </w:rPr>
        <w:t xml:space="preserve"> Tool.</w:t>
      </w:r>
      <w:r w:rsidR="00DE2575" w:rsidRPr="00C01E91">
        <w:rPr>
          <w:rFonts w:asciiTheme="majorHAnsi" w:hAnsiTheme="majorHAnsi" w:cstheme="majorHAnsi"/>
        </w:rPr>
        <w:t xml:space="preserve"> Wichtig ist </w:t>
      </w:r>
      <w:r w:rsidR="00DE2575">
        <w:rPr>
          <w:rFonts w:asciiTheme="majorHAnsi" w:hAnsiTheme="majorHAnsi" w:cstheme="majorHAnsi"/>
        </w:rPr>
        <w:t xml:space="preserve">allerdings </w:t>
      </w:r>
      <w:r w:rsidR="00DE2575" w:rsidRPr="00C01E91">
        <w:rPr>
          <w:rFonts w:asciiTheme="majorHAnsi" w:hAnsiTheme="majorHAnsi" w:cstheme="majorHAnsi"/>
        </w:rPr>
        <w:t>auch, dass die A</w:t>
      </w:r>
      <w:r w:rsidR="002451B3">
        <w:rPr>
          <w:rFonts w:asciiTheme="majorHAnsi" w:hAnsiTheme="majorHAnsi" w:cstheme="majorHAnsi"/>
        </w:rPr>
        <w:t>gierenden</w:t>
      </w:r>
      <w:r w:rsidR="00DE2575" w:rsidRPr="00C01E91">
        <w:rPr>
          <w:rFonts w:asciiTheme="majorHAnsi" w:hAnsiTheme="majorHAnsi" w:cstheme="majorHAnsi"/>
        </w:rPr>
        <w:t xml:space="preserve"> vor der Kamera professionell und kompetent wirken und auch angemessen gekleidet sind. Es ist nicht sinnvoll</w:t>
      </w:r>
      <w:r w:rsidR="002451B3">
        <w:rPr>
          <w:rFonts w:asciiTheme="majorHAnsi" w:hAnsiTheme="majorHAnsi" w:cstheme="majorHAnsi"/>
        </w:rPr>
        <w:t>,</w:t>
      </w:r>
      <w:r w:rsidR="00DE2575" w:rsidRPr="00C01E91">
        <w:rPr>
          <w:rFonts w:asciiTheme="majorHAnsi" w:hAnsiTheme="majorHAnsi" w:cstheme="majorHAnsi"/>
        </w:rPr>
        <w:t xml:space="preserve"> jemanden vor die Kamera zu zerren, der sich dort nicht wohlfühlt. </w:t>
      </w:r>
    </w:p>
    <w:p w14:paraId="31ABFA74" w14:textId="77777777" w:rsidR="00DE2575" w:rsidRDefault="00DE2575" w:rsidP="00C01E91">
      <w:pPr>
        <w:rPr>
          <w:rFonts w:asciiTheme="majorHAnsi" w:hAnsiTheme="majorHAnsi" w:cstheme="majorHAnsi"/>
        </w:rPr>
      </w:pPr>
    </w:p>
    <w:p w14:paraId="00C2199E" w14:textId="7609469E" w:rsidR="00511B74" w:rsidRPr="00511B74" w:rsidRDefault="00DE2575" w:rsidP="00511B74">
      <w:pPr>
        <w:rPr>
          <w:rFonts w:asciiTheme="majorHAnsi" w:hAnsiTheme="majorHAnsi" w:cstheme="majorHAnsi"/>
        </w:rPr>
      </w:pPr>
      <w:r w:rsidRPr="00511B74">
        <w:rPr>
          <w:rFonts w:asciiTheme="majorHAnsi" w:hAnsiTheme="majorHAnsi" w:cstheme="majorHAnsi"/>
        </w:rPr>
        <w:t xml:space="preserve">Im Gegensatz zu einem Imagefilm, der vielfach mit Emotionalität die Unternehmenswerte vermittelt, erfolgt die Ansprache im Bereich Employer Branding eher auf Augenhöhe mit einer sachlichen Informationsvermittlung. </w:t>
      </w:r>
      <w:r w:rsidR="00C01E91" w:rsidRPr="00511B74">
        <w:rPr>
          <w:rFonts w:asciiTheme="majorHAnsi" w:hAnsiTheme="majorHAnsi" w:cstheme="majorHAnsi"/>
        </w:rPr>
        <w:t xml:space="preserve">Oftmals kommt man im gemeinsamen Sparring dazu, dass ein Unternehmen viele </w:t>
      </w:r>
      <w:r w:rsidRPr="00511B74">
        <w:rPr>
          <w:rFonts w:asciiTheme="majorHAnsi" w:hAnsiTheme="majorHAnsi" w:cstheme="majorHAnsi"/>
        </w:rPr>
        <w:t>gute Inhalte</w:t>
      </w:r>
      <w:r w:rsidR="00C01E91" w:rsidRPr="00511B74">
        <w:rPr>
          <w:rFonts w:asciiTheme="majorHAnsi" w:hAnsiTheme="majorHAnsi" w:cstheme="majorHAnsi"/>
        </w:rPr>
        <w:t xml:space="preserve"> kommunizieren kann – z.B. Weiterbildungsoptionen, betriebliche Leistungen</w:t>
      </w:r>
      <w:r w:rsidR="00511B74" w:rsidRPr="00511B74">
        <w:rPr>
          <w:rFonts w:asciiTheme="majorHAnsi" w:hAnsiTheme="majorHAnsi" w:cstheme="majorHAnsi"/>
        </w:rPr>
        <w:t>,</w:t>
      </w:r>
      <w:r w:rsidR="00C01E91" w:rsidRPr="00511B74">
        <w:rPr>
          <w:rFonts w:asciiTheme="majorHAnsi" w:hAnsiTheme="majorHAnsi" w:cstheme="majorHAnsi"/>
        </w:rPr>
        <w:t xml:space="preserve"> Karrierechancen</w:t>
      </w:r>
      <w:r w:rsidR="00511B74" w:rsidRPr="00511B74">
        <w:rPr>
          <w:rFonts w:asciiTheme="majorHAnsi" w:hAnsiTheme="majorHAnsi" w:cstheme="majorHAnsi"/>
        </w:rPr>
        <w:t xml:space="preserve">. Auch Beispiele für die konstruktive Zusammenarbeit im Unternehmen selbst sowie mit Kunden und Lieferanten können einen </w:t>
      </w:r>
      <w:r w:rsidR="008F0DE9">
        <w:rPr>
          <w:rFonts w:asciiTheme="majorHAnsi" w:hAnsiTheme="majorHAnsi" w:cstheme="majorHAnsi"/>
        </w:rPr>
        <w:t>positiven</w:t>
      </w:r>
      <w:r w:rsidR="00511B74" w:rsidRPr="00511B74">
        <w:rPr>
          <w:rFonts w:asciiTheme="majorHAnsi" w:hAnsiTheme="majorHAnsi" w:cstheme="majorHAnsi"/>
        </w:rPr>
        <w:t xml:space="preserve"> Effekt haben.</w:t>
      </w:r>
      <w:r w:rsidR="00C01E91" w:rsidRPr="00511B74">
        <w:rPr>
          <w:rFonts w:asciiTheme="majorHAnsi" w:hAnsiTheme="majorHAnsi" w:cstheme="majorHAnsi"/>
        </w:rPr>
        <w:t xml:space="preserve"> „Es geht darum, Erwartungen und Chancen zu formulieren, Zeithorizonte darzustellen, konkret zu sein – und niemals etwas zu glorreich darzustellen. Es dürfen </w:t>
      </w:r>
      <w:r w:rsidR="00511B74">
        <w:rPr>
          <w:rFonts w:asciiTheme="majorHAnsi" w:hAnsiTheme="majorHAnsi" w:cstheme="majorHAnsi"/>
        </w:rPr>
        <w:t>keine</w:t>
      </w:r>
      <w:r w:rsidR="00511B74" w:rsidRPr="00511B74">
        <w:rPr>
          <w:rFonts w:asciiTheme="majorHAnsi" w:hAnsiTheme="majorHAnsi" w:cstheme="majorHAnsi"/>
        </w:rPr>
        <w:t xml:space="preserve"> falschen Hoffnungen</w:t>
      </w:r>
      <w:r w:rsidR="00C01E91" w:rsidRPr="00511B74">
        <w:rPr>
          <w:rFonts w:asciiTheme="majorHAnsi" w:hAnsiTheme="majorHAnsi" w:cstheme="majorHAnsi"/>
        </w:rPr>
        <w:t xml:space="preserve"> geweckt werden</w:t>
      </w:r>
      <w:r w:rsidR="00511B74">
        <w:rPr>
          <w:rFonts w:asciiTheme="majorHAnsi" w:hAnsiTheme="majorHAnsi" w:cstheme="majorHAnsi"/>
        </w:rPr>
        <w:t>. Es ist nicht immer ganz einfach den richtigen Ton zu treffen, aber dafür stehen wir als Experten zur Seite</w:t>
      </w:r>
      <w:r w:rsidR="00C01E91" w:rsidRPr="00511B74">
        <w:rPr>
          <w:rFonts w:asciiTheme="majorHAnsi" w:hAnsiTheme="majorHAnsi" w:cstheme="majorHAnsi"/>
        </w:rPr>
        <w:t>“, erklärt Martin Ma</w:t>
      </w:r>
      <w:r w:rsidR="001758EC">
        <w:rPr>
          <w:rFonts w:asciiTheme="majorHAnsi" w:hAnsiTheme="majorHAnsi" w:cstheme="majorHAnsi"/>
        </w:rPr>
        <w:t>i</w:t>
      </w:r>
      <w:r w:rsidR="00C01E91" w:rsidRPr="00511B74">
        <w:rPr>
          <w:rFonts w:asciiTheme="majorHAnsi" w:hAnsiTheme="majorHAnsi" w:cstheme="majorHAnsi"/>
        </w:rPr>
        <w:t>nka, Senior Advisor bei TRUB.</w:t>
      </w:r>
      <w:r w:rsidR="00511B74" w:rsidRPr="00511B74">
        <w:rPr>
          <w:rFonts w:asciiTheme="majorHAnsi" w:hAnsiTheme="majorHAnsi" w:cstheme="majorHAnsi"/>
        </w:rPr>
        <w:t xml:space="preserve"> Darüber hinaus können Videos für Unternehmen in der Sanierungsphase auch eine Chance sein, ihr Image </w:t>
      </w:r>
      <w:r w:rsidR="00511B74">
        <w:rPr>
          <w:rFonts w:asciiTheme="majorHAnsi" w:hAnsiTheme="majorHAnsi" w:cstheme="majorHAnsi"/>
        </w:rPr>
        <w:t xml:space="preserve">auf dem Bewerbermarkt wieder </w:t>
      </w:r>
      <w:r w:rsidR="00511B74" w:rsidRPr="00511B74">
        <w:rPr>
          <w:rFonts w:asciiTheme="majorHAnsi" w:hAnsiTheme="majorHAnsi" w:cstheme="majorHAnsi"/>
        </w:rPr>
        <w:t>auf</w:t>
      </w:r>
      <w:r w:rsidR="00511B74">
        <w:rPr>
          <w:rFonts w:asciiTheme="majorHAnsi" w:hAnsiTheme="majorHAnsi" w:cstheme="majorHAnsi"/>
        </w:rPr>
        <w:t>zu</w:t>
      </w:r>
      <w:r w:rsidR="00511B74" w:rsidRPr="00511B74">
        <w:rPr>
          <w:rFonts w:asciiTheme="majorHAnsi" w:hAnsiTheme="majorHAnsi" w:cstheme="majorHAnsi"/>
        </w:rPr>
        <w:t>bessern.</w:t>
      </w:r>
    </w:p>
    <w:p w14:paraId="55FB251B" w14:textId="77777777" w:rsidR="00DE2575" w:rsidRDefault="00DE2575" w:rsidP="00DE2575">
      <w:pPr>
        <w:rPr>
          <w:rFonts w:asciiTheme="majorHAnsi" w:hAnsiTheme="majorHAnsi" w:cstheme="majorHAnsi"/>
        </w:rPr>
      </w:pPr>
    </w:p>
    <w:p w14:paraId="2546B631" w14:textId="44424643" w:rsidR="00DE2575" w:rsidRDefault="00C01E91" w:rsidP="00DE2575">
      <w:pPr>
        <w:rPr>
          <w:rFonts w:asciiTheme="majorHAnsi" w:hAnsiTheme="majorHAnsi" w:cstheme="majorHAnsi"/>
        </w:rPr>
      </w:pPr>
      <w:r w:rsidRPr="00C01E91">
        <w:rPr>
          <w:rFonts w:asciiTheme="majorHAnsi" w:hAnsiTheme="majorHAnsi" w:cstheme="majorHAnsi"/>
        </w:rPr>
        <w:t xml:space="preserve">Gerade in wirtschaftlicher Hinsicht ist zudem wichtig, dass die Weiterverwertung des Contents in unterschiedlichen Kanälen mitbedacht wird, denn für YouTube, Tiktok, Facebook, Instagram, LinkedIn oder die eigene Website sind jeweils besondere Kriterien </w:t>
      </w:r>
      <w:r w:rsidR="00DE2575">
        <w:rPr>
          <w:rFonts w:asciiTheme="majorHAnsi" w:hAnsiTheme="majorHAnsi" w:cstheme="majorHAnsi"/>
        </w:rPr>
        <w:t xml:space="preserve">im Vornherein </w:t>
      </w:r>
      <w:r w:rsidRPr="00C01E91">
        <w:rPr>
          <w:rFonts w:asciiTheme="majorHAnsi" w:hAnsiTheme="majorHAnsi" w:cstheme="majorHAnsi"/>
        </w:rPr>
        <w:t xml:space="preserve">zu bedenken. Es ist praktisch möglich, an drei Drehtagen bis zu 30 Reels zu erstellen, mit denen die HR- oder die Marketing-Abteilung eigenständig über einen langen Zeitraum </w:t>
      </w:r>
      <w:r w:rsidR="00DE2575">
        <w:rPr>
          <w:rFonts w:asciiTheme="majorHAnsi" w:hAnsiTheme="majorHAnsi" w:cstheme="majorHAnsi"/>
        </w:rPr>
        <w:t xml:space="preserve">unterschiedliche Kanäle befüllen </w:t>
      </w:r>
      <w:r w:rsidRPr="00C01E91">
        <w:rPr>
          <w:rFonts w:asciiTheme="majorHAnsi" w:hAnsiTheme="majorHAnsi" w:cstheme="majorHAnsi"/>
        </w:rPr>
        <w:t>kann.</w:t>
      </w:r>
    </w:p>
    <w:p w14:paraId="32D241B1" w14:textId="77777777" w:rsidR="00DE2575" w:rsidRDefault="00DE2575" w:rsidP="00DE2575">
      <w:pPr>
        <w:rPr>
          <w:rFonts w:asciiTheme="majorHAnsi" w:hAnsiTheme="majorHAnsi" w:cstheme="majorHAnsi"/>
        </w:rPr>
      </w:pPr>
    </w:p>
    <w:p w14:paraId="221A67B1" w14:textId="5FB06A1B" w:rsidR="00C01E91" w:rsidRPr="00C01E91" w:rsidRDefault="00C01E91" w:rsidP="00DE2575">
      <w:pPr>
        <w:rPr>
          <w:rFonts w:asciiTheme="majorHAnsi" w:hAnsiTheme="majorHAnsi" w:cstheme="majorHAnsi"/>
        </w:rPr>
      </w:pPr>
      <w:r w:rsidRPr="00C01E91">
        <w:rPr>
          <w:rFonts w:asciiTheme="majorHAnsi" w:hAnsiTheme="majorHAnsi" w:cstheme="majorHAnsi"/>
        </w:rPr>
        <w:t>„Wer all dies bedenkt, kommt dem Ziel näher: Die richtigen Mitarbeitenden</w:t>
      </w:r>
      <w:r w:rsidR="00DE2575">
        <w:rPr>
          <w:rFonts w:asciiTheme="majorHAnsi" w:hAnsiTheme="majorHAnsi" w:cstheme="majorHAnsi"/>
        </w:rPr>
        <w:t xml:space="preserve"> </w:t>
      </w:r>
      <w:r w:rsidRPr="00C01E91">
        <w:rPr>
          <w:rFonts w:asciiTheme="majorHAnsi" w:hAnsiTheme="majorHAnsi" w:cstheme="majorHAnsi"/>
        </w:rPr>
        <w:t>zur richtigen Zeit am richtigen Ort</w:t>
      </w:r>
      <w:r w:rsidR="00DE2575">
        <w:rPr>
          <w:rFonts w:asciiTheme="majorHAnsi" w:hAnsiTheme="majorHAnsi" w:cstheme="majorHAnsi"/>
        </w:rPr>
        <w:t xml:space="preserve"> zusammenzubringen</w:t>
      </w:r>
      <w:r w:rsidRPr="00C01E91">
        <w:rPr>
          <w:rFonts w:asciiTheme="majorHAnsi" w:hAnsiTheme="majorHAnsi" w:cstheme="majorHAnsi"/>
        </w:rPr>
        <w:t>. 2024 ist ein gutes Jahr, um sich im Employer Branding so gut aufzustellen, dass man für die Zeit wieder gewappnet ist, wenn die Konjunktur wieder anzieht“, erklärt Marc Hölscher von den VOGELSÄNGER STUDIOS.</w:t>
      </w:r>
    </w:p>
    <w:p w14:paraId="3823D469" w14:textId="77777777" w:rsidR="002451B3" w:rsidRDefault="002451B3">
      <w:pPr>
        <w:rPr>
          <w:rFonts w:asciiTheme="majorHAnsi" w:hAnsiTheme="majorHAnsi" w:cstheme="majorHAnsi"/>
        </w:rPr>
      </w:pPr>
    </w:p>
    <w:p w14:paraId="2F735E0E" w14:textId="3C44D81E" w:rsidR="00F27A9D" w:rsidRDefault="001758EC">
      <w:pPr>
        <w:rPr>
          <w:rFonts w:asciiTheme="majorHAnsi" w:hAnsiTheme="majorHAnsi" w:cstheme="majorHAnsi"/>
          <w:b/>
          <w:bCs/>
        </w:rPr>
      </w:pPr>
      <w:r>
        <w:rPr>
          <w:rFonts w:asciiTheme="majorHAnsi" w:hAnsiTheme="majorHAnsi" w:cstheme="majorHAnsi"/>
          <w:b/>
          <w:bCs/>
        </w:rPr>
        <w:lastRenderedPageBreak/>
        <w:t xml:space="preserve">Über die </w:t>
      </w:r>
      <w:r w:rsidRPr="001758EC">
        <w:rPr>
          <w:rFonts w:asciiTheme="majorHAnsi" w:hAnsiTheme="majorHAnsi" w:cstheme="majorHAnsi"/>
          <w:b/>
          <w:bCs/>
        </w:rPr>
        <w:t>Thaddäus Rohrer und Partner Personal- und Unternehmensberatung GmbH</w:t>
      </w:r>
      <w:r>
        <w:rPr>
          <w:rFonts w:asciiTheme="majorHAnsi" w:hAnsiTheme="majorHAnsi" w:cstheme="majorHAnsi"/>
          <w:b/>
          <w:bCs/>
        </w:rPr>
        <w:t>:</w:t>
      </w:r>
    </w:p>
    <w:p w14:paraId="23BF2F7C" w14:textId="77777777" w:rsidR="001758EC" w:rsidRPr="00C01E91" w:rsidRDefault="001758EC">
      <w:pPr>
        <w:rPr>
          <w:rFonts w:asciiTheme="majorHAnsi" w:hAnsiTheme="majorHAnsi" w:cstheme="majorHAnsi"/>
        </w:rPr>
      </w:pPr>
    </w:p>
    <w:p w14:paraId="1560D09E" w14:textId="5868DE63" w:rsidR="00F27A9D" w:rsidRPr="00C01E91" w:rsidRDefault="00F27A9D" w:rsidP="00F27A9D">
      <w:pPr>
        <w:rPr>
          <w:rFonts w:asciiTheme="majorHAnsi" w:eastAsia="Times New Roman" w:hAnsiTheme="majorHAnsi" w:cstheme="majorHAnsi"/>
          <w:lang w:eastAsia="de-DE"/>
        </w:rPr>
      </w:pPr>
      <w:r w:rsidRPr="00C01E91">
        <w:rPr>
          <w:rFonts w:asciiTheme="majorHAnsi" w:eastAsia="Times New Roman" w:hAnsiTheme="majorHAnsi" w:cstheme="majorHAnsi"/>
          <w:lang w:eastAsia="de-DE"/>
        </w:rPr>
        <w:t>Seit 1992 besetzen Thaddäus Rohrer</w:t>
      </w:r>
      <w:r w:rsidR="00E911EB">
        <w:rPr>
          <w:rFonts w:asciiTheme="majorHAnsi" w:eastAsia="Times New Roman" w:hAnsiTheme="majorHAnsi" w:cstheme="majorHAnsi"/>
          <w:lang w:eastAsia="de-DE"/>
        </w:rPr>
        <w:t>, Martin Mainka</w:t>
      </w:r>
      <w:r w:rsidRPr="00C01E91">
        <w:rPr>
          <w:rFonts w:asciiTheme="majorHAnsi" w:eastAsia="Times New Roman" w:hAnsiTheme="majorHAnsi" w:cstheme="majorHAnsi"/>
          <w:lang w:eastAsia="de-DE"/>
        </w:rPr>
        <w:t xml:space="preserve"> und </w:t>
      </w:r>
      <w:r w:rsidR="001758EC" w:rsidRPr="001758EC">
        <w:rPr>
          <w:rFonts w:asciiTheme="majorHAnsi" w:eastAsia="Times New Roman" w:hAnsiTheme="majorHAnsi" w:cstheme="majorHAnsi"/>
          <w:lang w:eastAsia="de-DE"/>
        </w:rPr>
        <w:t>Dipl.-Kfm. </w:t>
      </w:r>
      <w:r w:rsidRPr="00C01E91">
        <w:rPr>
          <w:rFonts w:asciiTheme="majorHAnsi" w:eastAsia="Times New Roman" w:hAnsiTheme="majorHAnsi" w:cstheme="majorHAnsi"/>
          <w:lang w:eastAsia="de-DE"/>
        </w:rPr>
        <w:t>Rudolf Ostermann Schlüsselpositionen entlang der gesamten Wertschöpfungskette Holz. Detailkenntnisse und Erfahrungen aus vielen Beratungs- und M&amp;A-Projekten in Industrie und Handel helfen bei der qualifizierten Auswahl von Leistungsträgern. Thaddäus Rohrer und Rudolf Ostermann finden für Experten und Führungskräfte in den Bereichen Vertrieb, Technik, Produktion, IT, Kommunikation, Marketing und Personal. Bei der Beratung und Suche nutzen die beiden Experten ihr langjähriges, belastbares Netzwerk, eine umfassende Datenbank und die eingespielte Recherche-Methodik, um Beiräte, vakante Stellen und Nachfolgepositionen optimal zu besetzen.</w:t>
      </w:r>
    </w:p>
    <w:p w14:paraId="1672DBA2" w14:textId="3A5BDC9E" w:rsidR="00183DBD" w:rsidRDefault="00183DBD" w:rsidP="00F27A9D">
      <w:pPr>
        <w:rPr>
          <w:rFonts w:asciiTheme="majorHAnsi" w:eastAsia="Times New Roman" w:hAnsiTheme="majorHAnsi" w:cstheme="majorHAnsi"/>
          <w:lang w:eastAsia="de-DE"/>
        </w:rPr>
      </w:pPr>
      <w:r w:rsidRPr="00C01E91">
        <w:rPr>
          <w:rFonts w:asciiTheme="majorHAnsi" w:eastAsia="Times New Roman" w:hAnsiTheme="majorHAnsi" w:cstheme="majorHAnsi"/>
          <w:lang w:eastAsia="de-DE"/>
        </w:rPr>
        <w:t>Martin Mainka, seit November 2015 an Bord, verantwortet die Bereiche Research und IT und ist treibende Kraft bei</w:t>
      </w:r>
      <w:r w:rsidR="002451B3">
        <w:rPr>
          <w:rFonts w:asciiTheme="majorHAnsi" w:eastAsia="Times New Roman" w:hAnsiTheme="majorHAnsi" w:cstheme="majorHAnsi"/>
          <w:lang w:eastAsia="de-DE"/>
        </w:rPr>
        <w:t>m</w:t>
      </w:r>
      <w:r w:rsidRPr="00C01E91">
        <w:rPr>
          <w:rFonts w:asciiTheme="majorHAnsi" w:eastAsia="Times New Roman" w:hAnsiTheme="majorHAnsi" w:cstheme="majorHAnsi"/>
          <w:lang w:eastAsia="de-DE"/>
        </w:rPr>
        <w:t xml:space="preserve"> Einsatz von KI. Als Personalberater verantwortet er eigene Projekte und ist zudem der Spezialist für den Einsatz von Jobbots, die eine sehr hohe Erfolgsquote aufweisen.</w:t>
      </w:r>
    </w:p>
    <w:p w14:paraId="71A7B48B" w14:textId="77777777" w:rsidR="00E911EB" w:rsidRDefault="00E911EB" w:rsidP="00F27A9D">
      <w:pPr>
        <w:rPr>
          <w:rFonts w:asciiTheme="majorHAnsi" w:eastAsia="Times New Roman" w:hAnsiTheme="majorHAnsi" w:cstheme="majorHAnsi"/>
          <w:lang w:eastAsia="de-DE"/>
        </w:rPr>
      </w:pPr>
    </w:p>
    <w:p w14:paraId="712CE171" w14:textId="77777777" w:rsidR="00E911EB" w:rsidRDefault="00E911EB" w:rsidP="00E911EB">
      <w:pPr>
        <w:rPr>
          <w:rFonts w:asciiTheme="majorHAnsi" w:eastAsia="Times New Roman" w:hAnsiTheme="majorHAnsi" w:cstheme="majorHAnsi"/>
          <w:b/>
          <w:bCs/>
          <w:lang w:eastAsia="de-DE"/>
        </w:rPr>
      </w:pPr>
      <w:r w:rsidRPr="00E911EB">
        <w:rPr>
          <w:rFonts w:asciiTheme="majorHAnsi" w:eastAsia="Times New Roman" w:hAnsiTheme="majorHAnsi" w:cstheme="majorHAnsi"/>
          <w:b/>
          <w:bCs/>
          <w:lang w:eastAsia="de-DE"/>
        </w:rPr>
        <w:t>Über die VOGELSÄNGER STUDIOS: </w:t>
      </w:r>
    </w:p>
    <w:p w14:paraId="7B0529E5" w14:textId="1EAAA033" w:rsidR="00E911EB" w:rsidRPr="00E911EB" w:rsidRDefault="00E911EB" w:rsidP="00E911EB">
      <w:pPr>
        <w:rPr>
          <w:rFonts w:asciiTheme="majorHAnsi" w:eastAsia="Times New Roman" w:hAnsiTheme="majorHAnsi" w:cstheme="majorHAnsi"/>
          <w:lang w:eastAsia="de-DE"/>
        </w:rPr>
      </w:pPr>
      <w:r w:rsidRPr="00E911EB">
        <w:rPr>
          <w:rFonts w:asciiTheme="majorHAnsi" w:eastAsia="Times New Roman" w:hAnsiTheme="majorHAnsi" w:cstheme="majorHAnsi"/>
          <w:lang w:eastAsia="de-DE"/>
        </w:rPr>
        <w:br/>
        <w:t xml:space="preserve">Die </w:t>
      </w:r>
      <w:r w:rsidRPr="00E911EB">
        <w:rPr>
          <w:rFonts w:asciiTheme="majorHAnsi" w:eastAsia="Times New Roman" w:hAnsiTheme="majorHAnsi" w:cstheme="majorHAnsi"/>
          <w:b/>
          <w:bCs/>
          <w:lang w:eastAsia="de-DE"/>
        </w:rPr>
        <w:t>VOGELSÄNGER STUDIOS</w:t>
      </w:r>
      <w:r w:rsidRPr="00E911EB">
        <w:rPr>
          <w:rFonts w:asciiTheme="majorHAnsi" w:eastAsia="Times New Roman" w:hAnsiTheme="majorHAnsi" w:cstheme="majorHAnsi"/>
          <w:lang w:eastAsia="de-DE"/>
        </w:rPr>
        <w:t xml:space="preserve"> sind ein ostwestfälischer Familienbetrieb mit 7</w:t>
      </w:r>
      <w:r w:rsidR="002451B3">
        <w:rPr>
          <w:rFonts w:asciiTheme="majorHAnsi" w:eastAsia="Times New Roman" w:hAnsiTheme="majorHAnsi" w:cstheme="majorHAnsi"/>
          <w:lang w:eastAsia="de-DE"/>
        </w:rPr>
        <w:t>5</w:t>
      </w:r>
      <w:r w:rsidRPr="00E911EB">
        <w:rPr>
          <w:rFonts w:asciiTheme="majorHAnsi" w:eastAsia="Times New Roman" w:hAnsiTheme="majorHAnsi" w:cstheme="majorHAnsi"/>
          <w:lang w:eastAsia="de-DE"/>
        </w:rPr>
        <w:t xml:space="preserve"> Jahren Geschichte und Erfahrung. Als Content-Produzent für mehr als 30 Branchen </w:t>
      </w:r>
      <w:r w:rsidR="001758EC" w:rsidRPr="00E911EB">
        <w:rPr>
          <w:rFonts w:asciiTheme="majorHAnsi" w:eastAsia="Times New Roman" w:hAnsiTheme="majorHAnsi" w:cstheme="majorHAnsi"/>
          <w:lang w:eastAsia="de-DE"/>
        </w:rPr>
        <w:t>leben</w:t>
      </w:r>
      <w:r w:rsidR="002451B3">
        <w:rPr>
          <w:rFonts w:asciiTheme="majorHAnsi" w:eastAsia="Times New Roman" w:hAnsiTheme="majorHAnsi" w:cstheme="majorHAnsi"/>
          <w:lang w:eastAsia="de-DE"/>
        </w:rPr>
        <w:t xml:space="preserve"> </w:t>
      </w:r>
      <w:r w:rsidRPr="00E911EB">
        <w:rPr>
          <w:rFonts w:asciiTheme="majorHAnsi" w:eastAsia="Times New Roman" w:hAnsiTheme="majorHAnsi" w:cstheme="majorHAnsi"/>
          <w:lang w:eastAsia="de-DE"/>
        </w:rPr>
        <w:t xml:space="preserve">die mehr als 100 Mitarbeitenden das Storytelling in allen Mediengattungen. Die </w:t>
      </w:r>
      <w:r w:rsidRPr="00E911EB">
        <w:rPr>
          <w:rFonts w:asciiTheme="majorHAnsi" w:eastAsia="Times New Roman" w:hAnsiTheme="majorHAnsi" w:cstheme="majorHAnsi"/>
          <w:b/>
          <w:bCs/>
          <w:lang w:eastAsia="de-DE"/>
        </w:rPr>
        <w:t>VOGELSÄNGER STUDIOS</w:t>
      </w:r>
      <w:r w:rsidRPr="00E911EB">
        <w:rPr>
          <w:rFonts w:asciiTheme="majorHAnsi" w:eastAsia="Times New Roman" w:hAnsiTheme="majorHAnsi" w:cstheme="majorHAnsi"/>
          <w:lang w:eastAsia="de-DE"/>
        </w:rPr>
        <w:t xml:space="preserve"> bieten Fotografie, Film und Live-Kommunikation in realen und digitalen Werkstätten, mit über 12.000 qm Studiofläche an den beiden Standorten in Neufahrn bei München und Lage in der Nähe von Bielefeld. „Wir glauben fest daran, dass eine gute Geschichte die beste Werbung ist. Dazu braucht es Mut – auf beiden Seiten“, glaubt die Vogelsänger-Familie. Und deswegen ist „BE BRAVE“ nicht nur der Claim, sondern die Grundhaltung der Creative Factory.</w:t>
      </w:r>
    </w:p>
    <w:p w14:paraId="522137E1" w14:textId="77777777" w:rsidR="00E911EB" w:rsidRPr="00C01E91" w:rsidRDefault="00E911EB" w:rsidP="00F27A9D">
      <w:pPr>
        <w:rPr>
          <w:rFonts w:asciiTheme="majorHAnsi" w:eastAsia="Times New Roman" w:hAnsiTheme="majorHAnsi" w:cstheme="majorHAnsi"/>
          <w:lang w:eastAsia="de-DE"/>
        </w:rPr>
      </w:pPr>
    </w:p>
    <w:p w14:paraId="0ED81B42" w14:textId="77777777" w:rsidR="00183DBD" w:rsidRPr="00C01E91" w:rsidRDefault="00183DBD" w:rsidP="00B53C54">
      <w:pPr>
        <w:rPr>
          <w:rFonts w:asciiTheme="majorHAnsi" w:eastAsia="Times New Roman" w:hAnsiTheme="majorHAnsi" w:cstheme="majorHAnsi"/>
          <w:lang w:eastAsia="de-DE"/>
        </w:rPr>
      </w:pPr>
    </w:p>
    <w:p w14:paraId="75BD510F" w14:textId="77777777" w:rsidR="00E911EB" w:rsidRDefault="00E911EB" w:rsidP="00B53C54">
      <w:pPr>
        <w:rPr>
          <w:rFonts w:asciiTheme="majorHAnsi" w:eastAsia="Times New Roman" w:hAnsiTheme="majorHAnsi" w:cstheme="majorHAnsi"/>
          <w:lang w:eastAsia="de-DE"/>
        </w:rPr>
      </w:pPr>
    </w:p>
    <w:p w14:paraId="5578F713" w14:textId="77777777" w:rsidR="00E911EB" w:rsidRDefault="00E911EB" w:rsidP="00B53C54">
      <w:pPr>
        <w:rPr>
          <w:rFonts w:asciiTheme="majorHAnsi" w:eastAsia="Times New Roman" w:hAnsiTheme="majorHAnsi" w:cstheme="majorHAnsi"/>
          <w:lang w:eastAsia="de-DE"/>
        </w:rPr>
      </w:pPr>
    </w:p>
    <w:p w14:paraId="77646647" w14:textId="77777777" w:rsidR="00E911EB" w:rsidRDefault="00E911EB" w:rsidP="00B53C54">
      <w:pPr>
        <w:rPr>
          <w:rFonts w:asciiTheme="majorHAnsi" w:eastAsia="Times New Roman" w:hAnsiTheme="majorHAnsi" w:cstheme="majorHAnsi"/>
          <w:lang w:eastAsia="de-DE"/>
        </w:rPr>
      </w:pPr>
    </w:p>
    <w:p w14:paraId="6CE68C54" w14:textId="77777777" w:rsidR="00E911EB" w:rsidRDefault="00E911EB" w:rsidP="00B53C54">
      <w:pPr>
        <w:rPr>
          <w:rFonts w:asciiTheme="majorHAnsi" w:eastAsia="Times New Roman" w:hAnsiTheme="majorHAnsi" w:cstheme="majorHAnsi"/>
          <w:lang w:eastAsia="de-DE"/>
        </w:rPr>
      </w:pPr>
    </w:p>
    <w:p w14:paraId="681545AA" w14:textId="77777777" w:rsidR="00E911EB" w:rsidRDefault="00E911EB" w:rsidP="00B53C54">
      <w:pPr>
        <w:rPr>
          <w:rFonts w:asciiTheme="majorHAnsi" w:eastAsia="Times New Roman" w:hAnsiTheme="majorHAnsi" w:cstheme="majorHAnsi"/>
          <w:lang w:eastAsia="de-DE"/>
        </w:rPr>
      </w:pPr>
    </w:p>
    <w:p w14:paraId="114524E7" w14:textId="77777777" w:rsidR="00E911EB" w:rsidRDefault="00E911EB" w:rsidP="00B53C54">
      <w:pPr>
        <w:rPr>
          <w:rFonts w:asciiTheme="majorHAnsi" w:eastAsia="Times New Roman" w:hAnsiTheme="majorHAnsi" w:cstheme="majorHAnsi"/>
          <w:lang w:eastAsia="de-DE"/>
        </w:rPr>
      </w:pPr>
    </w:p>
    <w:p w14:paraId="788E8118" w14:textId="77777777" w:rsidR="00E911EB" w:rsidRDefault="00E911EB" w:rsidP="00B53C54">
      <w:pPr>
        <w:rPr>
          <w:rFonts w:asciiTheme="majorHAnsi" w:eastAsia="Times New Roman" w:hAnsiTheme="majorHAnsi" w:cstheme="majorHAnsi"/>
          <w:lang w:eastAsia="de-DE"/>
        </w:rPr>
      </w:pPr>
    </w:p>
    <w:p w14:paraId="7FB47569" w14:textId="77777777" w:rsidR="00E911EB" w:rsidRDefault="00E911EB" w:rsidP="00B53C54">
      <w:pPr>
        <w:rPr>
          <w:rFonts w:asciiTheme="majorHAnsi" w:eastAsia="Times New Roman" w:hAnsiTheme="majorHAnsi" w:cstheme="majorHAnsi"/>
          <w:lang w:eastAsia="de-DE"/>
        </w:rPr>
      </w:pPr>
    </w:p>
    <w:p w14:paraId="0252735B" w14:textId="77777777" w:rsidR="00E911EB" w:rsidRDefault="00E911EB" w:rsidP="00B53C54">
      <w:pPr>
        <w:rPr>
          <w:rFonts w:asciiTheme="majorHAnsi" w:eastAsia="Times New Roman" w:hAnsiTheme="majorHAnsi" w:cstheme="majorHAnsi"/>
          <w:lang w:eastAsia="de-DE"/>
        </w:rPr>
      </w:pPr>
    </w:p>
    <w:p w14:paraId="5C1F76AC" w14:textId="77777777" w:rsidR="00E911EB" w:rsidRDefault="00E911EB" w:rsidP="00B53C54">
      <w:pPr>
        <w:rPr>
          <w:rFonts w:asciiTheme="majorHAnsi" w:eastAsia="Times New Roman" w:hAnsiTheme="majorHAnsi" w:cstheme="majorHAnsi"/>
          <w:lang w:eastAsia="de-DE"/>
        </w:rPr>
      </w:pPr>
    </w:p>
    <w:p w14:paraId="515ED206" w14:textId="77777777" w:rsidR="00E911EB" w:rsidRDefault="00E911EB" w:rsidP="00B53C54">
      <w:pPr>
        <w:rPr>
          <w:rFonts w:asciiTheme="majorHAnsi" w:eastAsia="Times New Roman" w:hAnsiTheme="majorHAnsi" w:cstheme="majorHAnsi"/>
          <w:lang w:eastAsia="de-DE"/>
        </w:rPr>
      </w:pPr>
    </w:p>
    <w:p w14:paraId="0DC3DF93" w14:textId="77777777" w:rsidR="00E911EB" w:rsidRDefault="00E911EB" w:rsidP="00B53C54">
      <w:pPr>
        <w:rPr>
          <w:rFonts w:asciiTheme="majorHAnsi" w:eastAsia="Times New Roman" w:hAnsiTheme="majorHAnsi" w:cstheme="majorHAnsi"/>
          <w:lang w:eastAsia="de-DE"/>
        </w:rPr>
      </w:pPr>
    </w:p>
    <w:p w14:paraId="6C6494EC" w14:textId="77777777" w:rsidR="00E911EB" w:rsidRDefault="00E911EB" w:rsidP="00B53C54">
      <w:pPr>
        <w:rPr>
          <w:rFonts w:asciiTheme="majorHAnsi" w:eastAsia="Times New Roman" w:hAnsiTheme="majorHAnsi" w:cstheme="majorHAnsi"/>
          <w:lang w:eastAsia="de-DE"/>
        </w:rPr>
      </w:pPr>
    </w:p>
    <w:p w14:paraId="6EE7274C" w14:textId="77777777" w:rsidR="00E911EB" w:rsidRDefault="00E911EB" w:rsidP="00B53C54">
      <w:pPr>
        <w:rPr>
          <w:rFonts w:asciiTheme="majorHAnsi" w:eastAsia="Times New Roman" w:hAnsiTheme="majorHAnsi" w:cstheme="majorHAnsi"/>
          <w:lang w:eastAsia="de-DE"/>
        </w:rPr>
      </w:pPr>
    </w:p>
    <w:p w14:paraId="391B4776" w14:textId="77777777" w:rsidR="00C253A7" w:rsidRDefault="00C253A7" w:rsidP="00B53C54">
      <w:pPr>
        <w:rPr>
          <w:rFonts w:asciiTheme="majorHAnsi" w:eastAsia="Times New Roman" w:hAnsiTheme="majorHAnsi" w:cstheme="majorHAnsi"/>
          <w:sz w:val="28"/>
          <w:szCs w:val="28"/>
          <w:lang w:eastAsia="de-DE"/>
        </w:rPr>
      </w:pPr>
    </w:p>
    <w:p w14:paraId="709874AC" w14:textId="77777777" w:rsidR="00C253A7" w:rsidRDefault="00C253A7" w:rsidP="00B53C54">
      <w:pPr>
        <w:rPr>
          <w:rFonts w:asciiTheme="majorHAnsi" w:eastAsia="Times New Roman" w:hAnsiTheme="majorHAnsi" w:cstheme="majorHAnsi"/>
          <w:sz w:val="28"/>
          <w:szCs w:val="28"/>
          <w:lang w:eastAsia="de-DE"/>
        </w:rPr>
      </w:pPr>
    </w:p>
    <w:p w14:paraId="3A3D5C2B" w14:textId="77777777" w:rsidR="00C253A7" w:rsidRDefault="00C253A7" w:rsidP="00B53C54">
      <w:pPr>
        <w:rPr>
          <w:rFonts w:asciiTheme="majorHAnsi" w:eastAsia="Times New Roman" w:hAnsiTheme="majorHAnsi" w:cstheme="majorHAnsi"/>
          <w:sz w:val="28"/>
          <w:szCs w:val="28"/>
          <w:lang w:eastAsia="de-DE"/>
        </w:rPr>
      </w:pPr>
    </w:p>
    <w:p w14:paraId="28F1186E" w14:textId="23C0E5D2" w:rsidR="00183DBD" w:rsidRPr="00511B74" w:rsidRDefault="00B53C54" w:rsidP="00B53C54">
      <w:pPr>
        <w:rPr>
          <w:rFonts w:asciiTheme="majorHAnsi" w:eastAsia="Times New Roman" w:hAnsiTheme="majorHAnsi" w:cstheme="majorHAnsi"/>
          <w:b/>
          <w:bCs/>
          <w:color w:val="000000"/>
          <w:sz w:val="28"/>
          <w:szCs w:val="28"/>
          <w:lang w:eastAsia="de-DE"/>
        </w:rPr>
      </w:pPr>
      <w:r w:rsidRPr="00511B74">
        <w:rPr>
          <w:rFonts w:asciiTheme="majorHAnsi" w:eastAsia="Times New Roman" w:hAnsiTheme="majorHAnsi" w:cstheme="majorHAnsi"/>
          <w:sz w:val="28"/>
          <w:szCs w:val="28"/>
          <w:lang w:eastAsia="de-DE"/>
        </w:rPr>
        <w:lastRenderedPageBreak/>
        <w:t>Kontakt:</w:t>
      </w:r>
      <w:r w:rsidRPr="00511B74">
        <w:rPr>
          <w:rFonts w:asciiTheme="majorHAnsi" w:eastAsia="Times New Roman" w:hAnsiTheme="majorHAnsi" w:cstheme="majorHAnsi"/>
          <w:b/>
          <w:bCs/>
          <w:color w:val="000000"/>
          <w:sz w:val="28"/>
          <w:szCs w:val="28"/>
          <w:lang w:eastAsia="de-DE"/>
        </w:rPr>
        <w:br/>
      </w:r>
    </w:p>
    <w:p w14:paraId="6D68A701" w14:textId="6650AF47" w:rsidR="00B53C54" w:rsidRPr="00511B74" w:rsidRDefault="00B53C54" w:rsidP="00B53C54">
      <w:pPr>
        <w:rPr>
          <w:rFonts w:asciiTheme="majorHAnsi" w:eastAsia="Times New Roman" w:hAnsiTheme="majorHAnsi" w:cstheme="majorHAnsi"/>
          <w:sz w:val="28"/>
          <w:szCs w:val="28"/>
          <w:lang w:eastAsia="de-DE"/>
        </w:rPr>
      </w:pPr>
      <w:r w:rsidRPr="00511B74">
        <w:rPr>
          <w:rFonts w:asciiTheme="majorHAnsi" w:eastAsia="Times New Roman" w:hAnsiTheme="majorHAnsi" w:cstheme="majorHAnsi"/>
          <w:b/>
          <w:bCs/>
          <w:color w:val="000000"/>
          <w:sz w:val="28"/>
          <w:szCs w:val="28"/>
          <w:lang w:eastAsia="de-DE"/>
        </w:rPr>
        <w:t>Thaddäus Rohrer Personal- und Unternehmensberatung</w:t>
      </w:r>
      <w:r w:rsidR="00C253A7">
        <w:rPr>
          <w:rFonts w:asciiTheme="majorHAnsi" w:eastAsia="Times New Roman" w:hAnsiTheme="majorHAnsi" w:cstheme="majorHAnsi"/>
          <w:b/>
          <w:bCs/>
          <w:color w:val="000000"/>
          <w:sz w:val="28"/>
          <w:szCs w:val="28"/>
          <w:lang w:eastAsia="de-DE"/>
        </w:rPr>
        <w:t xml:space="preserve"> GmbH</w:t>
      </w:r>
    </w:p>
    <w:p w14:paraId="235D17F2" w14:textId="7D35A074" w:rsidR="00B53C54" w:rsidRPr="00511B74" w:rsidRDefault="00B53C54" w:rsidP="00B53C54">
      <w:pPr>
        <w:rPr>
          <w:rFonts w:asciiTheme="majorHAnsi" w:eastAsia="Times New Roman" w:hAnsiTheme="majorHAnsi" w:cstheme="majorHAnsi"/>
          <w:color w:val="000000"/>
          <w:sz w:val="28"/>
          <w:szCs w:val="28"/>
          <w:lang w:eastAsia="de-DE"/>
        </w:rPr>
      </w:pPr>
      <w:r w:rsidRPr="00511B74">
        <w:rPr>
          <w:rFonts w:asciiTheme="majorHAnsi" w:eastAsia="Times New Roman" w:hAnsiTheme="majorHAnsi" w:cstheme="majorHAnsi"/>
          <w:color w:val="000000"/>
          <w:sz w:val="28"/>
          <w:szCs w:val="28"/>
          <w:lang w:eastAsia="de-DE"/>
        </w:rPr>
        <w:t>Am Rykenberg 5</w:t>
      </w:r>
    </w:p>
    <w:p w14:paraId="456C6665" w14:textId="77777777" w:rsidR="00B53C54" w:rsidRPr="00511B74" w:rsidRDefault="00B53C54" w:rsidP="00B53C54">
      <w:pPr>
        <w:rPr>
          <w:rFonts w:asciiTheme="majorHAnsi" w:eastAsia="Times New Roman" w:hAnsiTheme="majorHAnsi" w:cstheme="majorHAnsi"/>
          <w:color w:val="000000"/>
          <w:sz w:val="28"/>
          <w:szCs w:val="28"/>
          <w:lang w:eastAsia="de-DE"/>
        </w:rPr>
      </w:pPr>
      <w:r w:rsidRPr="00511B74">
        <w:rPr>
          <w:rFonts w:asciiTheme="majorHAnsi" w:eastAsia="Times New Roman" w:hAnsiTheme="majorHAnsi" w:cstheme="majorHAnsi"/>
          <w:color w:val="000000"/>
          <w:sz w:val="28"/>
          <w:szCs w:val="28"/>
          <w:lang w:eastAsia="de-DE"/>
        </w:rPr>
        <w:t>59457 Werl</w:t>
      </w:r>
    </w:p>
    <w:p w14:paraId="6AA11578" w14:textId="77777777" w:rsidR="00B53C54" w:rsidRPr="00511B74" w:rsidRDefault="00B53C54" w:rsidP="00B53C54">
      <w:pPr>
        <w:rPr>
          <w:rFonts w:asciiTheme="majorHAnsi" w:eastAsia="Times New Roman" w:hAnsiTheme="majorHAnsi" w:cstheme="majorHAnsi"/>
          <w:color w:val="000000"/>
          <w:sz w:val="28"/>
          <w:szCs w:val="28"/>
          <w:lang w:eastAsia="de-DE"/>
        </w:rPr>
      </w:pPr>
      <w:r w:rsidRPr="00511B74">
        <w:rPr>
          <w:rFonts w:asciiTheme="majorHAnsi" w:eastAsia="Times New Roman" w:hAnsiTheme="majorHAnsi" w:cstheme="majorHAnsi"/>
          <w:color w:val="000000"/>
          <w:sz w:val="28"/>
          <w:szCs w:val="28"/>
          <w:lang w:eastAsia="de-DE"/>
        </w:rPr>
        <w:t> </w:t>
      </w:r>
    </w:p>
    <w:p w14:paraId="40C18232" w14:textId="77777777" w:rsidR="00B53C54" w:rsidRPr="00511B74" w:rsidRDefault="00B53C54" w:rsidP="00B53C54">
      <w:pPr>
        <w:rPr>
          <w:rFonts w:asciiTheme="majorHAnsi" w:eastAsia="Times New Roman" w:hAnsiTheme="majorHAnsi" w:cstheme="majorHAnsi"/>
          <w:color w:val="000000"/>
          <w:sz w:val="28"/>
          <w:szCs w:val="28"/>
          <w:lang w:eastAsia="de-DE"/>
        </w:rPr>
      </w:pPr>
      <w:r w:rsidRPr="00511B74">
        <w:rPr>
          <w:rFonts w:asciiTheme="majorHAnsi" w:eastAsia="Times New Roman" w:hAnsiTheme="majorHAnsi" w:cstheme="majorHAnsi"/>
          <w:color w:val="000000"/>
          <w:sz w:val="28"/>
          <w:szCs w:val="28"/>
          <w:lang w:eastAsia="de-DE"/>
        </w:rPr>
        <w:t>Tel: 0 29 22 / 97 30 13</w:t>
      </w:r>
    </w:p>
    <w:p w14:paraId="5AAC9DB1" w14:textId="77777777" w:rsidR="00B53C54" w:rsidRPr="00511B74" w:rsidRDefault="00B53C54" w:rsidP="00B53C54">
      <w:pPr>
        <w:rPr>
          <w:rFonts w:asciiTheme="majorHAnsi" w:eastAsia="Times New Roman" w:hAnsiTheme="majorHAnsi" w:cstheme="majorHAnsi"/>
          <w:color w:val="000000"/>
          <w:sz w:val="28"/>
          <w:szCs w:val="28"/>
          <w:lang w:eastAsia="de-DE"/>
        </w:rPr>
      </w:pPr>
      <w:r w:rsidRPr="00511B74">
        <w:rPr>
          <w:rFonts w:asciiTheme="majorHAnsi" w:eastAsia="Times New Roman" w:hAnsiTheme="majorHAnsi" w:cstheme="majorHAnsi"/>
          <w:color w:val="000000"/>
          <w:sz w:val="28"/>
          <w:szCs w:val="28"/>
          <w:lang w:eastAsia="de-DE"/>
        </w:rPr>
        <w:t>Fax: 0 29 22 / 97 30 20</w:t>
      </w:r>
    </w:p>
    <w:p w14:paraId="2B2A6DDD" w14:textId="77777777" w:rsidR="00B53C54" w:rsidRPr="00511B74" w:rsidRDefault="00B53C54" w:rsidP="00B53C54">
      <w:pPr>
        <w:rPr>
          <w:rFonts w:asciiTheme="majorHAnsi" w:eastAsia="Times New Roman" w:hAnsiTheme="majorHAnsi" w:cstheme="majorHAnsi"/>
          <w:color w:val="000000"/>
          <w:sz w:val="28"/>
          <w:szCs w:val="28"/>
          <w:lang w:val="en-US" w:eastAsia="de-DE"/>
        </w:rPr>
      </w:pPr>
      <w:r w:rsidRPr="00511B74">
        <w:rPr>
          <w:rFonts w:asciiTheme="majorHAnsi" w:eastAsia="Times New Roman" w:hAnsiTheme="majorHAnsi" w:cstheme="majorHAnsi"/>
          <w:color w:val="000000"/>
          <w:sz w:val="28"/>
          <w:szCs w:val="28"/>
          <w:lang w:val="en-US" w:eastAsia="de-DE"/>
        </w:rPr>
        <w:t>Mobil: 01 71 / 779 13 03</w:t>
      </w:r>
    </w:p>
    <w:p w14:paraId="15C5739B" w14:textId="77777777" w:rsidR="00B53C54" w:rsidRPr="00511B74" w:rsidRDefault="00B53C54" w:rsidP="00B53C54">
      <w:pPr>
        <w:rPr>
          <w:rFonts w:asciiTheme="majorHAnsi" w:eastAsia="Times New Roman" w:hAnsiTheme="majorHAnsi" w:cstheme="majorHAnsi"/>
          <w:color w:val="000000"/>
          <w:sz w:val="28"/>
          <w:szCs w:val="28"/>
          <w:lang w:val="en-US" w:eastAsia="de-DE"/>
        </w:rPr>
      </w:pPr>
      <w:r w:rsidRPr="00511B74">
        <w:rPr>
          <w:rFonts w:asciiTheme="majorHAnsi" w:eastAsia="Times New Roman" w:hAnsiTheme="majorHAnsi" w:cstheme="majorHAnsi"/>
          <w:color w:val="000000"/>
          <w:sz w:val="28"/>
          <w:szCs w:val="28"/>
          <w:lang w:val="en-US" w:eastAsia="de-DE"/>
        </w:rPr>
        <w:t> </w:t>
      </w:r>
    </w:p>
    <w:p w14:paraId="52F0BD40" w14:textId="77777777" w:rsidR="00B53C54" w:rsidRPr="00511B74" w:rsidRDefault="00B53C54" w:rsidP="00B53C54">
      <w:pPr>
        <w:rPr>
          <w:rFonts w:asciiTheme="majorHAnsi" w:eastAsia="Times New Roman" w:hAnsiTheme="majorHAnsi" w:cstheme="majorHAnsi"/>
          <w:color w:val="000000"/>
          <w:sz w:val="28"/>
          <w:szCs w:val="28"/>
          <w:lang w:val="en-US" w:eastAsia="de-DE"/>
        </w:rPr>
      </w:pPr>
      <w:r w:rsidRPr="00511B74">
        <w:rPr>
          <w:rFonts w:asciiTheme="majorHAnsi" w:eastAsia="Times New Roman" w:hAnsiTheme="majorHAnsi" w:cstheme="majorHAnsi"/>
          <w:color w:val="000000"/>
          <w:sz w:val="28"/>
          <w:szCs w:val="28"/>
          <w:lang w:val="en-US" w:eastAsia="de-DE"/>
        </w:rPr>
        <w:t>e-mail: </w:t>
      </w:r>
      <w:hyperlink r:id="rId6" w:history="1">
        <w:r w:rsidRPr="00511B74">
          <w:rPr>
            <w:rFonts w:asciiTheme="majorHAnsi" w:eastAsia="Times New Roman" w:hAnsiTheme="majorHAnsi" w:cstheme="majorHAnsi"/>
            <w:color w:val="000000"/>
            <w:sz w:val="28"/>
            <w:szCs w:val="28"/>
            <w:u w:val="single"/>
            <w:lang w:val="en-US" w:eastAsia="de-DE"/>
          </w:rPr>
          <w:t>rohrer@rohrer.de</w:t>
        </w:r>
      </w:hyperlink>
    </w:p>
    <w:p w14:paraId="78992613" w14:textId="77777777" w:rsidR="00B53C54" w:rsidRPr="00511B74" w:rsidRDefault="00B53C54" w:rsidP="00B53C54">
      <w:pPr>
        <w:rPr>
          <w:rFonts w:asciiTheme="majorHAnsi" w:eastAsia="Times New Roman" w:hAnsiTheme="majorHAnsi" w:cstheme="majorHAnsi"/>
          <w:color w:val="000000"/>
          <w:sz w:val="28"/>
          <w:szCs w:val="28"/>
          <w:u w:val="single"/>
          <w:lang w:val="en-US" w:eastAsia="de-DE"/>
        </w:rPr>
      </w:pPr>
      <w:r w:rsidRPr="00511B74">
        <w:rPr>
          <w:rFonts w:asciiTheme="majorHAnsi" w:eastAsia="Times New Roman" w:hAnsiTheme="majorHAnsi" w:cstheme="majorHAnsi"/>
          <w:color w:val="000000"/>
          <w:sz w:val="28"/>
          <w:szCs w:val="28"/>
          <w:lang w:val="en-US" w:eastAsia="de-DE"/>
        </w:rPr>
        <w:t>internet: </w:t>
      </w:r>
      <w:hyperlink r:id="rId7" w:history="1">
        <w:r w:rsidRPr="00511B74">
          <w:rPr>
            <w:rFonts w:asciiTheme="majorHAnsi" w:eastAsia="Times New Roman" w:hAnsiTheme="majorHAnsi" w:cstheme="majorHAnsi"/>
            <w:color w:val="000000"/>
            <w:sz w:val="28"/>
            <w:szCs w:val="28"/>
            <w:u w:val="single"/>
            <w:lang w:val="en-US" w:eastAsia="de-DE"/>
          </w:rPr>
          <w:t>http://www.rohrer.de</w:t>
        </w:r>
      </w:hyperlink>
    </w:p>
    <w:p w14:paraId="64D0D595" w14:textId="77777777" w:rsidR="001E56A1" w:rsidRPr="00511B74" w:rsidRDefault="001E56A1" w:rsidP="00B53C54">
      <w:pPr>
        <w:rPr>
          <w:rFonts w:asciiTheme="majorHAnsi" w:eastAsia="Times New Roman" w:hAnsiTheme="majorHAnsi" w:cstheme="majorHAnsi"/>
          <w:color w:val="000000"/>
          <w:sz w:val="28"/>
          <w:szCs w:val="28"/>
          <w:u w:val="single"/>
          <w:lang w:val="en-US" w:eastAsia="de-DE"/>
        </w:rPr>
      </w:pPr>
    </w:p>
    <w:p w14:paraId="6FDF91C3" w14:textId="77777777" w:rsidR="001E56A1" w:rsidRPr="00511B74" w:rsidRDefault="001E56A1" w:rsidP="00B53C54">
      <w:pPr>
        <w:rPr>
          <w:rFonts w:asciiTheme="majorHAnsi" w:eastAsia="Times New Roman" w:hAnsiTheme="majorHAnsi" w:cstheme="majorHAnsi"/>
          <w:color w:val="000000"/>
          <w:sz w:val="28"/>
          <w:szCs w:val="28"/>
          <w:u w:val="single"/>
          <w:lang w:val="en-US" w:eastAsia="de-DE"/>
        </w:rPr>
      </w:pPr>
    </w:p>
    <w:p w14:paraId="5A8E6A89" w14:textId="77777777" w:rsidR="001E56A1" w:rsidRPr="001E56A1" w:rsidRDefault="001E56A1" w:rsidP="001E56A1">
      <w:pPr>
        <w:rPr>
          <w:rFonts w:asciiTheme="majorHAnsi" w:eastAsia="Times New Roman" w:hAnsiTheme="majorHAnsi" w:cstheme="majorHAnsi"/>
          <w:color w:val="000000"/>
          <w:sz w:val="28"/>
          <w:szCs w:val="28"/>
          <w:lang w:eastAsia="de-DE"/>
        </w:rPr>
      </w:pPr>
      <w:r w:rsidRPr="001758EC">
        <w:rPr>
          <w:rFonts w:asciiTheme="majorHAnsi" w:eastAsia="Times New Roman" w:hAnsiTheme="majorHAnsi" w:cstheme="majorHAnsi"/>
          <w:b/>
          <w:bCs/>
          <w:color w:val="000000"/>
          <w:sz w:val="28"/>
          <w:szCs w:val="28"/>
          <w:lang w:val="en-US" w:eastAsia="de-DE"/>
        </w:rPr>
        <w:t xml:space="preserve">Vogelsänger Studios GmbH &amp; Co. </w:t>
      </w:r>
      <w:r w:rsidRPr="001E56A1">
        <w:rPr>
          <w:rFonts w:asciiTheme="majorHAnsi" w:eastAsia="Times New Roman" w:hAnsiTheme="majorHAnsi" w:cstheme="majorHAnsi"/>
          <w:b/>
          <w:bCs/>
          <w:color w:val="000000"/>
          <w:sz w:val="28"/>
          <w:szCs w:val="28"/>
          <w:lang w:eastAsia="de-DE"/>
        </w:rPr>
        <w:t>KG</w:t>
      </w:r>
      <w:r w:rsidRPr="001E56A1">
        <w:rPr>
          <w:rFonts w:asciiTheme="majorHAnsi" w:eastAsia="Times New Roman" w:hAnsiTheme="majorHAnsi" w:cstheme="majorHAnsi"/>
          <w:color w:val="000000"/>
          <w:sz w:val="28"/>
          <w:szCs w:val="28"/>
          <w:lang w:eastAsia="de-DE"/>
        </w:rPr>
        <w:br/>
        <w:t>Leopoldshöher Strasse 1-11</w:t>
      </w:r>
      <w:r w:rsidRPr="001E56A1">
        <w:rPr>
          <w:rFonts w:asciiTheme="majorHAnsi" w:eastAsia="Times New Roman" w:hAnsiTheme="majorHAnsi" w:cstheme="majorHAnsi"/>
          <w:color w:val="000000"/>
          <w:sz w:val="28"/>
          <w:szCs w:val="28"/>
          <w:lang w:eastAsia="de-DE"/>
        </w:rPr>
        <w:br/>
        <w:t>32791 Lage</w:t>
      </w:r>
    </w:p>
    <w:p w14:paraId="2499F272" w14:textId="77777777" w:rsidR="001E56A1" w:rsidRPr="001E56A1" w:rsidRDefault="001E56A1" w:rsidP="001E56A1">
      <w:pPr>
        <w:rPr>
          <w:rFonts w:asciiTheme="majorHAnsi" w:eastAsia="Times New Roman" w:hAnsiTheme="majorHAnsi" w:cstheme="majorHAnsi"/>
          <w:color w:val="000000"/>
          <w:sz w:val="28"/>
          <w:szCs w:val="28"/>
          <w:lang w:eastAsia="de-DE"/>
        </w:rPr>
      </w:pPr>
      <w:r w:rsidRPr="001E56A1">
        <w:rPr>
          <w:rFonts w:asciiTheme="majorHAnsi" w:eastAsia="Times New Roman" w:hAnsiTheme="majorHAnsi" w:cstheme="majorHAnsi"/>
          <w:color w:val="000000"/>
          <w:sz w:val="28"/>
          <w:szCs w:val="28"/>
          <w:lang w:eastAsia="de-DE"/>
        </w:rPr>
        <w:t>Tel: +49 5232 607-0</w:t>
      </w:r>
      <w:r w:rsidRPr="001E56A1">
        <w:rPr>
          <w:rFonts w:asciiTheme="majorHAnsi" w:eastAsia="Times New Roman" w:hAnsiTheme="majorHAnsi" w:cstheme="majorHAnsi"/>
          <w:color w:val="000000"/>
          <w:sz w:val="28"/>
          <w:szCs w:val="28"/>
          <w:lang w:eastAsia="de-DE"/>
        </w:rPr>
        <w:br/>
        <w:t>Fax: +49 5232 607-210</w:t>
      </w:r>
      <w:r w:rsidRPr="001E56A1">
        <w:rPr>
          <w:rFonts w:asciiTheme="majorHAnsi" w:eastAsia="Times New Roman" w:hAnsiTheme="majorHAnsi" w:cstheme="majorHAnsi"/>
          <w:color w:val="000000"/>
          <w:sz w:val="28"/>
          <w:szCs w:val="28"/>
          <w:lang w:eastAsia="de-DE"/>
        </w:rPr>
        <w:br/>
        <w:t>E-Mail: hello@vogelsaenger.de </w:t>
      </w:r>
    </w:p>
    <w:p w14:paraId="40F6CFBD" w14:textId="77777777" w:rsidR="001E56A1" w:rsidRPr="001E56A1" w:rsidRDefault="00000000" w:rsidP="001E56A1">
      <w:pPr>
        <w:rPr>
          <w:rFonts w:asciiTheme="majorHAnsi" w:eastAsia="Times New Roman" w:hAnsiTheme="majorHAnsi" w:cstheme="majorHAnsi"/>
          <w:color w:val="000000"/>
          <w:sz w:val="28"/>
          <w:szCs w:val="28"/>
          <w:lang w:eastAsia="de-DE"/>
        </w:rPr>
      </w:pPr>
      <w:hyperlink r:id="rId8" w:history="1">
        <w:r w:rsidR="001E56A1" w:rsidRPr="001E56A1">
          <w:rPr>
            <w:rStyle w:val="Hyperlink"/>
            <w:rFonts w:asciiTheme="majorHAnsi" w:eastAsia="Times New Roman" w:hAnsiTheme="majorHAnsi" w:cstheme="majorHAnsi"/>
            <w:sz w:val="28"/>
            <w:szCs w:val="28"/>
            <w:lang w:eastAsia="de-DE"/>
          </w:rPr>
          <w:t>www.vogelsaenger.de</w:t>
        </w:r>
      </w:hyperlink>
    </w:p>
    <w:p w14:paraId="515FC685" w14:textId="77777777" w:rsidR="001E56A1" w:rsidRPr="001758EC" w:rsidRDefault="001E56A1" w:rsidP="00B53C54">
      <w:pPr>
        <w:rPr>
          <w:rFonts w:asciiTheme="majorHAnsi" w:eastAsia="Times New Roman" w:hAnsiTheme="majorHAnsi" w:cstheme="majorHAnsi"/>
          <w:color w:val="000000"/>
          <w:sz w:val="28"/>
          <w:szCs w:val="28"/>
          <w:lang w:eastAsia="de-DE"/>
        </w:rPr>
      </w:pPr>
    </w:p>
    <w:p w14:paraId="03890E6E" w14:textId="77777777" w:rsidR="00B53C54" w:rsidRPr="001758EC" w:rsidRDefault="00B53C54" w:rsidP="00F27A9D">
      <w:pPr>
        <w:rPr>
          <w:rFonts w:asciiTheme="majorHAnsi" w:eastAsia="Times New Roman" w:hAnsiTheme="majorHAnsi" w:cstheme="majorHAnsi"/>
          <w:sz w:val="28"/>
          <w:szCs w:val="28"/>
          <w:lang w:eastAsia="de-DE"/>
        </w:rPr>
      </w:pPr>
    </w:p>
    <w:p w14:paraId="26D781D6" w14:textId="77777777" w:rsidR="00B53C54" w:rsidRPr="001758EC" w:rsidRDefault="00B53C54" w:rsidP="00F27A9D">
      <w:pPr>
        <w:rPr>
          <w:rFonts w:asciiTheme="majorHAnsi" w:eastAsia="Times New Roman" w:hAnsiTheme="majorHAnsi" w:cstheme="majorHAnsi"/>
          <w:sz w:val="28"/>
          <w:szCs w:val="28"/>
          <w:lang w:eastAsia="de-DE"/>
        </w:rPr>
      </w:pPr>
    </w:p>
    <w:p w14:paraId="2F16AE47" w14:textId="1B4E531F" w:rsidR="00B53C54" w:rsidRPr="001758EC" w:rsidRDefault="00B53C54" w:rsidP="00F27A9D">
      <w:pPr>
        <w:rPr>
          <w:rFonts w:asciiTheme="majorHAnsi" w:eastAsia="Times New Roman" w:hAnsiTheme="majorHAnsi" w:cstheme="majorHAnsi"/>
          <w:sz w:val="28"/>
          <w:szCs w:val="28"/>
          <w:lang w:eastAsia="de-DE"/>
        </w:rPr>
      </w:pPr>
      <w:r w:rsidRPr="001758EC">
        <w:rPr>
          <w:rFonts w:asciiTheme="majorHAnsi" w:eastAsia="Times New Roman" w:hAnsiTheme="majorHAnsi" w:cstheme="majorHAnsi"/>
          <w:sz w:val="28"/>
          <w:szCs w:val="28"/>
          <w:lang w:eastAsia="de-DE"/>
        </w:rPr>
        <w:t>Pressekontakt:</w:t>
      </w:r>
    </w:p>
    <w:p w14:paraId="353D8806" w14:textId="03B3799D" w:rsidR="00F27A9D" w:rsidRPr="001758EC" w:rsidRDefault="00F27A9D">
      <w:pPr>
        <w:rPr>
          <w:rFonts w:asciiTheme="majorHAnsi" w:hAnsiTheme="majorHAnsi" w:cstheme="majorHAnsi"/>
          <w:sz w:val="28"/>
          <w:szCs w:val="28"/>
        </w:rPr>
      </w:pPr>
    </w:p>
    <w:p w14:paraId="30381261" w14:textId="77777777" w:rsidR="00B53C54" w:rsidRPr="00511B74" w:rsidRDefault="00B53C54" w:rsidP="00B53C54">
      <w:pPr>
        <w:rPr>
          <w:rFonts w:asciiTheme="majorHAnsi" w:eastAsiaTheme="minorEastAsia" w:hAnsiTheme="majorHAnsi" w:cstheme="majorHAnsi"/>
          <w:b/>
          <w:bCs/>
          <w:noProof/>
          <w:color w:val="000000"/>
          <w:sz w:val="28"/>
          <w:szCs w:val="28"/>
          <w:lang w:val="en-US" w:eastAsia="de-DE"/>
        </w:rPr>
      </w:pPr>
      <w:bookmarkStart w:id="0" w:name="_MailAutoSig"/>
      <w:r w:rsidRPr="001758EC">
        <w:rPr>
          <w:rFonts w:asciiTheme="majorHAnsi" w:eastAsiaTheme="minorEastAsia" w:hAnsiTheme="majorHAnsi" w:cstheme="majorHAnsi"/>
          <w:b/>
          <w:bCs/>
          <w:noProof/>
          <w:color w:val="000000"/>
          <w:sz w:val="28"/>
          <w:szCs w:val="28"/>
          <w:lang w:eastAsia="de-DE"/>
        </w:rPr>
        <w:t xml:space="preserve">Home. </w:t>
      </w:r>
      <w:r w:rsidRPr="00511B74">
        <w:rPr>
          <w:rFonts w:asciiTheme="majorHAnsi" w:eastAsiaTheme="minorEastAsia" w:hAnsiTheme="majorHAnsi" w:cstheme="majorHAnsi"/>
          <w:b/>
          <w:bCs/>
          <w:noProof/>
          <w:color w:val="000000"/>
          <w:sz w:val="28"/>
          <w:szCs w:val="28"/>
          <w:lang w:val="en-US" w:eastAsia="de-DE"/>
        </w:rPr>
        <w:t>Made. Storys.</w:t>
      </w:r>
    </w:p>
    <w:p w14:paraId="7225D4A6" w14:textId="77777777" w:rsidR="00B53C54" w:rsidRPr="00511B74" w:rsidRDefault="00B53C54" w:rsidP="00B53C54">
      <w:pPr>
        <w:rPr>
          <w:rFonts w:asciiTheme="majorHAnsi" w:eastAsiaTheme="minorEastAsia" w:hAnsiTheme="majorHAnsi" w:cstheme="majorHAnsi"/>
          <w:noProof/>
          <w:color w:val="000000"/>
          <w:sz w:val="28"/>
          <w:szCs w:val="28"/>
          <w:lang w:val="en-US" w:eastAsia="de-DE"/>
        </w:rPr>
      </w:pPr>
      <w:r w:rsidRPr="00511B74">
        <w:rPr>
          <w:rFonts w:asciiTheme="majorHAnsi" w:eastAsiaTheme="minorEastAsia" w:hAnsiTheme="majorHAnsi" w:cstheme="majorHAnsi"/>
          <w:noProof/>
          <w:color w:val="000000"/>
          <w:sz w:val="28"/>
          <w:szCs w:val="28"/>
          <w:lang w:val="en-US" w:eastAsia="de-DE"/>
        </w:rPr>
        <w:t>by Sascha Tapken</w:t>
      </w:r>
    </w:p>
    <w:p w14:paraId="305BD419" w14:textId="77777777" w:rsidR="00B53C54" w:rsidRPr="00511B74" w:rsidRDefault="00B53C54" w:rsidP="00B53C54">
      <w:pPr>
        <w:rPr>
          <w:rFonts w:asciiTheme="majorHAnsi" w:eastAsiaTheme="minorEastAsia" w:hAnsiTheme="majorHAnsi" w:cstheme="majorHAnsi"/>
          <w:noProof/>
          <w:color w:val="000000"/>
          <w:sz w:val="28"/>
          <w:szCs w:val="28"/>
          <w:lang w:val="en-US" w:eastAsia="de-DE"/>
        </w:rPr>
      </w:pPr>
      <w:r w:rsidRPr="00511B74">
        <w:rPr>
          <w:rFonts w:asciiTheme="majorHAnsi" w:eastAsiaTheme="minorEastAsia" w:hAnsiTheme="majorHAnsi" w:cstheme="majorHAnsi"/>
          <w:noProof/>
          <w:color w:val="000000"/>
          <w:sz w:val="28"/>
          <w:szCs w:val="28"/>
          <w:lang w:val="en-US" w:eastAsia="de-DE"/>
        </w:rPr>
        <w:t>Das B2B-Medienhaus für Home &amp; Living</w:t>
      </w:r>
    </w:p>
    <w:p w14:paraId="4DE49D38" w14:textId="20EB6DB2" w:rsidR="00B53C54" w:rsidRPr="00511B74" w:rsidRDefault="00B53C54" w:rsidP="00B53C54">
      <w:pPr>
        <w:rPr>
          <w:rFonts w:asciiTheme="majorHAnsi" w:eastAsiaTheme="minorEastAsia" w:hAnsiTheme="majorHAnsi" w:cstheme="majorHAnsi"/>
          <w:noProof/>
          <w:color w:val="000000"/>
          <w:sz w:val="28"/>
          <w:szCs w:val="28"/>
          <w:lang w:val="en-US" w:eastAsia="de-DE"/>
        </w:rPr>
      </w:pPr>
      <w:r w:rsidRPr="00511B74">
        <w:rPr>
          <w:rFonts w:asciiTheme="majorHAnsi" w:eastAsiaTheme="minorEastAsia" w:hAnsiTheme="majorHAnsi" w:cstheme="majorHAnsi"/>
          <w:noProof/>
          <w:color w:val="000000"/>
          <w:sz w:val="28"/>
          <w:szCs w:val="28"/>
          <w:lang w:val="en-US" w:eastAsia="de-DE"/>
        </w:rPr>
        <w:t xml:space="preserve">Fachredaktion – Consulting/Marktexpertise – Content-Marketing/PR </w:t>
      </w:r>
      <w:r w:rsidRPr="00511B74">
        <w:rPr>
          <w:rFonts w:asciiTheme="majorHAnsi" w:eastAsiaTheme="minorEastAsia" w:hAnsiTheme="majorHAnsi" w:cstheme="majorHAnsi"/>
          <w:noProof/>
          <w:color w:val="000000"/>
          <w:sz w:val="28"/>
          <w:szCs w:val="28"/>
          <w:lang w:val="en-US" w:eastAsia="de-DE"/>
        </w:rPr>
        <w:softHyphen/>
        <w:t>– Social Media – Moderation/Events</w:t>
      </w:r>
    </w:p>
    <w:p w14:paraId="02DC050F" w14:textId="4DBAB730" w:rsidR="00B53C54" w:rsidRPr="00511B74" w:rsidRDefault="00B53C54" w:rsidP="00B53C54">
      <w:pPr>
        <w:rPr>
          <w:rFonts w:asciiTheme="majorHAnsi" w:eastAsiaTheme="minorEastAsia" w:hAnsiTheme="majorHAnsi" w:cstheme="majorHAnsi"/>
          <w:noProof/>
          <w:color w:val="000000"/>
          <w:sz w:val="28"/>
          <w:szCs w:val="28"/>
          <w:lang w:val="en-US" w:eastAsia="de-DE"/>
        </w:rPr>
      </w:pPr>
    </w:p>
    <w:p w14:paraId="0F1282C3" w14:textId="04C7A19E" w:rsidR="00B53C54" w:rsidRPr="00511B74" w:rsidRDefault="00B53C54" w:rsidP="00B53C54">
      <w:pPr>
        <w:rPr>
          <w:rFonts w:asciiTheme="majorHAnsi" w:eastAsiaTheme="minorEastAsia" w:hAnsiTheme="majorHAnsi" w:cstheme="majorHAnsi"/>
          <w:noProof/>
          <w:color w:val="000000"/>
          <w:sz w:val="28"/>
          <w:szCs w:val="28"/>
          <w:lang w:eastAsia="de-DE"/>
        </w:rPr>
      </w:pPr>
      <w:r w:rsidRPr="00511B74">
        <w:rPr>
          <w:rFonts w:asciiTheme="majorHAnsi" w:eastAsiaTheme="minorEastAsia" w:hAnsiTheme="majorHAnsi" w:cstheme="majorHAnsi"/>
          <w:noProof/>
          <w:color w:val="000000"/>
          <w:sz w:val="28"/>
          <w:szCs w:val="28"/>
          <w:lang w:eastAsia="de-DE"/>
        </w:rPr>
        <w:t>Eppendorfer Landstraße 62</w:t>
      </w:r>
    </w:p>
    <w:p w14:paraId="798FE969" w14:textId="3F13D4E9" w:rsidR="00B53C54" w:rsidRPr="00511B74" w:rsidRDefault="00B53C54" w:rsidP="00B53C54">
      <w:pPr>
        <w:rPr>
          <w:rFonts w:asciiTheme="majorHAnsi" w:eastAsiaTheme="minorEastAsia" w:hAnsiTheme="majorHAnsi" w:cstheme="majorHAnsi"/>
          <w:noProof/>
          <w:color w:val="000000"/>
          <w:sz w:val="28"/>
          <w:szCs w:val="28"/>
          <w:lang w:eastAsia="de-DE"/>
        </w:rPr>
      </w:pPr>
      <w:r w:rsidRPr="00511B74">
        <w:rPr>
          <w:rFonts w:asciiTheme="majorHAnsi" w:eastAsiaTheme="minorEastAsia" w:hAnsiTheme="majorHAnsi" w:cstheme="majorHAnsi"/>
          <w:noProof/>
          <w:color w:val="000000"/>
          <w:sz w:val="28"/>
          <w:szCs w:val="28"/>
          <w:lang w:eastAsia="de-DE"/>
        </w:rPr>
        <w:t>20249 Hamburg</w:t>
      </w:r>
    </w:p>
    <w:p w14:paraId="76DBD033" w14:textId="58938FCB" w:rsidR="00B53C54" w:rsidRPr="00511B74" w:rsidRDefault="00B53C54" w:rsidP="00B53C54">
      <w:pPr>
        <w:rPr>
          <w:rFonts w:asciiTheme="majorHAnsi" w:eastAsiaTheme="minorEastAsia" w:hAnsiTheme="majorHAnsi" w:cstheme="majorHAnsi"/>
          <w:noProof/>
          <w:color w:val="000000"/>
          <w:sz w:val="28"/>
          <w:szCs w:val="28"/>
          <w:lang w:eastAsia="de-DE"/>
        </w:rPr>
      </w:pPr>
    </w:p>
    <w:p w14:paraId="12EF4B05" w14:textId="3E176B48" w:rsidR="00670435" w:rsidRPr="00511B74" w:rsidRDefault="00670435" w:rsidP="00670435">
      <w:pPr>
        <w:rPr>
          <w:rFonts w:asciiTheme="majorHAnsi" w:eastAsiaTheme="minorEastAsia" w:hAnsiTheme="majorHAnsi" w:cstheme="majorHAnsi"/>
          <w:noProof/>
          <w:color w:val="000000"/>
          <w:sz w:val="28"/>
          <w:szCs w:val="28"/>
          <w:lang w:eastAsia="de-DE"/>
        </w:rPr>
      </w:pPr>
      <w:r w:rsidRPr="00511B74">
        <w:rPr>
          <w:rFonts w:asciiTheme="majorHAnsi" w:eastAsiaTheme="minorEastAsia" w:hAnsiTheme="majorHAnsi" w:cstheme="majorHAnsi"/>
          <w:noProof/>
          <w:color w:val="000000"/>
          <w:sz w:val="28"/>
          <w:szCs w:val="28"/>
          <w:lang w:eastAsia="de-DE"/>
        </w:rPr>
        <w:t>Mobil: +49 178 386 00 90</w:t>
      </w:r>
    </w:p>
    <w:p w14:paraId="174D37D5" w14:textId="472FBB91" w:rsidR="00B53C54" w:rsidRPr="00C01E91" w:rsidRDefault="00670435">
      <w:pPr>
        <w:rPr>
          <w:rFonts w:asciiTheme="majorHAnsi" w:eastAsiaTheme="minorEastAsia" w:hAnsiTheme="majorHAnsi" w:cstheme="majorHAnsi"/>
          <w:noProof/>
          <w:color w:val="000000"/>
          <w:lang w:eastAsia="de-DE"/>
        </w:rPr>
      </w:pPr>
      <w:r w:rsidRPr="00511B74">
        <w:rPr>
          <w:rFonts w:asciiTheme="majorHAnsi" w:eastAsiaTheme="minorEastAsia" w:hAnsiTheme="majorHAnsi" w:cstheme="majorHAnsi"/>
          <w:noProof/>
          <w:color w:val="000000"/>
          <w:sz w:val="28"/>
          <w:szCs w:val="28"/>
          <w:lang w:eastAsia="de-DE"/>
        </w:rPr>
        <w:t>E-Mail: </w:t>
      </w:r>
      <w:hyperlink r:id="rId9" w:tooltip="mailto:s.tapken@homemadestorys.de" w:history="1">
        <w:r w:rsidRPr="00511B74">
          <w:rPr>
            <w:rStyle w:val="Hyperlink"/>
            <w:rFonts w:asciiTheme="majorHAnsi" w:eastAsiaTheme="minorEastAsia" w:hAnsiTheme="majorHAnsi" w:cstheme="majorHAnsi"/>
            <w:noProof/>
            <w:color w:val="0563C1"/>
            <w:sz w:val="28"/>
            <w:szCs w:val="28"/>
            <w:lang w:eastAsia="de-DE"/>
          </w:rPr>
          <w:t>s.tapken@homemadestorys.de</w:t>
        </w:r>
      </w:hyperlink>
      <w:bookmarkEnd w:id="0"/>
    </w:p>
    <w:sectPr w:rsidR="00B53C54" w:rsidRPr="00C01E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Pro">
    <w:altName w:val="DINPro"/>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81C"/>
    <w:multiLevelType w:val="hybridMultilevel"/>
    <w:tmpl w:val="4F3050A0"/>
    <w:lvl w:ilvl="0" w:tplc="F01CF922">
      <w:start w:val="20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02B31"/>
    <w:multiLevelType w:val="hybridMultilevel"/>
    <w:tmpl w:val="2614527E"/>
    <w:lvl w:ilvl="0" w:tplc="BC744A2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8C05F9"/>
    <w:multiLevelType w:val="hybridMultilevel"/>
    <w:tmpl w:val="06B6AD7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9900010">
    <w:abstractNumId w:val="0"/>
  </w:num>
  <w:num w:numId="2" w16cid:durableId="1481920146">
    <w:abstractNumId w:val="2"/>
  </w:num>
  <w:num w:numId="3" w16cid:durableId="1401562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2E"/>
    <w:rsid w:val="000679E4"/>
    <w:rsid w:val="000D5035"/>
    <w:rsid w:val="001758EC"/>
    <w:rsid w:val="00183DBD"/>
    <w:rsid w:val="001E56A1"/>
    <w:rsid w:val="001E56EA"/>
    <w:rsid w:val="002451B3"/>
    <w:rsid w:val="00275E71"/>
    <w:rsid w:val="002A0FA0"/>
    <w:rsid w:val="002A742E"/>
    <w:rsid w:val="004C2B05"/>
    <w:rsid w:val="00511B74"/>
    <w:rsid w:val="00670435"/>
    <w:rsid w:val="006B76E3"/>
    <w:rsid w:val="007B51CB"/>
    <w:rsid w:val="007B5864"/>
    <w:rsid w:val="008249D5"/>
    <w:rsid w:val="0087678F"/>
    <w:rsid w:val="008F0DE9"/>
    <w:rsid w:val="008F64E4"/>
    <w:rsid w:val="00992EE6"/>
    <w:rsid w:val="009C08E9"/>
    <w:rsid w:val="009E1CCB"/>
    <w:rsid w:val="00AB2BBA"/>
    <w:rsid w:val="00B53C54"/>
    <w:rsid w:val="00B8137E"/>
    <w:rsid w:val="00BB6D5C"/>
    <w:rsid w:val="00C01E91"/>
    <w:rsid w:val="00C121D4"/>
    <w:rsid w:val="00C253A7"/>
    <w:rsid w:val="00C85E93"/>
    <w:rsid w:val="00DB5801"/>
    <w:rsid w:val="00DC403A"/>
    <w:rsid w:val="00DE2575"/>
    <w:rsid w:val="00E742BA"/>
    <w:rsid w:val="00E76F2E"/>
    <w:rsid w:val="00E911EB"/>
    <w:rsid w:val="00ED63E2"/>
    <w:rsid w:val="00F27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0361"/>
  <w15:chartTrackingRefBased/>
  <w15:docId w15:val="{F3D414F3-4E12-7949-A3E0-208553CF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A742E"/>
    <w:pPr>
      <w:suppressAutoHyphens/>
      <w:autoSpaceDN w:val="0"/>
      <w:spacing w:before="28" w:after="28" w:line="100" w:lineRule="atLeast"/>
    </w:pPr>
    <w:rPr>
      <w:rFonts w:ascii="Times New Roman" w:eastAsia="Times New Roman" w:hAnsi="Times New Roman" w:cs="Times New Roman"/>
      <w:kern w:val="3"/>
      <w:lang w:eastAsia="ar-SA"/>
    </w:rPr>
  </w:style>
  <w:style w:type="character" w:customStyle="1" w:styleId="TextkrperZchn">
    <w:name w:val="Textkörper Zchn"/>
    <w:basedOn w:val="Absatz-Standardschriftart"/>
    <w:link w:val="Textkrper"/>
    <w:rsid w:val="002A742E"/>
    <w:rPr>
      <w:rFonts w:ascii="Times New Roman" w:eastAsia="Times New Roman" w:hAnsi="Times New Roman" w:cs="Times New Roman"/>
      <w:kern w:val="3"/>
      <w:lang w:eastAsia="ar-SA"/>
    </w:rPr>
  </w:style>
  <w:style w:type="character" w:styleId="Hyperlink">
    <w:name w:val="Hyperlink"/>
    <w:basedOn w:val="Absatz-Standardschriftart"/>
    <w:uiPriority w:val="99"/>
    <w:unhideWhenUsed/>
    <w:rsid w:val="00B53C54"/>
    <w:rPr>
      <w:color w:val="0000FF"/>
      <w:u w:val="single"/>
    </w:rPr>
  </w:style>
  <w:style w:type="character" w:customStyle="1" w:styleId="apple-converted-space">
    <w:name w:val="apple-converted-space"/>
    <w:basedOn w:val="Absatz-Standardschriftart"/>
    <w:rsid w:val="00B53C54"/>
  </w:style>
  <w:style w:type="paragraph" w:customStyle="1" w:styleId="Default">
    <w:name w:val="Default"/>
    <w:rsid w:val="00275E71"/>
    <w:pPr>
      <w:autoSpaceDE w:val="0"/>
      <w:autoSpaceDN w:val="0"/>
      <w:adjustRightInd w:val="0"/>
    </w:pPr>
    <w:rPr>
      <w:rFonts w:ascii="DINPro" w:hAnsi="DINPro" w:cs="DINPro"/>
      <w:color w:val="000000"/>
    </w:rPr>
  </w:style>
  <w:style w:type="paragraph" w:styleId="Listenabsatz">
    <w:name w:val="List Paragraph"/>
    <w:basedOn w:val="Standard"/>
    <w:uiPriority w:val="34"/>
    <w:qFormat/>
    <w:rsid w:val="00C01E91"/>
    <w:pPr>
      <w:ind w:left="720"/>
      <w:contextualSpacing/>
    </w:pPr>
    <w:rPr>
      <w:kern w:val="2"/>
      <w14:ligatures w14:val="standardContextual"/>
    </w:rPr>
  </w:style>
  <w:style w:type="paragraph" w:customStyle="1" w:styleId="Text">
    <w:name w:val="Text"/>
    <w:basedOn w:val="Textkrper"/>
    <w:link w:val="TextZchn"/>
    <w:qFormat/>
    <w:rsid w:val="00C01E91"/>
    <w:pPr>
      <w:suppressAutoHyphens w:val="0"/>
      <w:overflowPunct w:val="0"/>
      <w:autoSpaceDE w:val="0"/>
      <w:adjustRightInd w:val="0"/>
      <w:spacing w:before="120" w:after="120" w:line="240" w:lineRule="auto"/>
    </w:pPr>
    <w:rPr>
      <w:rFonts w:ascii="Arial" w:hAnsi="Arial"/>
      <w:kern w:val="2"/>
      <w:sz w:val="22"/>
      <w:szCs w:val="20"/>
      <w:lang w:eastAsia="de-DE"/>
      <w14:ligatures w14:val="standardContextual"/>
    </w:rPr>
  </w:style>
  <w:style w:type="character" w:customStyle="1" w:styleId="TextZchn">
    <w:name w:val="Text Zchn"/>
    <w:basedOn w:val="TextkrperZchn"/>
    <w:link w:val="Text"/>
    <w:rsid w:val="00C01E91"/>
    <w:rPr>
      <w:rFonts w:ascii="Arial" w:eastAsia="Times New Roman" w:hAnsi="Arial" w:cs="Times New Roman"/>
      <w:kern w:val="2"/>
      <w:sz w:val="22"/>
      <w:szCs w:val="20"/>
      <w:lang w:eastAsia="de-DE"/>
      <w14:ligatures w14:val="standardContextual"/>
    </w:rPr>
  </w:style>
  <w:style w:type="character" w:styleId="NichtaufgelsteErwhnung">
    <w:name w:val="Unresolved Mention"/>
    <w:basedOn w:val="Absatz-Standardschriftart"/>
    <w:uiPriority w:val="99"/>
    <w:semiHidden/>
    <w:unhideWhenUsed/>
    <w:rsid w:val="001E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0385">
      <w:bodyDiv w:val="1"/>
      <w:marLeft w:val="0"/>
      <w:marRight w:val="0"/>
      <w:marTop w:val="0"/>
      <w:marBottom w:val="0"/>
      <w:divBdr>
        <w:top w:val="none" w:sz="0" w:space="0" w:color="auto"/>
        <w:left w:val="none" w:sz="0" w:space="0" w:color="auto"/>
        <w:bottom w:val="none" w:sz="0" w:space="0" w:color="auto"/>
        <w:right w:val="none" w:sz="0" w:space="0" w:color="auto"/>
      </w:divBdr>
    </w:div>
    <w:div w:id="263615746">
      <w:bodyDiv w:val="1"/>
      <w:marLeft w:val="0"/>
      <w:marRight w:val="0"/>
      <w:marTop w:val="0"/>
      <w:marBottom w:val="0"/>
      <w:divBdr>
        <w:top w:val="none" w:sz="0" w:space="0" w:color="auto"/>
        <w:left w:val="none" w:sz="0" w:space="0" w:color="auto"/>
        <w:bottom w:val="none" w:sz="0" w:space="0" w:color="auto"/>
        <w:right w:val="none" w:sz="0" w:space="0" w:color="auto"/>
      </w:divBdr>
    </w:div>
    <w:div w:id="300111101">
      <w:bodyDiv w:val="1"/>
      <w:marLeft w:val="0"/>
      <w:marRight w:val="0"/>
      <w:marTop w:val="0"/>
      <w:marBottom w:val="0"/>
      <w:divBdr>
        <w:top w:val="none" w:sz="0" w:space="0" w:color="auto"/>
        <w:left w:val="none" w:sz="0" w:space="0" w:color="auto"/>
        <w:bottom w:val="none" w:sz="0" w:space="0" w:color="auto"/>
        <w:right w:val="none" w:sz="0" w:space="0" w:color="auto"/>
      </w:divBdr>
    </w:div>
    <w:div w:id="308286460">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
    <w:div w:id="1611662452">
      <w:bodyDiv w:val="1"/>
      <w:marLeft w:val="0"/>
      <w:marRight w:val="0"/>
      <w:marTop w:val="0"/>
      <w:marBottom w:val="0"/>
      <w:divBdr>
        <w:top w:val="none" w:sz="0" w:space="0" w:color="auto"/>
        <w:left w:val="none" w:sz="0" w:space="0" w:color="auto"/>
        <w:bottom w:val="none" w:sz="0" w:space="0" w:color="auto"/>
        <w:right w:val="none" w:sz="0" w:space="0" w:color="auto"/>
      </w:divBdr>
    </w:div>
    <w:div w:id="2024894604">
      <w:bodyDiv w:val="1"/>
      <w:marLeft w:val="0"/>
      <w:marRight w:val="0"/>
      <w:marTop w:val="0"/>
      <w:marBottom w:val="0"/>
      <w:divBdr>
        <w:top w:val="none" w:sz="0" w:space="0" w:color="auto"/>
        <w:left w:val="none" w:sz="0" w:space="0" w:color="auto"/>
        <w:bottom w:val="none" w:sz="0" w:space="0" w:color="auto"/>
        <w:right w:val="none" w:sz="0" w:space="0" w:color="auto"/>
      </w:divBdr>
    </w:div>
    <w:div w:id="21300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elsaenger.de" TargetMode="External"/><Relationship Id="rId3" Type="http://schemas.openxmlformats.org/officeDocument/2006/relationships/settings" Target="settings.xml"/><Relationship Id="rId7" Type="http://schemas.openxmlformats.org/officeDocument/2006/relationships/hyperlink" Target="http://www.rohr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hrer@rohrer.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pken@homemadestory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7347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11</cp:revision>
  <dcterms:created xsi:type="dcterms:W3CDTF">2024-01-05T12:09:00Z</dcterms:created>
  <dcterms:modified xsi:type="dcterms:W3CDTF">2024-01-11T06:24:00Z</dcterms:modified>
</cp:coreProperties>
</file>