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81F" w:rsidRDefault="000D181F">
      <w:pPr>
        <w:spacing w:after="240" w:line="300" w:lineRule="auto"/>
        <w:ind w:right="851"/>
        <w:jc w:val="right"/>
        <w:rPr>
          <w:color w:val="000000"/>
        </w:rPr>
      </w:pPr>
    </w:p>
    <w:p w:rsidR="000D181F" w:rsidRDefault="000D181F">
      <w:pPr>
        <w:spacing w:after="240" w:line="300" w:lineRule="auto"/>
        <w:ind w:right="851"/>
        <w:jc w:val="right"/>
        <w:rPr>
          <w:color w:val="000000"/>
        </w:rPr>
      </w:pPr>
    </w:p>
    <w:p w:rsidR="000D181F" w:rsidRDefault="001830F6">
      <w:pPr>
        <w:spacing w:after="240" w:line="300" w:lineRule="auto"/>
        <w:ind w:right="851"/>
        <w:rPr>
          <w:color w:val="000000"/>
        </w:rPr>
      </w:pPr>
      <w:r>
        <w:rPr>
          <w:b/>
          <w:color w:val="000000"/>
        </w:rPr>
        <w:t>Pressemitteilung</w:t>
      </w:r>
    </w:p>
    <w:p w:rsidR="000D181F" w:rsidRDefault="001830F6">
      <w:pPr>
        <w:spacing w:before="360" w:after="120" w:line="300" w:lineRule="auto"/>
        <w:ind w:right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Für die Zukunftsthemen Voice und kundenzentriertes Texten: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appmotion</w:t>
      </w:r>
      <w:proofErr w:type="spellEnd"/>
      <w:r>
        <w:rPr>
          <w:b/>
          <w:sz w:val="32"/>
          <w:szCs w:val="32"/>
        </w:rPr>
        <w:t xml:space="preserve"> verstärkt die Kreation</w:t>
      </w:r>
    </w:p>
    <w:p w:rsidR="000D181F" w:rsidRDefault="00183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00" w:lineRule="auto"/>
        <w:ind w:right="851"/>
        <w:jc w:val="both"/>
        <w:rPr>
          <w:color w:val="000000"/>
        </w:rPr>
      </w:pPr>
      <w:r>
        <w:rPr>
          <w:color w:val="434343"/>
          <w:sz w:val="28"/>
          <w:szCs w:val="28"/>
        </w:rPr>
        <w:t xml:space="preserve">Sebastian Kopp </w:t>
      </w:r>
      <w:r>
        <w:rPr>
          <w:color w:val="434343"/>
          <w:sz w:val="28"/>
          <w:szCs w:val="28"/>
        </w:rPr>
        <w:t>wird als</w:t>
      </w:r>
      <w:r>
        <w:rPr>
          <w:color w:val="434343"/>
          <w:sz w:val="28"/>
          <w:szCs w:val="28"/>
        </w:rPr>
        <w:t xml:space="preserve"> </w:t>
      </w:r>
      <w:r>
        <w:rPr>
          <w:color w:val="434343"/>
          <w:sz w:val="28"/>
          <w:szCs w:val="28"/>
        </w:rPr>
        <w:t>“</w:t>
      </w:r>
      <w:r>
        <w:rPr>
          <w:color w:val="434343"/>
          <w:sz w:val="28"/>
          <w:szCs w:val="28"/>
        </w:rPr>
        <w:t xml:space="preserve">Head </w:t>
      </w:r>
      <w:proofErr w:type="spellStart"/>
      <w:r>
        <w:rPr>
          <w:color w:val="434343"/>
          <w:sz w:val="28"/>
          <w:szCs w:val="28"/>
        </w:rPr>
        <w:t>of</w:t>
      </w:r>
      <w:proofErr w:type="spellEnd"/>
      <w:r>
        <w:rPr>
          <w:color w:val="434343"/>
          <w:sz w:val="28"/>
          <w:szCs w:val="28"/>
        </w:rPr>
        <w:t xml:space="preserve"> </w:t>
      </w:r>
      <w:r>
        <w:rPr>
          <w:color w:val="434343"/>
          <w:sz w:val="28"/>
          <w:szCs w:val="28"/>
        </w:rPr>
        <w:t>Voice” zukünftig die digitale Markensprache der Kunden gestalten</w:t>
      </w:r>
    </w:p>
    <w:p w:rsidR="000D181F" w:rsidRDefault="000D181F">
      <w:pPr>
        <w:pBdr>
          <w:top w:val="nil"/>
          <w:left w:val="nil"/>
          <w:bottom w:val="nil"/>
          <w:right w:val="nil"/>
          <w:between w:val="nil"/>
        </w:pBdr>
        <w:spacing w:after="80" w:line="300" w:lineRule="auto"/>
        <w:ind w:left="720" w:right="851"/>
        <w:jc w:val="both"/>
        <w:rPr>
          <w:color w:val="000000"/>
        </w:rPr>
      </w:pPr>
    </w:p>
    <w:p w:rsidR="000D181F" w:rsidRDefault="001830F6" w:rsidP="00D7163B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Hamburg, </w:t>
      </w:r>
      <w:r w:rsidR="00D7163B">
        <w:rPr>
          <w:b/>
          <w:sz w:val="22"/>
          <w:szCs w:val="22"/>
        </w:rPr>
        <w:t>30</w:t>
      </w:r>
      <w:r>
        <w:rPr>
          <w:b/>
          <w:color w:val="000000"/>
          <w:sz w:val="22"/>
          <w:szCs w:val="22"/>
        </w:rPr>
        <w:t xml:space="preserve">. </w:t>
      </w:r>
      <w:r w:rsidR="00D7163B">
        <w:rPr>
          <w:b/>
          <w:sz w:val="22"/>
          <w:szCs w:val="22"/>
        </w:rPr>
        <w:t>März</w:t>
      </w:r>
      <w:r>
        <w:rPr>
          <w:b/>
          <w:color w:val="000000"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="00D7163B">
        <w:rPr>
          <w:b/>
          <w:color w:val="000000"/>
          <w:sz w:val="22"/>
          <w:szCs w:val="22"/>
        </w:rPr>
        <w:t xml:space="preserve"> –– </w:t>
      </w:r>
      <w:r>
        <w:rPr>
          <w:b/>
          <w:sz w:val="22"/>
          <w:szCs w:val="22"/>
        </w:rPr>
        <w:t xml:space="preserve">The </w:t>
      </w:r>
      <w:proofErr w:type="spellStart"/>
      <w:r>
        <w:rPr>
          <w:b/>
          <w:sz w:val="22"/>
          <w:szCs w:val="22"/>
        </w:rPr>
        <w:t>future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spoken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 xml:space="preserve">Als </w:t>
      </w:r>
      <w:proofErr w:type="spellStart"/>
      <w:r>
        <w:rPr>
          <w:b/>
          <w:color w:val="000000"/>
          <w:sz w:val="22"/>
          <w:szCs w:val="22"/>
        </w:rPr>
        <w:t>Freelance</w:t>
      </w:r>
      <w:proofErr w:type="spellEnd"/>
      <w:r>
        <w:rPr>
          <w:b/>
          <w:color w:val="000000"/>
          <w:sz w:val="22"/>
          <w:szCs w:val="22"/>
        </w:rPr>
        <w:t xml:space="preserve"> UX-Writer </w:t>
      </w:r>
      <w:r>
        <w:rPr>
          <w:b/>
          <w:sz w:val="22"/>
          <w:szCs w:val="22"/>
        </w:rPr>
        <w:t>war Sebastian Kopp bereits schon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länger</w:t>
      </w:r>
      <w:r>
        <w:rPr>
          <w:b/>
          <w:color w:val="000000"/>
          <w:sz w:val="22"/>
          <w:szCs w:val="22"/>
        </w:rPr>
        <w:t xml:space="preserve"> in die </w:t>
      </w:r>
      <w:proofErr w:type="spellStart"/>
      <w:r>
        <w:rPr>
          <w:b/>
          <w:color w:val="000000"/>
          <w:sz w:val="22"/>
          <w:szCs w:val="22"/>
        </w:rPr>
        <w:t>appmotion</w:t>
      </w:r>
      <w:proofErr w:type="spellEnd"/>
      <w:r>
        <w:rPr>
          <w:b/>
          <w:color w:val="000000"/>
          <w:sz w:val="22"/>
          <w:szCs w:val="22"/>
        </w:rPr>
        <w:t xml:space="preserve">-Prozesse eingebunden, </w:t>
      </w:r>
      <w:r>
        <w:rPr>
          <w:b/>
          <w:sz w:val="22"/>
          <w:szCs w:val="22"/>
        </w:rPr>
        <w:t>nun kommt</w:t>
      </w:r>
      <w:r>
        <w:rPr>
          <w:b/>
          <w:color w:val="000000"/>
          <w:sz w:val="22"/>
          <w:szCs w:val="22"/>
        </w:rPr>
        <w:t xml:space="preserve"> der 39-jährige fest als „Head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of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Voice</w:t>
      </w:r>
      <w:r>
        <w:rPr>
          <w:b/>
          <w:color w:val="000000"/>
          <w:sz w:val="22"/>
          <w:szCs w:val="22"/>
        </w:rPr>
        <w:t xml:space="preserve">“ an Bord des </w:t>
      </w:r>
      <w:r w:rsidR="002716D0">
        <w:rPr>
          <w:b/>
          <w:color w:val="000000"/>
          <w:sz w:val="22"/>
          <w:szCs w:val="22"/>
        </w:rPr>
        <w:t>Design- und Entwicklungsstudios</w:t>
      </w:r>
      <w:r>
        <w:rPr>
          <w:b/>
          <w:color w:val="000000"/>
          <w:sz w:val="22"/>
          <w:szCs w:val="22"/>
        </w:rPr>
        <w:t>. Gemeinsam mit ein</w:t>
      </w:r>
      <w:r>
        <w:rPr>
          <w:b/>
          <w:sz w:val="22"/>
          <w:szCs w:val="22"/>
        </w:rPr>
        <w:t>em interdisziplinären Team rund um</w:t>
      </w:r>
      <w:r>
        <w:rPr>
          <w:b/>
          <w:color w:val="000000"/>
          <w:sz w:val="22"/>
          <w:szCs w:val="22"/>
        </w:rPr>
        <w:t xml:space="preserve"> </w:t>
      </w:r>
      <w:r w:rsidR="005357A9">
        <w:rPr>
          <w:b/>
          <w:color w:val="000000"/>
          <w:sz w:val="22"/>
          <w:szCs w:val="22"/>
        </w:rPr>
        <w:t>appmotion-</w:t>
      </w:r>
      <w:bookmarkStart w:id="0" w:name="_GoBack"/>
      <w:bookmarkEnd w:id="0"/>
      <w:r>
        <w:rPr>
          <w:b/>
          <w:color w:val="000000"/>
          <w:sz w:val="22"/>
          <w:szCs w:val="22"/>
        </w:rPr>
        <w:t xml:space="preserve">Geschäftsführer Lasse Lüders wird er wichtige Grundsteine für neue, richtungsweisende Projekte legen. </w:t>
      </w:r>
    </w:p>
    <w:p w:rsidR="000D181F" w:rsidRDefault="000D181F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</w:p>
    <w:p w:rsidR="000D181F" w:rsidRDefault="001830F6">
      <w:pPr>
        <w:spacing w:line="300" w:lineRule="auto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„Durch meine freie Arbeit für </w:t>
      </w:r>
      <w:proofErr w:type="spellStart"/>
      <w:r>
        <w:rPr>
          <w:sz w:val="22"/>
          <w:szCs w:val="22"/>
        </w:rPr>
        <w:t>appmotion</w:t>
      </w:r>
      <w:proofErr w:type="spellEnd"/>
      <w:r>
        <w:rPr>
          <w:sz w:val="22"/>
          <w:szCs w:val="22"/>
        </w:rPr>
        <w:t xml:space="preserve"> habe ich eindrucksvo</w:t>
      </w:r>
      <w:r>
        <w:rPr>
          <w:sz w:val="22"/>
          <w:szCs w:val="22"/>
        </w:rPr>
        <w:t>ll erlebt, wie ein mutiges Remote-First-</w:t>
      </w:r>
      <w:proofErr w:type="spellStart"/>
      <w:r>
        <w:rPr>
          <w:sz w:val="22"/>
          <w:szCs w:val="22"/>
        </w:rPr>
        <w:t>Mindset</w:t>
      </w:r>
      <w:proofErr w:type="spellEnd"/>
      <w:r>
        <w:rPr>
          <w:sz w:val="22"/>
          <w:szCs w:val="22"/>
        </w:rPr>
        <w:t xml:space="preserve"> der Schlüssel zu mehr Kreativität, Innovation und individueller Wertschätzung in diesen herausfordernden Zeiten sein kann. Dieses visionäre Arbeiten in einem starken Team zusammen mit dem Anspruch, Digitales </w:t>
      </w:r>
      <w:r>
        <w:rPr>
          <w:sz w:val="22"/>
          <w:szCs w:val="22"/>
        </w:rPr>
        <w:t xml:space="preserve">immer sinnstiftend einzusetzen, bilden für mich eine großartige Grundlage, um zukünftig gemeinsam wegweisende digitale Produkte zu entwickeln", so Sebastian Kopp. </w:t>
      </w:r>
    </w:p>
    <w:p w:rsidR="000D181F" w:rsidRDefault="000D181F">
      <w:pPr>
        <w:spacing w:line="300" w:lineRule="auto"/>
        <w:ind w:right="851"/>
        <w:jc w:val="both"/>
        <w:rPr>
          <w:sz w:val="22"/>
          <w:szCs w:val="22"/>
        </w:rPr>
      </w:pPr>
    </w:p>
    <w:p w:rsidR="000D181F" w:rsidRDefault="001830F6">
      <w:pPr>
        <w:spacing w:line="300" w:lineRule="auto"/>
        <w:ind w:right="851"/>
        <w:jc w:val="both"/>
        <w:rPr>
          <w:sz w:val="22"/>
          <w:szCs w:val="22"/>
        </w:rPr>
      </w:pPr>
      <w:r>
        <w:rPr>
          <w:sz w:val="22"/>
          <w:szCs w:val="22"/>
        </w:rPr>
        <w:t>Zum 01. April übernimmt er als "</w:t>
      </w:r>
      <w:r w:rsidRPr="009E0FB7">
        <w:rPr>
          <w:color w:val="000000" w:themeColor="text1"/>
          <w:sz w:val="22"/>
          <w:szCs w:val="22"/>
        </w:rPr>
        <w:t xml:space="preserve">Head </w:t>
      </w:r>
      <w:proofErr w:type="spellStart"/>
      <w:r w:rsidRPr="009E0FB7">
        <w:rPr>
          <w:color w:val="000000" w:themeColor="text1"/>
          <w:sz w:val="22"/>
          <w:szCs w:val="22"/>
        </w:rPr>
        <w:t>of</w:t>
      </w:r>
      <w:proofErr w:type="spellEnd"/>
      <w:r w:rsidRPr="009E0FB7">
        <w:rPr>
          <w:color w:val="000000" w:themeColor="text1"/>
          <w:sz w:val="22"/>
          <w:szCs w:val="22"/>
        </w:rPr>
        <w:t xml:space="preserve"> Voice" </w:t>
      </w:r>
      <w:r w:rsidRPr="009E0FB7">
        <w:rPr>
          <w:color w:val="000000" w:themeColor="text1"/>
          <w:sz w:val="22"/>
          <w:szCs w:val="22"/>
        </w:rPr>
        <w:t xml:space="preserve">remote vom Standort Köln </w:t>
      </w:r>
      <w:r w:rsidRPr="009E0FB7">
        <w:rPr>
          <w:color w:val="000000" w:themeColor="text1"/>
          <w:sz w:val="22"/>
          <w:szCs w:val="22"/>
        </w:rPr>
        <w:t xml:space="preserve">unter </w:t>
      </w:r>
      <w:r>
        <w:rPr>
          <w:sz w:val="22"/>
          <w:szCs w:val="22"/>
        </w:rPr>
        <w:t xml:space="preserve">anderem das UX Writing für die bestehenden Kunden. Außerdem wird er das Workshop- und Beratungsangebot für die wichtigen Zukunftsthemen UX Writing und </w:t>
      </w:r>
      <w:proofErr w:type="spellStart"/>
      <w:r>
        <w:rPr>
          <w:sz w:val="22"/>
          <w:szCs w:val="22"/>
        </w:rPr>
        <w:t>Conversational</w:t>
      </w:r>
      <w:proofErr w:type="spellEnd"/>
      <w:r>
        <w:rPr>
          <w:sz w:val="22"/>
          <w:szCs w:val="22"/>
        </w:rPr>
        <w:t xml:space="preserve"> Voice vorant</w:t>
      </w:r>
      <w:r>
        <w:rPr>
          <w:sz w:val="22"/>
          <w:szCs w:val="22"/>
        </w:rPr>
        <w:t>reiben – und sich um den Ausbau innovativer digitaler Dienstleistungen rund um den Bereich Homeoffice &amp; Achtsamkeit kümmern. Erfahrung bringt Kopp dafür reichlich mit: In den letzten 18 Jahren hat er mit vielen deutschen Top-Agenturen zusammengearbeitet un</w:t>
      </w:r>
      <w:r>
        <w:rPr>
          <w:sz w:val="22"/>
          <w:szCs w:val="22"/>
        </w:rPr>
        <w:t xml:space="preserve">d digitale Projekte für Marken wie die Deutsche Bahn, Porsche, OTTO, Vodafone und EnBW realisiert.  </w:t>
      </w:r>
    </w:p>
    <w:p w:rsidR="000D181F" w:rsidRDefault="000D181F">
      <w:pPr>
        <w:spacing w:line="300" w:lineRule="auto"/>
        <w:ind w:right="851"/>
        <w:jc w:val="both"/>
        <w:rPr>
          <w:sz w:val="22"/>
          <w:szCs w:val="22"/>
        </w:rPr>
      </w:pPr>
    </w:p>
    <w:p w:rsidR="000D181F" w:rsidRDefault="001830F6">
      <w:pPr>
        <w:spacing w:line="300" w:lineRule="auto"/>
        <w:ind w:right="851"/>
        <w:jc w:val="both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>Lasse Lüders: „</w:t>
      </w:r>
      <w:proofErr w:type="spellStart"/>
      <w:r>
        <w:rPr>
          <w:sz w:val="22"/>
          <w:szCs w:val="22"/>
        </w:rPr>
        <w:t>appmotion</w:t>
      </w:r>
      <w:proofErr w:type="spellEnd"/>
      <w:r>
        <w:rPr>
          <w:sz w:val="22"/>
          <w:szCs w:val="22"/>
        </w:rPr>
        <w:t xml:space="preserve"> steht für ein </w:t>
      </w:r>
      <w:proofErr w:type="spellStart"/>
      <w:r>
        <w:rPr>
          <w:sz w:val="22"/>
          <w:szCs w:val="22"/>
        </w:rPr>
        <w:t>disruptives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Mindset</w:t>
      </w:r>
      <w:proofErr w:type="spellEnd"/>
      <w:r>
        <w:rPr>
          <w:sz w:val="22"/>
          <w:szCs w:val="22"/>
        </w:rPr>
        <w:t xml:space="preserve"> und einen klaren Blick Richtung Zukunft. Das Thema “Voice” in allen Facetten spielt dabei eine </w:t>
      </w:r>
      <w:r>
        <w:rPr>
          <w:sz w:val="22"/>
          <w:szCs w:val="22"/>
        </w:rPr>
        <w:t xml:space="preserve">extrem wichtige Rolle – und wir werden in den nächsten Jahren hier wichtige Impulse setzen. Mit Sebastian haben wir einen interdisziplinären Experten gewonnen, der das Thema vollumfänglich denkt – und unseren Kunden wertvolle Mehrwerte bietet.“ </w:t>
      </w:r>
    </w:p>
    <w:p w:rsidR="000D181F" w:rsidRDefault="000D181F"/>
    <w:p w:rsidR="000D181F" w:rsidRDefault="000D181F">
      <w:pPr>
        <w:spacing w:line="300" w:lineRule="auto"/>
        <w:ind w:right="851"/>
        <w:jc w:val="both"/>
        <w:rPr>
          <w:color w:val="000000"/>
          <w:sz w:val="22"/>
          <w:szCs w:val="22"/>
        </w:rPr>
      </w:pPr>
    </w:p>
    <w:p w:rsidR="000D181F" w:rsidRDefault="000D181F">
      <w:pPr>
        <w:spacing w:line="300" w:lineRule="auto"/>
        <w:ind w:right="851"/>
        <w:jc w:val="both"/>
        <w:rPr>
          <w:b/>
          <w:sz w:val="22"/>
          <w:szCs w:val="22"/>
        </w:rPr>
      </w:pPr>
    </w:p>
    <w:p w:rsidR="000D181F" w:rsidRDefault="000D181F">
      <w:pPr>
        <w:spacing w:line="300" w:lineRule="auto"/>
        <w:ind w:right="851"/>
        <w:jc w:val="both"/>
        <w:rPr>
          <w:b/>
          <w:sz w:val="22"/>
          <w:szCs w:val="22"/>
        </w:rPr>
      </w:pPr>
    </w:p>
    <w:p w:rsidR="000D181F" w:rsidRDefault="001830F6">
      <w:pPr>
        <w:spacing w:line="300" w:lineRule="auto"/>
        <w:ind w:right="85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114300" distB="114300" distL="114300" distR="114300">
            <wp:extent cx="4621649" cy="3086192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649" cy="3086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81F" w:rsidRDefault="000D181F">
      <w:pPr>
        <w:spacing w:line="300" w:lineRule="auto"/>
        <w:ind w:right="851"/>
        <w:jc w:val="both"/>
        <w:rPr>
          <w:b/>
          <w:sz w:val="22"/>
          <w:szCs w:val="22"/>
        </w:rPr>
      </w:pPr>
    </w:p>
    <w:p w:rsidR="00D7163B" w:rsidRDefault="00D7163B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Bildunterzeile: </w:t>
      </w:r>
    </w:p>
    <w:p w:rsidR="00D7163B" w:rsidRDefault="00D7163B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  <w:r w:rsidRPr="00D7163B">
        <w:rPr>
          <w:bCs/>
          <w:color w:val="000000"/>
          <w:sz w:val="22"/>
          <w:szCs w:val="22"/>
        </w:rPr>
        <w:t xml:space="preserve">Sebastian Kopp wird als “Head </w:t>
      </w:r>
      <w:proofErr w:type="spellStart"/>
      <w:r w:rsidRPr="00D7163B">
        <w:rPr>
          <w:bCs/>
          <w:color w:val="000000"/>
          <w:sz w:val="22"/>
          <w:szCs w:val="22"/>
        </w:rPr>
        <w:t>of</w:t>
      </w:r>
      <w:proofErr w:type="spellEnd"/>
      <w:r w:rsidRPr="00D7163B">
        <w:rPr>
          <w:bCs/>
          <w:color w:val="000000"/>
          <w:sz w:val="22"/>
          <w:szCs w:val="22"/>
        </w:rPr>
        <w:t xml:space="preserve"> Voice” zukünftig die digitale Markensprache der Kunden </w:t>
      </w:r>
      <w:r>
        <w:rPr>
          <w:bCs/>
          <w:color w:val="000000"/>
          <w:sz w:val="22"/>
          <w:szCs w:val="22"/>
        </w:rPr>
        <w:t xml:space="preserve">des Design- und Entwicklungsstudios appmotion </w:t>
      </w:r>
      <w:r w:rsidRPr="00D7163B">
        <w:rPr>
          <w:bCs/>
          <w:color w:val="000000"/>
          <w:sz w:val="22"/>
          <w:szCs w:val="22"/>
        </w:rPr>
        <w:t>gestalten</w:t>
      </w:r>
      <w:r>
        <w:rPr>
          <w:bCs/>
          <w:color w:val="000000"/>
          <w:sz w:val="22"/>
          <w:szCs w:val="22"/>
        </w:rPr>
        <w:t xml:space="preserve">. </w:t>
      </w:r>
    </w:p>
    <w:p w:rsidR="00D7163B" w:rsidRDefault="00D7163B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</w:p>
    <w:p w:rsidR="000D181F" w:rsidRDefault="001830F6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Bei Rückfragen zu dieser Presseinformation wenden Sie sich bitte an: </w:t>
      </w:r>
    </w:p>
    <w:p w:rsidR="000D181F" w:rsidRDefault="000D181F">
      <w:pPr>
        <w:spacing w:line="300" w:lineRule="auto"/>
        <w:ind w:right="851"/>
        <w:jc w:val="both"/>
        <w:rPr>
          <w:color w:val="000000"/>
          <w:sz w:val="22"/>
          <w:szCs w:val="22"/>
        </w:rPr>
      </w:pPr>
    </w:p>
    <w:p w:rsidR="000D181F" w:rsidRDefault="001830F6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ESSENZ Public Relations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Vanessa Vos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Mühlenstraße 1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48703 Stadtlohn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 +49 176 21128210</w:t>
      </w:r>
    </w:p>
    <w:p w:rsidR="000D181F" w:rsidRDefault="001830F6">
      <w:pPr>
        <w:spacing w:line="300" w:lineRule="auto"/>
        <w:ind w:right="851"/>
        <w:jc w:val="both"/>
        <w:rPr>
          <w:rFonts w:ascii="MS Gothic" w:eastAsia="MS Gothic" w:hAnsi="MS Gothic" w:cs="MS Gothic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vanessa.vos@essenz-pr.de</w:t>
      </w:r>
      <w:r>
        <w:rPr>
          <w:rFonts w:ascii="MS Gothic" w:eastAsia="MS Gothic" w:hAnsi="MS Gothic" w:cs="MS Gothic"/>
          <w:color w:val="000000"/>
          <w:sz w:val="22"/>
          <w:szCs w:val="22"/>
        </w:rPr>
        <w:t>  </w:t>
      </w:r>
    </w:p>
    <w:p w:rsidR="000D181F" w:rsidRDefault="000D181F">
      <w:pPr>
        <w:spacing w:line="300" w:lineRule="auto"/>
        <w:ind w:right="851"/>
        <w:jc w:val="both"/>
        <w:rPr>
          <w:rFonts w:ascii="MS Gothic" w:eastAsia="MS Gothic" w:hAnsi="MS Gothic" w:cs="MS Gothic"/>
          <w:color w:val="000000"/>
          <w:sz w:val="22"/>
          <w:szCs w:val="22"/>
        </w:rPr>
      </w:pPr>
    </w:p>
    <w:p w:rsidR="000D181F" w:rsidRDefault="001830F6">
      <w:pPr>
        <w:spacing w:line="300" w:lineRule="auto"/>
        <w:ind w:right="851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appmotion</w:t>
      </w:r>
      <w:proofErr w:type="spellEnd"/>
      <w:r>
        <w:rPr>
          <w:b/>
          <w:color w:val="000000"/>
          <w:sz w:val="22"/>
          <w:szCs w:val="22"/>
        </w:rPr>
        <w:t xml:space="preserve"> GmbH 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Lasse Lüders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Kleine Freiheit 68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22767 Hamburg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 +49 40</w:t>
      </w:r>
      <w:r>
        <w:rPr>
          <w:color w:val="000000"/>
          <w:sz w:val="22"/>
          <w:szCs w:val="22"/>
        </w:rPr>
        <w:t xml:space="preserve"> 2282 006 00 |</w:t>
      </w:r>
    </w:p>
    <w:p w:rsidR="000D181F" w:rsidRDefault="001830F6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 +49 176 215 006 25  </w:t>
      </w:r>
    </w:p>
    <w:p w:rsidR="00D7163B" w:rsidRDefault="001830F6" w:rsidP="00D7163B">
      <w:pPr>
        <w:spacing w:line="300" w:lineRule="auto"/>
        <w:ind w:righ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lasse@appmotion.de</w:t>
      </w:r>
    </w:p>
    <w:p w:rsidR="000D181F" w:rsidRPr="00D7163B" w:rsidRDefault="000D181F" w:rsidP="00D7163B">
      <w:pPr>
        <w:spacing w:line="300" w:lineRule="auto"/>
        <w:ind w:right="851"/>
        <w:jc w:val="both"/>
        <w:rPr>
          <w:color w:val="000000"/>
          <w:sz w:val="22"/>
          <w:szCs w:val="22"/>
        </w:rPr>
      </w:pPr>
    </w:p>
    <w:sectPr w:rsidR="000D181F" w:rsidRPr="00D7163B">
      <w:headerReference w:type="default" r:id="rId9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0F6" w:rsidRDefault="001830F6">
      <w:r>
        <w:separator/>
      </w:r>
    </w:p>
  </w:endnote>
  <w:endnote w:type="continuationSeparator" w:id="0">
    <w:p w:rsidR="001830F6" w:rsidRDefault="001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0F6" w:rsidRDefault="001830F6">
      <w:r>
        <w:separator/>
      </w:r>
    </w:p>
  </w:footnote>
  <w:footnote w:type="continuationSeparator" w:id="0">
    <w:p w:rsidR="001830F6" w:rsidRDefault="0018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81F" w:rsidRDefault="001830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823892" cy="8238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892" cy="823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B47C5"/>
    <w:multiLevelType w:val="multilevel"/>
    <w:tmpl w:val="4AC6F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1F"/>
    <w:rsid w:val="000D181F"/>
    <w:rsid w:val="001830F6"/>
    <w:rsid w:val="002716D0"/>
    <w:rsid w:val="005357A9"/>
    <w:rsid w:val="006B539F"/>
    <w:rsid w:val="009E0FB7"/>
    <w:rsid w:val="00D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56857"/>
  <w15:docId w15:val="{7C0FB781-A9C6-5B49-A7CA-C38B5E1F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AB28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AB28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B28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28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AB28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AB28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2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885"/>
  </w:style>
  <w:style w:type="paragraph" w:styleId="Fuzeile">
    <w:name w:val="footer"/>
    <w:basedOn w:val="Standard"/>
    <w:link w:val="FuzeileZchn"/>
    <w:uiPriority w:val="99"/>
    <w:unhideWhenUsed/>
    <w:rsid w:val="00AB2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885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2D27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2D27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71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716"/>
    <w:rPr>
      <w:rFonts w:ascii="Times New Roman" w:hAnsi="Times New Roman" w:cs="Times New Roman"/>
      <w:sz w:val="18"/>
      <w:szCs w:val="1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716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6y4j1cXRnYZzpGNp5oK45cbFjg==">AMUW2mWSehMKcOIJwLuPJ94tOP9EXUcmdomnOYCDRCCZwn7yFvbOv1a9GlviCWfXN1qpCIXF98b4aEZrrliFZ6upAMvS4d15OvNolUNG6wSeqivFxOBUbCT3powRAykhp5V+eYGRJiuO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2208</Characters>
  <Application>Microsoft Office Word</Application>
  <DocSecurity>0</DocSecurity>
  <Lines>36</Lines>
  <Paragraphs>10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info@essenz-pr.de</dc:creator>
  <cp:lastModifiedBy>info@essenz-pr.de</cp:lastModifiedBy>
  <cp:revision>7</cp:revision>
  <dcterms:created xsi:type="dcterms:W3CDTF">2021-03-29T11:09:00Z</dcterms:created>
  <dcterms:modified xsi:type="dcterms:W3CDTF">2021-03-29T11:21:00Z</dcterms:modified>
</cp:coreProperties>
</file>