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4058" w14:textId="77777777" w:rsidR="00637908" w:rsidRDefault="00637908" w:rsidP="00637908">
      <w:pPr>
        <w:pStyle w:val="Pressemitteilung21pt"/>
      </w:pPr>
      <w:r>
        <w:rPr>
          <w:bCs w:val="0"/>
        </w:rPr>
        <w:t>P</w:t>
      </w:r>
      <w:r w:rsidRPr="005B6A95">
        <w:rPr>
          <w:bCs w:val="0"/>
        </w:rPr>
        <w:t>ressemitteilung</w:t>
      </w:r>
      <w:r w:rsidRPr="00841125">
        <w:t xml:space="preserve"> </w:t>
      </w:r>
    </w:p>
    <w:p w14:paraId="562B49F5" w14:textId="77777777" w:rsidR="00637908" w:rsidRDefault="00637908" w:rsidP="00637908">
      <w:pPr>
        <w:pStyle w:val="berschrift1"/>
      </w:pPr>
      <w:r>
        <w:t>AOK: Befragung zeigt Rückhalt in der Bevölkerung für Ziele der Krankenhausreform</w:t>
      </w:r>
    </w:p>
    <w:p w14:paraId="55C11B9D" w14:textId="77777777" w:rsidR="00637908" w:rsidRPr="009C1365" w:rsidRDefault="00637908" w:rsidP="00637908">
      <w:pPr>
        <w:pStyle w:val="berschrift2"/>
      </w:pPr>
      <w:r>
        <w:t xml:space="preserve">Viele Sachsen-Anhalter </w:t>
      </w:r>
      <w:proofErr w:type="spellStart"/>
      <w:r>
        <w:t>würden</w:t>
      </w:r>
      <w:proofErr w:type="spellEnd"/>
      <w:r>
        <w:t xml:space="preserve"> für bessere Qualität längere Fahrtzeiten in Kauf nehmen </w:t>
      </w:r>
    </w:p>
    <w:p w14:paraId="6C4D272E" w14:textId="77777777" w:rsidR="00637908" w:rsidRDefault="00637908" w:rsidP="00637908">
      <w:pPr>
        <w:pStyle w:val="OrtundDatum"/>
      </w:pPr>
      <w:r>
        <w:t>Magdeburg, 25. Juni 2025</w:t>
      </w:r>
    </w:p>
    <w:p w14:paraId="7AFF8894" w14:textId="77777777" w:rsidR="00637908" w:rsidRPr="008923E9" w:rsidRDefault="00637908" w:rsidP="00637908">
      <w:pPr>
        <w:pStyle w:val="EinleitungstextZwischenberschrift"/>
      </w:pPr>
      <w:r w:rsidRPr="008923E9">
        <w:t xml:space="preserve">Eine Mehrheit der Sachsen-Anhalter ist bereit, bei risikoreichen Operationen oder komplizierten Behandlungen längere Fahrtzeiten in Kauf zu nehmen, um sich in einer Klinik mit mehr Routine und besseren Ergebnissen behandeln zu lassen. Das belegen die Ergebnisse einer bevölkerungsrepräsentativen Forsa-Befragung, welche die AOK Sachsen-Anhalt aus </w:t>
      </w:r>
      <w:proofErr w:type="gramStart"/>
      <w:r w:rsidRPr="008923E9">
        <w:t>Anlass</w:t>
      </w:r>
      <w:proofErr w:type="gramEnd"/>
      <w:r w:rsidRPr="008923E9">
        <w:t xml:space="preserve"> der für diese Woche angekündigten Gespräche von Bund und Ländern über „Nachbesserungen“ bei der Krankenhausreform veröffentlicht. Demnach gibt es in Sachsen-Anhalt viel Rückhalt für die Ziele der Krankenhausreform, die eine Konzentration der Versorgung in spezialisierten Kliniken mit mehr Routine vorsieht.</w:t>
      </w:r>
    </w:p>
    <w:p w14:paraId="6146C1B3" w14:textId="77777777" w:rsidR="00637908" w:rsidRDefault="00637908" w:rsidP="00637908">
      <w:r w:rsidRPr="00DA1609">
        <w:t xml:space="preserve">Laut der Forsa-Befragung </w:t>
      </w:r>
      <w:r w:rsidRPr="00547148">
        <w:t>würden</w:t>
      </w:r>
      <w:r w:rsidRPr="00DA1609">
        <w:t xml:space="preserve"> </w:t>
      </w:r>
      <w:r>
        <w:t>71</w:t>
      </w:r>
      <w:r w:rsidRPr="00DA1609">
        <w:t xml:space="preserve"> Prozent der Menschen in </w:t>
      </w:r>
      <w:r>
        <w:t xml:space="preserve">Sachsen-Anhalt </w:t>
      </w:r>
      <w:r w:rsidRPr="00DA1609">
        <w:t xml:space="preserve">„auf jeden Fall“ eine längere Anfahrt akzeptieren, um </w:t>
      </w:r>
      <w:proofErr w:type="gramStart"/>
      <w:r w:rsidRPr="00DA1609">
        <w:t>eine vergleichsweise</w:t>
      </w:r>
      <w:proofErr w:type="gramEnd"/>
      <w:r w:rsidRPr="00DA1609">
        <w:t xml:space="preserve"> risikoreiche Operation am Herzen oder an der der Lunge in einem Krankenhaus mit besseren Behandlungsergebnissen und mehr Routine vornehmen zu lassen. Aber auch bei weniger risikobehafteten Eingriffen wie der Implantation eines künstlichen Knie- oder Hüftgelenkes </w:t>
      </w:r>
      <w:r w:rsidRPr="00547148">
        <w:t>würde</w:t>
      </w:r>
      <w:r w:rsidRPr="00DA1609">
        <w:t xml:space="preserve"> knapp die Hälfte der Menschen (</w:t>
      </w:r>
      <w:r>
        <w:t>49</w:t>
      </w:r>
      <w:r w:rsidRPr="00DA1609">
        <w:t xml:space="preserve"> Prozent) auf jeden Fall längere Fahrtzeiten in Kauf nehmen. </w:t>
      </w:r>
    </w:p>
    <w:p w14:paraId="7A0A25B8" w14:textId="77777777" w:rsidR="00637908" w:rsidRDefault="00637908" w:rsidP="00637908">
      <w:r w:rsidRPr="00DA1609">
        <w:t xml:space="preserve">Die Befragten, die auch bei einer Implantation eines Hüft- oder Kniegelenkes längere Anfahrten zu einer spezialisierten Klinik in Kauf nehmen </w:t>
      </w:r>
      <w:r w:rsidRPr="00547148">
        <w:t>würden</w:t>
      </w:r>
      <w:r w:rsidRPr="00DA1609">
        <w:t xml:space="preserve">, wurden zudem nach der konkreten Länge der akzeptierten Fahrzeit gefragt. Demnach </w:t>
      </w:r>
      <w:r w:rsidRPr="00547148">
        <w:t>wären</w:t>
      </w:r>
      <w:r w:rsidRPr="00DA1609">
        <w:t xml:space="preserve"> über die Hälfte dieser Befragten (5</w:t>
      </w:r>
      <w:r>
        <w:t>7</w:t>
      </w:r>
      <w:r w:rsidRPr="00DA1609">
        <w:t xml:space="preserve"> Prozent) bereit, für einen solchen Eingriff eine Fahrzeit von mehr als einer Stunde in Kauf zu nehmen, </w:t>
      </w:r>
      <w:r w:rsidRPr="00DA1609">
        <w:lastRenderedPageBreak/>
        <w:t xml:space="preserve">damit sie in einer spezialisierten Klinik behandelt werden. Weitere </w:t>
      </w:r>
      <w:r>
        <w:t>34</w:t>
      </w:r>
      <w:r w:rsidRPr="00DA1609">
        <w:t xml:space="preserve"> Prozent würden eine Fahrzeit von bis zu einer Stunde akzeptieren.     </w:t>
      </w:r>
    </w:p>
    <w:p w14:paraId="6930CEBE" w14:textId="77777777" w:rsidR="00637908" w:rsidRDefault="00637908" w:rsidP="00637908">
      <w:r w:rsidRPr="00DA1609">
        <w:t xml:space="preserve">Auf die Frage nach den Kriterien, die ihnen bei einer geplanten Operation für die Wahl eines Krankenhauses wichtig seien, bewerteten nur </w:t>
      </w:r>
      <w:r>
        <w:t>10</w:t>
      </w:r>
      <w:r w:rsidRPr="00DA1609">
        <w:t xml:space="preserve"> Prozent der Menschen die Wohnortnähe als „sehr wichtig“. Mit Abstand am häufigsten wurden Sauberkeit und Hygiene als sehr wichtig bewertet (</w:t>
      </w:r>
      <w:r>
        <w:t>88</w:t>
      </w:r>
      <w:r w:rsidRPr="00DA1609">
        <w:t xml:space="preserve"> Prozent), gefolgt vom Ruf des behandelnden Arztes (</w:t>
      </w:r>
      <w:r>
        <w:t>46</w:t>
      </w:r>
      <w:r w:rsidRPr="00DA1609">
        <w:t xml:space="preserve"> Prozent),</w:t>
      </w:r>
      <w:r>
        <w:t xml:space="preserve"> der </w:t>
      </w:r>
      <w:r w:rsidRPr="00DA1609">
        <w:t>Empfehlung ihres Haus- oder Facharztes (</w:t>
      </w:r>
      <w:r>
        <w:t>45</w:t>
      </w:r>
      <w:r w:rsidRPr="00DA1609">
        <w:t xml:space="preserve"> Prozent</w:t>
      </w:r>
      <w:r>
        <w:t>), dem Qualitätsbericht der Kliniken (42 Prozent) und dem Ruf des Krankenhauses (41 Prozent).</w:t>
      </w:r>
    </w:p>
    <w:p w14:paraId="6EF21EDE" w14:textId="77777777" w:rsidR="00637908" w:rsidRPr="00BC12D9" w:rsidRDefault="00637908" w:rsidP="00637908">
      <w:pPr>
        <w:pStyle w:val="berschrift3"/>
      </w:pPr>
      <w:r w:rsidRPr="00BC12D9">
        <w:t>Warken muss bei der Krankenhausreform „Kurs halten“</w:t>
      </w:r>
    </w:p>
    <w:p w14:paraId="59970A2E" w14:textId="77777777" w:rsidR="00637908" w:rsidRPr="00232655" w:rsidRDefault="00637908" w:rsidP="00637908">
      <w:r w:rsidRPr="00232655">
        <w:t xml:space="preserve">„Das Kriterium der Wohnortnähe rückt für die Menschen bei der Krankenhausversorgung in den Hintergrund, wenn es um besonders ernsthafte Erkrankungen und risikoreiche Operationen geht“, kommentiert Dagmar Garlin, Leiterin des Fachbereiches strategisches Krankenhaus- und Verhandlungsmanagement bei der AOK Sachsen-Anhalt, die Ergebnisse der Forsa-Befragung. Die große Offenheit für längere Fahrtzeiten zu spezialisierten Kliniken zeige, dass die Menschen die richtigen Prioritäten setzen. „Gleichwohl ist es aber auch wichtig, dass eine Basis- und Notfallversorgung in einer akzeptablen Reichweite erhalten bleibt“, so Garlin.  </w:t>
      </w:r>
    </w:p>
    <w:p w14:paraId="32E4AB95" w14:textId="77777777" w:rsidR="00637908" w:rsidRDefault="00637908" w:rsidP="00637908">
      <w:r w:rsidRPr="00232655">
        <w:t>Wichtig sei ebenfalls, dass Bundesgesundheitsministerin Nina Warken bei den bundesweit verbindlichen Qualitätsvorgaben für die Krankenhäuser „Kurs halte“, so Garlin: „Ihre Aussage, dass sie die Reform ihres Vorgängers verbessern, aber nicht verwässern will, weist in die richtige Richtung.“ Bei den Gesprächen von Bund und Ländern über geplante „Optimierungen“ wie mehr Kooperationsmöglichkeiten oder längere Übergangsfristen für die Spezialisierung der Kliniken dürfe die Patientensicherheit nicht auf der Strecke bleiben.</w:t>
      </w:r>
      <w:r w:rsidRPr="00BC12D9">
        <w:t xml:space="preserve">  </w:t>
      </w:r>
    </w:p>
    <w:p w14:paraId="08998400" w14:textId="77777777" w:rsidR="00637908" w:rsidRPr="00BC12D9" w:rsidRDefault="00637908" w:rsidP="00637908">
      <w:pPr>
        <w:pStyle w:val="berschrift3"/>
      </w:pPr>
      <w:r w:rsidRPr="00BC12D9">
        <w:t>Drei Viertel schätzen Überlebens</w:t>
      </w:r>
      <w:r>
        <w:t>w</w:t>
      </w:r>
      <w:r w:rsidRPr="00BC12D9">
        <w:t xml:space="preserve">ahrscheinlichkeit in Krebszentren höher ein </w:t>
      </w:r>
    </w:p>
    <w:p w14:paraId="04699CFD" w14:textId="77777777" w:rsidR="00637908" w:rsidRDefault="00637908" w:rsidP="00637908">
      <w:r w:rsidRPr="00BC12D9">
        <w:t xml:space="preserve">Die Ergebnisse der Forsa-Befragung zeigen zudem, dass die Menschen in </w:t>
      </w:r>
      <w:r>
        <w:t>Sachsen-Anhalt</w:t>
      </w:r>
      <w:r w:rsidRPr="00BC12D9">
        <w:t xml:space="preserve"> eine realistische Einschätzung des Nutzens einer Krebsbehandlung in spezialisierten Zentren haben. So gaben knapp </w:t>
      </w:r>
      <w:r>
        <w:t>zwei Drittel</w:t>
      </w:r>
      <w:r w:rsidRPr="00BC12D9">
        <w:t xml:space="preserve"> (</w:t>
      </w:r>
      <w:r>
        <w:t>67</w:t>
      </w:r>
      <w:r w:rsidRPr="00BC12D9">
        <w:t xml:space="preserve"> Prozent) der Befragten an, dass sie an eine höhere Überlebens</w:t>
      </w:r>
      <w:r>
        <w:t>w</w:t>
      </w:r>
      <w:r w:rsidRPr="00BC12D9">
        <w:t xml:space="preserve">ahrscheinlichkeit von Krebspatienten bei der Behandlung in einem spezialisierten Krebszentrum glauben. </w:t>
      </w:r>
    </w:p>
    <w:p w14:paraId="54F234F8" w14:textId="77777777" w:rsidR="00637908" w:rsidRDefault="00637908" w:rsidP="00637908">
      <w:r w:rsidRPr="00232655">
        <w:lastRenderedPageBreak/>
        <w:t>Nur 16 Prozent schätzten die Überlebens</w:t>
      </w:r>
      <w:r>
        <w:t>w</w:t>
      </w:r>
      <w:r w:rsidRPr="00232655">
        <w:t xml:space="preserve">ahrscheinlichkeit gleich hoch ein wie in anderen, nicht spezialisierten Kliniken. „Das zeigt, dass eine gebündelte Versorgung mit Experten in Schwerpunkteinrichtungen großen Rückhalt in der Bevölkerung findet“, so Garlin. </w:t>
      </w:r>
    </w:p>
    <w:p w14:paraId="394257A4" w14:textId="77777777" w:rsidR="00637908" w:rsidRPr="00BC12D9" w:rsidRDefault="00637908" w:rsidP="00637908">
      <w:r w:rsidRPr="00BC12D9">
        <w:t xml:space="preserve">Für die bevölkerungsrepräsentative Forsa-Befragung sind vom 1. bis zum 17. April 2025 insgesamt </w:t>
      </w:r>
      <w:r>
        <w:t>502</w:t>
      </w:r>
      <w:r w:rsidRPr="00BC12D9">
        <w:t xml:space="preserve"> Personen ab 18 Jahren </w:t>
      </w:r>
      <w:r>
        <w:t xml:space="preserve">in Sachsen-Anhalt </w:t>
      </w:r>
      <w:r w:rsidRPr="00BC12D9">
        <w:t xml:space="preserve">befragt worden. Die Umfrage wurde als Kombination von telefonischer Befragung und Online-Erhebung durchgeführt. </w:t>
      </w:r>
    </w:p>
    <w:p w14:paraId="79FD6911" w14:textId="77777777" w:rsidR="00637908" w:rsidRPr="005C2557" w:rsidRDefault="00637908" w:rsidP="00637908">
      <w:pPr>
        <w:pStyle w:val="Infokastenvollflchigberschrift"/>
      </w:pPr>
      <w:r>
        <w:t xml:space="preserve">AOK Sachsen-Anhalt </w:t>
      </w:r>
    </w:p>
    <w:p w14:paraId="09B4ACA9" w14:textId="77777777" w:rsidR="00637908" w:rsidRDefault="00637908" w:rsidP="00637908">
      <w:pPr>
        <w:pStyle w:val="InfokastenvollflchigFlietext"/>
      </w:pPr>
      <w:r>
        <w:t>Die AOK Sachsen-Anhalt betreut rund 850.000 Versicherte und 50.000 Arbeitgeber online und vor Ort im ganzen Land. Mit einem Marktanteil von 41 Prozent ist sie die größte regionale Krankenkasse in Sachsen-Anhalt.</w:t>
      </w:r>
    </w:p>
    <w:p w14:paraId="74B35FEB" w14:textId="77777777" w:rsidR="00637908" w:rsidRDefault="00637908" w:rsidP="00637908">
      <w:r>
        <w:t>Bilderservice:</w:t>
      </w:r>
    </w:p>
    <w:p w14:paraId="2073BDDF" w14:textId="77777777" w:rsidR="00637908" w:rsidRDefault="00637908" w:rsidP="00637908">
      <w:r>
        <w:t xml:space="preserve">Für Ihre Berichterstattung in Verbindung mit dieser Pressemitteilung können Sie das beigefügte Foto bei Angabe des Bildnachweises kostenfrei verwenden. </w:t>
      </w:r>
    </w:p>
    <w:p w14:paraId="1347E576" w14:textId="77777777" w:rsidR="00637908" w:rsidRDefault="00637908" w:rsidP="00637908">
      <w:r w:rsidRPr="00CF368A">
        <w:rPr>
          <w:noProof/>
          <w:lang w:eastAsia="de-DE"/>
        </w:rPr>
        <w:drawing>
          <wp:anchor distT="0" distB="0" distL="114300" distR="114300" simplePos="0" relativeHeight="251659264" behindDoc="1" locked="0" layoutInCell="1" allowOverlap="1" wp14:anchorId="1ADCE891" wp14:editId="3046A5EF">
            <wp:simplePos x="0" y="0"/>
            <wp:positionH relativeFrom="margin">
              <wp:align>left</wp:align>
            </wp:positionH>
            <wp:positionV relativeFrom="paragraph">
              <wp:posOffset>101562</wp:posOffset>
            </wp:positionV>
            <wp:extent cx="1706245" cy="2223135"/>
            <wp:effectExtent l="0" t="0" r="8255" b="5715"/>
            <wp:wrapThrough wrapText="bothSides">
              <wp:wrapPolygon edited="0">
                <wp:start x="0" y="0"/>
                <wp:lineTo x="0" y="21470"/>
                <wp:lineTo x="21463" y="21470"/>
                <wp:lineTo x="21463" y="0"/>
                <wp:lineTo x="0" y="0"/>
              </wp:wrapPolygon>
            </wp:wrapThrough>
            <wp:docPr id="6" name="Grafik 6" descr="Portraitfoto von Dagmar Gar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Portraitfoto von Dagmar Garlin "/>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6245" cy="2223135"/>
                    </a:xfrm>
                    <a:prstGeom prst="rect">
                      <a:avLst/>
                    </a:prstGeom>
                  </pic:spPr>
                </pic:pic>
              </a:graphicData>
            </a:graphic>
            <wp14:sizeRelH relativeFrom="margin">
              <wp14:pctWidth>0</wp14:pctWidth>
            </wp14:sizeRelH>
            <wp14:sizeRelV relativeFrom="margin">
              <wp14:pctHeight>0</wp14:pctHeight>
            </wp14:sizeRelV>
          </wp:anchor>
        </w:drawing>
      </w:r>
    </w:p>
    <w:p w14:paraId="483AA45A" w14:textId="77777777" w:rsidR="00637908" w:rsidRDefault="00637908" w:rsidP="00637908">
      <w:pPr>
        <w:pStyle w:val="Bildunterschrift"/>
      </w:pPr>
    </w:p>
    <w:p w14:paraId="0CBFEB49" w14:textId="77777777" w:rsidR="00637908" w:rsidRDefault="00637908" w:rsidP="00637908">
      <w:pPr>
        <w:pStyle w:val="Bildunterschrift"/>
      </w:pPr>
    </w:p>
    <w:p w14:paraId="39B21A26" w14:textId="77777777" w:rsidR="00637908" w:rsidRDefault="00637908" w:rsidP="00637908">
      <w:pPr>
        <w:pStyle w:val="Bildunterschrift"/>
      </w:pPr>
    </w:p>
    <w:p w14:paraId="00A1FA5A" w14:textId="77777777" w:rsidR="00637908" w:rsidRDefault="00637908" w:rsidP="00637908">
      <w:pPr>
        <w:pStyle w:val="Bildunterschrift"/>
      </w:pPr>
    </w:p>
    <w:p w14:paraId="610DFA4D" w14:textId="77777777" w:rsidR="00637908" w:rsidRDefault="00637908" w:rsidP="00637908">
      <w:pPr>
        <w:pStyle w:val="Bildunterschrift"/>
      </w:pPr>
    </w:p>
    <w:p w14:paraId="4712D625" w14:textId="77777777" w:rsidR="00637908" w:rsidRDefault="00637908" w:rsidP="00637908">
      <w:pPr>
        <w:pStyle w:val="Bildunterschrift"/>
      </w:pPr>
    </w:p>
    <w:p w14:paraId="38AE1BDD" w14:textId="77777777" w:rsidR="00637908" w:rsidRDefault="00637908" w:rsidP="00637908">
      <w:pPr>
        <w:pStyle w:val="Bildunterschrift"/>
      </w:pPr>
    </w:p>
    <w:p w14:paraId="0A6FBFA3" w14:textId="77777777" w:rsidR="00637908" w:rsidRDefault="00637908" w:rsidP="00637908">
      <w:pPr>
        <w:pStyle w:val="Bildunterschrift"/>
      </w:pPr>
    </w:p>
    <w:p w14:paraId="18128DF7" w14:textId="77777777" w:rsidR="00637908" w:rsidRDefault="00637908" w:rsidP="00637908">
      <w:pPr>
        <w:pStyle w:val="Bildunterschrift"/>
      </w:pPr>
      <w:r>
        <w:t xml:space="preserve">Dagmar Garlin, Leiterin </w:t>
      </w:r>
      <w:r w:rsidRPr="004A55CB">
        <w:t>des Fachbereiches strategisches Krankenhaus- und Verhandlungsmanagement bei der AOK Sachsen-Anhalt</w:t>
      </w:r>
      <w:r>
        <w:t>. Foto: Mahler / AOK Sachsen-Anhalt</w:t>
      </w:r>
    </w:p>
    <w:p w14:paraId="1DD44C59" w14:textId="77777777" w:rsidR="006D15D1" w:rsidRPr="00637908" w:rsidRDefault="006D15D1" w:rsidP="00637908"/>
    <w:sectPr w:rsidR="006D15D1" w:rsidRPr="00637908" w:rsidSect="00954C96">
      <w:headerReference w:type="default" r:id="rId8"/>
      <w:footerReference w:type="default" r:id="rId9"/>
      <w:footerReference w:type="first" r:id="rId10"/>
      <w:pgSz w:w="11906" w:h="16838" w:code="9"/>
      <w:pgMar w:top="2835" w:right="1985" w:bottom="2778" w:left="1418" w:header="78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B535" w14:textId="77777777" w:rsidR="00F93B13" w:rsidRDefault="00F93B13" w:rsidP="00611B96">
      <w:pPr>
        <w:spacing w:line="240" w:lineRule="auto"/>
      </w:pPr>
      <w:r>
        <w:separator/>
      </w:r>
    </w:p>
  </w:endnote>
  <w:endnote w:type="continuationSeparator" w:id="0">
    <w:p w14:paraId="1BFB55DB" w14:textId="77777777" w:rsidR="00F93B13" w:rsidRDefault="00F93B13"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K Buenos Aires Text">
    <w:panose1 w:val="00000000000000000000"/>
    <w:charset w:val="00"/>
    <w:family w:val="auto"/>
    <w:pitch w:val="variable"/>
    <w:sig w:usb0="A00000EF" w:usb1="0000207A" w:usb2="00000000" w:usb3="00000000" w:csb0="00000093" w:csb1="00000000"/>
    <w:embedRegular r:id="rId1" w:fontKey="{4A429425-ACE2-4BD9-9765-150F3FDC7BD3}"/>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2" w:fontKey="{D68092E5-64CB-41B0-9DDF-6E4303491183}"/>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3" w:fontKey="{DF544769-B46E-4CCA-A698-41FBCFB9FCD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135" w14:textId="77777777" w:rsidR="006D15D1" w:rsidRDefault="006D15D1" w:rsidP="006D15D1">
    <w:pPr>
      <w:pStyle w:val="Fuzeile"/>
      <w:spacing w:after="80"/>
      <w:rPr>
        <w:szCs w:val="14"/>
      </w:rPr>
    </w:pPr>
    <w:r>
      <w:rPr>
        <w:noProof/>
        <w:lang w:eastAsia="de-DE"/>
      </w:rPr>
      <mc:AlternateContent>
        <mc:Choice Requires="wps">
          <w:drawing>
            <wp:anchor distT="0" distB="0" distL="114300" distR="114300" simplePos="0" relativeHeight="251677696" behindDoc="0" locked="0" layoutInCell="1" allowOverlap="1" wp14:anchorId="62EA21FD" wp14:editId="4B26C83E">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F355A3">
                            <w:fldChar w:fldCharType="begin"/>
                          </w:r>
                          <w:r w:rsidR="00F355A3">
                            <w:instrText>NUMPAGES  \* Arabic  \* MERGEFORMAT</w:instrText>
                          </w:r>
                          <w:r w:rsidR="00F355A3">
                            <w:fldChar w:fldCharType="separate"/>
                          </w:r>
                          <w:r>
                            <w:rPr>
                              <w:noProof/>
                            </w:rPr>
                            <w:t>2</w:t>
                          </w:r>
                          <w:r w:rsidR="00F355A3">
                            <w:rPr>
                              <w:noProof/>
                            </w:rPr>
                            <w:fldChar w:fldCharType="end"/>
                          </w:r>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21FD"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F355A3">
                      <w:fldChar w:fldCharType="begin"/>
                    </w:r>
                    <w:r w:rsidR="00F355A3">
                      <w:instrText>NUMPAGES  \* Arabic  \* MERGEFORMAT</w:instrText>
                    </w:r>
                    <w:r w:rsidR="00F355A3">
                      <w:fldChar w:fldCharType="separate"/>
                    </w:r>
                    <w:r>
                      <w:rPr>
                        <w:noProof/>
                      </w:rPr>
                      <w:t>2</w:t>
                    </w:r>
                    <w:r w:rsidR="00F355A3">
                      <w:rPr>
                        <w:noProof/>
                      </w:rPr>
                      <w:fldChar w:fldCharType="end"/>
                    </w:r>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v:textbox>
              <w10:wrap anchory="page"/>
            </v:shape>
          </w:pict>
        </mc:Fallback>
      </mc:AlternateContent>
    </w:r>
    <w:r w:rsidRPr="00E342AE">
      <w:rPr>
        <w:szCs w:val="14"/>
      </w:rPr>
      <w:t xml:space="preserve">Kontakt und Information </w:t>
    </w:r>
  </w:p>
  <w:p w14:paraId="73AA1546" w14:textId="77777777" w:rsidR="006D15D1" w:rsidRDefault="006D15D1" w:rsidP="006D15D1">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49CA7F0E" w14:textId="3C9453A1" w:rsidR="00B43790" w:rsidRPr="006D15D1" w:rsidRDefault="006D15D1" w:rsidP="006D15D1">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B04" w14:textId="12D89DCC" w:rsidR="00034288" w:rsidRDefault="00034288" w:rsidP="00DF534D">
    <w:pPr>
      <w:pStyle w:val="Fuzeile"/>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9306" w14:textId="77777777" w:rsidR="00F93B13" w:rsidRDefault="00F93B13" w:rsidP="00611B96">
      <w:pPr>
        <w:spacing w:line="240" w:lineRule="auto"/>
      </w:pPr>
      <w:r>
        <w:separator/>
      </w:r>
    </w:p>
  </w:footnote>
  <w:footnote w:type="continuationSeparator" w:id="0">
    <w:p w14:paraId="17794643" w14:textId="77777777" w:rsidR="00F93B13" w:rsidRDefault="00F93B13"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9F4" w14:textId="7D074574" w:rsidR="00256005" w:rsidRDefault="00AD09F1">
    <w:pPr>
      <w:pStyle w:val="Kopfzeile"/>
    </w:pPr>
    <w:r>
      <w:rPr>
        <w:noProof/>
        <w:lang w:eastAsia="de-DE"/>
        <w14:numSpacing w14:val="default"/>
      </w:rPr>
      <w:drawing>
        <wp:anchor distT="0" distB="0" distL="114300" distR="114300" simplePos="0" relativeHeight="251674624" behindDoc="0" locked="0" layoutInCell="1" allowOverlap="1" wp14:anchorId="1DA5CD28" wp14:editId="6C4817F7">
          <wp:simplePos x="0" y="0"/>
          <wp:positionH relativeFrom="page">
            <wp:posOffset>5543846</wp:posOffset>
          </wp:positionH>
          <wp:positionV relativeFrom="page">
            <wp:posOffset>494389</wp:posOffset>
          </wp:positionV>
          <wp:extent cx="1475379" cy="454807"/>
          <wp:effectExtent l="0" t="0" r="0" b="2540"/>
          <wp:wrapNone/>
          <wp:docPr id="1579401431"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05876" name="Grafik 19">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5379" cy="454807"/>
                  </a:xfrm>
                  <a:prstGeom prst="rect">
                    <a:avLst/>
                  </a:prstGeom>
                </pic:spPr>
              </pic:pic>
            </a:graphicData>
          </a:graphic>
        </wp:anchor>
      </w:drawing>
    </w:r>
    <w:r>
      <w:rPr>
        <w:noProof/>
        <w:lang w:eastAsia="de-DE"/>
        <w14:numSpacing w14:val="default"/>
      </w:rPr>
      <mc:AlternateContent>
        <mc:Choice Requires="wps">
          <w:drawing>
            <wp:anchor distT="0" distB="0" distL="114300" distR="114300" simplePos="0" relativeHeight="251675648" behindDoc="0" locked="0" layoutInCell="1" allowOverlap="1" wp14:anchorId="1B006B8E" wp14:editId="200FD9EC">
              <wp:simplePos x="0" y="0"/>
              <wp:positionH relativeFrom="page">
                <wp:posOffset>910025</wp:posOffset>
              </wp:positionH>
              <wp:positionV relativeFrom="page">
                <wp:posOffset>555199</wp:posOffset>
              </wp:positionV>
              <wp:extent cx="1999451" cy="425190"/>
              <wp:effectExtent l="0" t="0" r="0" b="0"/>
              <wp:wrapNone/>
              <wp:docPr id="760856348" name="Textfeld 1993081931" descr="AOK-Bundesverband&#10;Die Gesundheitskasse."/>
              <wp:cNvGraphicFramePr/>
              <a:graphic xmlns:a="http://schemas.openxmlformats.org/drawingml/2006/main">
                <a:graphicData uri="http://schemas.microsoft.com/office/word/2010/wordprocessingShape">
                  <wps:wsp>
                    <wps:cNvSpPr txBox="1"/>
                    <wps:spPr>
                      <a:xfrm>
                        <a:off x="0" y="0"/>
                        <a:ext cx="1999451" cy="425190"/>
                      </a:xfrm>
                      <a:prstGeom prst="rect">
                        <a:avLst/>
                      </a:prstGeom>
                      <a:noFill/>
                    </wps:spPr>
                    <wps:txbx>
                      <w:txbxContent>
                        <w:p w14:paraId="300BEC4D" w14:textId="62B091C4" w:rsidR="00256005" w:rsidRPr="00523341" w:rsidRDefault="00256005" w:rsidP="00523341">
                          <w:pPr>
                            <w:pStyle w:val="Bundesland"/>
                          </w:pPr>
                          <w:r w:rsidRPr="00523341">
                            <w:t>AOK</w:t>
                          </w:r>
                          <w:r w:rsidR="006D15D1" w:rsidRPr="00523341">
                            <w:t xml:space="preserve"> Sachsen-Anhalt</w:t>
                          </w:r>
                        </w:p>
                        <w:p w14:paraId="54752581" w14:textId="77777777" w:rsidR="00256005" w:rsidRPr="00523341" w:rsidRDefault="00256005" w:rsidP="00523341">
                          <w:pPr>
                            <w:pStyle w:val="Bundesland"/>
                          </w:pPr>
                          <w:r w:rsidRPr="00523341">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B006B8E" id="_x0000_t202" coordsize="21600,21600" o:spt="202" path="m,l,21600r21600,l21600,xe">
              <v:stroke joinstyle="miter"/>
              <v:path gradientshapeok="t" o:connecttype="rect"/>
            </v:shapetype>
            <v:shape id="Textfeld 1993081931" o:spid="_x0000_s1026" type="#_x0000_t202" alt="AOK-Bundesverband&#10;Die Gesundheitskasse." style="position:absolute;margin-left:71.65pt;margin-top:43.7pt;width:157.45pt;height:33.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" filled="f" stroked="f">
              <v:textbox inset="0,0,0,0">
                <w:txbxContent>
                  <w:p w14:paraId="300BEC4D" w14:textId="62B091C4" w:rsidR="00256005" w:rsidRPr="00523341" w:rsidRDefault="00256005" w:rsidP="00523341">
                    <w:pPr>
                      <w:pStyle w:val="Bundesland"/>
                    </w:pPr>
                    <w:r w:rsidRPr="00523341">
                      <w:t>AOK</w:t>
                    </w:r>
                    <w:r w:rsidR="006D15D1" w:rsidRPr="00523341">
                      <w:t xml:space="preserve"> Sachsen-Anhalt</w:t>
                    </w:r>
                  </w:p>
                  <w:p w14:paraId="54752581" w14:textId="77777777" w:rsidR="00256005" w:rsidRPr="00523341" w:rsidRDefault="00256005" w:rsidP="00523341">
                    <w:pPr>
                      <w:pStyle w:val="Bundesland"/>
                    </w:pPr>
                    <w:r w:rsidRPr="00523341">
                      <w:t>Die Gesundheitskasse.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018E4"/>
    <w:rsid w:val="000141B1"/>
    <w:rsid w:val="00020B3F"/>
    <w:rsid w:val="00034288"/>
    <w:rsid w:val="00041A9A"/>
    <w:rsid w:val="00056437"/>
    <w:rsid w:val="000C36DF"/>
    <w:rsid w:val="000C55E3"/>
    <w:rsid w:val="000C64CF"/>
    <w:rsid w:val="000E1FD4"/>
    <w:rsid w:val="000F3AE3"/>
    <w:rsid w:val="000F5F66"/>
    <w:rsid w:val="001019B5"/>
    <w:rsid w:val="001177B4"/>
    <w:rsid w:val="00163B98"/>
    <w:rsid w:val="00175DE5"/>
    <w:rsid w:val="00192EA1"/>
    <w:rsid w:val="001A28CD"/>
    <w:rsid w:val="001F19D6"/>
    <w:rsid w:val="001F4B93"/>
    <w:rsid w:val="0020308C"/>
    <w:rsid w:val="002320EB"/>
    <w:rsid w:val="00251BA4"/>
    <w:rsid w:val="00256005"/>
    <w:rsid w:val="00261CB0"/>
    <w:rsid w:val="00280BF2"/>
    <w:rsid w:val="00281BD7"/>
    <w:rsid w:val="002A0684"/>
    <w:rsid w:val="002C1D55"/>
    <w:rsid w:val="002D1BE9"/>
    <w:rsid w:val="002D4A5E"/>
    <w:rsid w:val="002D6039"/>
    <w:rsid w:val="002E5187"/>
    <w:rsid w:val="00317A02"/>
    <w:rsid w:val="0039313A"/>
    <w:rsid w:val="003947C5"/>
    <w:rsid w:val="003B1F8F"/>
    <w:rsid w:val="003C2126"/>
    <w:rsid w:val="003C2D99"/>
    <w:rsid w:val="003D4C21"/>
    <w:rsid w:val="00403B4C"/>
    <w:rsid w:val="004268E9"/>
    <w:rsid w:val="00427FA6"/>
    <w:rsid w:val="004547F5"/>
    <w:rsid w:val="004916CA"/>
    <w:rsid w:val="00495E12"/>
    <w:rsid w:val="004B5915"/>
    <w:rsid w:val="004C3E4B"/>
    <w:rsid w:val="004C40D6"/>
    <w:rsid w:val="004D34C1"/>
    <w:rsid w:val="004D7F82"/>
    <w:rsid w:val="00514D0D"/>
    <w:rsid w:val="00516F3F"/>
    <w:rsid w:val="00520B12"/>
    <w:rsid w:val="00523341"/>
    <w:rsid w:val="0053682A"/>
    <w:rsid w:val="005430E3"/>
    <w:rsid w:val="00546B57"/>
    <w:rsid w:val="005679EA"/>
    <w:rsid w:val="005B59C7"/>
    <w:rsid w:val="005B6626"/>
    <w:rsid w:val="005B6A95"/>
    <w:rsid w:val="005C2557"/>
    <w:rsid w:val="005C40E7"/>
    <w:rsid w:val="00611B96"/>
    <w:rsid w:val="00614FF5"/>
    <w:rsid w:val="006307FC"/>
    <w:rsid w:val="00637908"/>
    <w:rsid w:val="00647CC8"/>
    <w:rsid w:val="0065720D"/>
    <w:rsid w:val="006770FD"/>
    <w:rsid w:val="00682602"/>
    <w:rsid w:val="0068598E"/>
    <w:rsid w:val="00695827"/>
    <w:rsid w:val="006A24C7"/>
    <w:rsid w:val="006B3B23"/>
    <w:rsid w:val="006D15D1"/>
    <w:rsid w:val="006D2418"/>
    <w:rsid w:val="006D5FD4"/>
    <w:rsid w:val="006E7F96"/>
    <w:rsid w:val="00725049"/>
    <w:rsid w:val="007429C4"/>
    <w:rsid w:val="007557F8"/>
    <w:rsid w:val="00766150"/>
    <w:rsid w:val="007B1358"/>
    <w:rsid w:val="007C3E26"/>
    <w:rsid w:val="007C40BE"/>
    <w:rsid w:val="007E7A9A"/>
    <w:rsid w:val="008050D8"/>
    <w:rsid w:val="00805F7B"/>
    <w:rsid w:val="0081547C"/>
    <w:rsid w:val="00841125"/>
    <w:rsid w:val="0084545E"/>
    <w:rsid w:val="00871E98"/>
    <w:rsid w:val="00880B45"/>
    <w:rsid w:val="00883717"/>
    <w:rsid w:val="008B690B"/>
    <w:rsid w:val="008D600A"/>
    <w:rsid w:val="008E08B7"/>
    <w:rsid w:val="008E40E5"/>
    <w:rsid w:val="009030A8"/>
    <w:rsid w:val="00905A2C"/>
    <w:rsid w:val="00922EAA"/>
    <w:rsid w:val="009249BB"/>
    <w:rsid w:val="00926687"/>
    <w:rsid w:val="009278C3"/>
    <w:rsid w:val="00931533"/>
    <w:rsid w:val="0093505A"/>
    <w:rsid w:val="00954C96"/>
    <w:rsid w:val="009628B7"/>
    <w:rsid w:val="009767FC"/>
    <w:rsid w:val="009B02E6"/>
    <w:rsid w:val="009C1365"/>
    <w:rsid w:val="009D3726"/>
    <w:rsid w:val="009D53B6"/>
    <w:rsid w:val="009E5376"/>
    <w:rsid w:val="009F1E0D"/>
    <w:rsid w:val="00A27844"/>
    <w:rsid w:val="00A30053"/>
    <w:rsid w:val="00A51768"/>
    <w:rsid w:val="00A6369E"/>
    <w:rsid w:val="00AB44CE"/>
    <w:rsid w:val="00AC6879"/>
    <w:rsid w:val="00AD09F1"/>
    <w:rsid w:val="00AE0598"/>
    <w:rsid w:val="00AE367D"/>
    <w:rsid w:val="00AE71AC"/>
    <w:rsid w:val="00AF2D16"/>
    <w:rsid w:val="00AF4C4D"/>
    <w:rsid w:val="00AF71AE"/>
    <w:rsid w:val="00B06E94"/>
    <w:rsid w:val="00B43790"/>
    <w:rsid w:val="00B6558A"/>
    <w:rsid w:val="00B73C1B"/>
    <w:rsid w:val="00B870B4"/>
    <w:rsid w:val="00B9271F"/>
    <w:rsid w:val="00B94B60"/>
    <w:rsid w:val="00B9748B"/>
    <w:rsid w:val="00BD6487"/>
    <w:rsid w:val="00BE201D"/>
    <w:rsid w:val="00C022C7"/>
    <w:rsid w:val="00C376D1"/>
    <w:rsid w:val="00C46CD2"/>
    <w:rsid w:val="00C55604"/>
    <w:rsid w:val="00C64220"/>
    <w:rsid w:val="00C7005F"/>
    <w:rsid w:val="00C8296F"/>
    <w:rsid w:val="00CC2ADC"/>
    <w:rsid w:val="00CC707C"/>
    <w:rsid w:val="00CE4278"/>
    <w:rsid w:val="00CE4623"/>
    <w:rsid w:val="00D402B2"/>
    <w:rsid w:val="00D51170"/>
    <w:rsid w:val="00D534CC"/>
    <w:rsid w:val="00D55586"/>
    <w:rsid w:val="00D5764A"/>
    <w:rsid w:val="00D83CC2"/>
    <w:rsid w:val="00D872AC"/>
    <w:rsid w:val="00DB3B05"/>
    <w:rsid w:val="00DC3869"/>
    <w:rsid w:val="00DE0BFA"/>
    <w:rsid w:val="00DE1405"/>
    <w:rsid w:val="00DF534D"/>
    <w:rsid w:val="00E143F7"/>
    <w:rsid w:val="00E14BC2"/>
    <w:rsid w:val="00E3077A"/>
    <w:rsid w:val="00E342AE"/>
    <w:rsid w:val="00E34B6C"/>
    <w:rsid w:val="00E673C1"/>
    <w:rsid w:val="00E977F3"/>
    <w:rsid w:val="00EA72F4"/>
    <w:rsid w:val="00EB2EA1"/>
    <w:rsid w:val="00ED5FA3"/>
    <w:rsid w:val="00EE260B"/>
    <w:rsid w:val="00EF05A7"/>
    <w:rsid w:val="00F044D1"/>
    <w:rsid w:val="00F157B2"/>
    <w:rsid w:val="00F355A3"/>
    <w:rsid w:val="00F35984"/>
    <w:rsid w:val="00F62343"/>
    <w:rsid w:val="00F76A01"/>
    <w:rsid w:val="00F93B13"/>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CFB2"/>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523341"/>
    <w:pPr>
      <w:spacing w:after="240"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paragraph" w:styleId="berschrift3">
    <w:name w:val="heading 3"/>
    <w:basedOn w:val="Standard"/>
    <w:next w:val="Standard"/>
    <w:link w:val="berschrift3Zchn"/>
    <w:uiPriority w:val="9"/>
    <w:unhideWhenUsed/>
    <w:qFormat/>
    <w:rsid w:val="009F1E0D"/>
    <w:pPr>
      <w:keepNext/>
      <w:keepLines/>
      <w:spacing w:after="0"/>
      <w:outlineLvl w:val="2"/>
    </w:pPr>
    <w:rPr>
      <w:rFonts w:asciiTheme="majorHAnsi" w:eastAsiaTheme="majorEastAsia" w:hAnsiTheme="majorHAnsi" w:cstheme="majorBidi"/>
      <w:color w:val="002E1F"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EinleitungstextZwischenberschrift"/>
    <w:qFormat/>
    <w:rsid w:val="00175DE5"/>
    <w:pPr>
      <w:spacing w:line="264" w:lineRule="auto"/>
    </w:pPr>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9E5376"/>
    <w:pPr>
      <w:spacing w:after="0"/>
    </w:pPr>
    <w:rPr>
      <w:rFonts w:asciiTheme="majorHAnsi" w:hAnsiTheme="majorHAnsi"/>
    </w:rPr>
  </w:style>
  <w:style w:type="paragraph" w:customStyle="1" w:styleId="InfokastenmitOutlineberschrift">
    <w:name w:val="_Infokasten mit Outline Überschrift"/>
    <w:basedOn w:val="Infokastenvollflchigberschrif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rsid w:val="002C1D55"/>
    <w:rPr>
      <w:rFonts w:asciiTheme="minorHAnsi" w:hAnsiTheme="minorHAnsi"/>
    </w:rPr>
  </w:style>
  <w:style w:type="paragraph" w:customStyle="1" w:styleId="Bundesland">
    <w:name w:val="_Bundesland"/>
    <w:basedOn w:val="Standard"/>
    <w:rsid w:val="00523341"/>
    <w:pPr>
      <w:spacing w:after="0"/>
    </w:pPr>
    <w:rPr>
      <w:rFonts w:asciiTheme="majorHAnsi" w:hAnsiTheme="majorHAnsi"/>
      <w:color w:val="005E3F" w:themeColor="background2"/>
    </w:rPr>
  </w:style>
  <w:style w:type="paragraph" w:customStyle="1" w:styleId="Seite">
    <w:name w:val="_Seite"/>
    <w:basedOn w:val="Standard"/>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customStyle="1" w:styleId="StyleEinleitungstextZwischenberschrift">
    <w:name w:val="Style _Einleitungstext Zwischenüberschrift"/>
    <w:basedOn w:val="EinleitungstextZwischenberschrift"/>
    <w:next w:val="Standard"/>
    <w:rsid w:val="00F35984"/>
    <w:pPr>
      <w:keepNext/>
    </w:pPr>
    <w:rPr>
      <w:bCs/>
    </w:rPr>
  </w:style>
  <w:style w:type="character" w:customStyle="1" w:styleId="berschrift3Zchn">
    <w:name w:val="Überschrift 3 Zchn"/>
    <w:basedOn w:val="Absatz-Standardschriftart"/>
    <w:link w:val="berschrift3"/>
    <w:uiPriority w:val="9"/>
    <w:rsid w:val="009F1E0D"/>
    <w:rPr>
      <w:rFonts w:asciiTheme="majorHAnsi" w:eastAsiaTheme="majorEastAsia" w:hAnsiTheme="majorHAnsi" w:cstheme="majorBidi"/>
      <w:color w:val="002E1F" w:themeColor="accent1" w:themeShade="7F"/>
      <w:kern w:val="10"/>
      <w:sz w:val="22"/>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5B34-D607-4B59-943B-AABAB741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AOK Pressemitteilung</vt:lpstr>
      <vt:lpstr>AOK Pressemitteilung</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AOK Pressemitteilung</dc:title>
  <dc:subject/>
  <dc:creator>Kirmeß, Sascha</dc:creator>
  <cp:keywords/>
  <dc:description>Version 1.0.1
März 2025</dc:description>
  <cp:lastModifiedBy>Kirmeß, Sascha</cp:lastModifiedBy>
  <cp:revision>3</cp:revision>
  <cp:lastPrinted>2025-01-24T16:02:00Z</cp:lastPrinted>
  <dcterms:created xsi:type="dcterms:W3CDTF">2025-06-24T07:11:00Z</dcterms:created>
  <dcterms:modified xsi:type="dcterms:W3CDTF">2025-06-24T07:11:00Z</dcterms:modified>
</cp:coreProperties>
</file>