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70" w:rsidRPr="002E2C70" w:rsidRDefault="002E2C70" w:rsidP="002E2C70">
      <w:pPr>
        <w:pStyle w:val="Listenabsatz"/>
        <w:ind w:left="0"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8FE4E0F" wp14:editId="1F0548ED">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2C70" w:rsidRPr="007A2163" w:rsidRDefault="002E2C7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2E2C70" w:rsidRPr="007A2163" w:rsidRDefault="002E2C7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Gold und Silber für WeberHaus </w:t>
      </w:r>
    </w:p>
    <w:p w:rsidR="002E2C70" w:rsidRDefault="002E2C70" w:rsidP="00C64206">
      <w:pPr>
        <w:jc w:val="both"/>
      </w:pPr>
    </w:p>
    <w:p w:rsidR="002E2C70" w:rsidRDefault="002E2C70"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2E2C70" w:rsidRPr="006350DA" w:rsidRDefault="002E2C70" w:rsidP="007A2163">
                            <w:pPr>
                              <w:tabs>
                                <w:tab w:val="left" w:pos="-426"/>
                              </w:tabs>
                              <w:ind w:left="-113" w:firstLine="710"/>
                              <w:rPr>
                                <w:b/>
                                <w:sz w:val="16"/>
                                <w:szCs w:val="16"/>
                              </w:rPr>
                            </w:pPr>
                            <w:bookmarkStart w:id="0" w:name="whFirma_1"/>
                            <w:r>
                              <w:rPr>
                                <w:b/>
                                <w:sz w:val="16"/>
                                <w:szCs w:val="16"/>
                              </w:rPr>
                              <w:t>WeberHaus GmbH &amp; Co. KG</w:t>
                            </w:r>
                            <w:bookmarkEnd w:id="0"/>
                          </w:p>
                          <w:p w:rsidR="002E2C70" w:rsidRPr="006350DA" w:rsidRDefault="002E2C70" w:rsidP="007A2163">
                            <w:pPr>
                              <w:tabs>
                                <w:tab w:val="left" w:pos="-426"/>
                              </w:tabs>
                              <w:ind w:left="-113" w:firstLine="710"/>
                              <w:rPr>
                                <w:sz w:val="16"/>
                                <w:szCs w:val="16"/>
                              </w:rPr>
                            </w:pPr>
                            <w:bookmarkStart w:id="1" w:name="whStr_1"/>
                            <w:r>
                              <w:rPr>
                                <w:sz w:val="16"/>
                                <w:szCs w:val="16"/>
                              </w:rPr>
                              <w:t>Am Erlenpark 1</w:t>
                            </w:r>
                            <w:bookmarkEnd w:id="1"/>
                          </w:p>
                          <w:p w:rsidR="002E2C70" w:rsidRDefault="002E2C70" w:rsidP="007A2163">
                            <w:pPr>
                              <w:tabs>
                                <w:tab w:val="left" w:pos="-142"/>
                              </w:tabs>
                              <w:ind w:left="-113" w:firstLine="710"/>
                              <w:rPr>
                                <w:sz w:val="16"/>
                                <w:szCs w:val="16"/>
                              </w:rPr>
                            </w:pPr>
                            <w:bookmarkStart w:id="2" w:name="whPlzOrt_1"/>
                            <w:r>
                              <w:rPr>
                                <w:sz w:val="16"/>
                                <w:szCs w:val="16"/>
                              </w:rPr>
                              <w:t>77866 Rheinau-Linx</w:t>
                            </w:r>
                            <w:bookmarkEnd w:id="2"/>
                          </w:p>
                          <w:p w:rsidR="002E2C70" w:rsidRPr="006350DA" w:rsidRDefault="002E2C70"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2E2C70" w:rsidRPr="006350DA" w:rsidRDefault="002E2C70" w:rsidP="007A2163">
                            <w:pPr>
                              <w:tabs>
                                <w:tab w:val="left" w:pos="-426"/>
                              </w:tabs>
                              <w:ind w:left="-113" w:firstLine="710"/>
                              <w:rPr>
                                <w:sz w:val="16"/>
                                <w:szCs w:val="16"/>
                              </w:rPr>
                            </w:pPr>
                            <w:r>
                              <w:rPr>
                                <w:sz w:val="16"/>
                                <w:szCs w:val="16"/>
                              </w:rPr>
                              <w:t>www.weberhaus.de</w:t>
                            </w:r>
                          </w:p>
                          <w:p w:rsidR="002E2C70" w:rsidRDefault="002E2C70" w:rsidP="007A2163">
                            <w:pPr>
                              <w:tabs>
                                <w:tab w:val="left" w:pos="-426"/>
                              </w:tabs>
                              <w:ind w:left="-113" w:firstLine="710"/>
                              <w:rPr>
                                <w:sz w:val="16"/>
                                <w:szCs w:val="16"/>
                              </w:rPr>
                            </w:pPr>
                          </w:p>
                          <w:p w:rsidR="002E2C70" w:rsidRDefault="002E2C70" w:rsidP="007A2163">
                            <w:pPr>
                              <w:tabs>
                                <w:tab w:val="left" w:pos="-426"/>
                              </w:tabs>
                              <w:ind w:left="-113" w:firstLine="710"/>
                              <w:rPr>
                                <w:b/>
                                <w:sz w:val="16"/>
                                <w:szCs w:val="16"/>
                              </w:rPr>
                            </w:pPr>
                            <w:bookmarkStart w:id="5" w:name="USER_NAME"/>
                            <w:r>
                              <w:rPr>
                                <w:b/>
                                <w:sz w:val="16"/>
                                <w:szCs w:val="16"/>
                              </w:rPr>
                              <w:t>Lisa Hörth</w:t>
                            </w:r>
                            <w:bookmarkEnd w:id="5"/>
                          </w:p>
                          <w:p w:rsidR="002E2C70" w:rsidRPr="006350DA" w:rsidRDefault="002E2C70"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2E2C70" w:rsidRPr="006350DA" w:rsidRDefault="002E2C70" w:rsidP="007A2163">
                            <w:pPr>
                              <w:tabs>
                                <w:tab w:val="left" w:pos="-426"/>
                              </w:tabs>
                              <w:ind w:left="-113" w:firstLine="710"/>
                              <w:rPr>
                                <w:sz w:val="16"/>
                                <w:szCs w:val="16"/>
                              </w:rPr>
                            </w:pPr>
                            <w:bookmarkStart w:id="9" w:name="USER_EMAIL"/>
                            <w:r>
                              <w:rPr>
                                <w:sz w:val="16"/>
                                <w:szCs w:val="16"/>
                              </w:rPr>
                              <w:t>Lisa.Hoerth@weberhaus.de</w:t>
                            </w:r>
                            <w:bookmarkEnd w:id="9"/>
                          </w:p>
                          <w:p w:rsidR="002E2C70" w:rsidRPr="006350DA" w:rsidRDefault="002E2C70" w:rsidP="007A2163">
                            <w:pPr>
                              <w:tabs>
                                <w:tab w:val="left" w:pos="-426"/>
                              </w:tabs>
                              <w:ind w:left="-113" w:firstLine="710"/>
                              <w:rPr>
                                <w:sz w:val="16"/>
                                <w:szCs w:val="16"/>
                              </w:rPr>
                            </w:pPr>
                          </w:p>
                          <w:p w:rsidR="002E2C70" w:rsidRDefault="002E2C70" w:rsidP="007A2163">
                            <w:pPr>
                              <w:tabs>
                                <w:tab w:val="left" w:pos="-426"/>
                              </w:tabs>
                              <w:ind w:left="-113" w:firstLine="710"/>
                              <w:rPr>
                                <w:sz w:val="16"/>
                                <w:szCs w:val="16"/>
                              </w:rPr>
                            </w:pPr>
                          </w:p>
                          <w:p w:rsidR="002E2C70" w:rsidRPr="001677D7" w:rsidRDefault="002E2C70"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2E2C70" w:rsidRPr="006350DA" w:rsidRDefault="002E2C70" w:rsidP="007A2163">
                      <w:pPr>
                        <w:tabs>
                          <w:tab w:val="left" w:pos="-426"/>
                        </w:tabs>
                        <w:ind w:left="-113" w:firstLine="710"/>
                        <w:rPr>
                          <w:b/>
                          <w:sz w:val="16"/>
                          <w:szCs w:val="16"/>
                        </w:rPr>
                      </w:pPr>
                      <w:bookmarkStart w:id="11" w:name="whFirma_1"/>
                      <w:r>
                        <w:rPr>
                          <w:b/>
                          <w:sz w:val="16"/>
                          <w:szCs w:val="16"/>
                        </w:rPr>
                        <w:t>WeberHaus GmbH &amp; Co. KG</w:t>
                      </w:r>
                      <w:bookmarkEnd w:id="11"/>
                    </w:p>
                    <w:p w:rsidR="002E2C70" w:rsidRPr="006350DA" w:rsidRDefault="002E2C70" w:rsidP="007A2163">
                      <w:pPr>
                        <w:tabs>
                          <w:tab w:val="left" w:pos="-426"/>
                        </w:tabs>
                        <w:ind w:left="-113" w:firstLine="710"/>
                        <w:rPr>
                          <w:sz w:val="16"/>
                          <w:szCs w:val="16"/>
                        </w:rPr>
                      </w:pPr>
                      <w:bookmarkStart w:id="12" w:name="whStr_1"/>
                      <w:r>
                        <w:rPr>
                          <w:sz w:val="16"/>
                          <w:szCs w:val="16"/>
                        </w:rPr>
                        <w:t>Am Erlenpark 1</w:t>
                      </w:r>
                      <w:bookmarkEnd w:id="12"/>
                    </w:p>
                    <w:p w:rsidR="002E2C70" w:rsidRDefault="002E2C70" w:rsidP="007A2163">
                      <w:pPr>
                        <w:tabs>
                          <w:tab w:val="left" w:pos="-142"/>
                        </w:tabs>
                        <w:ind w:left="-113" w:firstLine="710"/>
                        <w:rPr>
                          <w:sz w:val="16"/>
                          <w:szCs w:val="16"/>
                        </w:rPr>
                      </w:pPr>
                      <w:bookmarkStart w:id="13" w:name="whPlzOrt_1"/>
                      <w:r>
                        <w:rPr>
                          <w:sz w:val="16"/>
                          <w:szCs w:val="16"/>
                        </w:rPr>
                        <w:t>77866 Rheinau-Linx</w:t>
                      </w:r>
                      <w:bookmarkEnd w:id="13"/>
                    </w:p>
                    <w:p w:rsidR="002E2C70" w:rsidRPr="006350DA" w:rsidRDefault="002E2C70"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2E2C70" w:rsidRPr="006350DA" w:rsidRDefault="002E2C70" w:rsidP="007A2163">
                      <w:pPr>
                        <w:tabs>
                          <w:tab w:val="left" w:pos="-426"/>
                        </w:tabs>
                        <w:ind w:left="-113" w:firstLine="710"/>
                        <w:rPr>
                          <w:sz w:val="16"/>
                          <w:szCs w:val="16"/>
                        </w:rPr>
                      </w:pPr>
                      <w:r>
                        <w:rPr>
                          <w:sz w:val="16"/>
                          <w:szCs w:val="16"/>
                        </w:rPr>
                        <w:t>www.weberhaus.de</w:t>
                      </w:r>
                    </w:p>
                    <w:p w:rsidR="002E2C70" w:rsidRDefault="002E2C70" w:rsidP="007A2163">
                      <w:pPr>
                        <w:tabs>
                          <w:tab w:val="left" w:pos="-426"/>
                        </w:tabs>
                        <w:ind w:left="-113" w:firstLine="710"/>
                        <w:rPr>
                          <w:sz w:val="16"/>
                          <w:szCs w:val="16"/>
                        </w:rPr>
                      </w:pPr>
                    </w:p>
                    <w:p w:rsidR="002E2C70" w:rsidRDefault="002E2C70" w:rsidP="007A2163">
                      <w:pPr>
                        <w:tabs>
                          <w:tab w:val="left" w:pos="-426"/>
                        </w:tabs>
                        <w:ind w:left="-113" w:firstLine="710"/>
                        <w:rPr>
                          <w:b/>
                          <w:sz w:val="16"/>
                          <w:szCs w:val="16"/>
                        </w:rPr>
                      </w:pPr>
                      <w:bookmarkStart w:id="16" w:name="USER_NAME"/>
                      <w:r>
                        <w:rPr>
                          <w:b/>
                          <w:sz w:val="16"/>
                          <w:szCs w:val="16"/>
                        </w:rPr>
                        <w:t>Lisa Hörth</w:t>
                      </w:r>
                      <w:bookmarkEnd w:id="16"/>
                    </w:p>
                    <w:p w:rsidR="002E2C70" w:rsidRPr="006350DA" w:rsidRDefault="002E2C70"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2E2C70" w:rsidRPr="006350DA" w:rsidRDefault="002E2C70" w:rsidP="007A2163">
                      <w:pPr>
                        <w:tabs>
                          <w:tab w:val="left" w:pos="-426"/>
                        </w:tabs>
                        <w:ind w:left="-113" w:firstLine="710"/>
                        <w:rPr>
                          <w:sz w:val="16"/>
                          <w:szCs w:val="16"/>
                        </w:rPr>
                      </w:pPr>
                      <w:bookmarkStart w:id="20" w:name="USER_EMAIL"/>
                      <w:r>
                        <w:rPr>
                          <w:sz w:val="16"/>
                          <w:szCs w:val="16"/>
                        </w:rPr>
                        <w:t>Lisa.Hoerth@weberhaus.de</w:t>
                      </w:r>
                      <w:bookmarkEnd w:id="20"/>
                    </w:p>
                    <w:p w:rsidR="002E2C70" w:rsidRPr="006350DA" w:rsidRDefault="002E2C70" w:rsidP="007A2163">
                      <w:pPr>
                        <w:tabs>
                          <w:tab w:val="left" w:pos="-426"/>
                        </w:tabs>
                        <w:ind w:left="-113" w:firstLine="710"/>
                        <w:rPr>
                          <w:sz w:val="16"/>
                          <w:szCs w:val="16"/>
                        </w:rPr>
                      </w:pPr>
                    </w:p>
                    <w:p w:rsidR="002E2C70" w:rsidRDefault="002E2C70" w:rsidP="007A2163">
                      <w:pPr>
                        <w:tabs>
                          <w:tab w:val="left" w:pos="-426"/>
                        </w:tabs>
                        <w:ind w:left="-113" w:firstLine="710"/>
                        <w:rPr>
                          <w:sz w:val="16"/>
                          <w:szCs w:val="16"/>
                        </w:rPr>
                      </w:pPr>
                    </w:p>
                    <w:p w:rsidR="002E2C70" w:rsidRPr="001677D7" w:rsidRDefault="002E2C70"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v:textbox>
              </v:shape>
            </w:pict>
          </mc:Fallback>
        </mc:AlternateContent>
      </w:r>
      <w:r>
        <w:rPr>
          <w:u w:val="single"/>
        </w:rPr>
        <w:t xml:space="preserve">Deutscher Traumhauspreis 2018 </w:t>
      </w:r>
    </w:p>
    <w:p w:rsidR="002E2C70" w:rsidRPr="00E83094" w:rsidRDefault="002E2C70" w:rsidP="00784B0D">
      <w:pPr>
        <w:jc w:val="both"/>
        <w:rPr>
          <w:sz w:val="24"/>
        </w:rPr>
      </w:pPr>
    </w:p>
    <w:p w:rsidR="002E2C70" w:rsidRPr="002E2C70" w:rsidRDefault="002E2C70" w:rsidP="00D327A2">
      <w:pPr>
        <w:spacing w:line="360" w:lineRule="auto"/>
        <w:jc w:val="both"/>
        <w:rPr>
          <w:szCs w:val="22"/>
        </w:rPr>
      </w:pPr>
      <w:r w:rsidRPr="002E2C70">
        <w:rPr>
          <w:b/>
          <w:szCs w:val="22"/>
        </w:rPr>
        <w:t xml:space="preserve">Rheinau-Linx, 15. Mai 2018. </w:t>
      </w:r>
      <w:r w:rsidRPr="002E2C70">
        <w:rPr>
          <w:szCs w:val="22"/>
        </w:rPr>
        <w:t>D</w:t>
      </w:r>
      <w:r>
        <w:rPr>
          <w:szCs w:val="22"/>
        </w:rPr>
        <w:t xml:space="preserve">en ersten Platz beim Deutschen Traumhauspreis 2018 </w:t>
      </w:r>
      <w:r w:rsidR="003D24DD">
        <w:rPr>
          <w:szCs w:val="22"/>
        </w:rPr>
        <w:t>belegt</w:t>
      </w:r>
      <w:r>
        <w:rPr>
          <w:szCs w:val="22"/>
        </w:rPr>
        <w:t xml:space="preserve"> WeberHaus mit seinem Kundenhaus Leclerc in der Kategorie „Landhäuser“. </w:t>
      </w:r>
      <w:r w:rsidR="00BD7DE0">
        <w:rPr>
          <w:szCs w:val="22"/>
        </w:rPr>
        <w:t xml:space="preserve">Der begehrte Preis wird von Europas größtem Immobilien-Magazin Bellevue und vom Kundenmagazin </w:t>
      </w:r>
      <w:r w:rsidR="009630FA">
        <w:rPr>
          <w:szCs w:val="22"/>
        </w:rPr>
        <w:t xml:space="preserve">der Bausparkasse Schwäbisch Hall </w:t>
      </w:r>
      <w:r w:rsidR="00BD7DE0">
        <w:rPr>
          <w:szCs w:val="22"/>
        </w:rPr>
        <w:t xml:space="preserve">Wohnglück vergeben. </w:t>
      </w:r>
      <w:r>
        <w:rPr>
          <w:szCs w:val="22"/>
        </w:rPr>
        <w:t>„</w:t>
      </w:r>
      <w:r w:rsidR="00BD7DE0">
        <w:rPr>
          <w:szCs w:val="22"/>
        </w:rPr>
        <w:t xml:space="preserve">Über diese Auszeichnung </w:t>
      </w:r>
      <w:r>
        <w:rPr>
          <w:szCs w:val="22"/>
        </w:rPr>
        <w:t xml:space="preserve">freuen wir uns besonders, da Leser und User über die nominierten Häuser abgestimmt haben“, so Klaus-Dieter Schwendemann, Marketingleiter bei WeberHaus. </w:t>
      </w:r>
      <w:r w:rsidR="00BD7DE0">
        <w:rPr>
          <w:szCs w:val="22"/>
        </w:rPr>
        <w:t xml:space="preserve">„Das zeigt uns, dass unsere Hausentwürfe auf eine große Zustimmung stoßen.“ </w:t>
      </w:r>
    </w:p>
    <w:p w:rsidR="00BD7DE0" w:rsidRPr="002E2C70" w:rsidRDefault="00BD7DE0" w:rsidP="00D327A2">
      <w:pPr>
        <w:spacing w:line="360" w:lineRule="auto"/>
        <w:jc w:val="both"/>
        <w:rPr>
          <w:szCs w:val="22"/>
        </w:rPr>
      </w:pPr>
    </w:p>
    <w:p w:rsidR="00BD7DE0" w:rsidRPr="00BD7DE0" w:rsidRDefault="003D24DD" w:rsidP="00D327A2">
      <w:pPr>
        <w:spacing w:line="360" w:lineRule="auto"/>
        <w:jc w:val="both"/>
        <w:rPr>
          <w:rFonts w:cs="Arial"/>
          <w:b/>
          <w:szCs w:val="22"/>
        </w:rPr>
      </w:pPr>
      <w:r>
        <w:rPr>
          <w:rFonts w:cs="Arial"/>
          <w:b/>
          <w:szCs w:val="22"/>
        </w:rPr>
        <w:t>Zweim</w:t>
      </w:r>
      <w:r w:rsidR="00BD7DE0" w:rsidRPr="00BD7DE0">
        <w:rPr>
          <w:rFonts w:cs="Arial"/>
          <w:b/>
          <w:szCs w:val="22"/>
        </w:rPr>
        <w:t xml:space="preserve">al Silber </w:t>
      </w:r>
    </w:p>
    <w:p w:rsidR="002E2C70" w:rsidRPr="00BD7DE0" w:rsidRDefault="00BD7DE0" w:rsidP="00D327A2">
      <w:pPr>
        <w:spacing w:line="360" w:lineRule="auto"/>
        <w:jc w:val="both"/>
        <w:rPr>
          <w:rFonts w:cs="Arial"/>
          <w:b/>
          <w:szCs w:val="22"/>
        </w:rPr>
      </w:pPr>
      <w:r w:rsidRPr="00BD7DE0">
        <w:rPr>
          <w:rFonts w:cs="Arial"/>
          <w:szCs w:val="22"/>
        </w:rPr>
        <w:t>Aber nicht nur über Gold kann sich der Fertighausanbiet</w:t>
      </w:r>
      <w:bookmarkStart w:id="11" w:name="_GoBack"/>
      <w:bookmarkEnd w:id="11"/>
      <w:r w:rsidRPr="00BD7DE0">
        <w:rPr>
          <w:rFonts w:cs="Arial"/>
          <w:szCs w:val="22"/>
        </w:rPr>
        <w:t xml:space="preserve">er </w:t>
      </w:r>
      <w:r w:rsidR="003D24DD">
        <w:rPr>
          <w:rFonts w:cs="Arial"/>
          <w:szCs w:val="22"/>
        </w:rPr>
        <w:t>freuen, sondern auch über zweim</w:t>
      </w:r>
      <w:r w:rsidRPr="00BD7DE0">
        <w:rPr>
          <w:rFonts w:cs="Arial"/>
          <w:szCs w:val="22"/>
        </w:rPr>
        <w:t xml:space="preserve">al Silber. Mit dem Kundenhaus Cartier qualifizierte sich WeberHaus in der Kategorie „Premiumhäuser“. </w:t>
      </w:r>
      <w:r>
        <w:rPr>
          <w:rFonts w:cs="Arial"/>
          <w:szCs w:val="22"/>
        </w:rPr>
        <w:t>Charakteristisch für das f</w:t>
      </w:r>
      <w:r w:rsidR="009630FA">
        <w:rPr>
          <w:rFonts w:cs="Arial"/>
          <w:szCs w:val="22"/>
        </w:rPr>
        <w:t>r</w:t>
      </w:r>
      <w:r>
        <w:rPr>
          <w:rFonts w:cs="Arial"/>
          <w:szCs w:val="22"/>
        </w:rPr>
        <w:t>ei geplante Architektenhaus ist der</w:t>
      </w:r>
      <w:r w:rsidRPr="00BD7DE0">
        <w:rPr>
          <w:rFonts w:cs="Arial"/>
          <w:szCs w:val="22"/>
        </w:rPr>
        <w:t xml:space="preserve"> </w:t>
      </w:r>
      <w:r w:rsidRPr="00BD7DE0">
        <w:rPr>
          <w:rFonts w:cs="Arial"/>
          <w:color w:val="0A0A0A"/>
        </w:rPr>
        <w:t>schlank</w:t>
      </w:r>
      <w:r>
        <w:rPr>
          <w:rFonts w:cs="Arial"/>
          <w:color w:val="0A0A0A"/>
        </w:rPr>
        <w:t>e, langgezogene</w:t>
      </w:r>
      <w:r w:rsidRPr="00BD7DE0">
        <w:rPr>
          <w:rFonts w:cs="Arial"/>
          <w:color w:val="0A0A0A"/>
        </w:rPr>
        <w:t xml:space="preserve"> Baukörper.</w:t>
      </w:r>
      <w:r>
        <w:rPr>
          <w:rFonts w:ascii="MetaWeb-Normal" w:hAnsi="MetaWeb-Normal" w:cs="Arial"/>
          <w:color w:val="0A0A0A"/>
        </w:rPr>
        <w:t xml:space="preserve"> </w:t>
      </w:r>
      <w:r w:rsidRPr="00BD7DE0">
        <w:rPr>
          <w:rFonts w:cs="Arial"/>
          <w:color w:val="0A0A0A"/>
        </w:rPr>
        <w:t>Erstma</w:t>
      </w:r>
      <w:r>
        <w:rPr>
          <w:rFonts w:cs="Arial"/>
          <w:color w:val="0A0A0A"/>
        </w:rPr>
        <w:t xml:space="preserve">lig gab es einen Jurypreis in der Kategorie „Smart Home“. </w:t>
      </w:r>
      <w:r w:rsidR="003D24DD">
        <w:rPr>
          <w:rFonts w:cs="Arial"/>
          <w:color w:val="0A0A0A"/>
        </w:rPr>
        <w:t xml:space="preserve">Hier wurden Häuser mit vorbildlich vernetzter Haustechnik ausgezeichnet. Das Ausstellungshaus in Günzburg mit seiner Haussteuerung WeberLogic 2.0 belegt den Silberrang. </w:t>
      </w:r>
    </w:p>
    <w:p w:rsidR="002E2C70" w:rsidRPr="002E2C70" w:rsidRDefault="002E2C70" w:rsidP="00D327A2">
      <w:pPr>
        <w:spacing w:line="360" w:lineRule="auto"/>
        <w:jc w:val="both"/>
        <w:rPr>
          <w:rFonts w:cs="Arial"/>
          <w:b/>
          <w:szCs w:val="22"/>
        </w:rPr>
      </w:pPr>
    </w:p>
    <w:p w:rsidR="002E2C70" w:rsidRPr="003D24DD" w:rsidRDefault="002E2C70"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r w:rsidR="003D24DD">
        <w:rPr>
          <w:rFonts w:cs="Arial"/>
          <w:i/>
          <w:iCs/>
          <w:sz w:val="20"/>
          <w:szCs w:val="20"/>
        </w:rPr>
        <w:t xml:space="preserve"> </w:t>
      </w: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281895" w:rsidRPr="002E2C70" w:rsidRDefault="00281895" w:rsidP="002E2C70">
      <w:pPr>
        <w:tabs>
          <w:tab w:val="left" w:pos="1090"/>
        </w:tabs>
        <w:rPr>
          <w:szCs w:val="16"/>
        </w:rPr>
      </w:pPr>
    </w:p>
    <w:sectPr w:rsidR="00281895" w:rsidRPr="002E2C70" w:rsidSect="002E2C70">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70" w:rsidRDefault="002E2C70">
      <w:r>
        <w:separator/>
      </w:r>
    </w:p>
  </w:endnote>
  <w:endnote w:type="continuationSeparator" w:id="0">
    <w:p w:rsidR="002E2C70" w:rsidRDefault="002E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etaWeb-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0" w:rsidRDefault="002E2C70">
    <w:pPr>
      <w:pStyle w:val="Fuzeile"/>
    </w:pPr>
    <w:r>
      <w:rPr>
        <w:noProof/>
      </w:rPr>
      <mc:AlternateContent>
        <mc:Choice Requires="wps">
          <w:drawing>
            <wp:anchor distT="0" distB="0" distL="114300" distR="114300" simplePos="0" relativeHeight="251663360" behindDoc="0" locked="0" layoutInCell="1" allowOverlap="1" wp14:anchorId="7F69A9C3" wp14:editId="13A2882B">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2C70" w:rsidRPr="00C71F0E" w:rsidRDefault="002E2C7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D24DD">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D24DD">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2E2C70" w:rsidRPr="00C71F0E" w:rsidRDefault="002E2C7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D24DD">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D24DD">
                      <w:rPr>
                        <w:noProof/>
                        <w:sz w:val="16"/>
                        <w:szCs w:val="16"/>
                      </w:rPr>
                      <w:t>2</w:t>
                    </w:r>
                    <w:r w:rsidRPr="00C71F0E">
                      <w:rPr>
                        <w:noProof/>
                        <w:sz w:val="16"/>
                        <w:szCs w:val="16"/>
                      </w:rPr>
                      <w:fldChar w:fldCharType="end"/>
                    </w:r>
                  </w:p>
                </w:txbxContent>
              </v:textbox>
            </v:shape>
          </w:pict>
        </mc:Fallback>
      </mc:AlternateContent>
    </w:r>
  </w:p>
  <w:p w:rsidR="002E2C70" w:rsidRDefault="002E2C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0" w:rsidRDefault="002E2C70"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61ED880" wp14:editId="58646B2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2E2C70" w:rsidRPr="00804EAC" w:rsidRDefault="002E2C70" w:rsidP="00A4133D">
                          <w:pPr>
                            <w:pStyle w:val="Fuzeile"/>
                            <w:rPr>
                              <w:sz w:val="16"/>
                              <w:szCs w:val="16"/>
                            </w:rPr>
                          </w:pPr>
                          <w:bookmarkStart w:id="12" w:name="FORM_INFO"/>
                          <w:bookmarkEnd w:id="12"/>
                        </w:p>
                        <w:p w:rsidR="002E2C70" w:rsidRPr="0053034C" w:rsidRDefault="002E2C70" w:rsidP="00A4133D">
                          <w:pPr>
                            <w:pStyle w:val="Fuzeile"/>
                            <w:rPr>
                              <w:sz w:val="10"/>
                              <w:szCs w:val="10"/>
                            </w:rPr>
                          </w:pPr>
                        </w:p>
                        <w:p w:rsidR="002E2C70" w:rsidRPr="002601FC" w:rsidRDefault="002E2C70" w:rsidP="00A4133D">
                          <w:pPr>
                            <w:pStyle w:val="Fuzeile"/>
                            <w:rPr>
                              <w:sz w:val="10"/>
                              <w:szCs w:val="10"/>
                            </w:rPr>
                          </w:pPr>
                        </w:p>
                        <w:p w:rsidR="002E2C70" w:rsidRPr="00D4747E" w:rsidRDefault="002E2C70" w:rsidP="00A4133D">
                          <w:pPr>
                            <w:pStyle w:val="Fuzeile"/>
                            <w:rPr>
                              <w:sz w:val="13"/>
                              <w:szCs w:val="13"/>
                            </w:rPr>
                          </w:pPr>
                          <w:r w:rsidRPr="00D4747E">
                            <w:rPr>
                              <w:sz w:val="13"/>
                              <w:szCs w:val="13"/>
                            </w:rPr>
                            <w:t>Kommanditgesellschaft mit Sitz in 77866 Rheinau-Linx, Registergericht Freiburg i. Br., HRA 370419</w:t>
                          </w:r>
                        </w:p>
                        <w:p w:rsidR="002E2C70" w:rsidRPr="00D4747E" w:rsidRDefault="002E2C7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E2C70" w:rsidRPr="00544FD3" w:rsidRDefault="002E2C70"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2E2C70" w:rsidRPr="00804EAC" w:rsidRDefault="002E2C70" w:rsidP="00A4133D">
                    <w:pPr>
                      <w:pStyle w:val="Fuzeile"/>
                      <w:rPr>
                        <w:sz w:val="16"/>
                        <w:szCs w:val="16"/>
                      </w:rPr>
                    </w:pPr>
                    <w:bookmarkStart w:id="24" w:name="FORM_INFO"/>
                    <w:bookmarkEnd w:id="24"/>
                  </w:p>
                  <w:p w:rsidR="002E2C70" w:rsidRPr="0053034C" w:rsidRDefault="002E2C70" w:rsidP="00A4133D">
                    <w:pPr>
                      <w:pStyle w:val="Fuzeile"/>
                      <w:rPr>
                        <w:sz w:val="10"/>
                        <w:szCs w:val="10"/>
                      </w:rPr>
                    </w:pPr>
                  </w:p>
                  <w:p w:rsidR="002E2C70" w:rsidRPr="002601FC" w:rsidRDefault="002E2C70" w:rsidP="00A4133D">
                    <w:pPr>
                      <w:pStyle w:val="Fuzeile"/>
                      <w:rPr>
                        <w:sz w:val="10"/>
                        <w:szCs w:val="10"/>
                      </w:rPr>
                    </w:pPr>
                  </w:p>
                  <w:p w:rsidR="002E2C70" w:rsidRPr="00D4747E" w:rsidRDefault="002E2C70" w:rsidP="00A4133D">
                    <w:pPr>
                      <w:pStyle w:val="Fuzeile"/>
                      <w:rPr>
                        <w:sz w:val="13"/>
                        <w:szCs w:val="13"/>
                      </w:rPr>
                    </w:pPr>
                    <w:r w:rsidRPr="00D4747E">
                      <w:rPr>
                        <w:sz w:val="13"/>
                        <w:szCs w:val="13"/>
                      </w:rPr>
                      <w:t>Kommanditgesellschaft mit Sitz in 77866 Rheinau-Linx, Registergericht Freiburg i. Br., HRA 370419</w:t>
                    </w:r>
                  </w:p>
                  <w:p w:rsidR="002E2C70" w:rsidRPr="00D4747E" w:rsidRDefault="002E2C7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E2C70" w:rsidRPr="00544FD3" w:rsidRDefault="002E2C70"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2E2C70" w:rsidRDefault="002E2C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70" w:rsidRDefault="002E2C70">
      <w:r>
        <w:separator/>
      </w:r>
    </w:p>
  </w:footnote>
  <w:footnote w:type="continuationSeparator" w:id="0">
    <w:p w:rsidR="002E2C70" w:rsidRDefault="002E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0" w:rsidRPr="00281895" w:rsidRDefault="002E2C70"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39A9608" wp14:editId="7C7A6B0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E2C70" w:rsidRPr="00281895" w:rsidRDefault="002E2C70" w:rsidP="00B330CD">
    <w:pPr>
      <w:rPr>
        <w:sz w:val="8"/>
        <w:szCs w:val="8"/>
      </w:rPr>
    </w:pPr>
  </w:p>
  <w:p w:rsidR="002E2C70" w:rsidRPr="00281895" w:rsidRDefault="002E2C70" w:rsidP="00B330CD">
    <w:pPr>
      <w:rPr>
        <w:sz w:val="8"/>
        <w:szCs w:val="8"/>
      </w:rPr>
    </w:pPr>
  </w:p>
  <w:p w:rsidR="002E2C70" w:rsidRPr="00281895" w:rsidRDefault="002E2C70" w:rsidP="00B330CD">
    <w:pPr>
      <w:rPr>
        <w:sz w:val="8"/>
        <w:szCs w:val="8"/>
      </w:rPr>
    </w:pPr>
  </w:p>
  <w:p w:rsidR="002E2C70" w:rsidRDefault="002E2C70" w:rsidP="00B330CD">
    <w:pPr>
      <w:rPr>
        <w:sz w:val="8"/>
        <w:szCs w:val="8"/>
      </w:rPr>
    </w:pPr>
  </w:p>
  <w:p w:rsidR="002E2C70" w:rsidRPr="00281895" w:rsidRDefault="002E2C70" w:rsidP="00B330CD">
    <w:pPr>
      <w:rPr>
        <w:sz w:val="8"/>
        <w:szCs w:val="8"/>
      </w:rPr>
    </w:pPr>
  </w:p>
  <w:p w:rsidR="002E2C70" w:rsidRDefault="002E2C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0" w:rsidRPr="00281895" w:rsidRDefault="002E2C70"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5D4E8381" wp14:editId="2817DA4F">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E2C70" w:rsidRPr="00281895" w:rsidRDefault="002E2C70" w:rsidP="00B330CD">
    <w:pPr>
      <w:rPr>
        <w:sz w:val="8"/>
        <w:szCs w:val="8"/>
      </w:rPr>
    </w:pPr>
  </w:p>
  <w:p w:rsidR="002E2C70" w:rsidRPr="00281895" w:rsidRDefault="002E2C70" w:rsidP="00B330CD">
    <w:pPr>
      <w:rPr>
        <w:sz w:val="8"/>
        <w:szCs w:val="8"/>
      </w:rPr>
    </w:pPr>
  </w:p>
  <w:p w:rsidR="002E2C70" w:rsidRPr="00281895" w:rsidRDefault="002E2C70" w:rsidP="00B330CD">
    <w:pPr>
      <w:rPr>
        <w:sz w:val="8"/>
        <w:szCs w:val="8"/>
      </w:rPr>
    </w:pPr>
  </w:p>
  <w:p w:rsidR="002E2C70" w:rsidRDefault="002E2C70" w:rsidP="00B330CD">
    <w:pPr>
      <w:rPr>
        <w:sz w:val="8"/>
        <w:szCs w:val="8"/>
      </w:rPr>
    </w:pPr>
  </w:p>
  <w:p w:rsidR="002E2C70" w:rsidRPr="00281895" w:rsidRDefault="002E2C70" w:rsidP="00B330CD">
    <w:pPr>
      <w:rPr>
        <w:sz w:val="8"/>
        <w:szCs w:val="8"/>
      </w:rPr>
    </w:pPr>
  </w:p>
  <w:p w:rsidR="002E2C70" w:rsidRDefault="002E2C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1C5"/>
    <w:multiLevelType w:val="hybridMultilevel"/>
    <w:tmpl w:val="12602B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B348F8"/>
    <w:multiLevelType w:val="hybridMultilevel"/>
    <w:tmpl w:val="8AB845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0507798"/>
    <w:multiLevelType w:val="hybridMultilevel"/>
    <w:tmpl w:val="D5F47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5.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E2C70"/>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2C70"/>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24DD"/>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30FA"/>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6CE1"/>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D7DE0"/>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2E2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2E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C41C-2A97-44AC-960B-07A20D45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cp:revision>
  <cp:lastPrinted>2016-08-22T16:31:00Z</cp:lastPrinted>
  <dcterms:created xsi:type="dcterms:W3CDTF">2018-05-15T06:49:00Z</dcterms:created>
  <dcterms:modified xsi:type="dcterms:W3CDTF">2018-05-15T08:52:00Z</dcterms:modified>
</cp:coreProperties>
</file>