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8392" w:type="dxa"/>
        <w:tblLook w:val="04A0" w:firstRow="1" w:lastRow="0" w:firstColumn="1" w:lastColumn="0" w:noHBand="0" w:noVBand="1"/>
      </w:tblPr>
      <w:tblGrid>
        <w:gridCol w:w="8392"/>
      </w:tblGrid>
      <w:tr w:rsidR="00663239" w14:paraId="786EB903" w14:textId="77777777" w:rsidTr="00663239">
        <w:trPr>
          <w:trHeight w:val="284"/>
        </w:trPr>
        <w:tc>
          <w:tcPr>
            <w:tcW w:w="8392" w:type="dxa"/>
            <w:tcMar>
              <w:bottom w:w="244" w:type="dxa"/>
            </w:tcMar>
          </w:tcPr>
          <w:p w14:paraId="671B93A2" w14:textId="77777777" w:rsidR="00646111" w:rsidRPr="00AF7579" w:rsidRDefault="00646111" w:rsidP="00646111">
            <w:pPr>
              <w:rPr>
                <w:b/>
                <w:sz w:val="28"/>
                <w:szCs w:val="28"/>
              </w:rPr>
            </w:pPr>
            <w:r w:rsidRPr="00AF7579">
              <w:rPr>
                <w:b/>
                <w:sz w:val="28"/>
                <w:szCs w:val="28"/>
              </w:rPr>
              <w:t>MEDIENMITTEILUNG</w:t>
            </w:r>
          </w:p>
          <w:p w14:paraId="27FB8D76" w14:textId="62FE00A9" w:rsidR="00663239" w:rsidRPr="00646111" w:rsidRDefault="00FC5AF5" w:rsidP="00646111">
            <w:pPr>
              <w:pStyle w:val="Titel"/>
              <w:rPr>
                <w:b w:val="0"/>
              </w:rPr>
            </w:pPr>
            <w:r w:rsidRPr="00FC5AF5">
              <w:rPr>
                <w:b w:val="0"/>
                <w:sz w:val="21"/>
                <w:szCs w:val="21"/>
              </w:rPr>
              <w:t>Biel, 13. Juli 2023</w:t>
            </w:r>
          </w:p>
        </w:tc>
      </w:tr>
      <w:tr w:rsidR="00663239" w14:paraId="40F049D2" w14:textId="77777777" w:rsidTr="00463458">
        <w:trPr>
          <w:trHeight w:hRule="exact" w:val="180"/>
        </w:trPr>
        <w:tc>
          <w:tcPr>
            <w:tcW w:w="8392" w:type="dxa"/>
          </w:tcPr>
          <w:p w14:paraId="4ABC9D6D" w14:textId="77777777" w:rsidR="00663239" w:rsidRDefault="00663239"/>
        </w:tc>
      </w:tr>
    </w:tbl>
    <w:p w14:paraId="2C6FCAF8" w14:textId="588BBDFE" w:rsidR="004F1A70" w:rsidRPr="004F1A70" w:rsidRDefault="00FC5AF5" w:rsidP="004F1A70">
      <w:pPr>
        <w:rPr>
          <w:b/>
          <w:sz w:val="28"/>
          <w:szCs w:val="28"/>
        </w:rPr>
      </w:pPr>
      <w:r>
        <w:rPr>
          <w:b/>
          <w:sz w:val="28"/>
          <w:szCs w:val="28"/>
        </w:rPr>
        <w:t>Zukunftsbild Weidteile – ein attraktives Stadtquartier</w:t>
      </w:r>
    </w:p>
    <w:p w14:paraId="677B8371" w14:textId="5D63A05B" w:rsidR="00532886" w:rsidRDefault="00532886" w:rsidP="00646111"/>
    <w:p w14:paraId="7573E22A" w14:textId="322C1914" w:rsidR="00FC5AF5" w:rsidRPr="006C5533" w:rsidRDefault="00FC5AF5" w:rsidP="006C5533">
      <w:pPr>
        <w:rPr>
          <w:b/>
        </w:rPr>
      </w:pPr>
      <w:r w:rsidRPr="006C5533">
        <w:rPr>
          <w:b/>
        </w:rPr>
        <w:t>Nach der Sistierung des Ausführungsprojekts A5-Westast Ende 2020, legt das Stadtlabor Biel</w:t>
      </w:r>
      <w:r w:rsidR="00296DD0">
        <w:rPr>
          <w:b/>
        </w:rPr>
        <w:t>/</w:t>
      </w:r>
      <w:r w:rsidRPr="006C5533">
        <w:rPr>
          <w:b/>
        </w:rPr>
        <w:t>Bienne ein weiterentwickeltes Zukunftsbild für die Neugestaltung der Achse Bernstra</w:t>
      </w:r>
      <w:r w:rsidR="00F13DA0">
        <w:rPr>
          <w:b/>
        </w:rPr>
        <w:t>ss</w:t>
      </w:r>
      <w:r w:rsidRPr="006C5533">
        <w:rPr>
          <w:b/>
        </w:rPr>
        <w:t xml:space="preserve">e Richtung Brügg vor. </w:t>
      </w:r>
      <w:r w:rsidR="00F13DA0">
        <w:rPr>
          <w:b/>
        </w:rPr>
        <w:t xml:space="preserve">Die in einem dialogbasierten, interdisziplinären Prozess entwickelte Arbeit </w:t>
      </w:r>
      <w:r w:rsidR="00296DD0">
        <w:rPr>
          <w:b/>
        </w:rPr>
        <w:t>bildet eine Grundlage</w:t>
      </w:r>
      <w:r w:rsidR="00F13DA0">
        <w:rPr>
          <w:b/>
        </w:rPr>
        <w:t xml:space="preserve"> für die weiteren Planungen.</w:t>
      </w:r>
    </w:p>
    <w:p w14:paraId="1DB2EDAB" w14:textId="77777777" w:rsidR="00FC5AF5" w:rsidRPr="00FC5AF5" w:rsidRDefault="00FC5AF5" w:rsidP="00FC5AF5">
      <w:pPr>
        <w:pStyle w:val="Fliesstextkl"/>
        <w:spacing w:line="240" w:lineRule="auto"/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</w:pPr>
    </w:p>
    <w:p w14:paraId="17223C6D" w14:textId="63B8B4F0" w:rsidR="00FC5AF5" w:rsidRDefault="00FC5AF5" w:rsidP="00FC5AF5">
      <w:pPr>
        <w:pStyle w:val="Fliesstextkl"/>
        <w:spacing w:line="240" w:lineRule="auto"/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</w:pP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Das Zukunftsbild Weidteile umfasst Analysen</w:t>
      </w:r>
      <w:r w:rsidR="00DF7F2D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 xml:space="preserve"> und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 xml:space="preserve"> Erkenntnisse</w:t>
      </w:r>
      <w:r w:rsidR="00DF7F2D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. Zudem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 xml:space="preserve"> gibt</w:t>
      </w:r>
      <w:r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 xml:space="preserve"> </w:t>
      </w:r>
      <w:r w:rsidR="00DF7F2D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 xml:space="preserve">es 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Handlungsempfehlungen für die zukünftigen Planungsschritte ab. Die vorliegenden</w:t>
      </w:r>
      <w:r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 xml:space="preserve"> 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Resultate wurden in einem breit abgestützten und dialogbasierten Prozess mit</w:t>
      </w:r>
      <w:r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 xml:space="preserve"> 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regionalen Fach- und Interessensverbänden</w:t>
      </w:r>
      <w:r w:rsidR="00DF7F2D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,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 xml:space="preserve"> lokalen</w:t>
      </w:r>
      <w:r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 xml:space="preserve"> 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Akteur</w:t>
      </w:r>
      <w:r w:rsidR="00DF7F2D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*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 xml:space="preserve">innen </w:t>
      </w:r>
      <w:r w:rsidR="00DF7F2D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 xml:space="preserve">sowie Studierenden der Berner Fachhochschule 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erarbeitet. Das Ergebnis des mehrmonatigen Verfahrens soll den</w:t>
      </w:r>
      <w:r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 xml:space="preserve"> 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zukünftigen Planenden und Behörden als fundierte Grundlage dienen, um ein</w:t>
      </w:r>
      <w:r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 xml:space="preserve"> </w:t>
      </w:r>
      <w:r w:rsidR="00296DD0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mehrheitsfähiges, realisierbares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 xml:space="preserve"> Projekt zu entwickeln.</w:t>
      </w:r>
    </w:p>
    <w:p w14:paraId="4C71F99E" w14:textId="511CB5F0" w:rsidR="00FC5AF5" w:rsidRDefault="00FC5AF5" w:rsidP="00FC5AF5">
      <w:pPr>
        <w:pStyle w:val="Fliesstextkl"/>
        <w:spacing w:line="240" w:lineRule="auto"/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</w:pPr>
    </w:p>
    <w:p w14:paraId="557C8630" w14:textId="63C64A75" w:rsidR="00DF7F2D" w:rsidRPr="00DF7F2D" w:rsidRDefault="00DF7F2D" w:rsidP="00FC5AF5">
      <w:pPr>
        <w:pStyle w:val="Fliesstextkl"/>
        <w:spacing w:line="240" w:lineRule="auto"/>
        <w:rPr>
          <w:rFonts w:asciiTheme="minorHAnsi" w:eastAsiaTheme="minorHAnsi" w:hAnsiTheme="minorHAnsi" w:cstheme="minorBidi"/>
          <w:b/>
          <w:color w:val="auto"/>
          <w:spacing w:val="0"/>
          <w:sz w:val="19"/>
          <w:szCs w:val="20"/>
          <w:lang w:val="de-CH" w:eastAsia="en-US"/>
        </w:rPr>
      </w:pPr>
      <w:r>
        <w:rPr>
          <w:rFonts w:asciiTheme="minorHAnsi" w:eastAsiaTheme="minorHAnsi" w:hAnsiTheme="minorHAnsi" w:cstheme="minorBidi"/>
          <w:b/>
          <w:color w:val="auto"/>
          <w:spacing w:val="0"/>
          <w:sz w:val="19"/>
          <w:szCs w:val="20"/>
          <w:lang w:val="de-CH" w:eastAsia="en-US"/>
        </w:rPr>
        <w:t>Von der Stadtautobahn zur Stadtstrasse – ein Paradigmenwechsel</w:t>
      </w:r>
    </w:p>
    <w:p w14:paraId="1774EDA7" w14:textId="518443AE" w:rsidR="00FC5AF5" w:rsidRPr="00FC5AF5" w:rsidRDefault="00FC5AF5" w:rsidP="00FC5AF5">
      <w:pPr>
        <w:pStyle w:val="Fliesstextkl"/>
        <w:spacing w:line="240" w:lineRule="auto"/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</w:pP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Die Analyse des Stadtlabors identifiziert ein hohes Potenzial in der Weidteile</w:t>
      </w:r>
      <w:r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-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Überbauung.</w:t>
      </w:r>
    </w:p>
    <w:p w14:paraId="789F5CC2" w14:textId="09120876" w:rsidR="00FC5AF5" w:rsidRDefault="00FC5AF5" w:rsidP="00FC5AF5">
      <w:pPr>
        <w:pStyle w:val="Fliesstextkl"/>
        <w:spacing w:line="240" w:lineRule="auto"/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</w:pP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Gleichzeitig sind die Herausforderungen der heutigen Ausgangslage gro</w:t>
      </w:r>
      <w:r w:rsidR="00BA4016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ss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.</w:t>
      </w:r>
      <w:r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 xml:space="preserve"> 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Die Bernstra</w:t>
      </w:r>
      <w:r w:rsidR="00BA4016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ss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e durchschneidet die Weidteile-Überbauung und führt durch ihre Zäsur aus</w:t>
      </w:r>
      <w:r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 xml:space="preserve"> 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sozialer sowie aus stadträumlicher Betrachtung zu gro</w:t>
      </w:r>
      <w:r w:rsidR="00BA4016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ss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en Defiziten im Quartier.</w:t>
      </w:r>
      <w:r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 xml:space="preserve"> 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Das Fazit des lebendigen Zukunftsbildes zeigt, dass die Erweiterung des Perimeters auf</w:t>
      </w:r>
      <w:r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 xml:space="preserve"> 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die umgebenden Bauten unumgänglich ist. Mit dem Einbezug der Überbauung und einer</w:t>
      </w:r>
      <w:r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 xml:space="preserve"> 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interferierenden Umgestaltung des heutigen Stra</w:t>
      </w:r>
      <w:r w:rsidR="00BA4016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ss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enraumes wird eine umfassende</w:t>
      </w:r>
      <w:r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 xml:space="preserve"> 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Aufwertung des Weidteilequartiers ermöglicht und neue Aufenthaltsqualitäten erre</w:t>
      </w:r>
      <w:r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i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cht.</w:t>
      </w:r>
      <w:r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 xml:space="preserve"> 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Die Bernstra</w:t>
      </w:r>
      <w:r w:rsidR="00BA4016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ss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e wird in eine belebte, grüne Stadtstra</w:t>
      </w:r>
      <w:r w:rsidR="00DF7F2D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ss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e transformiert. Dieser Paradigmenwechsel ermöglicht die Vitalisierung des Ortes und</w:t>
      </w:r>
      <w:r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 xml:space="preserve"> 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bringt eine erhebliche Verbesserung der verkehrlichen sowie sozialen Vernetzung im</w:t>
      </w:r>
      <w:r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 xml:space="preserve"> 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Quartier. Mit der Optimierung der ÖV-Anbindung, sicheren Verkehrswegen für den</w:t>
      </w:r>
      <w:r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 xml:space="preserve"> </w:t>
      </w:r>
      <w:proofErr w:type="spellStart"/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Langsamverkehr</w:t>
      </w:r>
      <w:proofErr w:type="spellEnd"/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 xml:space="preserve"> und der Belebung des Au</w:t>
      </w:r>
      <w:r w:rsidR="00DF7F2D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ss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enraumes erhält die Bevölkerung eine neue</w:t>
      </w:r>
      <w:r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 xml:space="preserve"> 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Lebensqualität.</w:t>
      </w:r>
    </w:p>
    <w:p w14:paraId="24460E37" w14:textId="70098A6B" w:rsidR="00FC5AF5" w:rsidRDefault="00FC5AF5" w:rsidP="00FC5AF5">
      <w:pPr>
        <w:pStyle w:val="Fliesstextkl"/>
        <w:spacing w:line="240" w:lineRule="auto"/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</w:pPr>
    </w:p>
    <w:p w14:paraId="391013B2" w14:textId="1D482D3D" w:rsidR="00DF7F2D" w:rsidRPr="00DF7F2D" w:rsidRDefault="00DF7F2D" w:rsidP="00FC5AF5">
      <w:pPr>
        <w:pStyle w:val="Fliesstextkl"/>
        <w:spacing w:line="240" w:lineRule="auto"/>
        <w:rPr>
          <w:rFonts w:asciiTheme="minorHAnsi" w:eastAsiaTheme="minorHAnsi" w:hAnsiTheme="minorHAnsi" w:cstheme="minorBidi"/>
          <w:b/>
          <w:color w:val="auto"/>
          <w:spacing w:val="0"/>
          <w:sz w:val="19"/>
          <w:szCs w:val="20"/>
          <w:lang w:val="de-CH" w:eastAsia="en-US"/>
        </w:rPr>
      </w:pPr>
      <w:r w:rsidRPr="00DF7F2D">
        <w:rPr>
          <w:rFonts w:asciiTheme="minorHAnsi" w:eastAsiaTheme="minorHAnsi" w:hAnsiTheme="minorHAnsi" w:cstheme="minorBidi"/>
          <w:b/>
          <w:color w:val="auto"/>
          <w:spacing w:val="0"/>
          <w:sz w:val="19"/>
          <w:szCs w:val="20"/>
          <w:lang w:val="de-CH" w:eastAsia="en-US"/>
        </w:rPr>
        <w:t>Wohnen, Arbeiten und Freizeit an einem Ort</w:t>
      </w:r>
    </w:p>
    <w:p w14:paraId="3267E1E1" w14:textId="0819EADA" w:rsidR="00FC5AF5" w:rsidRDefault="00FC5AF5" w:rsidP="00FC5AF5">
      <w:pPr>
        <w:pStyle w:val="Fliesstextkl"/>
        <w:spacing w:line="240" w:lineRule="auto"/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</w:pP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Das Bild zeigt eine ausgedehnte Aktivierung des öffentlichen Raumes mit Läden,</w:t>
      </w:r>
      <w:r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 xml:space="preserve"> 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Kleinwerkstätten, Dienstleistung, Restaurants und vielem mehr im Weidteile-Quartier.</w:t>
      </w:r>
      <w:r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 xml:space="preserve"> 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Das Angebot publikumsnaher Nutzungen wird in den Erdgescho</w:t>
      </w:r>
      <w:r w:rsidR="00DF7F2D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ss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 xml:space="preserve">en der </w:t>
      </w:r>
      <w:proofErr w:type="spellStart"/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Schindlerhöfe</w:t>
      </w:r>
      <w:proofErr w:type="spellEnd"/>
      <w:r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 xml:space="preserve"> 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verdichtet und in ergänzenden Kleinbauten im Au</w:t>
      </w:r>
      <w:r w:rsidR="00DF7F2D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ss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enraum werden identitätsstiftende</w:t>
      </w:r>
      <w:r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 xml:space="preserve"> 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Orte geschaffen. Die Erschlie</w:t>
      </w:r>
      <w:r w:rsidR="00DF7F2D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ss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ung zu den neugeschaffenen Nutzungen wird von der</w:t>
      </w:r>
      <w:r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 xml:space="preserve"> 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Bernstra</w:t>
      </w:r>
      <w:r w:rsidR="00DF7F2D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ss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e her erfolgen. Die rückwärtigen Quartierstra</w:t>
      </w:r>
      <w:r w:rsidR="00DF7F2D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ss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en werden dadurch entlastet und</w:t>
      </w:r>
      <w:r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 xml:space="preserve"> 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nachfolgend aufgewertet. Ebenso wird eine Neugestaltung der Freiflächen in</w:t>
      </w:r>
      <w:r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 xml:space="preserve"> 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Übereinstimmung mit den Anforderungen an die sozialen Bedürfnisse und die</w:t>
      </w:r>
      <w:r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 xml:space="preserve"> 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Biodiversität vorgeschlagen.</w:t>
      </w:r>
    </w:p>
    <w:p w14:paraId="3FBE04C6" w14:textId="38D07200" w:rsidR="00FC5AF5" w:rsidRDefault="00FC5AF5" w:rsidP="00FC5AF5">
      <w:pPr>
        <w:pStyle w:val="Fliesstextkl"/>
        <w:spacing w:line="240" w:lineRule="auto"/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</w:pPr>
    </w:p>
    <w:p w14:paraId="2FB237C7" w14:textId="00C15678" w:rsidR="00DF7F2D" w:rsidRPr="00DF7F2D" w:rsidRDefault="00DF7F2D" w:rsidP="00FC5AF5">
      <w:pPr>
        <w:pStyle w:val="Fliesstextkl"/>
        <w:spacing w:line="240" w:lineRule="auto"/>
        <w:rPr>
          <w:rFonts w:asciiTheme="minorHAnsi" w:eastAsiaTheme="minorHAnsi" w:hAnsiTheme="minorHAnsi" w:cstheme="minorBidi"/>
          <w:b/>
          <w:color w:val="auto"/>
          <w:spacing w:val="0"/>
          <w:sz w:val="19"/>
          <w:szCs w:val="20"/>
          <w:lang w:val="de-CH" w:eastAsia="en-US"/>
        </w:rPr>
      </w:pPr>
      <w:r w:rsidRPr="00DF7F2D">
        <w:rPr>
          <w:rFonts w:asciiTheme="minorHAnsi" w:eastAsiaTheme="minorHAnsi" w:hAnsiTheme="minorHAnsi" w:cstheme="minorBidi"/>
          <w:b/>
          <w:color w:val="auto"/>
          <w:spacing w:val="0"/>
          <w:sz w:val="19"/>
          <w:szCs w:val="20"/>
          <w:lang w:val="de-CH" w:eastAsia="en-US"/>
        </w:rPr>
        <w:t>Bunte soziale Durchmischung mit einer zukunftsfähigen Ausstrahlung</w:t>
      </w:r>
    </w:p>
    <w:p w14:paraId="567F311E" w14:textId="48D06DC1" w:rsidR="0081549D" w:rsidRDefault="00FC5AF5" w:rsidP="00FC5AF5">
      <w:pPr>
        <w:pStyle w:val="Fliesstextkl"/>
        <w:spacing w:line="240" w:lineRule="auto"/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</w:pP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Durch die Attraktivierung des Stadtraumes Bernstra</w:t>
      </w:r>
      <w:r w:rsidR="00DF7F2D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ss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e erlebt das Quartier einen neuen</w:t>
      </w:r>
      <w:r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 xml:space="preserve"> 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Aufschwung. Die Neugestaltung bewirkt eine bunte soziale Durchmischung mit einer</w:t>
      </w:r>
      <w:r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 xml:space="preserve"> z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 xml:space="preserve">ukunftsfähigen Ausstrahlung. Die subjektive Wahrnehmung des Stadttors von Biel-Nidau wird sich vom Guido-Müller-Platz zum </w:t>
      </w:r>
      <w:proofErr w:type="spellStart"/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Brüggmoos</w:t>
      </w:r>
      <w:proofErr w:type="spellEnd"/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 xml:space="preserve"> verschieben.</w:t>
      </w:r>
      <w:r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 xml:space="preserve"> 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Die empfohlene</w:t>
      </w:r>
      <w:r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 xml:space="preserve"> A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ufwertung des Stadtraums löst wirtschaftliche und soziale</w:t>
      </w:r>
      <w:r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 xml:space="preserve"> 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Veränderungen</w:t>
      </w:r>
      <w:r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 xml:space="preserve"> 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aus, welche eine gro</w:t>
      </w:r>
      <w:r w:rsidR="00DF7F2D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ss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e Chance für die Weiterentwicklung des Quartiers</w:t>
      </w:r>
      <w:r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 xml:space="preserve"> </w:t>
      </w:r>
      <w:r w:rsidRPr="00FC5AF5"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  <w:t>bietet.</w:t>
      </w:r>
    </w:p>
    <w:p w14:paraId="224AB28C" w14:textId="77777777" w:rsidR="00BD52C0" w:rsidRDefault="00BD52C0" w:rsidP="00FC5AF5">
      <w:pPr>
        <w:pStyle w:val="Fliesstextkl"/>
        <w:spacing w:line="240" w:lineRule="auto"/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</w:pPr>
    </w:p>
    <w:p w14:paraId="2F01B041" w14:textId="77777777" w:rsidR="00296DD0" w:rsidRPr="00977BA0" w:rsidRDefault="00296DD0" w:rsidP="00FC5AF5">
      <w:pPr>
        <w:pStyle w:val="Fliesstextkl"/>
        <w:spacing w:line="240" w:lineRule="auto"/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</w:pPr>
    </w:p>
    <w:p w14:paraId="688C2EF4" w14:textId="079836DC" w:rsidR="0081549D" w:rsidRPr="00296DD0" w:rsidRDefault="00296DD0" w:rsidP="00296DD0">
      <w:pPr>
        <w:pStyle w:val="Fliesstextk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Theme="minorHAnsi" w:eastAsiaTheme="minorHAnsi" w:hAnsiTheme="minorHAnsi" w:cstheme="minorBidi"/>
          <w:b/>
          <w:bCs/>
          <w:color w:val="auto"/>
          <w:spacing w:val="0"/>
          <w:sz w:val="19"/>
          <w:szCs w:val="19"/>
          <w:lang w:val="de-CH" w:eastAsia="en-US"/>
        </w:rPr>
      </w:pPr>
      <w:r w:rsidRPr="00296DD0">
        <w:rPr>
          <w:rFonts w:asciiTheme="minorHAnsi" w:eastAsiaTheme="minorHAnsi" w:hAnsiTheme="minorHAnsi" w:cstheme="minorBidi"/>
          <w:b/>
          <w:bCs/>
          <w:color w:val="auto"/>
          <w:spacing w:val="0"/>
          <w:sz w:val="19"/>
          <w:szCs w:val="19"/>
          <w:lang w:val="de-CH" w:eastAsia="en-US"/>
        </w:rPr>
        <w:lastRenderedPageBreak/>
        <w:t>Stadtlabor Biel/Bienne</w:t>
      </w:r>
    </w:p>
    <w:p w14:paraId="787D2336" w14:textId="72E68DBC" w:rsidR="00CE4E82" w:rsidRDefault="00296DD0" w:rsidP="00296D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387"/>
        </w:tabs>
        <w:spacing w:line="240" w:lineRule="auto"/>
        <w:rPr>
          <w:bCs/>
          <w:szCs w:val="19"/>
        </w:rPr>
      </w:pPr>
      <w:r w:rsidRPr="00296DD0">
        <w:rPr>
          <w:bCs/>
          <w:szCs w:val="19"/>
        </w:rPr>
        <w:t>Das Stadtlabor ist eine Initiative der Bieler Fach- und Interessenverbände, der Stadt Biel/Bienne und der Berner Fachhochschule</w:t>
      </w:r>
      <w:r w:rsidR="00BD52C0">
        <w:rPr>
          <w:bCs/>
          <w:szCs w:val="19"/>
        </w:rPr>
        <w:t>.</w:t>
      </w:r>
      <w:r w:rsidR="00CE4E82">
        <w:rPr>
          <w:bCs/>
          <w:szCs w:val="19"/>
        </w:rPr>
        <w:t xml:space="preserve"> </w:t>
      </w:r>
      <w:r w:rsidR="005E45E0">
        <w:rPr>
          <w:bCs/>
          <w:szCs w:val="19"/>
        </w:rPr>
        <w:t>Es</w:t>
      </w:r>
      <w:r w:rsidR="00CE4E82">
        <w:rPr>
          <w:bCs/>
          <w:szCs w:val="19"/>
        </w:rPr>
        <w:t xml:space="preserve"> ist ein</w:t>
      </w:r>
      <w:r w:rsidR="005E45E0">
        <w:rPr>
          <w:bCs/>
          <w:szCs w:val="19"/>
        </w:rPr>
        <w:t>e</w:t>
      </w:r>
      <w:r w:rsidR="00CE4E82">
        <w:rPr>
          <w:bCs/>
          <w:szCs w:val="19"/>
        </w:rPr>
        <w:t xml:space="preserve"> offene Plattform für die gemeinsame Diskussion und Entwicklung unseres Stadt- und Lebensraumes. </w:t>
      </w:r>
    </w:p>
    <w:p w14:paraId="61ACE7F2" w14:textId="4E420DBA" w:rsidR="00296DD0" w:rsidRPr="00296DD0" w:rsidRDefault="00296DD0" w:rsidP="00296D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387"/>
        </w:tabs>
        <w:spacing w:line="240" w:lineRule="auto"/>
        <w:rPr>
          <w:bCs/>
          <w:szCs w:val="19"/>
        </w:rPr>
      </w:pPr>
      <w:r>
        <w:rPr>
          <w:bCs/>
          <w:szCs w:val="19"/>
        </w:rPr>
        <w:t>www.stadtlabor-bielbienne.ch</w:t>
      </w:r>
    </w:p>
    <w:p w14:paraId="757D44C0" w14:textId="77777777" w:rsidR="00296DD0" w:rsidRPr="00977BA0" w:rsidRDefault="00296DD0" w:rsidP="0081549D">
      <w:pPr>
        <w:pStyle w:val="Fliesstextkl"/>
        <w:spacing w:line="240" w:lineRule="auto"/>
        <w:rPr>
          <w:rFonts w:asciiTheme="minorHAnsi" w:eastAsiaTheme="minorHAnsi" w:hAnsiTheme="minorHAnsi" w:cstheme="minorBidi"/>
          <w:color w:val="auto"/>
          <w:spacing w:val="0"/>
          <w:sz w:val="19"/>
          <w:szCs w:val="20"/>
          <w:lang w:val="de-CH" w:eastAsia="en-US"/>
        </w:rPr>
      </w:pPr>
    </w:p>
    <w:p w14:paraId="7FEFDE38" w14:textId="18DB9B70" w:rsidR="00107AD9" w:rsidRPr="00977BA0" w:rsidRDefault="00977BA0" w:rsidP="008341CC">
      <w:pPr>
        <w:rPr>
          <w:b/>
        </w:rPr>
      </w:pPr>
      <w:r w:rsidRPr="00977BA0">
        <w:rPr>
          <w:b/>
        </w:rPr>
        <w:t>Zitate</w:t>
      </w:r>
    </w:p>
    <w:p w14:paraId="398BEFF8" w14:textId="571AB2A3" w:rsidR="00340715" w:rsidRPr="0075562E" w:rsidRDefault="00340715" w:rsidP="00340715">
      <w:pPr>
        <w:rPr>
          <w:bCs/>
          <w:szCs w:val="19"/>
        </w:rPr>
      </w:pPr>
      <w:r w:rsidRPr="0075562E">
        <w:rPr>
          <w:bCs/>
          <w:szCs w:val="19"/>
        </w:rPr>
        <w:t>«</w:t>
      </w:r>
      <w:r w:rsidR="008C01A6">
        <w:rPr>
          <w:bCs/>
          <w:szCs w:val="19"/>
        </w:rPr>
        <w:t>Durch die Schaffung einer Stadtstrasse mit urbanen Qualitäten wird der Strassenraum wiederbelebt und die Vernetzung mit den umliegenden Quartieren reaktiviert</w:t>
      </w:r>
      <w:r w:rsidRPr="0075562E">
        <w:rPr>
          <w:bCs/>
          <w:szCs w:val="19"/>
        </w:rPr>
        <w:t>.»</w:t>
      </w:r>
    </w:p>
    <w:p w14:paraId="0FFEFC26" w14:textId="37BE259C" w:rsidR="00107AD9" w:rsidRDefault="008C01A6" w:rsidP="008341CC">
      <w:r>
        <w:t xml:space="preserve">Stanislas Zimmermann, Professor für </w:t>
      </w:r>
      <w:r w:rsidR="006C5533">
        <w:t>Architektur und Entwurf, Berner Fachhochschule BFH</w:t>
      </w:r>
    </w:p>
    <w:p w14:paraId="6816CA76" w14:textId="77777777" w:rsidR="00977BA0" w:rsidRPr="00977BA0" w:rsidRDefault="00977BA0" w:rsidP="008341CC"/>
    <w:p w14:paraId="6E7A4717" w14:textId="7C7867B3" w:rsidR="008341CC" w:rsidRPr="00977BA0" w:rsidRDefault="008341CC" w:rsidP="008341CC">
      <w:pPr>
        <w:rPr>
          <w:b/>
        </w:rPr>
      </w:pPr>
      <w:r w:rsidRPr="00977BA0">
        <w:rPr>
          <w:b/>
        </w:rPr>
        <w:t>Weitere Informationen</w:t>
      </w:r>
    </w:p>
    <w:p w14:paraId="640629DA" w14:textId="74B05100" w:rsidR="008341CC" w:rsidRDefault="00FC5AF5" w:rsidP="008341CC">
      <w:r>
        <w:t>www.bfh.ch/weidteile</w:t>
      </w:r>
    </w:p>
    <w:p w14:paraId="5B806AA2" w14:textId="77777777" w:rsidR="008341CC" w:rsidRDefault="008341CC" w:rsidP="008341CC"/>
    <w:p w14:paraId="6887ABE8" w14:textId="2494AF66" w:rsidR="008341CC" w:rsidRPr="00977BA0" w:rsidRDefault="008341CC" w:rsidP="008341CC">
      <w:pPr>
        <w:rPr>
          <w:b/>
        </w:rPr>
      </w:pPr>
      <w:r w:rsidRPr="00977BA0">
        <w:rPr>
          <w:b/>
        </w:rPr>
        <w:t>Kontakt</w:t>
      </w:r>
      <w:r w:rsidR="0081549D" w:rsidRPr="00977BA0">
        <w:rPr>
          <w:b/>
        </w:rPr>
        <w:t>e</w:t>
      </w:r>
    </w:p>
    <w:p w14:paraId="326FBD57" w14:textId="3EB05E7A" w:rsidR="0081549D" w:rsidRDefault="00FC5AF5" w:rsidP="008341CC">
      <w:bookmarkStart w:id="0" w:name="_Hlk140067942"/>
      <w:bookmarkStart w:id="1" w:name="_GoBack"/>
      <w:r>
        <w:t>Prof. Stanislas Zimmermann</w:t>
      </w:r>
      <w:r w:rsidR="00977BA0">
        <w:t xml:space="preserve">, </w:t>
      </w:r>
      <w:r>
        <w:t>Studiengangsleiter Master Architektur</w:t>
      </w:r>
      <w:r w:rsidR="006462E2">
        <w:t xml:space="preserve">, </w:t>
      </w:r>
      <w:r w:rsidR="005E45E0">
        <w:t xml:space="preserve">+41 </w:t>
      </w:r>
      <w:r w:rsidR="00601980">
        <w:t>76 566 88 96</w:t>
      </w:r>
      <w:r w:rsidR="003D7216">
        <w:t xml:space="preserve">, </w:t>
      </w:r>
      <w:r>
        <w:t>stanislas.zimmermann</w:t>
      </w:r>
      <w:r w:rsidR="00977BA0">
        <w:t>@bfh.ch</w:t>
      </w:r>
    </w:p>
    <w:p w14:paraId="0B3838D8" w14:textId="0C64F932" w:rsidR="00977BA0" w:rsidRDefault="00977BA0" w:rsidP="008341CC"/>
    <w:p w14:paraId="18B8B627" w14:textId="2FF1F341" w:rsidR="00FC5AF5" w:rsidRDefault="00FC5AF5" w:rsidP="008341CC">
      <w:r>
        <w:t xml:space="preserve">Prof. William Fuhrer, Leiter Kompetenzbereich </w:t>
      </w:r>
      <w:proofErr w:type="spellStart"/>
      <w:r>
        <w:t>Dencity</w:t>
      </w:r>
      <w:proofErr w:type="spellEnd"/>
      <w:r>
        <w:t xml:space="preserve">, </w:t>
      </w:r>
      <w:r w:rsidR="005E45E0">
        <w:t xml:space="preserve">+41 </w:t>
      </w:r>
      <w:r>
        <w:t>34 426 41 13,</w:t>
      </w:r>
      <w:r w:rsidR="00601980">
        <w:t xml:space="preserve"> </w:t>
      </w:r>
      <w:r>
        <w:t>william.fuhrer@bfh.ch</w:t>
      </w:r>
    </w:p>
    <w:p w14:paraId="30461A20" w14:textId="77777777" w:rsidR="00FC5AF5" w:rsidRDefault="00FC5AF5" w:rsidP="008341CC"/>
    <w:p w14:paraId="1CA945C7" w14:textId="6559010B" w:rsidR="00601980" w:rsidRDefault="00601980" w:rsidP="008341CC">
      <w:r>
        <w:t>Ivo Thalmann, Berner Heimatschutz,</w:t>
      </w:r>
      <w:r w:rsidRPr="00601980">
        <w:t xml:space="preserve"> </w:t>
      </w:r>
      <w:r w:rsidR="005E45E0">
        <w:t xml:space="preserve">+41 </w:t>
      </w:r>
      <w:r>
        <w:t xml:space="preserve">79 789 87 80, </w:t>
      </w:r>
      <w:r w:rsidRPr="00601980">
        <w:t>ivo.thalmann</w:t>
      </w:r>
      <w:r>
        <w:t>@</w:t>
      </w:r>
      <w:r w:rsidRPr="00601980">
        <w:t>bernerheimatschutz.ch</w:t>
      </w:r>
    </w:p>
    <w:p w14:paraId="3F3DFDB4" w14:textId="77777777" w:rsidR="00601980" w:rsidRDefault="00601980" w:rsidP="008341CC"/>
    <w:p w14:paraId="642013D3" w14:textId="52ED2E5D" w:rsidR="00601980" w:rsidRDefault="00601980" w:rsidP="008341CC">
      <w:r>
        <w:t xml:space="preserve">André König, Pro Velo Biel, </w:t>
      </w:r>
      <w:r w:rsidR="005E45E0">
        <w:t xml:space="preserve">+41 </w:t>
      </w:r>
      <w:r>
        <w:t xml:space="preserve">31 359 24 24, </w:t>
      </w:r>
      <w:r w:rsidRPr="00BD52C0">
        <w:t>andre.koenig@infraconsult.ch</w:t>
      </w:r>
    </w:p>
    <w:p w14:paraId="0D181A5B" w14:textId="77777777" w:rsidR="00601980" w:rsidRDefault="00601980" w:rsidP="008341CC"/>
    <w:p w14:paraId="6A346BC7" w14:textId="2F8BEAA2" w:rsidR="008341CC" w:rsidRPr="000D2BA7" w:rsidRDefault="00FC5AF5" w:rsidP="00207AA1">
      <w:r>
        <w:t>Vera Reid</w:t>
      </w:r>
      <w:r w:rsidR="008341CC">
        <w:t xml:space="preserve">, Kommunikation </w:t>
      </w:r>
      <w:r w:rsidR="00340715">
        <w:t>Berner Fachhochschule</w:t>
      </w:r>
      <w:r w:rsidR="00D26E08">
        <w:t>,</w:t>
      </w:r>
      <w:r w:rsidR="008341CC">
        <w:t xml:space="preserve"> </w:t>
      </w:r>
      <w:r w:rsidR="00666B0E">
        <w:t xml:space="preserve">+41 </w:t>
      </w:r>
      <w:r>
        <w:t>32 344 02 82</w:t>
      </w:r>
      <w:r w:rsidR="00977BA0">
        <w:t xml:space="preserve">, </w:t>
      </w:r>
      <w:r>
        <w:t>vera.reid</w:t>
      </w:r>
      <w:r w:rsidR="00977BA0">
        <w:t>@bfh.ch</w:t>
      </w:r>
    </w:p>
    <w:bookmarkEnd w:id="0"/>
    <w:bookmarkEnd w:id="1"/>
    <w:p w14:paraId="369AFE1D" w14:textId="77777777" w:rsidR="00977BA0" w:rsidRPr="00977BA0" w:rsidRDefault="00977BA0" w:rsidP="00207AA1"/>
    <w:p w14:paraId="153A8B74" w14:textId="4C92CBA3" w:rsidR="00207AA1" w:rsidRPr="00977BA0" w:rsidRDefault="00207AA1" w:rsidP="00207AA1">
      <w:pPr>
        <w:rPr>
          <w:b/>
        </w:rPr>
      </w:pPr>
      <w:r w:rsidRPr="00977BA0">
        <w:rPr>
          <w:b/>
        </w:rPr>
        <w:t>Bilder</w:t>
      </w:r>
    </w:p>
    <w:p w14:paraId="39B14CE1" w14:textId="0C94DD18" w:rsidR="00EE7274" w:rsidRPr="00977BA0" w:rsidRDefault="00FC5AF5" w:rsidP="00207AA1">
      <w:r>
        <w:rPr>
          <w:noProof/>
        </w:rPr>
        <w:drawing>
          <wp:inline distT="0" distB="0" distL="0" distR="0" wp14:anchorId="45F2A8D3" wp14:editId="0D43A559">
            <wp:extent cx="5327650" cy="3322320"/>
            <wp:effectExtent l="0" t="0" r="635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4FFC2" w14:textId="78D5B933" w:rsidR="00EE7274" w:rsidRDefault="00EE7274" w:rsidP="00207AA1">
      <w:r w:rsidRPr="00977BA0">
        <w:t xml:space="preserve">Bild 1: </w:t>
      </w:r>
      <w:r w:rsidR="008C01A6">
        <w:t>Zukunftsvision einer Stadtstrasse anstelle einer Stadtautobahn</w:t>
      </w:r>
    </w:p>
    <w:p w14:paraId="5453BBB3" w14:textId="2B54A6F5" w:rsidR="008C01A6" w:rsidRDefault="008C01A6" w:rsidP="00207AA1"/>
    <w:p w14:paraId="6995D22E" w14:textId="63065F0B" w:rsidR="008C01A6" w:rsidRDefault="008C01A6" w:rsidP="00207AA1">
      <w:r>
        <w:rPr>
          <w:noProof/>
        </w:rPr>
        <w:lastRenderedPageBreak/>
        <w:drawing>
          <wp:inline distT="0" distB="0" distL="0" distR="0" wp14:anchorId="44FCF764" wp14:editId="0327D6DD">
            <wp:extent cx="5327650" cy="3511550"/>
            <wp:effectExtent l="0" t="0" r="635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492C8" w14:textId="32C28857" w:rsidR="008C01A6" w:rsidRDefault="008C01A6" w:rsidP="008C01A6">
      <w:r w:rsidRPr="00977BA0">
        <w:t xml:space="preserve">Bild </w:t>
      </w:r>
      <w:r>
        <w:t>2</w:t>
      </w:r>
      <w:r w:rsidRPr="00977BA0">
        <w:t xml:space="preserve">: </w:t>
      </w:r>
      <w:r>
        <w:t>Freiraum- und Bebauungspotenzial</w:t>
      </w:r>
    </w:p>
    <w:p w14:paraId="06792202" w14:textId="6BF53616" w:rsidR="008C01A6" w:rsidRDefault="008C01A6" w:rsidP="00207AA1"/>
    <w:p w14:paraId="3928EAF2" w14:textId="2DA1404C" w:rsidR="008C01A6" w:rsidRDefault="008C01A6" w:rsidP="00207AA1">
      <w:r>
        <w:rPr>
          <w:noProof/>
        </w:rPr>
        <w:drawing>
          <wp:inline distT="0" distB="0" distL="0" distR="0" wp14:anchorId="0125848D" wp14:editId="5410FF56">
            <wp:extent cx="5327650" cy="3542030"/>
            <wp:effectExtent l="0" t="0" r="6350" b="127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4CAD2" w14:textId="77777777" w:rsidR="006C5533" w:rsidRDefault="008C01A6" w:rsidP="008C01A6">
      <w:r w:rsidRPr="00977BA0">
        <w:t xml:space="preserve">Bild </w:t>
      </w:r>
      <w:r>
        <w:t>3</w:t>
      </w:r>
      <w:r w:rsidRPr="00977BA0">
        <w:t xml:space="preserve">: </w:t>
      </w:r>
      <w:r>
        <w:t xml:space="preserve">Quartierleben und </w:t>
      </w:r>
      <w:proofErr w:type="spellStart"/>
      <w:r>
        <w:t>Nutzungsdiversität</w:t>
      </w:r>
      <w:proofErr w:type="spellEnd"/>
    </w:p>
    <w:p w14:paraId="5E4E73BF" w14:textId="6D06CE96" w:rsidR="008C01A6" w:rsidRDefault="006C5533" w:rsidP="008C01A6">
      <w:r>
        <w:t>O</w:t>
      </w:r>
      <w:r w:rsidR="008C01A6">
        <w:t xml:space="preserve">range: soziale Treffpunkte und Zentrumsfunktionen; </w:t>
      </w:r>
      <w:r>
        <w:t>G</w:t>
      </w:r>
      <w:r w:rsidR="008C01A6">
        <w:t xml:space="preserve">rün: Freizeitnutzung, Erholung, Sport; </w:t>
      </w:r>
      <w:r>
        <w:t>G</w:t>
      </w:r>
      <w:r w:rsidR="008C01A6">
        <w:t>elb: Potenzial für öffentliche Nutzung</w:t>
      </w:r>
    </w:p>
    <w:p w14:paraId="1E2C707D" w14:textId="77777777" w:rsidR="008C01A6" w:rsidRPr="00977BA0" w:rsidRDefault="008C01A6" w:rsidP="00207AA1"/>
    <w:sectPr w:rsidR="008C01A6" w:rsidRPr="00977BA0" w:rsidSect="00B0468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3119" w:right="2081" w:bottom="851" w:left="143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2AD509" w14:textId="77777777" w:rsidR="00E154BA" w:rsidRDefault="00E154BA" w:rsidP="006312E0">
      <w:pPr>
        <w:spacing w:line="240" w:lineRule="auto"/>
      </w:pPr>
      <w:r>
        <w:separator/>
      </w:r>
    </w:p>
  </w:endnote>
  <w:endnote w:type="continuationSeparator" w:id="0">
    <w:p w14:paraId="7613115B" w14:textId="77777777" w:rsidR="00E154BA" w:rsidRDefault="00E154BA" w:rsidP="006312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tRoundedPro-Light">
    <w:panose1 w:val="020B0504030101020104"/>
    <w:charset w:val="00"/>
    <w:family w:val="swiss"/>
    <w:notTrueType/>
    <w:pitch w:val="variable"/>
    <w:sig w:usb0="A00000FF" w:usb1="5000207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9E1F06" w14:textId="77777777" w:rsidR="00296DD0" w:rsidRDefault="00296DD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D2884D" w14:textId="77777777" w:rsidR="00296DD0" w:rsidRDefault="00296DD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020D2" w14:textId="77777777" w:rsidR="00296DD0" w:rsidRDefault="00296DD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4E0AE5" w14:textId="77777777" w:rsidR="00E154BA" w:rsidRDefault="00E154BA" w:rsidP="006312E0">
      <w:pPr>
        <w:spacing w:line="240" w:lineRule="auto"/>
      </w:pPr>
      <w:r>
        <w:separator/>
      </w:r>
    </w:p>
  </w:footnote>
  <w:footnote w:type="continuationSeparator" w:id="0">
    <w:p w14:paraId="42EA2CB6" w14:textId="77777777" w:rsidR="00E154BA" w:rsidRDefault="00E154BA" w:rsidP="006312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79D2EE" w14:textId="77777777" w:rsidR="00296DD0" w:rsidRDefault="00296DD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D6556B" w14:textId="77777777" w:rsidR="001F1B9C" w:rsidRPr="001F1B9C" w:rsidRDefault="00E62E04" w:rsidP="001F1B9C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72576" behindDoc="0" locked="1" layoutInCell="1" allowOverlap="1" wp14:anchorId="6F613412" wp14:editId="7F179623">
          <wp:simplePos x="0" y="0"/>
          <wp:positionH relativeFrom="page">
            <wp:posOffset>875030</wp:posOffset>
          </wp:positionH>
          <wp:positionV relativeFrom="page">
            <wp:posOffset>421005</wp:posOffset>
          </wp:positionV>
          <wp:extent cx="509400" cy="754560"/>
          <wp:effectExtent l="0" t="0" r="0" b="7620"/>
          <wp:wrapNone/>
          <wp:docPr id="7" name="logo_rgb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9400" cy="754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5D17">
      <w:rPr>
        <w:noProof/>
        <w:lang w:eastAsia="de-CH"/>
      </w:rPr>
      <w:drawing>
        <wp:anchor distT="0" distB="0" distL="114300" distR="114300" simplePos="0" relativeHeight="251670528" behindDoc="0" locked="1" layoutInCell="1" allowOverlap="1" wp14:anchorId="46E7C9CE" wp14:editId="4535BEE0">
          <wp:simplePos x="0" y="0"/>
          <wp:positionH relativeFrom="page">
            <wp:posOffset>875030</wp:posOffset>
          </wp:positionH>
          <wp:positionV relativeFrom="page">
            <wp:posOffset>417830</wp:posOffset>
          </wp:positionV>
          <wp:extent cx="509400" cy="754920"/>
          <wp:effectExtent l="0" t="0" r="0" b="7620"/>
          <wp:wrapNone/>
          <wp:docPr id="5" name="logo_sw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9400" cy="754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274F"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9E86573" wp14:editId="2388D0F5">
              <wp:simplePos x="0" y="0"/>
              <wp:positionH relativeFrom="page">
                <wp:posOffset>5019675</wp:posOffset>
              </wp:positionH>
              <wp:positionV relativeFrom="page">
                <wp:posOffset>1043940</wp:posOffset>
              </wp:positionV>
              <wp:extent cx="805680" cy="167760"/>
              <wp:effectExtent l="0" t="0" r="0" b="3810"/>
              <wp:wrapNone/>
              <wp:docPr id="4" name="Textfeld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5680" cy="1677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7F122A" w14:textId="77777777" w:rsidR="0042274F" w:rsidRDefault="0042274F" w:rsidP="00CA7E54">
                          <w:pPr>
                            <w:pStyle w:val="Kopfzeile"/>
                          </w:pPr>
                          <w:r>
                            <w:t xml:space="preserve">Seite </w:t>
                          </w: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E62E04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39E86573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6" type="#_x0000_t202" style="position:absolute;margin-left:395.25pt;margin-top:82.2pt;width:63.45pt;height:13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" fillcolor="white [3201]" stroked="f" strokeweight=".5pt">
              <v:textbox inset="0,0,0,0">
                <w:txbxContent>
                  <w:p w14:paraId="137F122A" w14:textId="77777777" w:rsidR="0042274F" w:rsidRDefault="0042274F" w:rsidP="00CA7E54">
                    <w:pPr>
                      <w:pStyle w:val="Kopfzeile"/>
                    </w:pPr>
                    <w:r>
                      <w:t xml:space="preserve">Seite </w:t>
                    </w: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E62E04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05D21F" w14:textId="77777777" w:rsidR="006312E0" w:rsidRDefault="00E62E04" w:rsidP="001F0F2A">
    <w:pPr>
      <w:pStyle w:val="Kopfzeile"/>
      <w:spacing w:after="2180"/>
    </w:pPr>
    <w:r>
      <w:rPr>
        <w:noProof/>
        <w:lang w:eastAsia="de-CH"/>
      </w:rPr>
      <w:drawing>
        <wp:anchor distT="0" distB="0" distL="114300" distR="114300" simplePos="0" relativeHeight="251674624" behindDoc="0" locked="1" layoutInCell="1" allowOverlap="1" wp14:anchorId="52C51B39" wp14:editId="6EB239D6">
          <wp:simplePos x="0" y="0"/>
          <wp:positionH relativeFrom="page">
            <wp:posOffset>875030</wp:posOffset>
          </wp:positionH>
          <wp:positionV relativeFrom="page">
            <wp:posOffset>421005</wp:posOffset>
          </wp:positionV>
          <wp:extent cx="509400" cy="754560"/>
          <wp:effectExtent l="0" t="0" r="0" b="7620"/>
          <wp:wrapNone/>
          <wp:docPr id="6" name="logo_rgb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9400" cy="754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5D17">
      <w:rPr>
        <w:noProof/>
        <w:lang w:eastAsia="de-CH"/>
      </w:rPr>
      <w:drawing>
        <wp:anchor distT="0" distB="0" distL="114300" distR="114300" simplePos="0" relativeHeight="251668480" behindDoc="0" locked="1" layoutInCell="1" allowOverlap="1" wp14:anchorId="4661C8AB" wp14:editId="305C20C3">
          <wp:simplePos x="0" y="0"/>
          <wp:positionH relativeFrom="page">
            <wp:posOffset>875030</wp:posOffset>
          </wp:positionH>
          <wp:positionV relativeFrom="page">
            <wp:posOffset>417830</wp:posOffset>
          </wp:positionV>
          <wp:extent cx="509400" cy="754920"/>
          <wp:effectExtent l="0" t="0" r="0" b="7620"/>
          <wp:wrapNone/>
          <wp:docPr id="8" name="logo_sw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9400" cy="754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0698"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961AE1B" wp14:editId="136136C6">
              <wp:simplePos x="0" y="0"/>
              <wp:positionH relativeFrom="page">
                <wp:posOffset>5015230</wp:posOffset>
              </wp:positionH>
              <wp:positionV relativeFrom="page">
                <wp:posOffset>791845</wp:posOffset>
              </wp:positionV>
              <wp:extent cx="2063880" cy="2160360"/>
              <wp:effectExtent l="0" t="0" r="0" b="0"/>
              <wp:wrapNone/>
              <wp:docPr id="3" name="absenderbox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3880" cy="21603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Tabellenraster"/>
                            <w:tblW w:w="3249" w:type="dxa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249"/>
                          </w:tblGrid>
                          <w:tr w:rsidR="001F1B9C" w14:paraId="3BEC36CC" w14:textId="77777777" w:rsidTr="00646111">
                            <w:tc>
                              <w:tcPr>
                                <w:tcW w:w="3249" w:type="dxa"/>
                              </w:tcPr>
                              <w:p w14:paraId="5067DF3E" w14:textId="77777777" w:rsidR="001F1B9C" w:rsidRPr="003010C0" w:rsidRDefault="003010C0" w:rsidP="001F1B9C">
                                <w:pPr>
                                  <w:pStyle w:val="Kopfzeile"/>
                                  <w:rPr>
                                    <w:b/>
                                  </w:rPr>
                                </w:pPr>
                                <w:r w:rsidRPr="003010C0">
                                  <w:rPr>
                                    <w:b/>
                                  </w:rPr>
                                  <w:t>Berner Fachhochschule</w:t>
                                </w:r>
                              </w:p>
                            </w:tc>
                          </w:tr>
                          <w:tr w:rsidR="001F1B9C" w14:paraId="759A3242" w14:textId="77777777" w:rsidTr="00646111">
                            <w:tc>
                              <w:tcPr>
                                <w:tcW w:w="3249" w:type="dxa"/>
                                <w:tcMar>
                                  <w:bottom w:w="90" w:type="dxa"/>
                                </w:tcMar>
                              </w:tcPr>
                              <w:p w14:paraId="6FFF11D0" w14:textId="77777777" w:rsidR="001F1B9C" w:rsidRPr="00FC5AF5" w:rsidRDefault="008D428B" w:rsidP="001F1B9C">
                                <w:pPr>
                                  <w:pStyle w:val="Kopfzeile"/>
                                </w:pPr>
                                <w:r w:rsidRPr="00FC5AF5">
                                  <w:t>Architektur, Holz und Bau</w:t>
                                </w:r>
                                <w:r w:rsidR="00646111" w:rsidRPr="00FC5AF5">
                                  <w:br/>
                                  <w:t>Kommunikation</w:t>
                                </w:r>
                              </w:p>
                              <w:p w14:paraId="275B535F" w14:textId="277ED450" w:rsidR="008D428B" w:rsidRPr="00FC5AF5" w:rsidRDefault="00FC5AF5" w:rsidP="001F1B9C">
                                <w:pPr>
                                  <w:pStyle w:val="Kopfzeile"/>
                                </w:pPr>
                                <w:r w:rsidRPr="00FC5AF5">
                                  <w:t>Vera Reid</w:t>
                                </w:r>
                              </w:p>
                            </w:tc>
                          </w:tr>
                          <w:tr w:rsidR="001F1B9C" w14:paraId="03342018" w14:textId="77777777" w:rsidTr="00646111">
                            <w:tc>
                              <w:tcPr>
                                <w:tcW w:w="3249" w:type="dxa"/>
                                <w:tcMar>
                                  <w:bottom w:w="90" w:type="dxa"/>
                                </w:tcMar>
                              </w:tcPr>
                              <w:p w14:paraId="37870A82" w14:textId="77777777" w:rsidR="00646111" w:rsidRPr="00FC5AF5" w:rsidRDefault="008D428B" w:rsidP="001F1B9C">
                                <w:pPr>
                                  <w:pStyle w:val="Kopfzeile"/>
                                </w:pPr>
                                <w:proofErr w:type="spellStart"/>
                                <w:r w:rsidRPr="00FC5AF5">
                                  <w:t>Solothurnstrasse</w:t>
                                </w:r>
                                <w:proofErr w:type="spellEnd"/>
                                <w:r w:rsidRPr="00FC5AF5">
                                  <w:t xml:space="preserve"> 102</w:t>
                                </w:r>
                              </w:p>
                              <w:p w14:paraId="52AAF2DE" w14:textId="77777777" w:rsidR="001F1B9C" w:rsidRPr="00FC5AF5" w:rsidRDefault="008D428B" w:rsidP="001F1B9C">
                                <w:pPr>
                                  <w:pStyle w:val="Kopfzeile"/>
                                </w:pPr>
                                <w:r w:rsidRPr="00FC5AF5">
                                  <w:t>2504 Biel/Bienne</w:t>
                                </w:r>
                              </w:p>
                            </w:tc>
                          </w:tr>
                          <w:tr w:rsidR="001F1B9C" w14:paraId="3ADACB95" w14:textId="77777777" w:rsidTr="00646111">
                            <w:tc>
                              <w:tcPr>
                                <w:tcW w:w="3249" w:type="dxa"/>
                                <w:tcMar>
                                  <w:bottom w:w="90" w:type="dxa"/>
                                </w:tcMar>
                              </w:tcPr>
                              <w:p w14:paraId="01BFEC59" w14:textId="0F1562CD" w:rsidR="001F1B9C" w:rsidRPr="00FC5AF5" w:rsidRDefault="008D428B" w:rsidP="00A84C00">
                                <w:pPr>
                                  <w:pStyle w:val="Kopfzeile"/>
                                </w:pPr>
                                <w:r w:rsidRPr="00FC5AF5">
                                  <w:t xml:space="preserve">Telefon +41 </w:t>
                                </w:r>
                                <w:r w:rsidR="00FC5AF5" w:rsidRPr="00FC5AF5">
                                  <w:t>32 344 02 82</w:t>
                                </w:r>
                              </w:p>
                            </w:tc>
                          </w:tr>
                          <w:tr w:rsidR="003010C0" w14:paraId="5A19FC2B" w14:textId="77777777" w:rsidTr="00646111">
                            <w:tc>
                              <w:tcPr>
                                <w:tcW w:w="3249" w:type="dxa"/>
                                <w:tcMar>
                                  <w:bottom w:w="90" w:type="dxa"/>
                                </w:tcMar>
                              </w:tcPr>
                              <w:p w14:paraId="76C0D4E9" w14:textId="4CC51BCE" w:rsidR="00646111" w:rsidRPr="00FC5AF5" w:rsidRDefault="00FC5AF5" w:rsidP="001F1B9C">
                                <w:pPr>
                                  <w:pStyle w:val="Kopfzeile"/>
                                </w:pPr>
                                <w:r w:rsidRPr="00FC5AF5">
                                  <w:t>vera.reid@bfh.ch</w:t>
                                </w:r>
                                <w:r w:rsidR="008D428B" w:rsidRPr="00FC5AF5">
                                  <w:t>@bfh.ch</w:t>
                                </w:r>
                              </w:p>
                              <w:p w14:paraId="5EB4D346" w14:textId="19C0879B" w:rsidR="003010C0" w:rsidRPr="00FC5AF5" w:rsidRDefault="008D428B" w:rsidP="001F1B9C">
                                <w:pPr>
                                  <w:pStyle w:val="Kopfzeile"/>
                                </w:pPr>
                                <w:r w:rsidRPr="00FC5AF5">
                                  <w:t>bfh.ch</w:t>
                                </w:r>
                                <w:r w:rsidR="00FC5AF5" w:rsidRPr="00FC5AF5">
                                  <w:t>/</w:t>
                                </w:r>
                                <w:proofErr w:type="spellStart"/>
                                <w:r w:rsidR="00FC5AF5" w:rsidRPr="00FC5AF5">
                                  <w:t>ahb</w:t>
                                </w:r>
                                <w:proofErr w:type="spellEnd"/>
                              </w:p>
                            </w:tc>
                          </w:tr>
                        </w:tbl>
                        <w:p w14:paraId="31EBF25C" w14:textId="77777777" w:rsidR="001F1B9C" w:rsidRDefault="001F1B9C" w:rsidP="001F1B9C">
                          <w:pPr>
                            <w:pStyle w:val="Kopfzeile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61AE1B" id="_x0000_t202" coordsize="21600,21600" o:spt="202" path="m,l,21600r21600,l21600,xe">
              <v:stroke joinstyle="miter"/>
              <v:path gradientshapeok="t" o:connecttype="rect"/>
            </v:shapetype>
            <v:shape id="absenderbox" o:spid="_x0000_s1027" type="#_x0000_t202" style="position:absolute;margin-left:394.9pt;margin-top:62.35pt;width:162.5pt;height:170.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" fillcolor="white [3201]" stroked="f" strokeweight=".5pt">
              <v:textbox inset="0,0,0,0">
                <w:txbxContent>
                  <w:tbl>
                    <w:tblPr>
                      <w:tblStyle w:val="Tabellenraster"/>
                      <w:tblW w:w="3249" w:type="dxa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249"/>
                    </w:tblGrid>
                    <w:tr w:rsidR="001F1B9C" w14:paraId="3BEC36CC" w14:textId="77777777" w:rsidTr="00646111">
                      <w:tc>
                        <w:tcPr>
                          <w:tcW w:w="3249" w:type="dxa"/>
                        </w:tcPr>
                        <w:p w14:paraId="5067DF3E" w14:textId="77777777" w:rsidR="001F1B9C" w:rsidRPr="003010C0" w:rsidRDefault="003010C0" w:rsidP="001F1B9C">
                          <w:pPr>
                            <w:pStyle w:val="Kopfzeile"/>
                            <w:rPr>
                              <w:b/>
                            </w:rPr>
                          </w:pPr>
                          <w:r w:rsidRPr="003010C0">
                            <w:rPr>
                              <w:b/>
                            </w:rPr>
                            <w:t>Berner Fachhochschule</w:t>
                          </w:r>
                        </w:p>
                      </w:tc>
                    </w:tr>
                    <w:tr w:rsidR="001F1B9C" w14:paraId="759A3242" w14:textId="77777777" w:rsidTr="00646111">
                      <w:tc>
                        <w:tcPr>
                          <w:tcW w:w="3249" w:type="dxa"/>
                          <w:tcMar>
                            <w:bottom w:w="90" w:type="dxa"/>
                          </w:tcMar>
                        </w:tcPr>
                        <w:p w14:paraId="6FFF11D0" w14:textId="77777777" w:rsidR="001F1B9C" w:rsidRPr="00FC5AF5" w:rsidRDefault="008D428B" w:rsidP="001F1B9C">
                          <w:pPr>
                            <w:pStyle w:val="Kopfzeile"/>
                          </w:pPr>
                          <w:r w:rsidRPr="00FC5AF5">
                            <w:t>Architektur, Holz und Bau</w:t>
                          </w:r>
                          <w:r w:rsidR="00646111" w:rsidRPr="00FC5AF5">
                            <w:br/>
                            <w:t>Kommunikation</w:t>
                          </w:r>
                        </w:p>
                        <w:p w14:paraId="275B535F" w14:textId="277ED450" w:rsidR="008D428B" w:rsidRPr="00FC5AF5" w:rsidRDefault="00FC5AF5" w:rsidP="001F1B9C">
                          <w:pPr>
                            <w:pStyle w:val="Kopfzeile"/>
                          </w:pPr>
                          <w:r w:rsidRPr="00FC5AF5">
                            <w:t>Vera Reid</w:t>
                          </w:r>
                        </w:p>
                      </w:tc>
                    </w:tr>
                    <w:tr w:rsidR="001F1B9C" w14:paraId="03342018" w14:textId="77777777" w:rsidTr="00646111">
                      <w:tc>
                        <w:tcPr>
                          <w:tcW w:w="3249" w:type="dxa"/>
                          <w:tcMar>
                            <w:bottom w:w="90" w:type="dxa"/>
                          </w:tcMar>
                        </w:tcPr>
                        <w:p w14:paraId="37870A82" w14:textId="77777777" w:rsidR="00646111" w:rsidRPr="00FC5AF5" w:rsidRDefault="008D428B" w:rsidP="001F1B9C">
                          <w:pPr>
                            <w:pStyle w:val="Kopfzeile"/>
                          </w:pPr>
                          <w:proofErr w:type="spellStart"/>
                          <w:r w:rsidRPr="00FC5AF5">
                            <w:t>Solothurnstrasse</w:t>
                          </w:r>
                          <w:proofErr w:type="spellEnd"/>
                          <w:r w:rsidRPr="00FC5AF5">
                            <w:t xml:space="preserve"> 102</w:t>
                          </w:r>
                        </w:p>
                        <w:p w14:paraId="52AAF2DE" w14:textId="77777777" w:rsidR="001F1B9C" w:rsidRPr="00FC5AF5" w:rsidRDefault="008D428B" w:rsidP="001F1B9C">
                          <w:pPr>
                            <w:pStyle w:val="Kopfzeile"/>
                          </w:pPr>
                          <w:r w:rsidRPr="00FC5AF5">
                            <w:t>2504 Biel/Bienne</w:t>
                          </w:r>
                        </w:p>
                      </w:tc>
                    </w:tr>
                    <w:tr w:rsidR="001F1B9C" w14:paraId="3ADACB95" w14:textId="77777777" w:rsidTr="00646111">
                      <w:tc>
                        <w:tcPr>
                          <w:tcW w:w="3249" w:type="dxa"/>
                          <w:tcMar>
                            <w:bottom w:w="90" w:type="dxa"/>
                          </w:tcMar>
                        </w:tcPr>
                        <w:p w14:paraId="01BFEC59" w14:textId="0F1562CD" w:rsidR="001F1B9C" w:rsidRPr="00FC5AF5" w:rsidRDefault="008D428B" w:rsidP="00A84C00">
                          <w:pPr>
                            <w:pStyle w:val="Kopfzeile"/>
                          </w:pPr>
                          <w:r w:rsidRPr="00FC5AF5">
                            <w:t xml:space="preserve">Telefon +41 </w:t>
                          </w:r>
                          <w:r w:rsidR="00FC5AF5" w:rsidRPr="00FC5AF5">
                            <w:t>32 344 02 82</w:t>
                          </w:r>
                        </w:p>
                      </w:tc>
                    </w:tr>
                    <w:tr w:rsidR="003010C0" w14:paraId="5A19FC2B" w14:textId="77777777" w:rsidTr="00646111">
                      <w:tc>
                        <w:tcPr>
                          <w:tcW w:w="3249" w:type="dxa"/>
                          <w:tcMar>
                            <w:bottom w:w="90" w:type="dxa"/>
                          </w:tcMar>
                        </w:tcPr>
                        <w:p w14:paraId="76C0D4E9" w14:textId="4CC51BCE" w:rsidR="00646111" w:rsidRPr="00FC5AF5" w:rsidRDefault="00FC5AF5" w:rsidP="001F1B9C">
                          <w:pPr>
                            <w:pStyle w:val="Kopfzeile"/>
                          </w:pPr>
                          <w:r w:rsidRPr="00FC5AF5">
                            <w:t>vera.reid@bfh.ch</w:t>
                          </w:r>
                          <w:r w:rsidR="008D428B" w:rsidRPr="00FC5AF5">
                            <w:t>@bfh.ch</w:t>
                          </w:r>
                        </w:p>
                        <w:p w14:paraId="5EB4D346" w14:textId="19C0879B" w:rsidR="003010C0" w:rsidRPr="00FC5AF5" w:rsidRDefault="008D428B" w:rsidP="001F1B9C">
                          <w:pPr>
                            <w:pStyle w:val="Kopfzeile"/>
                          </w:pPr>
                          <w:r w:rsidRPr="00FC5AF5">
                            <w:t>bfh.ch</w:t>
                          </w:r>
                          <w:r w:rsidR="00FC5AF5" w:rsidRPr="00FC5AF5">
                            <w:t>/</w:t>
                          </w:r>
                          <w:proofErr w:type="spellStart"/>
                          <w:r w:rsidR="00FC5AF5" w:rsidRPr="00FC5AF5">
                            <w:t>ahb</w:t>
                          </w:r>
                          <w:proofErr w:type="spellEnd"/>
                        </w:p>
                      </w:tc>
                    </w:tr>
                  </w:tbl>
                  <w:p w14:paraId="31EBF25C" w14:textId="77777777" w:rsidR="001F1B9C" w:rsidRDefault="001F1B9C" w:rsidP="001F1B9C">
                    <w:pPr>
                      <w:pStyle w:val="Kopfzeil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7E4"/>
    <w:rsid w:val="000767E4"/>
    <w:rsid w:val="000D2BA7"/>
    <w:rsid w:val="000D3A9F"/>
    <w:rsid w:val="00107AD9"/>
    <w:rsid w:val="001215C7"/>
    <w:rsid w:val="0015023D"/>
    <w:rsid w:val="00170D9E"/>
    <w:rsid w:val="001B0F1A"/>
    <w:rsid w:val="001E0286"/>
    <w:rsid w:val="001F0F2A"/>
    <w:rsid w:val="001F1B9C"/>
    <w:rsid w:val="00207AA1"/>
    <w:rsid w:val="00220F0E"/>
    <w:rsid w:val="00231ABD"/>
    <w:rsid w:val="002502B0"/>
    <w:rsid w:val="00271990"/>
    <w:rsid w:val="00296DD0"/>
    <w:rsid w:val="002A0932"/>
    <w:rsid w:val="002B0461"/>
    <w:rsid w:val="002E6C41"/>
    <w:rsid w:val="003010C0"/>
    <w:rsid w:val="00314D27"/>
    <w:rsid w:val="00340715"/>
    <w:rsid w:val="00363085"/>
    <w:rsid w:val="003838FC"/>
    <w:rsid w:val="003B66F4"/>
    <w:rsid w:val="003D7216"/>
    <w:rsid w:val="003E14BF"/>
    <w:rsid w:val="00416C9D"/>
    <w:rsid w:val="004202F9"/>
    <w:rsid w:val="0042274F"/>
    <w:rsid w:val="00463458"/>
    <w:rsid w:val="004A28AA"/>
    <w:rsid w:val="004D7D20"/>
    <w:rsid w:val="004E1000"/>
    <w:rsid w:val="004F1A70"/>
    <w:rsid w:val="0051034E"/>
    <w:rsid w:val="00532886"/>
    <w:rsid w:val="00541B9B"/>
    <w:rsid w:val="00552732"/>
    <w:rsid w:val="005B1061"/>
    <w:rsid w:val="005E1ABC"/>
    <w:rsid w:val="005E45E0"/>
    <w:rsid w:val="00601980"/>
    <w:rsid w:val="006312E0"/>
    <w:rsid w:val="00646111"/>
    <w:rsid w:val="006462E2"/>
    <w:rsid w:val="006542BD"/>
    <w:rsid w:val="00663239"/>
    <w:rsid w:val="00666B0E"/>
    <w:rsid w:val="00683799"/>
    <w:rsid w:val="0069632F"/>
    <w:rsid w:val="006C5533"/>
    <w:rsid w:val="00730698"/>
    <w:rsid w:val="00761683"/>
    <w:rsid w:val="0078348E"/>
    <w:rsid w:val="00783A46"/>
    <w:rsid w:val="00784292"/>
    <w:rsid w:val="007B4AC6"/>
    <w:rsid w:val="007B6531"/>
    <w:rsid w:val="007D6F67"/>
    <w:rsid w:val="00800BF2"/>
    <w:rsid w:val="0081549D"/>
    <w:rsid w:val="008261C3"/>
    <w:rsid w:val="008341CC"/>
    <w:rsid w:val="008800AD"/>
    <w:rsid w:val="008C01A6"/>
    <w:rsid w:val="008D3A9F"/>
    <w:rsid w:val="008D428B"/>
    <w:rsid w:val="009161C4"/>
    <w:rsid w:val="00932C5C"/>
    <w:rsid w:val="009577BF"/>
    <w:rsid w:val="00977BA0"/>
    <w:rsid w:val="009A12EE"/>
    <w:rsid w:val="009B0030"/>
    <w:rsid w:val="009D5780"/>
    <w:rsid w:val="00A368BB"/>
    <w:rsid w:val="00A82729"/>
    <w:rsid w:val="00A84C00"/>
    <w:rsid w:val="00AA10D7"/>
    <w:rsid w:val="00AC5D17"/>
    <w:rsid w:val="00AD3C46"/>
    <w:rsid w:val="00B04686"/>
    <w:rsid w:val="00B25DB1"/>
    <w:rsid w:val="00B807BC"/>
    <w:rsid w:val="00BA4016"/>
    <w:rsid w:val="00BD52C0"/>
    <w:rsid w:val="00C30550"/>
    <w:rsid w:val="00CA7E54"/>
    <w:rsid w:val="00CE4E82"/>
    <w:rsid w:val="00D26E08"/>
    <w:rsid w:val="00D50B66"/>
    <w:rsid w:val="00D80DC5"/>
    <w:rsid w:val="00DA4F15"/>
    <w:rsid w:val="00DD35EE"/>
    <w:rsid w:val="00DF7F2D"/>
    <w:rsid w:val="00E07490"/>
    <w:rsid w:val="00E154BA"/>
    <w:rsid w:val="00E62E04"/>
    <w:rsid w:val="00E66833"/>
    <w:rsid w:val="00E86159"/>
    <w:rsid w:val="00E86E7D"/>
    <w:rsid w:val="00EE7274"/>
    <w:rsid w:val="00EF4B39"/>
    <w:rsid w:val="00F13DA0"/>
    <w:rsid w:val="00F35E80"/>
    <w:rsid w:val="00F36316"/>
    <w:rsid w:val="00F43414"/>
    <w:rsid w:val="00FC5AF5"/>
    <w:rsid w:val="00FF1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ADDB581"/>
  <w15:docId w15:val="{6CBDC44C-A4B1-4C29-9A01-8818CB6BE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de-CH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C01A6"/>
    <w:pPr>
      <w:tabs>
        <w:tab w:val="left" w:pos="5387"/>
      </w:tabs>
      <w:spacing w:line="244" w:lineRule="atLeast"/>
    </w:pPr>
    <w:rPr>
      <w:sz w:val="19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07490"/>
    <w:pPr>
      <w:keepNext/>
      <w:keepLines/>
      <w:outlineLvl w:val="0"/>
    </w:pPr>
    <w:rPr>
      <w:rFonts w:asciiTheme="majorHAnsi" w:eastAsiaTheme="majorEastAsia" w:hAnsiTheme="majorHAnsi" w:cstheme="majorBidi"/>
      <w:b/>
      <w:bCs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E07490"/>
    <w:pPr>
      <w:keepNext/>
      <w:keepLines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F1B9C"/>
    <w:pPr>
      <w:tabs>
        <w:tab w:val="center" w:pos="4536"/>
        <w:tab w:val="right" w:pos="9072"/>
      </w:tabs>
      <w:spacing w:line="192" w:lineRule="exac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1F1B9C"/>
    <w:rPr>
      <w:sz w:val="16"/>
    </w:rPr>
  </w:style>
  <w:style w:type="paragraph" w:styleId="Fuzeile">
    <w:name w:val="footer"/>
    <w:basedOn w:val="Standard"/>
    <w:link w:val="FuzeileZchn"/>
    <w:uiPriority w:val="99"/>
    <w:unhideWhenUsed/>
    <w:rsid w:val="006312E0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312E0"/>
  </w:style>
  <w:style w:type="table" w:styleId="Tabellenraster">
    <w:name w:val="Table Grid"/>
    <w:basedOn w:val="NormaleTabelle"/>
    <w:uiPriority w:val="59"/>
    <w:rsid w:val="001F1B9C"/>
    <w:pPr>
      <w:spacing w:line="244" w:lineRule="atLeast"/>
    </w:pPr>
    <w:rPr>
      <w:sz w:val="19"/>
    </w:rPr>
    <w:tblPr>
      <w:tblCellMar>
        <w:left w:w="0" w:type="dxa"/>
        <w:right w:w="0" w:type="dxa"/>
      </w:tblCellMar>
    </w:tblPr>
  </w:style>
  <w:style w:type="paragraph" w:customStyle="1" w:styleId="Absenderzeile">
    <w:name w:val="Absenderzeile"/>
    <w:basedOn w:val="Standard"/>
    <w:rsid w:val="001F1B9C"/>
    <w:pPr>
      <w:spacing w:line="240" w:lineRule="auto"/>
    </w:pPr>
    <w:rPr>
      <w:sz w:val="1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07490"/>
    <w:rPr>
      <w:rFonts w:asciiTheme="majorHAnsi" w:eastAsiaTheme="majorEastAsia" w:hAnsiTheme="majorHAnsi" w:cstheme="majorBidi"/>
      <w:b/>
      <w:bCs/>
      <w:sz w:val="19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07490"/>
    <w:rPr>
      <w:rFonts w:asciiTheme="majorHAnsi" w:eastAsiaTheme="majorEastAsia" w:hAnsiTheme="majorHAnsi" w:cstheme="majorBidi"/>
      <w:b/>
      <w:bCs/>
      <w:sz w:val="19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B807BC"/>
    <w:pPr>
      <w:contextualSpacing/>
    </w:pPr>
    <w:rPr>
      <w:rFonts w:asciiTheme="majorHAnsi" w:eastAsiaTheme="majorEastAsia" w:hAnsiTheme="majorHAnsi" w:cstheme="majorBidi"/>
      <w:b/>
      <w:color w:val="000000" w:themeColor="text2" w:themeShade="BF"/>
      <w:spacing w:val="5"/>
      <w:kern w:val="28"/>
      <w:sz w:val="30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B807BC"/>
    <w:rPr>
      <w:rFonts w:asciiTheme="majorHAnsi" w:eastAsiaTheme="majorEastAsia" w:hAnsiTheme="majorHAnsi" w:cstheme="majorBidi"/>
      <w:b/>
      <w:color w:val="000000" w:themeColor="text2" w:themeShade="BF"/>
      <w:spacing w:val="5"/>
      <w:kern w:val="28"/>
      <w:sz w:val="30"/>
      <w:szCs w:val="52"/>
    </w:rPr>
  </w:style>
  <w:style w:type="character" w:styleId="Hyperlink">
    <w:name w:val="Hyperlink"/>
    <w:basedOn w:val="Absatz-Standardschriftart"/>
    <w:uiPriority w:val="99"/>
    <w:unhideWhenUsed/>
    <w:rsid w:val="00532886"/>
    <w:rPr>
      <w:color w:val="000000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D428B"/>
    <w:rPr>
      <w:color w:val="605E5C"/>
      <w:shd w:val="clear" w:color="auto" w:fill="E1DFDD"/>
    </w:rPr>
  </w:style>
  <w:style w:type="paragraph" w:customStyle="1" w:styleId="Fliesstextkl">
    <w:name w:val="Fliesstext_kl"/>
    <w:basedOn w:val="Standard"/>
    <w:uiPriority w:val="99"/>
    <w:rsid w:val="0081549D"/>
    <w:pPr>
      <w:tabs>
        <w:tab w:val="clear" w:pos="5387"/>
        <w:tab w:val="left" w:pos="1020"/>
        <w:tab w:val="left" w:pos="1531"/>
        <w:tab w:val="left" w:pos="2041"/>
        <w:tab w:val="left" w:pos="14031"/>
        <w:tab w:val="left" w:pos="15052"/>
      </w:tabs>
      <w:autoSpaceDE w:val="0"/>
      <w:autoSpaceDN w:val="0"/>
      <w:adjustRightInd w:val="0"/>
      <w:spacing w:line="640" w:lineRule="atLeast"/>
      <w:textAlignment w:val="center"/>
    </w:pPr>
    <w:rPr>
      <w:rFonts w:ascii="UnitRoundedPro-Light" w:eastAsia="Times New Roman" w:hAnsi="UnitRoundedPro-Light" w:cs="UnitRoundedPro-Light"/>
      <w:color w:val="000000"/>
      <w:spacing w:val="8"/>
      <w:sz w:val="56"/>
      <w:szCs w:val="56"/>
      <w:lang w:val="de-DE"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F7F2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F7F2D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601980"/>
    <w:pPr>
      <w:spacing w:line="240" w:lineRule="auto"/>
    </w:pPr>
    <w:rPr>
      <w:sz w:val="19"/>
    </w:rPr>
  </w:style>
  <w:style w:type="character" w:styleId="BesuchterLink">
    <w:name w:val="FollowedHyperlink"/>
    <w:basedOn w:val="Absatz-Standardschriftart"/>
    <w:uiPriority w:val="99"/>
    <w:semiHidden/>
    <w:unhideWhenUsed/>
    <w:rsid w:val="00601980"/>
    <w:rPr>
      <w:color w:val="0000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8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34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6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wmf"/><Relationship Id="rId1" Type="http://schemas.openxmlformats.org/officeDocument/2006/relationships/image" Target="media/image4.w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wmf"/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Larissa-Design">
  <a:themeElements>
    <a:clrScheme name="BFH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427D94"/>
      </a:accent1>
      <a:accent2>
        <a:srgbClr val="FFCC00"/>
      </a:accent2>
      <a:accent3>
        <a:srgbClr val="7F7F7F"/>
      </a:accent3>
      <a:accent4>
        <a:srgbClr val="A5A5A5"/>
      </a:accent4>
      <a:accent5>
        <a:srgbClr val="D8D8D8"/>
      </a:accent5>
      <a:accent6>
        <a:srgbClr val="F2F2F2"/>
      </a:accent6>
      <a:hlink>
        <a:srgbClr val="000000"/>
      </a:hlink>
      <a:folHlink>
        <a:srgbClr val="000000"/>
      </a:folHlink>
    </a:clrScheme>
    <a:fontScheme name="BFH">
      <a:majorFont>
        <a:latin typeface="Lucida Sans"/>
        <a:ea typeface=""/>
        <a:cs typeface=""/>
      </a:majorFont>
      <a:minorFont>
        <a:latin typeface="Lucida Sans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  <a:effectLst/>
      </a:spPr>
      <a:bodyPr wrap="square" lIns="0" tIns="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492CFD85DAA6C4381729C342CDDAF31" ma:contentTypeVersion="14" ma:contentTypeDescription="Ein neues Dokument erstellen." ma:contentTypeScope="" ma:versionID="13445168b278508297601b03c53e4362">
  <xsd:schema xmlns:xsd="http://www.w3.org/2001/XMLSchema" xmlns:xs="http://www.w3.org/2001/XMLSchema" xmlns:p="http://schemas.microsoft.com/office/2006/metadata/properties" xmlns:ns2="8f1dc308-9505-4a8b-a09e-c363b84e6366" xmlns:ns3="ac1d2341-595c-417a-bf70-0e51552f0ae6" targetNamespace="http://schemas.microsoft.com/office/2006/metadata/properties" ma:root="true" ma:fieldsID="8eb056e0ffc8642e0c61a0f6dfe63a39" ns2:_="" ns3:_="">
    <xsd:import namespace="8f1dc308-9505-4a8b-a09e-c363b84e6366"/>
    <xsd:import namespace="ac1d2341-595c-417a-bf70-0e51552f0a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1dc308-9505-4a8b-a09e-c363b84e63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5762c749-3c58-4e44-b2b3-1d952cc78e7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d2341-595c-417a-bf70-0e51552f0ae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7c035a4-1962-4672-9a8a-9905698b5e52}" ma:internalName="TaxCatchAll" ma:showField="CatchAllData" ma:web="ac1d2341-595c-417a-bf70-0e51552f0a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lcf76f155ced4ddcb4097134ff3c332f xmlns="8f1dc308-9505-4a8b-a09e-c363b84e6366">
      <Terms xmlns="http://schemas.microsoft.com/office/infopath/2007/PartnerControls"/>
    </lcf76f155ced4ddcb4097134ff3c332f>
    <TaxCatchAll xmlns="ac1d2341-595c-417a-bf70-0e51552f0ae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9E5420-76E4-4B78-BE1C-C72550B4EF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1dc308-9505-4a8b-a09e-c363b84e6366"/>
    <ds:schemaRef ds:uri="ac1d2341-595c-417a-bf70-0e51552f0a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CCD7D2-B2C4-4856-9DC2-C61ACEAF3145}">
  <ds:schemaRefs>
    <ds:schemaRef ds:uri="http://schemas.microsoft.com/office/2006/metadata/properties"/>
    <ds:schemaRef ds:uri="ac1d2341-595c-417a-bf70-0e51552f0ae6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8f1dc308-9505-4a8b-a09e-c363b84e6366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03919BB-25BF-47E0-99AE-3E2D236CC9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F796AB-8CC0-4795-ACC3-FD2D0CD65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646</Words>
  <Characters>4075</Characters>
  <Application>Microsoft Office Word</Application>
  <DocSecurity>4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Mediaviso AG</Company>
  <LinksUpToDate>false</LinksUpToDate>
  <CharactersWithSpaces>4712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Reid Vera</dc:creator>
  <cp:lastModifiedBy>Reid Vera</cp:lastModifiedBy>
  <cp:revision>2</cp:revision>
  <dcterms:created xsi:type="dcterms:W3CDTF">2023-07-12T13:35:00Z</dcterms:created>
  <dcterms:modified xsi:type="dcterms:W3CDTF">2023-07-12T13:35:00Z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0x010100FCA9645D20F0FA40A0FC88F14F476FE4</vt:lpwstr>
  </property>
</Properties>
</file>