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1EE3F284" w:rsidR="00CD610E" w:rsidRDefault="00171FB0">
      <w:pPr>
        <w:pStyle w:val="NummerDatum"/>
        <w:rPr>
          <w:rFonts w:cs="Arial"/>
          <w:color w:val="000000" w:themeColor="text1"/>
        </w:rPr>
      </w:pPr>
      <w:r w:rsidRPr="00171FB0">
        <w:rPr>
          <w:rFonts w:cs="Arial"/>
          <w:color w:val="000000" w:themeColor="text1"/>
        </w:rPr>
        <w:t>053</w:t>
      </w:r>
      <w:r w:rsidR="00BA65E9" w:rsidRPr="00171FB0">
        <w:rPr>
          <w:rFonts w:cs="Arial"/>
          <w:color w:val="000000" w:themeColor="text1"/>
        </w:rPr>
        <w:t>/2026</w:t>
      </w:r>
      <w:r w:rsidR="00BA65E9" w:rsidRPr="00171FB0">
        <w:rPr>
          <w:rFonts w:cs="Arial"/>
          <w:color w:val="000000" w:themeColor="text1"/>
        </w:rPr>
        <w:tab/>
      </w:r>
      <w:r w:rsidRPr="00171FB0">
        <w:rPr>
          <w:rFonts w:cs="Arial"/>
          <w:color w:val="000000" w:themeColor="text1"/>
        </w:rPr>
        <w:t>7.5</w:t>
      </w:r>
      <w:r w:rsidR="00BA65E9" w:rsidRPr="00171FB0">
        <w:rPr>
          <w:rFonts w:cs="Arial"/>
          <w:color w:val="000000" w:themeColor="text1"/>
        </w:rPr>
        <w:t>.2026</w:t>
      </w:r>
    </w:p>
    <w:p w14:paraId="48DBA8F8" w14:textId="64A94959" w:rsidR="00CD610E" w:rsidRDefault="006E6BE6">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 xml:space="preserve">CHE-Ranking sagt: </w:t>
      </w:r>
      <w:r w:rsidR="00567507">
        <w:rPr>
          <w:b/>
          <w:bCs/>
          <w:color w:val="000000" w:themeColor="text1"/>
          <w:sz w:val="32"/>
          <w:szCs w:val="32"/>
        </w:rPr>
        <w:t>Spitze</w:t>
      </w:r>
      <w:r w:rsidR="00C23ADA">
        <w:rPr>
          <w:b/>
          <w:bCs/>
          <w:color w:val="000000" w:themeColor="text1"/>
          <w:sz w:val="32"/>
          <w:szCs w:val="32"/>
        </w:rPr>
        <w:br/>
      </w:r>
      <w:r w:rsidR="00C23ADA">
        <w:rPr>
          <w:b/>
        </w:rPr>
        <w:t xml:space="preserve">Uni Osnabrück </w:t>
      </w:r>
      <w:r w:rsidR="00567507">
        <w:rPr>
          <w:b/>
        </w:rPr>
        <w:t xml:space="preserve">erreicht TOP-Werte für </w:t>
      </w:r>
      <w:r>
        <w:rPr>
          <w:b/>
        </w:rPr>
        <w:t xml:space="preserve">Studiengänge in den </w:t>
      </w:r>
      <w:r w:rsidR="00567507">
        <w:rPr>
          <w:b/>
        </w:rPr>
        <w:t>Rechts</w:t>
      </w:r>
      <w:r>
        <w:rPr>
          <w:b/>
        </w:rPr>
        <w:t>wissenschaften, der Wirtschaftsinformatik</w:t>
      </w:r>
      <w:r w:rsidR="00567507">
        <w:rPr>
          <w:b/>
        </w:rPr>
        <w:t xml:space="preserve"> und </w:t>
      </w:r>
      <w:r>
        <w:rPr>
          <w:b/>
        </w:rPr>
        <w:t xml:space="preserve">den </w:t>
      </w:r>
      <w:r w:rsidR="00567507">
        <w:rPr>
          <w:b/>
        </w:rPr>
        <w:t>Wirtschaftswissenschaften</w:t>
      </w:r>
    </w:p>
    <w:p w14:paraId="740C73D5" w14:textId="48BAEEFE" w:rsidR="00D242C6" w:rsidRPr="00D242C6" w:rsidRDefault="00567507" w:rsidP="00D242C6">
      <w:pPr>
        <w:spacing w:line="360" w:lineRule="auto"/>
        <w:rPr>
          <w:rFonts w:cs="Arial"/>
          <w:color w:val="000000"/>
        </w:rPr>
      </w:pPr>
      <w:r w:rsidRPr="00567507">
        <w:rPr>
          <w:rFonts w:cs="Arial"/>
          <w:color w:val="000000"/>
        </w:rPr>
        <w:t>Sowohl die Rechtswissenschaften als auch die Wirtschaftsinformatik der Universität Osnabrück freu</w:t>
      </w:r>
      <w:r w:rsidR="001237BB">
        <w:rPr>
          <w:rFonts w:cs="Arial"/>
          <w:color w:val="000000"/>
        </w:rPr>
        <w:t>en</w:t>
      </w:r>
      <w:r w:rsidRPr="00567507">
        <w:rPr>
          <w:rFonts w:cs="Arial"/>
          <w:color w:val="000000"/>
        </w:rPr>
        <w:t xml:space="preserve"> sich sehr über die </w:t>
      </w:r>
      <w:r w:rsidR="001237BB">
        <w:rPr>
          <w:rFonts w:cs="Arial"/>
          <w:color w:val="000000"/>
        </w:rPr>
        <w:t>aktuellen</w:t>
      </w:r>
      <w:r w:rsidRPr="00567507">
        <w:rPr>
          <w:rFonts w:cs="Arial"/>
          <w:color w:val="000000"/>
        </w:rPr>
        <w:t xml:space="preserve"> Ranking-Ergebnisse des Centrum</w:t>
      </w:r>
      <w:r>
        <w:rPr>
          <w:rFonts w:cs="Arial"/>
          <w:color w:val="000000"/>
        </w:rPr>
        <w:t>s</w:t>
      </w:r>
      <w:r w:rsidRPr="00567507">
        <w:rPr>
          <w:rFonts w:cs="Arial"/>
          <w:color w:val="000000"/>
        </w:rPr>
        <w:t xml:space="preserve"> für Hochschulentwicklung (CHE)</w:t>
      </w:r>
      <w:r>
        <w:rPr>
          <w:rFonts w:cs="Arial"/>
          <w:color w:val="000000"/>
        </w:rPr>
        <w:t>. Ebenfalls sehr gut beurteilt: die Wirtschaftswiss</w:t>
      </w:r>
      <w:r w:rsidR="00D242C6">
        <w:rPr>
          <w:rFonts w:cs="Arial"/>
          <w:color w:val="000000"/>
        </w:rPr>
        <w:t>en</w:t>
      </w:r>
      <w:r>
        <w:rPr>
          <w:rFonts w:cs="Arial"/>
          <w:color w:val="000000"/>
        </w:rPr>
        <w:t>schaften.</w:t>
      </w:r>
    </w:p>
    <w:p w14:paraId="5E3E0F14" w14:textId="786E49B0" w:rsidR="00567507" w:rsidRPr="00D242C6" w:rsidRDefault="00D242C6" w:rsidP="00D242C6">
      <w:pPr>
        <w:spacing w:line="360" w:lineRule="auto"/>
        <w:rPr>
          <w:rFonts w:cs="Arial"/>
          <w:color w:val="000000"/>
        </w:rPr>
      </w:pPr>
      <w:r w:rsidRPr="00D242C6">
        <w:rPr>
          <w:rFonts w:eastAsiaTheme="minorHAnsi" w:cs="Arial"/>
          <w:color w:val="000000"/>
          <w:spacing w:val="0"/>
          <w:lang w:eastAsia="en-US"/>
        </w:rPr>
        <w:t xml:space="preserve">In diesem Jahr umfasst das </w:t>
      </w:r>
      <w:r>
        <w:rPr>
          <w:rFonts w:eastAsiaTheme="minorHAnsi" w:cs="Arial"/>
          <w:color w:val="000000"/>
          <w:spacing w:val="0"/>
          <w:lang w:eastAsia="en-US"/>
        </w:rPr>
        <w:t>R</w:t>
      </w:r>
      <w:r w:rsidRPr="00D242C6">
        <w:rPr>
          <w:rFonts w:eastAsiaTheme="minorHAnsi" w:cs="Arial"/>
          <w:color w:val="000000"/>
          <w:spacing w:val="0"/>
          <w:lang w:eastAsia="en-US"/>
        </w:rPr>
        <w:t>anking die Fächer Rechtswissenschaft, Betriebswirtschaftslehre, Volkswirtschaftslehre, Wirtschaftswissenschaften, Wirtschaftsinformatik, Wirtschaftsingenieurwesen, Wirtschaftspsychologie, Wirtschaftsrecht und Soziale Arbeit. Insgesamt gaben rund 35.000 Studierende an 265 Universitäten und Hochschulen für angewandte Wissenschaften (HAW) Urteile zu ihren Studienbedingungen ab. Über alle untersuchten Fächer hinweg zeigt sich dabei ein sehr positives Bild.</w:t>
      </w:r>
      <w:r w:rsidR="00567507" w:rsidRPr="00D242C6">
        <w:rPr>
          <w:rFonts w:cs="Arial"/>
          <w:color w:val="000000"/>
        </w:rPr>
        <w:t xml:space="preserve"> </w:t>
      </w:r>
    </w:p>
    <w:p w14:paraId="4F49B0DF" w14:textId="54A01381" w:rsidR="00B60456" w:rsidRPr="00567507" w:rsidRDefault="00B60456" w:rsidP="00B60456">
      <w:pPr>
        <w:spacing w:line="360" w:lineRule="auto"/>
        <w:rPr>
          <w:rFonts w:cs="Arial"/>
          <w:color w:val="000000"/>
          <w:spacing w:val="0"/>
        </w:rPr>
      </w:pPr>
      <w:r w:rsidRPr="00567507">
        <w:rPr>
          <w:rFonts w:cs="Arial"/>
          <w:color w:val="000000"/>
          <w:spacing w:val="0"/>
        </w:rPr>
        <w:t xml:space="preserve">Die Rechtswissenschaften </w:t>
      </w:r>
      <w:r>
        <w:rPr>
          <w:rFonts w:cs="Arial"/>
          <w:color w:val="000000"/>
          <w:spacing w:val="0"/>
        </w:rPr>
        <w:t xml:space="preserve">an der Uni Osnabrück </w:t>
      </w:r>
      <w:r w:rsidRPr="00567507">
        <w:rPr>
          <w:rFonts w:cs="Arial"/>
          <w:color w:val="000000"/>
          <w:spacing w:val="0"/>
        </w:rPr>
        <w:t>sind in allen Studierendenurteilen in der Spitzengruppe vertreten, haben in allen Studierenden</w:t>
      </w:r>
      <w:r w:rsidR="00650034">
        <w:rPr>
          <w:rFonts w:cs="Arial"/>
          <w:color w:val="000000"/>
          <w:spacing w:val="0"/>
        </w:rPr>
        <w:t>vot</w:t>
      </w:r>
      <w:r w:rsidRPr="00567507">
        <w:rPr>
          <w:rFonts w:cs="Arial"/>
          <w:color w:val="000000"/>
          <w:spacing w:val="0"/>
        </w:rPr>
        <w:t>en mehr als 4 von 5 Sternen erreicht und haben sich in den meisten Studierendenurteilen auch im Vergleich zur letzten Befragung verbessert. Besonders gute Ergebnisse</w:t>
      </w:r>
      <w:r>
        <w:rPr>
          <w:rFonts w:cs="Arial"/>
          <w:color w:val="000000"/>
          <w:spacing w:val="0"/>
        </w:rPr>
        <w:t xml:space="preserve"> erreichen sie</w:t>
      </w:r>
      <w:r w:rsidRPr="00567507">
        <w:rPr>
          <w:rFonts w:cs="Arial"/>
          <w:color w:val="000000"/>
          <w:spacing w:val="0"/>
        </w:rPr>
        <w:t xml:space="preserve"> in den Kategorien "Allgemeine Studiensituation" und "Studienorganisation". In 13 von 14 Kategorien </w:t>
      </w:r>
      <w:r>
        <w:rPr>
          <w:rFonts w:cs="Arial"/>
          <w:color w:val="000000"/>
          <w:spacing w:val="0"/>
        </w:rPr>
        <w:t xml:space="preserve">verzeichnen sie eine </w:t>
      </w:r>
      <w:r w:rsidRPr="00567507">
        <w:rPr>
          <w:rFonts w:cs="Arial"/>
          <w:color w:val="000000"/>
          <w:spacing w:val="0"/>
        </w:rPr>
        <w:t xml:space="preserve">Platzierung im Spitzenbereich, dort in der Hauptkategorie </w:t>
      </w:r>
      <w:r w:rsidRPr="00567507">
        <w:rPr>
          <w:rFonts w:cs="Arial"/>
          <w:color w:val="000000"/>
          <w:spacing w:val="0"/>
        </w:rPr>
        <w:lastRenderedPageBreak/>
        <w:t xml:space="preserve">"Allgemeine Studiensituation" 4,6 von 5 Sternen und </w:t>
      </w:r>
      <w:r>
        <w:rPr>
          <w:rFonts w:cs="Arial"/>
          <w:color w:val="000000"/>
          <w:spacing w:val="0"/>
        </w:rPr>
        <w:t xml:space="preserve">sind </w:t>
      </w:r>
      <w:r w:rsidRPr="00567507">
        <w:rPr>
          <w:rFonts w:cs="Arial"/>
          <w:color w:val="000000"/>
          <w:spacing w:val="0"/>
        </w:rPr>
        <w:t>damit die zweitbeste öffentliche Universität in Deutschland.</w:t>
      </w:r>
    </w:p>
    <w:p w14:paraId="59132809" w14:textId="315CB434" w:rsidR="00B60456" w:rsidRPr="00567507" w:rsidRDefault="00B60456" w:rsidP="00B60456">
      <w:pPr>
        <w:suppressAutoHyphens w:val="0"/>
        <w:spacing w:after="0" w:line="360" w:lineRule="auto"/>
        <w:rPr>
          <w:rFonts w:cs="Arial"/>
          <w:color w:val="000000"/>
          <w:spacing w:val="0"/>
        </w:rPr>
      </w:pPr>
      <w:r w:rsidRPr="00D242C6">
        <w:rPr>
          <w:rFonts w:cs="Arial"/>
          <w:color w:val="000000"/>
          <w:spacing w:val="0"/>
        </w:rPr>
        <w:t xml:space="preserve">Die </w:t>
      </w:r>
      <w:r w:rsidRPr="00567507">
        <w:rPr>
          <w:rFonts w:cs="Arial"/>
          <w:color w:val="000000"/>
          <w:spacing w:val="0"/>
        </w:rPr>
        <w:t>Wirtschaftsinformatik</w:t>
      </w:r>
      <w:r w:rsidRPr="00D242C6">
        <w:rPr>
          <w:rFonts w:cs="Arial"/>
          <w:color w:val="000000"/>
          <w:spacing w:val="0"/>
        </w:rPr>
        <w:t xml:space="preserve"> der Uni Osnabrück erreicht eine </w:t>
      </w:r>
      <w:r w:rsidRPr="00567507">
        <w:rPr>
          <w:rFonts w:cs="Arial"/>
          <w:color w:val="000000"/>
          <w:spacing w:val="0"/>
        </w:rPr>
        <w:t>Spitzenplatzierung in de</w:t>
      </w:r>
      <w:r>
        <w:rPr>
          <w:rFonts w:cs="Arial"/>
          <w:color w:val="000000"/>
          <w:spacing w:val="0"/>
        </w:rPr>
        <w:t xml:space="preserve">n </w:t>
      </w:r>
      <w:r w:rsidRPr="00567507">
        <w:rPr>
          <w:rFonts w:cs="Arial"/>
          <w:color w:val="000000"/>
          <w:spacing w:val="0"/>
        </w:rPr>
        <w:t>TOP 3 aller deut</w:t>
      </w:r>
      <w:r w:rsidR="00593289">
        <w:rPr>
          <w:rFonts w:cs="Arial"/>
          <w:color w:val="000000"/>
          <w:spacing w:val="0"/>
        </w:rPr>
        <w:t>sch</w:t>
      </w:r>
      <w:r w:rsidRPr="00567507">
        <w:rPr>
          <w:rFonts w:cs="Arial"/>
          <w:color w:val="000000"/>
          <w:spacing w:val="0"/>
        </w:rPr>
        <w:t>en Universitäten, gewertet nach den vier Hauptkategorien Allgemeine Studiensituation, Unterstützung am Studienanfang, Kontakt zur Berufspraxis und Lehrangebot. Besonders gute Bewertungen gibt es für die Studienorganisation und die Bibliotheksausstattung.</w:t>
      </w:r>
    </w:p>
    <w:p w14:paraId="4EF3D6FB" w14:textId="77777777" w:rsidR="00B60456" w:rsidRPr="00567507" w:rsidRDefault="00B60456" w:rsidP="00B60456">
      <w:pPr>
        <w:suppressAutoHyphens w:val="0"/>
        <w:spacing w:after="0" w:line="360" w:lineRule="auto"/>
        <w:rPr>
          <w:rFonts w:cs="Arial"/>
          <w:color w:val="000000"/>
          <w:spacing w:val="0"/>
        </w:rPr>
      </w:pPr>
      <w:r w:rsidRPr="00567507">
        <w:rPr>
          <w:rFonts w:cs="Arial"/>
          <w:b/>
          <w:bCs/>
          <w:color w:val="000000"/>
          <w:spacing w:val="0"/>
        </w:rPr>
        <w:t> </w:t>
      </w:r>
    </w:p>
    <w:p w14:paraId="1A74F225" w14:textId="255CF4B0" w:rsidR="003E41D2" w:rsidRPr="00B60456" w:rsidRDefault="00B60456" w:rsidP="00B60456">
      <w:pPr>
        <w:suppressAutoHyphens w:val="0"/>
        <w:spacing w:after="0" w:line="360" w:lineRule="auto"/>
        <w:rPr>
          <w:rFonts w:cs="Arial"/>
          <w:color w:val="000000"/>
          <w:spacing w:val="0"/>
        </w:rPr>
      </w:pPr>
      <w:r w:rsidRPr="00D242C6">
        <w:rPr>
          <w:rFonts w:cs="Arial"/>
          <w:color w:val="000000"/>
          <w:spacing w:val="0"/>
        </w:rPr>
        <w:t xml:space="preserve">Bei den </w:t>
      </w:r>
      <w:r w:rsidRPr="00567507">
        <w:rPr>
          <w:rFonts w:cs="Arial"/>
          <w:color w:val="000000"/>
          <w:spacing w:val="0"/>
        </w:rPr>
        <w:t>Wirtschaftswissenschaften</w:t>
      </w:r>
      <w:r w:rsidRPr="00D242C6">
        <w:rPr>
          <w:rFonts w:cs="Arial"/>
          <w:color w:val="000000"/>
          <w:spacing w:val="0"/>
        </w:rPr>
        <w:t xml:space="preserve"> der Uni Osnabrück ist eine </w:t>
      </w:r>
      <w:r w:rsidRPr="00567507">
        <w:rPr>
          <w:rFonts w:cs="Arial"/>
          <w:color w:val="000000"/>
          <w:spacing w:val="0"/>
        </w:rPr>
        <w:t xml:space="preserve">Verbesserung in fast allen Studierendenurteilen zu erkennen. Besonders gute Bewertungen gibt es </w:t>
      </w:r>
      <w:r>
        <w:rPr>
          <w:rFonts w:cs="Arial"/>
          <w:color w:val="000000"/>
          <w:spacing w:val="0"/>
        </w:rPr>
        <w:t xml:space="preserve">auch hier </w:t>
      </w:r>
      <w:r w:rsidRPr="00567507">
        <w:rPr>
          <w:rFonts w:cs="Arial"/>
          <w:color w:val="000000"/>
          <w:spacing w:val="0"/>
        </w:rPr>
        <w:t>für die Studienorganisation und bei der Bewertung der Räumlichkeiten</w:t>
      </w:r>
      <w:r>
        <w:rPr>
          <w:rFonts w:cs="Arial"/>
          <w:color w:val="000000"/>
          <w:spacing w:val="0"/>
        </w:rPr>
        <w:t>.</w:t>
      </w:r>
    </w:p>
    <w:p w14:paraId="67ED5E5A" w14:textId="7A404598" w:rsidR="00275298" w:rsidRPr="00C507C3" w:rsidRDefault="00BA65E9" w:rsidP="00275298">
      <w:pPr>
        <w:spacing w:before="100" w:beforeAutospacing="1" w:after="100" w:afterAutospacing="1" w:line="240" w:lineRule="auto"/>
      </w:pPr>
      <w:r>
        <w:rPr>
          <w:b/>
          <w:bCs/>
          <w:color w:val="000000" w:themeColor="text1"/>
        </w:rPr>
        <w:t xml:space="preserve">Weitere Informationen für die Medien: </w:t>
      </w:r>
      <w:r>
        <w:rPr>
          <w:b/>
          <w:bCs/>
          <w:color w:val="000000" w:themeColor="text1"/>
        </w:rPr>
        <w:br/>
      </w:r>
      <w:r w:rsidR="00D242C6">
        <w:t>Dr. Oliver Schmidt</w:t>
      </w:r>
      <w:r w:rsidR="00275298">
        <w:t>, Universität Osnabrück</w:t>
      </w:r>
      <w:r w:rsidR="00D242C6">
        <w:br/>
      </w:r>
      <w:r w:rsidR="00D242C6" w:rsidRPr="00D242C6">
        <w:t>Stabsstelle Kommunikation und Marketing</w:t>
      </w:r>
      <w:r w:rsidR="00275298" w:rsidRPr="00D242C6">
        <w:br/>
      </w:r>
      <w:r w:rsidR="00275298">
        <w:t xml:space="preserve">E-Mail: </w:t>
      </w:r>
      <w:r w:rsidR="00D242C6">
        <w:t>oliver.schmidt</w:t>
      </w:r>
      <w:r w:rsidR="00275298">
        <w:t>@uni-osnabrueck.de</w:t>
      </w:r>
    </w:p>
    <w:p w14:paraId="76080999" w14:textId="18499171" w:rsidR="00CD610E" w:rsidRDefault="00CD610E" w:rsidP="00275298">
      <w:pPr>
        <w:spacing w:after="0" w:line="240" w:lineRule="auto"/>
        <w:rPr>
          <w:color w:val="000000" w:themeColor="text1"/>
        </w:rPr>
      </w:pPr>
    </w:p>
    <w:sectPr w:rsidR="00CD610E">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08EE" w14:textId="77777777" w:rsidR="008C7F64" w:rsidRDefault="008C7F64">
      <w:pPr>
        <w:spacing w:after="0" w:line="240" w:lineRule="auto"/>
      </w:pPr>
      <w:r>
        <w:separator/>
      </w:r>
    </w:p>
  </w:endnote>
  <w:endnote w:type="continuationSeparator" w:id="0">
    <w:p w14:paraId="686B1923" w14:textId="77777777" w:rsidR="008C7F64" w:rsidRDefault="008C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E49F" w14:textId="77777777" w:rsidR="008C7F64" w:rsidRDefault="008C7F64">
      <w:pPr>
        <w:spacing w:after="0" w:line="240" w:lineRule="auto"/>
      </w:pPr>
      <w:r>
        <w:separator/>
      </w:r>
    </w:p>
  </w:footnote>
  <w:footnote w:type="continuationSeparator" w:id="0">
    <w:p w14:paraId="1EEA1296" w14:textId="77777777" w:rsidR="008C7F64" w:rsidRDefault="008C7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368CD049" w:rsidR="00CD610E" w:rsidRDefault="00BA65E9">
                          <w:pPr>
                            <w:pStyle w:val="Kopfzeile"/>
                          </w:pPr>
                          <w:r>
                            <w:fldChar w:fldCharType="begin"/>
                          </w:r>
                          <w:fldSimple w:instr=" STYLEREF &quot;Nummer / Datum&quot; ">
                            <w:r w:rsidR="00593289">
                              <w:rPr>
                                <w:noProof/>
                              </w:rPr>
                              <w:instrText>053/2026</w:instrText>
                            </w:r>
                            <w:r w:rsidR="00593289">
                              <w:rPr>
                                <w:noProof/>
                              </w:rPr>
                              <w:tab/>
                              <w:instrText>7.5.2026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368CD049" w:rsidR="00CD610E" w:rsidRDefault="00BA65E9">
                    <w:pPr>
                      <w:pStyle w:val="Kopfzeile"/>
                    </w:pPr>
                    <w:r>
                      <w:fldChar w:fldCharType="begin"/>
                    </w:r>
                    <w:fldSimple w:instr=" STYLEREF &quot;Nummer / Datum&quot; ">
                      <w:r w:rsidR="00593289">
                        <w:rPr>
                          <w:noProof/>
                        </w:rPr>
                        <w:instrText>053/2026</w:instrText>
                      </w:r>
                      <w:r w:rsidR="00593289">
                        <w:rPr>
                          <w:noProof/>
                        </w:rPr>
                        <w:tab/>
                        <w:instrText>7.5.2026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05B"/>
    <w:multiLevelType w:val="multilevel"/>
    <w:tmpl w:val="C080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AC778E"/>
    <w:multiLevelType w:val="multilevel"/>
    <w:tmpl w:val="959C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71AEA"/>
    <w:multiLevelType w:val="multilevel"/>
    <w:tmpl w:val="5A86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770153">
    <w:abstractNumId w:val="2"/>
  </w:num>
  <w:num w:numId="2" w16cid:durableId="934627783">
    <w:abstractNumId w:val="1"/>
  </w:num>
  <w:num w:numId="3" w16cid:durableId="30481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86C57"/>
    <w:rsid w:val="001237BB"/>
    <w:rsid w:val="00171FB0"/>
    <w:rsid w:val="00222291"/>
    <w:rsid w:val="00254505"/>
    <w:rsid w:val="00275298"/>
    <w:rsid w:val="002B1D39"/>
    <w:rsid w:val="00351B25"/>
    <w:rsid w:val="00371B4B"/>
    <w:rsid w:val="003B5202"/>
    <w:rsid w:val="003E41D2"/>
    <w:rsid w:val="00437041"/>
    <w:rsid w:val="00467327"/>
    <w:rsid w:val="00475F19"/>
    <w:rsid w:val="00567507"/>
    <w:rsid w:val="00593289"/>
    <w:rsid w:val="005B62D3"/>
    <w:rsid w:val="00650034"/>
    <w:rsid w:val="006E6BE6"/>
    <w:rsid w:val="00775DF4"/>
    <w:rsid w:val="007A7275"/>
    <w:rsid w:val="007A7EC6"/>
    <w:rsid w:val="008C7F64"/>
    <w:rsid w:val="008D4CC5"/>
    <w:rsid w:val="0095174F"/>
    <w:rsid w:val="00971401"/>
    <w:rsid w:val="009735F5"/>
    <w:rsid w:val="00975FE9"/>
    <w:rsid w:val="009C4B45"/>
    <w:rsid w:val="00A11EE8"/>
    <w:rsid w:val="00AA302C"/>
    <w:rsid w:val="00AC3EDE"/>
    <w:rsid w:val="00B56143"/>
    <w:rsid w:val="00B60456"/>
    <w:rsid w:val="00BA65E9"/>
    <w:rsid w:val="00BC7E90"/>
    <w:rsid w:val="00C07C04"/>
    <w:rsid w:val="00C23ADA"/>
    <w:rsid w:val="00C4681A"/>
    <w:rsid w:val="00C57291"/>
    <w:rsid w:val="00CD610E"/>
    <w:rsid w:val="00D242C6"/>
    <w:rsid w:val="00D67B21"/>
    <w:rsid w:val="00D80E28"/>
    <w:rsid w:val="00E15E5A"/>
    <w:rsid w:val="00E366AE"/>
    <w:rsid w:val="00E67404"/>
    <w:rsid w:val="00EB6656"/>
    <w:rsid w:val="00F124F5"/>
    <w:rsid w:val="00F969F8"/>
    <w:rsid w:val="00FE1B98"/>
    <w:rsid w:val="00FE584F"/>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9</cp:revision>
  <cp:lastPrinted>2026-05-07T12:54:00Z</cp:lastPrinted>
  <dcterms:created xsi:type="dcterms:W3CDTF">2026-05-07T12:34:00Z</dcterms:created>
  <dcterms:modified xsi:type="dcterms:W3CDTF">2026-05-07T13:42:00Z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