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EC74F1">
        <w:t>22.08.2019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C41A00" w:rsidRDefault="007330A0" w:rsidP="00C5799B">
      <w:pPr>
        <w:spacing w:after="160"/>
        <w:rPr>
          <w:rFonts w:eastAsiaTheme="minorHAnsi" w:cs="Arial"/>
          <w:b/>
          <w:bCs/>
          <w:sz w:val="32"/>
          <w:szCs w:val="32"/>
        </w:rPr>
      </w:pPr>
      <w:r>
        <w:rPr>
          <w:rFonts w:eastAsiaTheme="minorHAnsi" w:cs="Arial"/>
          <w:b/>
          <w:bCs/>
          <w:sz w:val="32"/>
          <w:szCs w:val="32"/>
        </w:rPr>
        <w:t xml:space="preserve">Lösungen für aseptische Prozesse und neue Darreichungsformen </w:t>
      </w:r>
    </w:p>
    <w:p w:rsidR="00C5799B" w:rsidRPr="00E70CC5" w:rsidRDefault="00E70CC5" w:rsidP="00C5799B">
      <w:pPr>
        <w:spacing w:after="160"/>
        <w:rPr>
          <w:rFonts w:eastAsiaTheme="minorHAnsi" w:cs="Arial"/>
          <w:bCs/>
          <w:sz w:val="28"/>
          <w:szCs w:val="28"/>
        </w:rPr>
      </w:pPr>
      <w:r w:rsidRPr="00E70CC5">
        <w:rPr>
          <w:rFonts w:eastAsiaTheme="minorHAnsi" w:cs="Arial"/>
          <w:bCs/>
          <w:sz w:val="28"/>
          <w:szCs w:val="28"/>
        </w:rPr>
        <w:t xml:space="preserve">OPTIMA </w:t>
      </w:r>
      <w:r w:rsidR="00C21C5C">
        <w:rPr>
          <w:rFonts w:eastAsiaTheme="minorHAnsi" w:cs="Arial"/>
          <w:bCs/>
          <w:sz w:val="28"/>
          <w:szCs w:val="28"/>
        </w:rPr>
        <w:t xml:space="preserve">Innovationen auf </w:t>
      </w:r>
      <w:r w:rsidR="00771D5A">
        <w:rPr>
          <w:rFonts w:eastAsiaTheme="minorHAnsi" w:cs="Arial"/>
          <w:bCs/>
          <w:sz w:val="28"/>
          <w:szCs w:val="28"/>
        </w:rPr>
        <w:t xml:space="preserve">der </w:t>
      </w:r>
      <w:r w:rsidR="00C21C5C">
        <w:rPr>
          <w:rFonts w:eastAsiaTheme="minorHAnsi" w:cs="Arial"/>
          <w:bCs/>
          <w:sz w:val="28"/>
          <w:szCs w:val="28"/>
        </w:rPr>
        <w:t>P-</w:t>
      </w:r>
      <w:proofErr w:type="spellStart"/>
      <w:r w:rsidR="00C21C5C">
        <w:rPr>
          <w:rFonts w:eastAsiaTheme="minorHAnsi" w:cs="Arial"/>
          <w:bCs/>
          <w:sz w:val="28"/>
          <w:szCs w:val="28"/>
        </w:rPr>
        <w:t>Mec</w:t>
      </w:r>
      <w:proofErr w:type="spellEnd"/>
      <w:r w:rsidR="00C21C5C">
        <w:rPr>
          <w:rFonts w:eastAsiaTheme="minorHAnsi" w:cs="Arial"/>
          <w:bCs/>
          <w:sz w:val="28"/>
          <w:szCs w:val="28"/>
        </w:rPr>
        <w:t xml:space="preserve"> </w:t>
      </w:r>
      <w:r w:rsidR="005E58D3">
        <w:rPr>
          <w:rFonts w:eastAsiaTheme="minorHAnsi" w:cs="Arial"/>
          <w:bCs/>
          <w:sz w:val="28"/>
          <w:szCs w:val="28"/>
        </w:rPr>
        <w:t xml:space="preserve">in </w:t>
      </w:r>
      <w:r w:rsidR="00C21C5C">
        <w:rPr>
          <w:rFonts w:eastAsiaTheme="minorHAnsi" w:cs="Arial"/>
          <w:bCs/>
          <w:sz w:val="28"/>
          <w:szCs w:val="28"/>
        </w:rPr>
        <w:t xml:space="preserve">Frankfurt </w:t>
      </w:r>
    </w:p>
    <w:p w:rsidR="00C5799B" w:rsidRPr="00E70CC5" w:rsidRDefault="00C5799B" w:rsidP="00C5799B">
      <w:pPr>
        <w:pStyle w:val="Listenabsatz"/>
        <w:spacing w:after="120" w:line="276" w:lineRule="auto"/>
        <w:ind w:left="0"/>
        <w:rPr>
          <w:rFonts w:ascii="Arial" w:hAnsi="Arial" w:cs="Arial"/>
          <w:b/>
          <w:bCs/>
        </w:rPr>
      </w:pPr>
    </w:p>
    <w:p w:rsidR="0067030F" w:rsidRDefault="000D6328" w:rsidP="00C5799B">
      <w:pPr>
        <w:spacing w:after="160" w:line="360" w:lineRule="auto"/>
        <w:rPr>
          <w:rFonts w:eastAsiaTheme="minorHAnsi" w:cs="Arial"/>
          <w:b/>
          <w:sz w:val="22"/>
        </w:rPr>
      </w:pPr>
      <w:r>
        <w:rPr>
          <w:rFonts w:eastAsiaTheme="minorHAnsi" w:cs="Arial"/>
          <w:b/>
          <w:sz w:val="22"/>
        </w:rPr>
        <w:t xml:space="preserve">Die Experten von </w:t>
      </w:r>
      <w:r w:rsidR="0067030F">
        <w:rPr>
          <w:rFonts w:eastAsiaTheme="minorHAnsi" w:cs="Arial"/>
          <w:b/>
          <w:sz w:val="22"/>
        </w:rPr>
        <w:t xml:space="preserve">Optima </w:t>
      </w:r>
      <w:proofErr w:type="spellStart"/>
      <w:r w:rsidR="0067030F">
        <w:rPr>
          <w:rFonts w:eastAsiaTheme="minorHAnsi" w:cs="Arial"/>
          <w:b/>
          <w:sz w:val="22"/>
        </w:rPr>
        <w:t>Pharma</w:t>
      </w:r>
      <w:proofErr w:type="spellEnd"/>
      <w:r w:rsidR="0067030F">
        <w:rPr>
          <w:rFonts w:eastAsiaTheme="minorHAnsi" w:cs="Arial"/>
          <w:b/>
          <w:sz w:val="22"/>
        </w:rPr>
        <w:t xml:space="preserve"> und Optima Life Science </w:t>
      </w:r>
      <w:r w:rsidR="009C613B">
        <w:rPr>
          <w:rFonts w:eastAsiaTheme="minorHAnsi" w:cs="Arial"/>
          <w:b/>
          <w:sz w:val="22"/>
        </w:rPr>
        <w:t>präsentieren auf der P-</w:t>
      </w:r>
      <w:proofErr w:type="spellStart"/>
      <w:r w:rsidR="009C613B">
        <w:rPr>
          <w:rFonts w:eastAsiaTheme="minorHAnsi" w:cs="Arial"/>
          <w:b/>
          <w:sz w:val="22"/>
        </w:rPr>
        <w:t>Mec</w:t>
      </w:r>
      <w:proofErr w:type="spellEnd"/>
      <w:r w:rsidR="009C613B">
        <w:rPr>
          <w:rFonts w:eastAsiaTheme="minorHAnsi" w:cs="Arial"/>
          <w:b/>
          <w:sz w:val="22"/>
        </w:rPr>
        <w:t xml:space="preserve"> neue </w:t>
      </w:r>
      <w:r w:rsidR="0067030F">
        <w:rPr>
          <w:rFonts w:eastAsiaTheme="minorHAnsi" w:cs="Arial"/>
          <w:b/>
          <w:sz w:val="22"/>
        </w:rPr>
        <w:t>Technologien</w:t>
      </w:r>
      <w:r w:rsidR="009C613B">
        <w:rPr>
          <w:rFonts w:eastAsiaTheme="minorHAnsi" w:cs="Arial"/>
          <w:b/>
          <w:sz w:val="22"/>
        </w:rPr>
        <w:t xml:space="preserve"> sowie </w:t>
      </w:r>
      <w:r>
        <w:rPr>
          <w:rFonts w:eastAsiaTheme="minorHAnsi" w:cs="Arial"/>
          <w:b/>
          <w:sz w:val="22"/>
        </w:rPr>
        <w:t>ein</w:t>
      </w:r>
      <w:r w:rsidR="009C613B">
        <w:rPr>
          <w:rFonts w:eastAsiaTheme="minorHAnsi" w:cs="Arial"/>
          <w:b/>
          <w:sz w:val="22"/>
        </w:rPr>
        <w:t xml:space="preserve"> umfangreiche</w:t>
      </w:r>
      <w:r w:rsidR="002266CA">
        <w:rPr>
          <w:rFonts w:eastAsiaTheme="minorHAnsi" w:cs="Arial"/>
          <w:b/>
          <w:sz w:val="22"/>
        </w:rPr>
        <w:t>s</w:t>
      </w:r>
      <w:r w:rsidR="009C613B">
        <w:rPr>
          <w:rFonts w:eastAsiaTheme="minorHAnsi" w:cs="Arial"/>
          <w:b/>
          <w:sz w:val="22"/>
        </w:rPr>
        <w:t xml:space="preserve"> Leistungsspektrum</w:t>
      </w:r>
      <w:r w:rsidR="00B6558F">
        <w:rPr>
          <w:rFonts w:eastAsiaTheme="minorHAnsi" w:cs="Arial"/>
          <w:b/>
          <w:sz w:val="22"/>
        </w:rPr>
        <w:t xml:space="preserve"> in der Verarbeitung pharmazeutischer Wirkstoffe</w:t>
      </w:r>
      <w:r w:rsidR="0067030F">
        <w:rPr>
          <w:rFonts w:eastAsiaTheme="minorHAnsi" w:cs="Arial"/>
          <w:b/>
          <w:sz w:val="22"/>
        </w:rPr>
        <w:t xml:space="preserve">. Als Turnkey-Hersteller </w:t>
      </w:r>
      <w:r w:rsidR="00791898">
        <w:rPr>
          <w:rFonts w:eastAsiaTheme="minorHAnsi" w:cs="Arial"/>
          <w:b/>
          <w:sz w:val="22"/>
        </w:rPr>
        <w:t>bietet</w:t>
      </w:r>
      <w:r w:rsidR="0067030F">
        <w:rPr>
          <w:rFonts w:eastAsiaTheme="minorHAnsi" w:cs="Arial"/>
          <w:b/>
          <w:sz w:val="22"/>
        </w:rPr>
        <w:t xml:space="preserve"> Optima </w:t>
      </w:r>
      <w:proofErr w:type="spellStart"/>
      <w:r w:rsidR="0067030F">
        <w:rPr>
          <w:rFonts w:eastAsiaTheme="minorHAnsi" w:cs="Arial"/>
          <w:b/>
          <w:sz w:val="22"/>
        </w:rPr>
        <w:t>Pharma</w:t>
      </w:r>
      <w:proofErr w:type="spellEnd"/>
      <w:r w:rsidR="0067030F">
        <w:rPr>
          <w:rFonts w:eastAsiaTheme="minorHAnsi" w:cs="Arial"/>
          <w:b/>
          <w:sz w:val="22"/>
        </w:rPr>
        <w:t xml:space="preserve"> </w:t>
      </w:r>
      <w:r w:rsidR="009C613B">
        <w:rPr>
          <w:rFonts w:eastAsiaTheme="minorHAnsi" w:cs="Arial"/>
          <w:b/>
          <w:sz w:val="22"/>
        </w:rPr>
        <w:t>Innovationen</w:t>
      </w:r>
      <w:r w:rsidR="0067030F">
        <w:rPr>
          <w:rFonts w:eastAsiaTheme="minorHAnsi" w:cs="Arial"/>
          <w:b/>
          <w:sz w:val="22"/>
        </w:rPr>
        <w:t xml:space="preserve"> rund um das </w:t>
      </w:r>
      <w:r w:rsidR="00B6558F">
        <w:rPr>
          <w:rFonts w:eastAsiaTheme="minorHAnsi" w:cs="Arial"/>
          <w:b/>
          <w:sz w:val="22"/>
        </w:rPr>
        <w:t xml:space="preserve">aseptische </w:t>
      </w:r>
      <w:r w:rsidR="0067030F">
        <w:rPr>
          <w:rFonts w:eastAsiaTheme="minorHAnsi" w:cs="Arial"/>
          <w:b/>
          <w:sz w:val="22"/>
        </w:rPr>
        <w:t xml:space="preserve">Füllen und Verschließen, einschließlich Gefriertrocknung und </w:t>
      </w:r>
      <w:proofErr w:type="spellStart"/>
      <w:r w:rsidR="0067030F">
        <w:rPr>
          <w:rFonts w:eastAsiaTheme="minorHAnsi" w:cs="Arial"/>
          <w:b/>
          <w:sz w:val="22"/>
        </w:rPr>
        <w:t>Isolatortechnik</w:t>
      </w:r>
      <w:proofErr w:type="spellEnd"/>
      <w:r w:rsidR="0067030F">
        <w:rPr>
          <w:rFonts w:eastAsiaTheme="minorHAnsi" w:cs="Arial"/>
          <w:b/>
          <w:sz w:val="22"/>
        </w:rPr>
        <w:t>. Anhand eines „</w:t>
      </w:r>
      <w:proofErr w:type="spellStart"/>
      <w:r w:rsidR="0067030F">
        <w:rPr>
          <w:rFonts w:eastAsiaTheme="minorHAnsi" w:cs="Arial"/>
          <w:b/>
          <w:sz w:val="22"/>
        </w:rPr>
        <w:t>Isoquadrats</w:t>
      </w:r>
      <w:proofErr w:type="spellEnd"/>
      <w:r w:rsidR="0067030F">
        <w:rPr>
          <w:rFonts w:eastAsiaTheme="minorHAnsi" w:cs="Arial"/>
          <w:b/>
          <w:sz w:val="22"/>
        </w:rPr>
        <w:t xml:space="preserve">“ wird das </w:t>
      </w:r>
      <w:r w:rsidR="00B6558F">
        <w:rPr>
          <w:rFonts w:eastAsiaTheme="minorHAnsi" w:cs="Arial"/>
          <w:b/>
          <w:sz w:val="22"/>
        </w:rPr>
        <w:t>prämierte</w:t>
      </w:r>
      <w:r w:rsidR="0067030F">
        <w:rPr>
          <w:rFonts w:eastAsiaTheme="minorHAnsi" w:cs="Arial"/>
          <w:b/>
          <w:sz w:val="22"/>
        </w:rPr>
        <w:t xml:space="preserve"> </w:t>
      </w:r>
      <w:r w:rsidR="00DA08FA">
        <w:rPr>
          <w:rFonts w:eastAsiaTheme="minorHAnsi" w:cs="Arial"/>
          <w:b/>
          <w:sz w:val="22"/>
        </w:rPr>
        <w:t>Biod</w:t>
      </w:r>
      <w:r w:rsidR="0067030F">
        <w:rPr>
          <w:rFonts w:eastAsiaTheme="minorHAnsi" w:cs="Arial"/>
          <w:b/>
          <w:sz w:val="22"/>
        </w:rPr>
        <w:t xml:space="preserve">ekontaminationssystem </w:t>
      </w:r>
      <w:proofErr w:type="spellStart"/>
      <w:r w:rsidR="0067030F">
        <w:rPr>
          <w:rFonts w:eastAsiaTheme="minorHAnsi" w:cs="Arial"/>
          <w:b/>
          <w:sz w:val="22"/>
        </w:rPr>
        <w:t>DECOpulse</w:t>
      </w:r>
      <w:proofErr w:type="spellEnd"/>
      <w:r w:rsidR="0067030F">
        <w:rPr>
          <w:rFonts w:eastAsiaTheme="minorHAnsi" w:cs="Arial"/>
          <w:b/>
          <w:sz w:val="22"/>
        </w:rPr>
        <w:t xml:space="preserve"> von </w:t>
      </w:r>
      <w:proofErr w:type="spellStart"/>
      <w:r w:rsidR="0067030F">
        <w:rPr>
          <w:rFonts w:eastAsiaTheme="minorHAnsi" w:cs="Arial"/>
          <w:b/>
          <w:sz w:val="22"/>
        </w:rPr>
        <w:t>Metall+Plastic</w:t>
      </w:r>
      <w:proofErr w:type="spellEnd"/>
      <w:r w:rsidR="0067030F">
        <w:rPr>
          <w:rFonts w:eastAsiaTheme="minorHAnsi" w:cs="Arial"/>
          <w:b/>
          <w:sz w:val="22"/>
        </w:rPr>
        <w:t>, einem Optima Unternehmen</w:t>
      </w:r>
      <w:r w:rsidR="009C613B">
        <w:rPr>
          <w:rFonts w:eastAsiaTheme="minorHAnsi" w:cs="Arial"/>
          <w:b/>
          <w:sz w:val="22"/>
        </w:rPr>
        <w:t>,</w:t>
      </w:r>
      <w:r w:rsidR="0067030F">
        <w:rPr>
          <w:rFonts w:eastAsiaTheme="minorHAnsi" w:cs="Arial"/>
          <w:b/>
          <w:sz w:val="22"/>
        </w:rPr>
        <w:t xml:space="preserve"> </w:t>
      </w:r>
      <w:r w:rsidR="00B6558F">
        <w:rPr>
          <w:rFonts w:eastAsiaTheme="minorHAnsi" w:cs="Arial"/>
          <w:b/>
          <w:sz w:val="22"/>
        </w:rPr>
        <w:t xml:space="preserve">live </w:t>
      </w:r>
      <w:r w:rsidR="0067030F">
        <w:rPr>
          <w:rFonts w:eastAsiaTheme="minorHAnsi" w:cs="Arial"/>
          <w:b/>
          <w:sz w:val="22"/>
        </w:rPr>
        <w:t xml:space="preserve">vorgestellt. </w:t>
      </w:r>
      <w:r>
        <w:rPr>
          <w:rFonts w:eastAsiaTheme="minorHAnsi" w:cs="Arial"/>
          <w:b/>
          <w:sz w:val="22"/>
        </w:rPr>
        <w:t>Vor Ort z</w:t>
      </w:r>
      <w:r w:rsidR="0067030F">
        <w:rPr>
          <w:rFonts w:eastAsiaTheme="minorHAnsi" w:cs="Arial"/>
          <w:b/>
          <w:sz w:val="22"/>
        </w:rPr>
        <w:t xml:space="preserve">u sehen ist außerdem der Sterilitätstestisolator STISO von </w:t>
      </w:r>
      <w:proofErr w:type="spellStart"/>
      <w:r w:rsidR="0067030F">
        <w:rPr>
          <w:rFonts w:eastAsiaTheme="minorHAnsi" w:cs="Arial"/>
          <w:b/>
          <w:sz w:val="22"/>
        </w:rPr>
        <w:t>Metall+Plastic</w:t>
      </w:r>
      <w:proofErr w:type="spellEnd"/>
      <w:r w:rsidR="009C613B">
        <w:rPr>
          <w:rFonts w:eastAsiaTheme="minorHAnsi" w:cs="Arial"/>
          <w:b/>
          <w:sz w:val="22"/>
        </w:rPr>
        <w:t>, der zahlreiche Vorteile vereint</w:t>
      </w:r>
      <w:r w:rsidR="0067030F">
        <w:rPr>
          <w:rFonts w:eastAsiaTheme="minorHAnsi" w:cs="Arial"/>
          <w:b/>
          <w:sz w:val="22"/>
        </w:rPr>
        <w:t>. Optima Life Science</w:t>
      </w:r>
      <w:r w:rsidR="00F32C5C">
        <w:rPr>
          <w:rFonts w:eastAsiaTheme="minorHAnsi" w:cs="Arial"/>
          <w:b/>
          <w:sz w:val="22"/>
        </w:rPr>
        <w:t xml:space="preserve"> informiert über die aktuell erweiterte Maschinenplattform OPTIMA TDC für </w:t>
      </w:r>
      <w:r>
        <w:rPr>
          <w:rFonts w:eastAsiaTheme="minorHAnsi" w:cs="Arial"/>
          <w:b/>
          <w:sz w:val="22"/>
        </w:rPr>
        <w:t xml:space="preserve">die Entwicklung und </w:t>
      </w:r>
      <w:r w:rsidR="00F32C5C">
        <w:rPr>
          <w:rFonts w:eastAsiaTheme="minorHAnsi" w:cs="Arial"/>
          <w:b/>
          <w:sz w:val="22"/>
        </w:rPr>
        <w:t xml:space="preserve">den Einstieg in das Herstellen </w:t>
      </w:r>
      <w:r w:rsidR="009C613B">
        <w:rPr>
          <w:rFonts w:eastAsiaTheme="minorHAnsi" w:cs="Arial"/>
          <w:b/>
          <w:sz w:val="22"/>
        </w:rPr>
        <w:t xml:space="preserve">von Oralen </w:t>
      </w:r>
      <w:proofErr w:type="spellStart"/>
      <w:r w:rsidR="009C613B">
        <w:rPr>
          <w:rFonts w:eastAsiaTheme="minorHAnsi" w:cs="Arial"/>
          <w:b/>
          <w:sz w:val="22"/>
        </w:rPr>
        <w:t>Dispersiblen</w:t>
      </w:r>
      <w:proofErr w:type="spellEnd"/>
      <w:r w:rsidR="009C613B">
        <w:rPr>
          <w:rFonts w:eastAsiaTheme="minorHAnsi" w:cs="Arial"/>
          <w:b/>
          <w:sz w:val="22"/>
        </w:rPr>
        <w:t xml:space="preserve"> Filmen</w:t>
      </w:r>
      <w:r w:rsidR="00791898">
        <w:rPr>
          <w:rFonts w:eastAsiaTheme="minorHAnsi" w:cs="Arial"/>
          <w:b/>
          <w:sz w:val="22"/>
        </w:rPr>
        <w:t xml:space="preserve"> sowie </w:t>
      </w:r>
      <w:proofErr w:type="spellStart"/>
      <w:r w:rsidR="00791898">
        <w:rPr>
          <w:rFonts w:eastAsiaTheme="minorHAnsi" w:cs="Arial"/>
          <w:b/>
          <w:sz w:val="22"/>
        </w:rPr>
        <w:t>Transdermalpflastern</w:t>
      </w:r>
      <w:proofErr w:type="spellEnd"/>
      <w:r w:rsidR="00791898">
        <w:rPr>
          <w:rFonts w:eastAsiaTheme="minorHAnsi" w:cs="Arial"/>
          <w:b/>
          <w:sz w:val="22"/>
        </w:rPr>
        <w:t>.</w:t>
      </w:r>
    </w:p>
    <w:p w:rsidR="007341AC" w:rsidRDefault="007341AC" w:rsidP="007341AC">
      <w:pPr>
        <w:spacing w:after="160" w:line="360" w:lineRule="auto"/>
        <w:rPr>
          <w:rFonts w:eastAsiaTheme="minorHAnsi" w:cs="Arial"/>
          <w:sz w:val="22"/>
        </w:rPr>
      </w:pPr>
      <w:r>
        <w:rPr>
          <w:rFonts w:eastAsiaTheme="minorHAnsi" w:cs="Arial"/>
          <w:sz w:val="22"/>
        </w:rPr>
        <w:t>Für die Bio</w:t>
      </w:r>
      <w:r w:rsidR="00577C2D">
        <w:rPr>
          <w:rFonts w:eastAsiaTheme="minorHAnsi" w:cs="Arial"/>
          <w:sz w:val="22"/>
        </w:rPr>
        <w:t>d</w:t>
      </w:r>
      <w:r>
        <w:rPr>
          <w:rFonts w:eastAsiaTheme="minorHAnsi" w:cs="Arial"/>
          <w:sz w:val="22"/>
        </w:rPr>
        <w:t>ekontamination von Füll- und Verschließ</w:t>
      </w:r>
      <w:r w:rsidR="00F066FB">
        <w:rPr>
          <w:rFonts w:eastAsiaTheme="minorHAnsi" w:cs="Arial"/>
          <w:sz w:val="22"/>
        </w:rPr>
        <w:t xml:space="preserve">prozessen </w:t>
      </w:r>
      <w:r>
        <w:rPr>
          <w:rFonts w:eastAsiaTheme="minorHAnsi" w:cs="Arial"/>
          <w:sz w:val="22"/>
        </w:rPr>
        <w:t xml:space="preserve">kommt immer häufiger </w:t>
      </w:r>
      <w:proofErr w:type="spellStart"/>
      <w:r>
        <w:rPr>
          <w:rFonts w:eastAsiaTheme="minorHAnsi" w:cs="Arial"/>
          <w:sz w:val="22"/>
        </w:rPr>
        <w:t>Isolatortechnik</w:t>
      </w:r>
      <w:proofErr w:type="spellEnd"/>
      <w:r>
        <w:rPr>
          <w:rFonts w:eastAsiaTheme="minorHAnsi" w:cs="Arial"/>
          <w:sz w:val="22"/>
        </w:rPr>
        <w:t xml:space="preserve"> zum Einsatz. Mit dem </w:t>
      </w:r>
      <w:proofErr w:type="spellStart"/>
      <w:r>
        <w:rPr>
          <w:rFonts w:eastAsiaTheme="minorHAnsi" w:cs="Arial"/>
          <w:sz w:val="22"/>
        </w:rPr>
        <w:t>DECOpulse</w:t>
      </w:r>
      <w:proofErr w:type="spellEnd"/>
      <w:r>
        <w:rPr>
          <w:rFonts w:eastAsiaTheme="minorHAnsi" w:cs="Arial"/>
          <w:sz w:val="22"/>
        </w:rPr>
        <w:t xml:space="preserve"> System von </w:t>
      </w:r>
      <w:proofErr w:type="spellStart"/>
      <w:r>
        <w:rPr>
          <w:rFonts w:eastAsiaTheme="minorHAnsi" w:cs="Arial"/>
          <w:sz w:val="22"/>
        </w:rPr>
        <w:t>Metall+Plastic</w:t>
      </w:r>
      <w:proofErr w:type="spellEnd"/>
      <w:r>
        <w:rPr>
          <w:rFonts w:eastAsiaTheme="minorHAnsi" w:cs="Arial"/>
          <w:sz w:val="22"/>
        </w:rPr>
        <w:t xml:space="preserve"> lassen sich im Dekontaminationszyklus neue Zeitvorteile erschließen und der Einsatz von H</w:t>
      </w:r>
      <w:r w:rsidRPr="0098190D">
        <w:rPr>
          <w:rFonts w:eastAsiaTheme="minorHAnsi" w:cs="Arial"/>
          <w:sz w:val="22"/>
          <w:vertAlign w:val="subscript"/>
        </w:rPr>
        <w:t>2</w:t>
      </w:r>
      <w:r>
        <w:rPr>
          <w:rFonts w:eastAsiaTheme="minorHAnsi" w:cs="Arial"/>
          <w:sz w:val="22"/>
        </w:rPr>
        <w:t>O</w:t>
      </w:r>
      <w:r w:rsidRPr="0098190D">
        <w:rPr>
          <w:rFonts w:eastAsiaTheme="minorHAnsi" w:cs="Arial"/>
          <w:sz w:val="22"/>
          <w:vertAlign w:val="subscript"/>
        </w:rPr>
        <w:t>2</w:t>
      </w:r>
      <w:r>
        <w:rPr>
          <w:rFonts w:eastAsiaTheme="minorHAnsi" w:cs="Arial"/>
          <w:sz w:val="22"/>
        </w:rPr>
        <w:t xml:space="preserve"> </w:t>
      </w:r>
      <w:proofErr w:type="gramStart"/>
      <w:r>
        <w:rPr>
          <w:rFonts w:eastAsiaTheme="minorHAnsi" w:cs="Arial"/>
          <w:sz w:val="22"/>
        </w:rPr>
        <w:t>reduzieren</w:t>
      </w:r>
      <w:proofErr w:type="gramEnd"/>
      <w:r>
        <w:rPr>
          <w:rFonts w:eastAsiaTheme="minorHAnsi" w:cs="Arial"/>
          <w:sz w:val="22"/>
        </w:rPr>
        <w:t xml:space="preserve">. </w:t>
      </w:r>
      <w:proofErr w:type="spellStart"/>
      <w:r>
        <w:rPr>
          <w:rFonts w:eastAsiaTheme="minorHAnsi" w:cs="Arial"/>
          <w:sz w:val="22"/>
        </w:rPr>
        <w:t>Metall+Plastic</w:t>
      </w:r>
      <w:proofErr w:type="spellEnd"/>
      <w:r>
        <w:rPr>
          <w:rFonts w:eastAsiaTheme="minorHAnsi" w:cs="Arial"/>
          <w:sz w:val="22"/>
        </w:rPr>
        <w:t xml:space="preserve"> demonstriert dies anschaulich anhand eines </w:t>
      </w:r>
      <w:proofErr w:type="spellStart"/>
      <w:r>
        <w:rPr>
          <w:rFonts w:eastAsiaTheme="minorHAnsi" w:cs="Arial"/>
          <w:sz w:val="22"/>
        </w:rPr>
        <w:t>Isoquadrat</w:t>
      </w:r>
      <w:proofErr w:type="spellEnd"/>
      <w:r>
        <w:rPr>
          <w:rFonts w:eastAsiaTheme="minorHAnsi" w:cs="Arial"/>
          <w:sz w:val="22"/>
        </w:rPr>
        <w:t>-Modells, das auf der P-</w:t>
      </w:r>
      <w:proofErr w:type="spellStart"/>
      <w:r>
        <w:rPr>
          <w:rFonts w:eastAsiaTheme="minorHAnsi" w:cs="Arial"/>
          <w:sz w:val="22"/>
        </w:rPr>
        <w:t>Mec</w:t>
      </w:r>
      <w:proofErr w:type="spellEnd"/>
      <w:r>
        <w:rPr>
          <w:rFonts w:eastAsiaTheme="minorHAnsi" w:cs="Arial"/>
          <w:sz w:val="22"/>
        </w:rPr>
        <w:t xml:space="preserve"> ausgestellt wird. Das </w:t>
      </w:r>
      <w:proofErr w:type="spellStart"/>
      <w:r>
        <w:rPr>
          <w:rFonts w:eastAsiaTheme="minorHAnsi" w:cs="Arial"/>
          <w:sz w:val="22"/>
        </w:rPr>
        <w:t>DECOpulse</w:t>
      </w:r>
      <w:proofErr w:type="spellEnd"/>
      <w:r>
        <w:rPr>
          <w:rFonts w:eastAsiaTheme="minorHAnsi" w:cs="Arial"/>
          <w:sz w:val="22"/>
        </w:rPr>
        <w:t xml:space="preserve"> System wurde mit dem </w:t>
      </w:r>
      <w:proofErr w:type="spellStart"/>
      <w:r w:rsidRPr="00621A56">
        <w:rPr>
          <w:rFonts w:eastAsiaTheme="minorHAnsi" w:cs="Arial"/>
          <w:sz w:val="22"/>
        </w:rPr>
        <w:t>Biotech</w:t>
      </w:r>
      <w:proofErr w:type="spellEnd"/>
      <w:r w:rsidRPr="00621A56">
        <w:rPr>
          <w:rFonts w:eastAsiaTheme="minorHAnsi" w:cs="Arial"/>
          <w:sz w:val="22"/>
        </w:rPr>
        <w:t xml:space="preserve"> Innovation Award 2019</w:t>
      </w:r>
      <w:r>
        <w:rPr>
          <w:rFonts w:eastAsiaTheme="minorHAnsi" w:cs="Arial"/>
          <w:sz w:val="22"/>
        </w:rPr>
        <w:t xml:space="preserve"> ausgezeichnet.</w:t>
      </w:r>
    </w:p>
    <w:p w:rsidR="007341AC" w:rsidRDefault="007341AC" w:rsidP="007341AC">
      <w:pPr>
        <w:spacing w:after="160" w:line="360" w:lineRule="auto"/>
        <w:rPr>
          <w:rFonts w:eastAsiaTheme="minorHAnsi" w:cs="Arial"/>
          <w:sz w:val="22"/>
        </w:rPr>
      </w:pPr>
      <w:r w:rsidRPr="00B50B10">
        <w:rPr>
          <w:rFonts w:eastAsiaTheme="minorHAnsi" w:cs="Arial"/>
          <w:sz w:val="22"/>
        </w:rPr>
        <w:lastRenderedPageBreak/>
        <w:t xml:space="preserve">Ein wichtiger Baustein der </w:t>
      </w:r>
      <w:r w:rsidR="0098190D">
        <w:rPr>
          <w:rFonts w:eastAsiaTheme="minorHAnsi" w:cs="Arial"/>
          <w:sz w:val="22"/>
        </w:rPr>
        <w:t>aseptischen Verarbeitung</w:t>
      </w:r>
      <w:r w:rsidRPr="00B50B10">
        <w:rPr>
          <w:rFonts w:eastAsiaTheme="minorHAnsi" w:cs="Arial"/>
          <w:sz w:val="22"/>
        </w:rPr>
        <w:t xml:space="preserve"> sind Sterilitätstests. Der Sterilitätstestisolator</w:t>
      </w:r>
      <w:r w:rsidRPr="0090464C">
        <w:rPr>
          <w:rFonts w:eastAsiaTheme="minorHAnsi" w:cs="Arial"/>
          <w:sz w:val="22"/>
        </w:rPr>
        <w:t xml:space="preserve"> STISO</w:t>
      </w:r>
      <w:r>
        <w:rPr>
          <w:rFonts w:eastAsiaTheme="minorHAnsi" w:cs="Arial"/>
          <w:sz w:val="22"/>
        </w:rPr>
        <w:t xml:space="preserve"> von</w:t>
      </w:r>
      <w:r w:rsidRPr="0090464C">
        <w:rPr>
          <w:rFonts w:eastAsiaTheme="minorHAnsi" w:cs="Arial"/>
          <w:sz w:val="22"/>
        </w:rPr>
        <w:t xml:space="preserve"> </w:t>
      </w:r>
      <w:proofErr w:type="spellStart"/>
      <w:r w:rsidRPr="0090464C">
        <w:rPr>
          <w:rFonts w:eastAsiaTheme="minorHAnsi" w:cs="Arial"/>
          <w:sz w:val="22"/>
        </w:rPr>
        <w:t>Metall+P</w:t>
      </w:r>
      <w:r>
        <w:rPr>
          <w:rFonts w:eastAsiaTheme="minorHAnsi" w:cs="Arial"/>
          <w:sz w:val="22"/>
        </w:rPr>
        <w:t>lastic</w:t>
      </w:r>
      <w:proofErr w:type="spellEnd"/>
      <w:r>
        <w:rPr>
          <w:rFonts w:eastAsiaTheme="minorHAnsi" w:cs="Arial"/>
          <w:sz w:val="22"/>
        </w:rPr>
        <w:t xml:space="preserve"> setzt </w:t>
      </w:r>
      <w:r w:rsidR="0098190D">
        <w:rPr>
          <w:rFonts w:eastAsiaTheme="minorHAnsi" w:cs="Arial"/>
          <w:sz w:val="22"/>
        </w:rPr>
        <w:t xml:space="preserve">hier </w:t>
      </w:r>
      <w:r>
        <w:rPr>
          <w:rFonts w:eastAsiaTheme="minorHAnsi" w:cs="Arial"/>
          <w:sz w:val="22"/>
        </w:rPr>
        <w:t xml:space="preserve">Maßstäbe. </w:t>
      </w:r>
      <w:r w:rsidR="0098190D">
        <w:rPr>
          <w:rFonts w:eastAsiaTheme="minorHAnsi" w:cs="Arial"/>
          <w:sz w:val="22"/>
        </w:rPr>
        <w:t>Dieser</w:t>
      </w:r>
      <w:r>
        <w:rPr>
          <w:rFonts w:eastAsiaTheme="minorHAnsi" w:cs="Arial"/>
          <w:sz w:val="22"/>
        </w:rPr>
        <w:t xml:space="preserve"> bietet extrem kurze Dekontaminationszykluszeiten und – zusammen mit der wartungsarmen </w:t>
      </w:r>
      <w:r w:rsidRPr="00C800D3">
        <w:rPr>
          <w:rFonts w:eastAsiaTheme="minorHAnsi" w:cs="Arial"/>
          <w:sz w:val="22"/>
        </w:rPr>
        <w:t>H</w:t>
      </w:r>
      <w:r w:rsidRPr="00C800D3">
        <w:rPr>
          <w:rFonts w:eastAsiaTheme="minorHAnsi" w:cs="Arial"/>
          <w:sz w:val="22"/>
          <w:vertAlign w:val="subscript"/>
        </w:rPr>
        <w:t>2</w:t>
      </w:r>
      <w:r w:rsidRPr="00C800D3">
        <w:rPr>
          <w:rFonts w:eastAsiaTheme="minorHAnsi" w:cs="Arial"/>
          <w:sz w:val="22"/>
        </w:rPr>
        <w:t>O</w:t>
      </w:r>
      <w:r w:rsidRPr="00C800D3">
        <w:rPr>
          <w:rFonts w:eastAsiaTheme="minorHAnsi" w:cs="Arial"/>
          <w:sz w:val="22"/>
          <w:vertAlign w:val="subscript"/>
        </w:rPr>
        <w:t>2</w:t>
      </w:r>
      <w:r>
        <w:rPr>
          <w:rFonts w:eastAsiaTheme="minorHAnsi" w:cs="Arial"/>
          <w:sz w:val="22"/>
        </w:rPr>
        <w:t xml:space="preserve">-Flash-Verdampfung – eine besonders hohe Maschinenverfügbarkeit. In der Bedienung überzeugen insbesondere das ergonomische Konzept sowie viele Details wie beispielsweise der über das HMI durchführbare, kabellose Handschuhtest. Der STISO ist modular aufgebaut und lässt sich flexibel an spezifische Kundenbedürfnisse anpassen. Zwei Ausführungen, für aseptische oder für aseptisch-hochpotente Anwendungen, sind verfügbar. </w:t>
      </w:r>
    </w:p>
    <w:p w:rsidR="0098190D" w:rsidRDefault="007341AC" w:rsidP="000E1698">
      <w:pPr>
        <w:spacing w:after="160" w:line="360" w:lineRule="auto"/>
        <w:rPr>
          <w:rFonts w:eastAsiaTheme="minorHAnsi" w:cs="Arial"/>
          <w:b/>
          <w:sz w:val="22"/>
        </w:rPr>
      </w:pPr>
      <w:r w:rsidRPr="007341AC">
        <w:rPr>
          <w:rFonts w:eastAsiaTheme="minorHAnsi" w:cs="Arial"/>
          <w:b/>
          <w:sz w:val="22"/>
        </w:rPr>
        <w:t>Mit dem Shuttle zu</w:t>
      </w:r>
      <w:r w:rsidR="0098190D">
        <w:rPr>
          <w:rFonts w:eastAsiaTheme="minorHAnsi" w:cs="Arial"/>
          <w:b/>
          <w:sz w:val="22"/>
        </w:rPr>
        <w:t xml:space="preserve"> zwei Optima Standorten </w:t>
      </w:r>
    </w:p>
    <w:p w:rsidR="000E1698" w:rsidRDefault="007C336E" w:rsidP="000E1698">
      <w:pPr>
        <w:spacing w:after="160" w:line="360" w:lineRule="auto"/>
        <w:rPr>
          <w:rFonts w:eastAsiaTheme="minorHAnsi" w:cs="Arial"/>
          <w:sz w:val="22"/>
        </w:rPr>
      </w:pPr>
      <w:r>
        <w:rPr>
          <w:rFonts w:eastAsiaTheme="minorHAnsi" w:cs="Arial"/>
          <w:sz w:val="22"/>
        </w:rPr>
        <w:t xml:space="preserve">Mit dem verstärkten Aufkommen neuer </w:t>
      </w:r>
      <w:r w:rsidR="000A4398">
        <w:rPr>
          <w:rFonts w:eastAsiaTheme="minorHAnsi" w:cs="Arial"/>
          <w:sz w:val="22"/>
        </w:rPr>
        <w:t xml:space="preserve">biopharmazeutischer Arzneimittel </w:t>
      </w:r>
      <w:r w:rsidR="00790701">
        <w:rPr>
          <w:rFonts w:eastAsiaTheme="minorHAnsi" w:cs="Arial"/>
          <w:sz w:val="22"/>
        </w:rPr>
        <w:t xml:space="preserve">haben sich </w:t>
      </w:r>
      <w:r w:rsidR="000A4398">
        <w:rPr>
          <w:rFonts w:eastAsiaTheme="minorHAnsi" w:cs="Arial"/>
          <w:sz w:val="22"/>
        </w:rPr>
        <w:t>die Anf</w:t>
      </w:r>
      <w:r w:rsidR="000E1698">
        <w:rPr>
          <w:rFonts w:eastAsiaTheme="minorHAnsi" w:cs="Arial"/>
          <w:sz w:val="22"/>
        </w:rPr>
        <w:t>orderungen</w:t>
      </w:r>
      <w:r w:rsidR="00790701">
        <w:rPr>
          <w:rFonts w:eastAsiaTheme="minorHAnsi" w:cs="Arial"/>
          <w:sz w:val="22"/>
        </w:rPr>
        <w:t xml:space="preserve"> in der </w:t>
      </w:r>
      <w:proofErr w:type="spellStart"/>
      <w:r w:rsidR="00790701">
        <w:rPr>
          <w:rFonts w:eastAsiaTheme="minorHAnsi" w:cs="Arial"/>
          <w:sz w:val="22"/>
        </w:rPr>
        <w:t>Sterilverarbeitung</w:t>
      </w:r>
      <w:proofErr w:type="spellEnd"/>
      <w:r w:rsidR="00790701">
        <w:rPr>
          <w:rFonts w:eastAsiaTheme="minorHAnsi" w:cs="Arial"/>
          <w:sz w:val="22"/>
        </w:rPr>
        <w:t xml:space="preserve"> weiter erhöht</w:t>
      </w:r>
      <w:r w:rsidR="000E1698">
        <w:rPr>
          <w:rFonts w:eastAsiaTheme="minorHAnsi" w:cs="Arial"/>
          <w:sz w:val="22"/>
        </w:rPr>
        <w:t xml:space="preserve">. </w:t>
      </w:r>
      <w:r w:rsidR="00730DA4">
        <w:rPr>
          <w:rFonts w:eastAsiaTheme="minorHAnsi" w:cs="Arial"/>
          <w:sz w:val="22"/>
        </w:rPr>
        <w:t xml:space="preserve">Die Experten von </w:t>
      </w:r>
      <w:r w:rsidR="000E1698">
        <w:rPr>
          <w:rFonts w:eastAsiaTheme="minorHAnsi" w:cs="Arial"/>
          <w:sz w:val="22"/>
        </w:rPr>
        <w:t xml:space="preserve">Optima </w:t>
      </w:r>
      <w:proofErr w:type="spellStart"/>
      <w:r w:rsidR="000E1698">
        <w:rPr>
          <w:rFonts w:eastAsiaTheme="minorHAnsi" w:cs="Arial"/>
          <w:sz w:val="22"/>
        </w:rPr>
        <w:t>Pharma</w:t>
      </w:r>
      <w:proofErr w:type="spellEnd"/>
      <w:r w:rsidR="000E1698">
        <w:rPr>
          <w:rFonts w:eastAsiaTheme="minorHAnsi" w:cs="Arial"/>
          <w:sz w:val="22"/>
        </w:rPr>
        <w:t xml:space="preserve"> </w:t>
      </w:r>
      <w:r w:rsidR="00730DA4">
        <w:rPr>
          <w:rFonts w:eastAsiaTheme="minorHAnsi" w:cs="Arial"/>
          <w:sz w:val="22"/>
        </w:rPr>
        <w:t>informieren auf der P-</w:t>
      </w:r>
      <w:proofErr w:type="spellStart"/>
      <w:r w:rsidR="00730DA4">
        <w:rPr>
          <w:rFonts w:eastAsiaTheme="minorHAnsi" w:cs="Arial"/>
          <w:sz w:val="22"/>
        </w:rPr>
        <w:t>Mec</w:t>
      </w:r>
      <w:proofErr w:type="spellEnd"/>
      <w:r w:rsidR="00730DA4">
        <w:rPr>
          <w:rFonts w:eastAsiaTheme="minorHAnsi" w:cs="Arial"/>
          <w:sz w:val="22"/>
        </w:rPr>
        <w:t xml:space="preserve"> über den OPTIMA </w:t>
      </w:r>
      <w:proofErr w:type="spellStart"/>
      <w:r w:rsidR="00730DA4">
        <w:rPr>
          <w:rFonts w:eastAsiaTheme="minorHAnsi" w:cs="Arial"/>
          <w:sz w:val="22"/>
        </w:rPr>
        <w:t>MultiUse</w:t>
      </w:r>
      <w:proofErr w:type="spellEnd"/>
      <w:r w:rsidR="00400ACC">
        <w:rPr>
          <w:rFonts w:eastAsiaTheme="minorHAnsi" w:cs="Arial"/>
          <w:sz w:val="22"/>
        </w:rPr>
        <w:t xml:space="preserve"> </w:t>
      </w:r>
      <w:proofErr w:type="spellStart"/>
      <w:r w:rsidR="00730DA4">
        <w:rPr>
          <w:rFonts w:eastAsiaTheme="minorHAnsi" w:cs="Arial"/>
          <w:sz w:val="22"/>
        </w:rPr>
        <w:t>Filler</w:t>
      </w:r>
      <w:proofErr w:type="spellEnd"/>
      <w:r w:rsidR="00730DA4">
        <w:rPr>
          <w:rFonts w:eastAsiaTheme="minorHAnsi" w:cs="Arial"/>
          <w:sz w:val="22"/>
        </w:rPr>
        <w:t xml:space="preserve"> – </w:t>
      </w:r>
      <w:r w:rsidR="000E1698">
        <w:rPr>
          <w:rFonts w:eastAsiaTheme="minorHAnsi" w:cs="Arial"/>
          <w:sz w:val="22"/>
        </w:rPr>
        <w:t>ein</w:t>
      </w:r>
      <w:r>
        <w:rPr>
          <w:rFonts w:eastAsiaTheme="minorHAnsi" w:cs="Arial"/>
          <w:sz w:val="22"/>
        </w:rPr>
        <w:t xml:space="preserve"> </w:t>
      </w:r>
      <w:r w:rsidR="000E1698">
        <w:rPr>
          <w:rFonts w:eastAsiaTheme="minorHAnsi" w:cs="Arial"/>
          <w:sz w:val="22"/>
        </w:rPr>
        <w:t>Maschinentyp</w:t>
      </w:r>
      <w:r>
        <w:rPr>
          <w:rFonts w:eastAsiaTheme="minorHAnsi" w:cs="Arial"/>
          <w:sz w:val="22"/>
        </w:rPr>
        <w:t>, der si</w:t>
      </w:r>
      <w:r w:rsidR="000E1698">
        <w:rPr>
          <w:rFonts w:eastAsiaTheme="minorHAnsi" w:cs="Arial"/>
          <w:sz w:val="22"/>
        </w:rPr>
        <w:t xml:space="preserve">ch insbesondere für das effiziente und sichere Verarbeiten kleiner bis mittlerer Batches </w:t>
      </w:r>
      <w:r w:rsidR="00790701">
        <w:rPr>
          <w:rFonts w:eastAsiaTheme="minorHAnsi" w:cs="Arial"/>
          <w:sz w:val="22"/>
        </w:rPr>
        <w:t>und bei Bedarf</w:t>
      </w:r>
      <w:r w:rsidR="000E1698">
        <w:rPr>
          <w:rFonts w:eastAsiaTheme="minorHAnsi" w:cs="Arial"/>
          <w:sz w:val="22"/>
        </w:rPr>
        <w:t xml:space="preserve"> hochpotenter Arzneimittel</w:t>
      </w:r>
      <w:r>
        <w:rPr>
          <w:rFonts w:eastAsiaTheme="minorHAnsi" w:cs="Arial"/>
          <w:sz w:val="22"/>
        </w:rPr>
        <w:t xml:space="preserve"> eignet</w:t>
      </w:r>
      <w:r w:rsidR="000E1698">
        <w:rPr>
          <w:rFonts w:eastAsiaTheme="minorHAnsi" w:cs="Arial"/>
          <w:sz w:val="22"/>
        </w:rPr>
        <w:t xml:space="preserve">. Mit der flexiblen Maschinenplattform und der eingesetzten Robotertechnologie werden </w:t>
      </w:r>
      <w:proofErr w:type="spellStart"/>
      <w:r w:rsidR="000E1698">
        <w:rPr>
          <w:rFonts w:eastAsiaTheme="minorHAnsi" w:cs="Arial"/>
          <w:sz w:val="22"/>
        </w:rPr>
        <w:t>Vials</w:t>
      </w:r>
      <w:proofErr w:type="spellEnd"/>
      <w:r w:rsidR="000E1698">
        <w:rPr>
          <w:rFonts w:eastAsiaTheme="minorHAnsi" w:cs="Arial"/>
          <w:sz w:val="22"/>
        </w:rPr>
        <w:t xml:space="preserve">, Fertigspritzen und </w:t>
      </w:r>
      <w:proofErr w:type="spellStart"/>
      <w:r w:rsidR="000E1698">
        <w:rPr>
          <w:rFonts w:eastAsiaTheme="minorHAnsi" w:cs="Arial"/>
          <w:sz w:val="22"/>
        </w:rPr>
        <w:t>Karpulen</w:t>
      </w:r>
      <w:proofErr w:type="spellEnd"/>
      <w:r w:rsidR="000E1698">
        <w:rPr>
          <w:rFonts w:eastAsiaTheme="minorHAnsi" w:cs="Arial"/>
          <w:sz w:val="22"/>
        </w:rPr>
        <w:t xml:space="preserve"> formatteilfrei verarbeitet. Die </w:t>
      </w:r>
      <w:proofErr w:type="spellStart"/>
      <w:r w:rsidR="000E1698">
        <w:rPr>
          <w:rFonts w:eastAsiaTheme="minorHAnsi" w:cs="Arial"/>
          <w:sz w:val="22"/>
        </w:rPr>
        <w:t>MultiUse</w:t>
      </w:r>
      <w:proofErr w:type="spellEnd"/>
      <w:r w:rsidR="000E1698">
        <w:rPr>
          <w:rFonts w:eastAsiaTheme="minorHAnsi" w:cs="Arial"/>
          <w:sz w:val="22"/>
        </w:rPr>
        <w:t xml:space="preserve"> Anlagen sind bereits auf den Einsatz von Isolatoren sowie auf die Anbindung von Gefriertrocknungsanlagen vorbereitet. </w:t>
      </w:r>
    </w:p>
    <w:p w:rsidR="00790701" w:rsidRPr="00B50B10" w:rsidRDefault="00790701" w:rsidP="000E1698">
      <w:pPr>
        <w:spacing w:after="160" w:line="360" w:lineRule="auto"/>
        <w:rPr>
          <w:rFonts w:eastAsiaTheme="minorHAnsi" w:cs="Arial"/>
          <w:sz w:val="22"/>
        </w:rPr>
      </w:pPr>
      <w:r w:rsidRPr="009B3A32">
        <w:rPr>
          <w:rFonts w:eastAsiaTheme="minorHAnsi" w:cs="Arial"/>
          <w:sz w:val="22"/>
        </w:rPr>
        <w:t>Turnkey-</w:t>
      </w:r>
      <w:r>
        <w:rPr>
          <w:rFonts w:eastAsiaTheme="minorHAnsi" w:cs="Arial"/>
          <w:sz w:val="22"/>
        </w:rPr>
        <w:t>Lösungen stehen bei pharmazeutischen Anwendungen hoch im Kurs.</w:t>
      </w:r>
      <w:r w:rsidRPr="009B3A32">
        <w:rPr>
          <w:rFonts w:eastAsiaTheme="minorHAnsi" w:cs="Arial"/>
          <w:sz w:val="22"/>
        </w:rPr>
        <w:t xml:space="preserve"> Optima</w:t>
      </w:r>
      <w:r w:rsidR="0033073C">
        <w:rPr>
          <w:rFonts w:eastAsiaTheme="minorHAnsi" w:cs="Arial"/>
          <w:sz w:val="22"/>
        </w:rPr>
        <w:t xml:space="preserve"> </w:t>
      </w:r>
      <w:proofErr w:type="spellStart"/>
      <w:r w:rsidR="0033073C">
        <w:rPr>
          <w:rFonts w:eastAsiaTheme="minorHAnsi" w:cs="Arial"/>
          <w:sz w:val="22"/>
        </w:rPr>
        <w:t>Pharma</w:t>
      </w:r>
      <w:proofErr w:type="spellEnd"/>
      <w:r w:rsidRPr="009B3A32">
        <w:rPr>
          <w:rFonts w:eastAsiaTheme="minorHAnsi" w:cs="Arial"/>
          <w:sz w:val="22"/>
        </w:rPr>
        <w:t xml:space="preserve"> </w:t>
      </w:r>
      <w:r>
        <w:rPr>
          <w:rFonts w:eastAsiaTheme="minorHAnsi" w:cs="Arial"/>
          <w:sz w:val="22"/>
        </w:rPr>
        <w:t xml:space="preserve">informiert auf der </w:t>
      </w:r>
      <w:r w:rsidR="0033073C">
        <w:rPr>
          <w:rFonts w:eastAsiaTheme="minorHAnsi" w:cs="Arial"/>
          <w:sz w:val="22"/>
        </w:rPr>
        <w:t>P-</w:t>
      </w:r>
      <w:proofErr w:type="spellStart"/>
      <w:r w:rsidR="0033073C">
        <w:rPr>
          <w:rFonts w:eastAsiaTheme="minorHAnsi" w:cs="Arial"/>
          <w:sz w:val="22"/>
        </w:rPr>
        <w:t>Mec</w:t>
      </w:r>
      <w:proofErr w:type="spellEnd"/>
      <w:r w:rsidRPr="009B3A32">
        <w:rPr>
          <w:rFonts w:eastAsiaTheme="minorHAnsi" w:cs="Arial"/>
          <w:sz w:val="22"/>
        </w:rPr>
        <w:t xml:space="preserve"> über Projekte, die das Füllen und Verschließen</w:t>
      </w:r>
      <w:r>
        <w:rPr>
          <w:rFonts w:eastAsiaTheme="minorHAnsi" w:cs="Arial"/>
          <w:sz w:val="22"/>
        </w:rPr>
        <w:t xml:space="preserve"> beispielsweise von biopharmazeutischen Arzneimitteln</w:t>
      </w:r>
      <w:r w:rsidRPr="009B3A32">
        <w:rPr>
          <w:rFonts w:eastAsiaTheme="minorHAnsi" w:cs="Arial"/>
          <w:sz w:val="22"/>
        </w:rPr>
        <w:t xml:space="preserve">, die </w:t>
      </w:r>
      <w:proofErr w:type="spellStart"/>
      <w:r w:rsidRPr="009B3A32">
        <w:rPr>
          <w:rFonts w:eastAsiaTheme="minorHAnsi" w:cs="Arial"/>
          <w:sz w:val="22"/>
        </w:rPr>
        <w:t>Isolatortechnik</w:t>
      </w:r>
      <w:proofErr w:type="spellEnd"/>
      <w:r w:rsidRPr="009B3A32">
        <w:rPr>
          <w:rFonts w:eastAsiaTheme="minorHAnsi" w:cs="Arial"/>
          <w:sz w:val="22"/>
        </w:rPr>
        <w:t xml:space="preserve"> und die Gefriertrocknung</w:t>
      </w:r>
      <w:r>
        <w:rPr>
          <w:rFonts w:eastAsiaTheme="minorHAnsi" w:cs="Arial"/>
          <w:sz w:val="22"/>
        </w:rPr>
        <w:t xml:space="preserve"> </w:t>
      </w:r>
      <w:r w:rsidRPr="009B3A32">
        <w:rPr>
          <w:rFonts w:eastAsiaTheme="minorHAnsi" w:cs="Arial"/>
          <w:sz w:val="22"/>
        </w:rPr>
        <w:t>beinhalten</w:t>
      </w:r>
      <w:r>
        <w:rPr>
          <w:rFonts w:eastAsiaTheme="minorHAnsi" w:cs="Arial"/>
          <w:sz w:val="22"/>
        </w:rPr>
        <w:t xml:space="preserve"> können. Von der Konzeption aller Gewerke bis hin zum Baustellenmanagement und Site </w:t>
      </w:r>
      <w:proofErr w:type="spellStart"/>
      <w:r>
        <w:rPr>
          <w:rFonts w:eastAsiaTheme="minorHAnsi" w:cs="Arial"/>
          <w:sz w:val="22"/>
        </w:rPr>
        <w:t>Acceptance</w:t>
      </w:r>
      <w:proofErr w:type="spellEnd"/>
      <w:r>
        <w:rPr>
          <w:rFonts w:eastAsiaTheme="minorHAnsi" w:cs="Arial"/>
          <w:sz w:val="22"/>
        </w:rPr>
        <w:t xml:space="preserve"> </w:t>
      </w:r>
      <w:r>
        <w:rPr>
          <w:rFonts w:eastAsiaTheme="minorHAnsi" w:cs="Arial"/>
          <w:sz w:val="22"/>
        </w:rPr>
        <w:lastRenderedPageBreak/>
        <w:t xml:space="preserve">Tests (SAT) führt das Unternehmen diese Projekte </w:t>
      </w:r>
      <w:r w:rsidRPr="009B3A32">
        <w:rPr>
          <w:rFonts w:eastAsiaTheme="minorHAnsi" w:cs="Arial"/>
          <w:sz w:val="22"/>
        </w:rPr>
        <w:t xml:space="preserve">in zentraler </w:t>
      </w:r>
      <w:r w:rsidRPr="00B50B10">
        <w:rPr>
          <w:rFonts w:eastAsiaTheme="minorHAnsi" w:cs="Arial"/>
          <w:sz w:val="22"/>
        </w:rPr>
        <w:t>Verantwortung durch.</w:t>
      </w:r>
    </w:p>
    <w:p w:rsidR="005B2503" w:rsidRDefault="005B2503" w:rsidP="00790701">
      <w:pPr>
        <w:spacing w:after="160" w:line="360" w:lineRule="auto"/>
        <w:rPr>
          <w:rFonts w:eastAsiaTheme="minorHAnsi" w:cs="Arial"/>
          <w:sz w:val="22"/>
        </w:rPr>
      </w:pPr>
      <w:r>
        <w:rPr>
          <w:rFonts w:eastAsiaTheme="minorHAnsi" w:cs="Arial"/>
          <w:sz w:val="22"/>
        </w:rPr>
        <w:t xml:space="preserve">Als besonderen Service bietet Optima </w:t>
      </w:r>
      <w:proofErr w:type="spellStart"/>
      <w:r>
        <w:rPr>
          <w:rFonts w:eastAsiaTheme="minorHAnsi" w:cs="Arial"/>
          <w:sz w:val="22"/>
        </w:rPr>
        <w:t>Pharma</w:t>
      </w:r>
      <w:proofErr w:type="spellEnd"/>
      <w:r w:rsidR="00621A56">
        <w:rPr>
          <w:rFonts w:eastAsiaTheme="minorHAnsi" w:cs="Arial"/>
          <w:sz w:val="22"/>
        </w:rPr>
        <w:t xml:space="preserve"> einen Shuttle-Transfer </w:t>
      </w:r>
      <w:r w:rsidR="00FE697D">
        <w:rPr>
          <w:rFonts w:eastAsiaTheme="minorHAnsi" w:cs="Arial"/>
          <w:sz w:val="22"/>
        </w:rPr>
        <w:t>vom Messestand</w:t>
      </w:r>
      <w:r w:rsidR="00621A56">
        <w:rPr>
          <w:rFonts w:eastAsiaTheme="minorHAnsi" w:cs="Arial"/>
          <w:sz w:val="22"/>
        </w:rPr>
        <w:t xml:space="preserve"> an </w:t>
      </w:r>
      <w:r w:rsidR="0020367B">
        <w:rPr>
          <w:rFonts w:eastAsiaTheme="minorHAnsi" w:cs="Arial"/>
          <w:sz w:val="22"/>
        </w:rPr>
        <w:t>den Standort</w:t>
      </w:r>
      <w:r w:rsidR="00621A56">
        <w:rPr>
          <w:rFonts w:eastAsiaTheme="minorHAnsi" w:cs="Arial"/>
          <w:sz w:val="22"/>
        </w:rPr>
        <w:t xml:space="preserve"> </w:t>
      </w:r>
      <w:proofErr w:type="spellStart"/>
      <w:r w:rsidR="00621A56">
        <w:rPr>
          <w:rFonts w:eastAsiaTheme="minorHAnsi" w:cs="Arial"/>
          <w:sz w:val="22"/>
        </w:rPr>
        <w:t>Mornshausen</w:t>
      </w:r>
      <w:proofErr w:type="spellEnd"/>
      <w:r w:rsidR="0020367B">
        <w:rPr>
          <w:rFonts w:eastAsiaTheme="minorHAnsi" w:cs="Arial"/>
          <w:sz w:val="22"/>
        </w:rPr>
        <w:t>, der auf die Fertigung pharmazeutischer Gefriertrocknungsanlagen spezialisiert ist, sowie an den Standort Schwäbisch Hall, wo Füll- und Verschließsysteme sowie Turnkey-Anlagen realisiert werden</w:t>
      </w:r>
      <w:r w:rsidR="00686539">
        <w:rPr>
          <w:rFonts w:eastAsiaTheme="minorHAnsi" w:cs="Arial"/>
          <w:sz w:val="22"/>
        </w:rPr>
        <w:t>.</w:t>
      </w:r>
    </w:p>
    <w:p w:rsidR="00017EA6" w:rsidRPr="0035134E" w:rsidRDefault="007341AC" w:rsidP="00C5799B">
      <w:pPr>
        <w:spacing w:after="160" w:line="360" w:lineRule="auto"/>
        <w:rPr>
          <w:rFonts w:eastAsiaTheme="minorHAnsi" w:cs="Arial"/>
          <w:b/>
          <w:sz w:val="22"/>
        </w:rPr>
      </w:pPr>
      <w:r w:rsidRPr="0035134E">
        <w:rPr>
          <w:rFonts w:eastAsiaTheme="minorHAnsi" w:cs="Arial"/>
          <w:b/>
          <w:sz w:val="22"/>
        </w:rPr>
        <w:t>Pharmazeutische Wirkstoffe in Folie und als Pflaster – neue Lösungen</w:t>
      </w:r>
    </w:p>
    <w:p w:rsidR="005B4BB2" w:rsidRDefault="004C1CA7" w:rsidP="00C5799B">
      <w:pPr>
        <w:spacing w:after="160" w:line="360" w:lineRule="auto"/>
        <w:rPr>
          <w:rFonts w:eastAsiaTheme="minorHAnsi" w:cs="Arial"/>
          <w:sz w:val="22"/>
          <w:szCs w:val="22"/>
        </w:rPr>
      </w:pPr>
      <w:r>
        <w:rPr>
          <w:rFonts w:cs="Arial"/>
          <w:sz w:val="22"/>
          <w:szCs w:val="22"/>
          <w:shd w:val="clear" w:color="auto" w:fill="FFFFFF"/>
        </w:rPr>
        <w:t xml:space="preserve">Orale </w:t>
      </w:r>
      <w:proofErr w:type="spellStart"/>
      <w:r>
        <w:rPr>
          <w:rFonts w:cs="Arial"/>
          <w:sz w:val="22"/>
          <w:szCs w:val="22"/>
          <w:shd w:val="clear" w:color="auto" w:fill="FFFFFF"/>
        </w:rPr>
        <w:t>Dispersible</w:t>
      </w:r>
      <w:proofErr w:type="spellEnd"/>
      <w:r>
        <w:rPr>
          <w:rFonts w:cs="Arial"/>
          <w:sz w:val="22"/>
          <w:szCs w:val="22"/>
          <w:shd w:val="clear" w:color="auto" w:fill="FFFFFF"/>
        </w:rPr>
        <w:t xml:space="preserve"> Filme </w:t>
      </w:r>
      <w:r w:rsidR="00A5099C">
        <w:rPr>
          <w:rFonts w:cs="Arial"/>
          <w:sz w:val="22"/>
          <w:szCs w:val="22"/>
          <w:shd w:val="clear" w:color="auto" w:fill="FFFFFF"/>
        </w:rPr>
        <w:t xml:space="preserve">(ODF) </w:t>
      </w:r>
      <w:r>
        <w:rPr>
          <w:rFonts w:cs="Arial"/>
          <w:sz w:val="22"/>
          <w:szCs w:val="22"/>
          <w:shd w:val="clear" w:color="auto" w:fill="FFFFFF"/>
        </w:rPr>
        <w:t xml:space="preserve">sowie </w:t>
      </w:r>
      <w:proofErr w:type="spellStart"/>
      <w:r>
        <w:rPr>
          <w:rFonts w:cs="Arial"/>
          <w:sz w:val="22"/>
          <w:szCs w:val="22"/>
          <w:shd w:val="clear" w:color="auto" w:fill="FFFFFF"/>
        </w:rPr>
        <w:t>Transdermalpflaster</w:t>
      </w:r>
      <w:proofErr w:type="spellEnd"/>
      <w:r>
        <w:rPr>
          <w:rFonts w:cs="Arial"/>
          <w:sz w:val="22"/>
          <w:szCs w:val="22"/>
          <w:shd w:val="clear" w:color="auto" w:fill="FFFFFF"/>
        </w:rPr>
        <w:t xml:space="preserve"> </w:t>
      </w:r>
      <w:r w:rsidR="00A5099C">
        <w:rPr>
          <w:rFonts w:cs="Arial"/>
          <w:sz w:val="22"/>
          <w:szCs w:val="22"/>
          <w:shd w:val="clear" w:color="auto" w:fill="FFFFFF"/>
        </w:rPr>
        <w:t xml:space="preserve">(TDS) </w:t>
      </w:r>
      <w:r>
        <w:rPr>
          <w:rFonts w:cs="Arial"/>
          <w:sz w:val="22"/>
          <w:szCs w:val="22"/>
          <w:shd w:val="clear" w:color="auto" w:fill="FFFFFF"/>
        </w:rPr>
        <w:t xml:space="preserve">enthalten pharmazeutische Wirkstoffe. </w:t>
      </w:r>
      <w:r w:rsidR="006C3F38">
        <w:rPr>
          <w:rFonts w:cs="Arial"/>
          <w:sz w:val="22"/>
          <w:szCs w:val="22"/>
          <w:shd w:val="clear" w:color="auto" w:fill="FFFFFF"/>
        </w:rPr>
        <w:t>Wie diese</w:t>
      </w:r>
      <w:r w:rsidR="00B6558F">
        <w:rPr>
          <w:rFonts w:cs="Arial"/>
          <w:sz w:val="22"/>
          <w:szCs w:val="22"/>
          <w:shd w:val="clear" w:color="auto" w:fill="FFFFFF"/>
        </w:rPr>
        <w:t xml:space="preserve"> effizient</w:t>
      </w:r>
      <w:r w:rsidR="006C3F38">
        <w:rPr>
          <w:rFonts w:cs="Arial"/>
          <w:sz w:val="22"/>
          <w:szCs w:val="22"/>
          <w:shd w:val="clear" w:color="auto" w:fill="FFFFFF"/>
        </w:rPr>
        <w:t xml:space="preserve"> hergestellt, konfektioniert und verpackt werden, zeigt Optima Life Science auf der P-</w:t>
      </w:r>
      <w:proofErr w:type="spellStart"/>
      <w:r w:rsidR="006C3F38">
        <w:rPr>
          <w:rFonts w:cs="Arial"/>
          <w:sz w:val="22"/>
          <w:szCs w:val="22"/>
          <w:shd w:val="clear" w:color="auto" w:fill="FFFFFF"/>
        </w:rPr>
        <w:t>Mec</w:t>
      </w:r>
      <w:proofErr w:type="spellEnd"/>
      <w:r w:rsidR="006C3F38">
        <w:rPr>
          <w:rFonts w:cs="Arial"/>
          <w:sz w:val="22"/>
          <w:szCs w:val="22"/>
          <w:shd w:val="clear" w:color="auto" w:fill="FFFFFF"/>
        </w:rPr>
        <w:t xml:space="preserve"> auf. Für den Einstieg in dieses Marktsegment bietet das das Unternehmen mit der OPTIMA TDC </w:t>
      </w:r>
      <w:r w:rsidR="005B4BB2">
        <w:rPr>
          <w:rFonts w:cs="Arial"/>
          <w:sz w:val="22"/>
          <w:szCs w:val="22"/>
          <w:shd w:val="clear" w:color="auto" w:fill="FFFFFF"/>
        </w:rPr>
        <w:t xml:space="preserve">125 </w:t>
      </w:r>
      <w:r w:rsidR="006C3F38">
        <w:rPr>
          <w:rFonts w:cs="Arial"/>
          <w:sz w:val="22"/>
          <w:szCs w:val="22"/>
          <w:shd w:val="clear" w:color="auto" w:fill="FFFFFF"/>
        </w:rPr>
        <w:t xml:space="preserve">einen </w:t>
      </w:r>
      <w:r w:rsidR="00B6558F">
        <w:rPr>
          <w:rFonts w:cs="Arial"/>
          <w:sz w:val="22"/>
          <w:szCs w:val="22"/>
          <w:shd w:val="clear" w:color="auto" w:fill="FFFFFF"/>
        </w:rPr>
        <w:t>besonders flexiblen</w:t>
      </w:r>
      <w:r w:rsidR="006C3F38">
        <w:rPr>
          <w:rFonts w:cs="Arial"/>
          <w:sz w:val="22"/>
          <w:szCs w:val="22"/>
          <w:shd w:val="clear" w:color="auto" w:fill="FFFFFF"/>
        </w:rPr>
        <w:t xml:space="preserve"> Maschinentyp an</w:t>
      </w:r>
      <w:r w:rsidR="00A5099C">
        <w:rPr>
          <w:rFonts w:cs="Arial"/>
          <w:sz w:val="22"/>
          <w:szCs w:val="22"/>
          <w:shd w:val="clear" w:color="auto" w:fill="FFFFFF"/>
        </w:rPr>
        <w:t xml:space="preserve"> </w:t>
      </w:r>
      <w:r w:rsidR="00EC74F1">
        <w:rPr>
          <w:rFonts w:eastAsiaTheme="minorHAnsi" w:cs="Arial"/>
          <w:sz w:val="22"/>
        </w:rPr>
        <w:t xml:space="preserve">– </w:t>
      </w:r>
      <w:r w:rsidR="00870F9C" w:rsidRPr="001064FB">
        <w:rPr>
          <w:rFonts w:eastAsiaTheme="minorHAnsi" w:cs="Arial"/>
          <w:sz w:val="22"/>
          <w:szCs w:val="22"/>
        </w:rPr>
        <w:t>eine skalierbare Maschine</w:t>
      </w:r>
      <w:r w:rsidR="00EC74F1">
        <w:rPr>
          <w:rFonts w:eastAsiaTheme="minorHAnsi" w:cs="Arial"/>
          <w:sz w:val="22"/>
          <w:szCs w:val="22"/>
        </w:rPr>
        <w:t xml:space="preserve">, </w:t>
      </w:r>
      <w:r w:rsidR="003A29E4">
        <w:rPr>
          <w:rFonts w:eastAsiaTheme="minorHAnsi" w:cs="Arial"/>
          <w:sz w:val="22"/>
          <w:szCs w:val="22"/>
        </w:rPr>
        <w:t xml:space="preserve">die </w:t>
      </w:r>
      <w:r w:rsidR="00870F9C" w:rsidRPr="001064FB">
        <w:rPr>
          <w:rFonts w:eastAsiaTheme="minorHAnsi" w:cs="Arial"/>
          <w:sz w:val="22"/>
          <w:szCs w:val="22"/>
        </w:rPr>
        <w:t>im Labormaßstab</w:t>
      </w:r>
      <w:r w:rsidR="003A29E4">
        <w:rPr>
          <w:rFonts w:eastAsiaTheme="minorHAnsi" w:cs="Arial"/>
          <w:sz w:val="22"/>
          <w:szCs w:val="22"/>
        </w:rPr>
        <w:t xml:space="preserve"> </w:t>
      </w:r>
      <w:r w:rsidR="00B6558F">
        <w:rPr>
          <w:rFonts w:eastAsiaTheme="minorHAnsi" w:cs="Arial"/>
          <w:sz w:val="22"/>
          <w:szCs w:val="22"/>
        </w:rPr>
        <w:t>in der</w:t>
      </w:r>
      <w:r w:rsidR="003A29E4">
        <w:rPr>
          <w:rFonts w:eastAsiaTheme="minorHAnsi" w:cs="Arial"/>
          <w:sz w:val="22"/>
          <w:szCs w:val="22"/>
        </w:rPr>
        <w:t xml:space="preserve"> Produktentwicklung</w:t>
      </w:r>
      <w:r w:rsidR="00870F9C" w:rsidRPr="001064FB">
        <w:rPr>
          <w:rFonts w:eastAsiaTheme="minorHAnsi" w:cs="Arial"/>
          <w:sz w:val="22"/>
          <w:szCs w:val="22"/>
        </w:rPr>
        <w:t xml:space="preserve"> </w:t>
      </w:r>
      <w:r w:rsidR="00FE697D">
        <w:rPr>
          <w:rFonts w:eastAsiaTheme="minorHAnsi" w:cs="Arial"/>
          <w:sz w:val="22"/>
          <w:szCs w:val="22"/>
        </w:rPr>
        <w:t>genauso wie in der</w:t>
      </w:r>
      <w:r w:rsidR="00870F9C" w:rsidRPr="001064FB">
        <w:rPr>
          <w:rFonts w:eastAsiaTheme="minorHAnsi" w:cs="Arial"/>
          <w:sz w:val="22"/>
          <w:szCs w:val="22"/>
        </w:rPr>
        <w:t xml:space="preserve"> anschließende</w:t>
      </w:r>
      <w:r w:rsidR="00FE697D">
        <w:rPr>
          <w:rFonts w:eastAsiaTheme="minorHAnsi" w:cs="Arial"/>
          <w:sz w:val="22"/>
          <w:szCs w:val="22"/>
        </w:rPr>
        <w:t>n</w:t>
      </w:r>
      <w:r w:rsidR="00870F9C" w:rsidRPr="001064FB">
        <w:rPr>
          <w:rFonts w:eastAsiaTheme="minorHAnsi" w:cs="Arial"/>
          <w:sz w:val="22"/>
          <w:szCs w:val="22"/>
        </w:rPr>
        <w:t xml:space="preserve"> Produktion</w:t>
      </w:r>
      <w:r w:rsidR="003A29E4">
        <w:rPr>
          <w:rFonts w:eastAsiaTheme="minorHAnsi" w:cs="Arial"/>
          <w:sz w:val="22"/>
          <w:szCs w:val="22"/>
        </w:rPr>
        <w:t xml:space="preserve"> eingesetzt werden kann</w:t>
      </w:r>
      <w:r w:rsidR="00870F9C" w:rsidRPr="001064FB">
        <w:rPr>
          <w:rFonts w:eastAsiaTheme="minorHAnsi" w:cs="Arial"/>
          <w:sz w:val="22"/>
          <w:szCs w:val="22"/>
        </w:rPr>
        <w:t xml:space="preserve">. </w:t>
      </w:r>
      <w:r w:rsidR="00FE697D">
        <w:rPr>
          <w:rFonts w:eastAsiaTheme="minorHAnsi" w:cs="Arial"/>
          <w:sz w:val="22"/>
          <w:szCs w:val="22"/>
        </w:rPr>
        <w:t>Aktuell n</w:t>
      </w:r>
      <w:r w:rsidR="0098190D">
        <w:rPr>
          <w:rFonts w:eastAsiaTheme="minorHAnsi" w:cs="Arial"/>
          <w:sz w:val="22"/>
          <w:szCs w:val="22"/>
        </w:rPr>
        <w:t xml:space="preserve">eu an dieser Maschine ist der beliebig erweiterbare </w:t>
      </w:r>
      <w:proofErr w:type="spellStart"/>
      <w:r w:rsidR="0098190D">
        <w:rPr>
          <w:rFonts w:eastAsiaTheme="minorHAnsi" w:cs="Arial"/>
          <w:sz w:val="22"/>
          <w:szCs w:val="22"/>
        </w:rPr>
        <w:t>Converting</w:t>
      </w:r>
      <w:proofErr w:type="spellEnd"/>
      <w:r w:rsidR="0098190D">
        <w:rPr>
          <w:rFonts w:eastAsiaTheme="minorHAnsi" w:cs="Arial"/>
          <w:sz w:val="22"/>
          <w:szCs w:val="22"/>
        </w:rPr>
        <w:t>-Funktionsumfang. Gleichzeitig kann die Produktionsleistung jetzt auf 200 Produkte / Min.</w:t>
      </w:r>
      <w:r w:rsidR="00EB58A1">
        <w:rPr>
          <w:rFonts w:eastAsiaTheme="minorHAnsi" w:cs="Arial"/>
          <w:sz w:val="22"/>
          <w:szCs w:val="22"/>
        </w:rPr>
        <w:t xml:space="preserve"> gesteigert und beidseitig bedrucktes Material verarbeitet werden.</w:t>
      </w:r>
      <w:r w:rsidR="0098190D">
        <w:rPr>
          <w:rFonts w:eastAsiaTheme="minorHAnsi" w:cs="Arial"/>
          <w:sz w:val="22"/>
          <w:szCs w:val="22"/>
        </w:rPr>
        <w:t xml:space="preserve"> </w:t>
      </w:r>
      <w:r w:rsidR="00EB58A1">
        <w:rPr>
          <w:rFonts w:eastAsiaTheme="minorHAnsi" w:cs="Arial"/>
          <w:sz w:val="22"/>
          <w:szCs w:val="22"/>
        </w:rPr>
        <w:t xml:space="preserve">Bei Bedarf lässt sich die OPTIMA TDC außerdem als reine </w:t>
      </w:r>
      <w:proofErr w:type="spellStart"/>
      <w:r w:rsidR="00EB58A1">
        <w:rPr>
          <w:rFonts w:eastAsiaTheme="minorHAnsi" w:cs="Arial"/>
          <w:sz w:val="22"/>
          <w:szCs w:val="22"/>
        </w:rPr>
        <w:t>Packaging</w:t>
      </w:r>
      <w:proofErr w:type="spellEnd"/>
      <w:r w:rsidR="00EB58A1">
        <w:rPr>
          <w:rFonts w:eastAsiaTheme="minorHAnsi" w:cs="Arial"/>
          <w:sz w:val="22"/>
          <w:szCs w:val="22"/>
        </w:rPr>
        <w:t xml:space="preserve"> Maschine mit halbautomatischer Produktzuführung einsetzen.</w:t>
      </w:r>
      <w:r w:rsidR="0098190D" w:rsidRPr="0098190D">
        <w:rPr>
          <w:rFonts w:eastAsiaTheme="minorHAnsi" w:cs="Arial"/>
          <w:sz w:val="22"/>
          <w:szCs w:val="22"/>
        </w:rPr>
        <w:t xml:space="preserve"> </w:t>
      </w:r>
    </w:p>
    <w:p w:rsidR="005B4BB2" w:rsidRDefault="00FD44ED" w:rsidP="00C5799B">
      <w:pPr>
        <w:spacing w:after="160" w:line="360" w:lineRule="auto"/>
        <w:rPr>
          <w:rFonts w:eastAsiaTheme="minorHAnsi" w:cs="Arial"/>
          <w:sz w:val="22"/>
          <w:szCs w:val="22"/>
        </w:rPr>
      </w:pPr>
      <w:r>
        <w:rPr>
          <w:rFonts w:eastAsiaTheme="minorHAnsi" w:cs="Arial"/>
          <w:sz w:val="22"/>
          <w:szCs w:val="22"/>
        </w:rPr>
        <w:t xml:space="preserve">Optima Life Science </w:t>
      </w:r>
      <w:r w:rsidR="00EB58A1">
        <w:rPr>
          <w:rFonts w:eastAsiaTheme="minorHAnsi" w:cs="Arial"/>
          <w:sz w:val="22"/>
          <w:szCs w:val="22"/>
        </w:rPr>
        <w:t xml:space="preserve">bietet </w:t>
      </w:r>
      <w:r>
        <w:rPr>
          <w:rFonts w:eastAsiaTheme="minorHAnsi" w:cs="Arial"/>
          <w:sz w:val="22"/>
          <w:szCs w:val="22"/>
        </w:rPr>
        <w:t>mit der</w:t>
      </w:r>
      <w:r w:rsidRPr="00FD44ED">
        <w:rPr>
          <w:rFonts w:eastAsiaTheme="minorHAnsi" w:cs="Arial"/>
          <w:sz w:val="22"/>
          <w:szCs w:val="22"/>
        </w:rPr>
        <w:t xml:space="preserve"> Allianz COMEDCO </w:t>
      </w:r>
      <w:r w:rsidR="00B6558F">
        <w:rPr>
          <w:rFonts w:eastAsiaTheme="minorHAnsi" w:cs="Arial"/>
          <w:sz w:val="22"/>
          <w:szCs w:val="22"/>
        </w:rPr>
        <w:t>eine</w:t>
      </w:r>
      <w:r w:rsidRPr="00FD44ED">
        <w:rPr>
          <w:rFonts w:eastAsiaTheme="minorHAnsi" w:cs="Arial"/>
          <w:sz w:val="22"/>
          <w:szCs w:val="22"/>
        </w:rPr>
        <w:t xml:space="preserve"> Entwicklungs- und Technologiepartner</w:t>
      </w:r>
      <w:r w:rsidR="00B6558F">
        <w:rPr>
          <w:rFonts w:eastAsiaTheme="minorHAnsi" w:cs="Arial"/>
          <w:sz w:val="22"/>
          <w:szCs w:val="22"/>
        </w:rPr>
        <w:t>schaft für Kunden an</w:t>
      </w:r>
      <w:r w:rsidRPr="00FD44ED">
        <w:rPr>
          <w:rFonts w:eastAsiaTheme="minorHAnsi" w:cs="Arial"/>
          <w:sz w:val="22"/>
          <w:szCs w:val="22"/>
        </w:rPr>
        <w:t xml:space="preserve">, um TDS- und ODF-Produkte </w:t>
      </w:r>
      <w:r w:rsidR="00B6558F">
        <w:rPr>
          <w:rFonts w:eastAsiaTheme="minorHAnsi" w:cs="Arial"/>
          <w:sz w:val="22"/>
          <w:szCs w:val="22"/>
        </w:rPr>
        <w:t>schnell und gezielt</w:t>
      </w:r>
      <w:r w:rsidRPr="00FD44ED">
        <w:rPr>
          <w:rFonts w:eastAsiaTheme="minorHAnsi" w:cs="Arial"/>
          <w:sz w:val="22"/>
          <w:szCs w:val="22"/>
        </w:rPr>
        <w:t xml:space="preserve"> auf den Markt bringen</w:t>
      </w:r>
      <w:r w:rsidR="00276EAD">
        <w:rPr>
          <w:rFonts w:eastAsiaTheme="minorHAnsi" w:cs="Arial"/>
          <w:sz w:val="22"/>
          <w:szCs w:val="22"/>
        </w:rPr>
        <w:t xml:space="preserve"> zu können</w:t>
      </w:r>
      <w:r w:rsidRPr="00FD44ED">
        <w:rPr>
          <w:rFonts w:eastAsiaTheme="minorHAnsi" w:cs="Arial"/>
          <w:sz w:val="22"/>
          <w:szCs w:val="22"/>
        </w:rPr>
        <w:t xml:space="preserve">. Denn TDS- und ODF-Produkte erfordern bis zur Marktreife einen gewissen Entwicklungsaufwand. </w:t>
      </w:r>
      <w:r w:rsidR="00276EAD">
        <w:rPr>
          <w:rFonts w:eastAsiaTheme="minorHAnsi" w:cs="Arial"/>
          <w:sz w:val="22"/>
          <w:szCs w:val="22"/>
        </w:rPr>
        <w:t xml:space="preserve">Die Allianz COMEDCO bringt dabei ihre </w:t>
      </w:r>
      <w:r w:rsidR="00276EAD" w:rsidRPr="00FD44ED">
        <w:rPr>
          <w:rFonts w:eastAsiaTheme="minorHAnsi" w:cs="Arial"/>
          <w:sz w:val="22"/>
          <w:szCs w:val="22"/>
        </w:rPr>
        <w:t xml:space="preserve">langjährige Erfahrung </w:t>
      </w:r>
      <w:r w:rsidR="00276EAD">
        <w:rPr>
          <w:rFonts w:eastAsiaTheme="minorHAnsi" w:cs="Arial"/>
          <w:sz w:val="22"/>
          <w:szCs w:val="22"/>
        </w:rPr>
        <w:t>in die Beratung ein</w:t>
      </w:r>
      <w:r w:rsidR="00276EAD" w:rsidRPr="00FD44ED">
        <w:rPr>
          <w:rFonts w:eastAsiaTheme="minorHAnsi" w:cs="Arial"/>
          <w:sz w:val="22"/>
          <w:szCs w:val="22"/>
        </w:rPr>
        <w:t>.</w:t>
      </w:r>
      <w:r w:rsidR="00276EAD">
        <w:rPr>
          <w:rFonts w:eastAsiaTheme="minorHAnsi" w:cs="Arial"/>
          <w:sz w:val="22"/>
          <w:szCs w:val="22"/>
        </w:rPr>
        <w:t xml:space="preserve"> D</w:t>
      </w:r>
      <w:r w:rsidRPr="00FD44ED">
        <w:rPr>
          <w:rFonts w:eastAsiaTheme="minorHAnsi" w:cs="Arial"/>
          <w:sz w:val="22"/>
          <w:szCs w:val="22"/>
        </w:rPr>
        <w:t xml:space="preserve">ie Auswahl von </w:t>
      </w:r>
      <w:r w:rsidR="00B6558F">
        <w:rPr>
          <w:rFonts w:eastAsiaTheme="minorHAnsi" w:cs="Arial"/>
          <w:sz w:val="22"/>
          <w:szCs w:val="22"/>
        </w:rPr>
        <w:t xml:space="preserve">geeigneten </w:t>
      </w:r>
      <w:r w:rsidRPr="00FD44ED">
        <w:rPr>
          <w:rFonts w:eastAsiaTheme="minorHAnsi" w:cs="Arial"/>
          <w:sz w:val="22"/>
          <w:szCs w:val="22"/>
        </w:rPr>
        <w:t>Folien-T</w:t>
      </w:r>
      <w:r w:rsidR="00B6558F">
        <w:rPr>
          <w:rFonts w:eastAsiaTheme="minorHAnsi" w:cs="Arial"/>
          <w:sz w:val="22"/>
          <w:szCs w:val="22"/>
        </w:rPr>
        <w:t xml:space="preserve">rägermaterialien bis hin zu </w:t>
      </w:r>
      <w:r w:rsidR="00EB58A1">
        <w:rPr>
          <w:rFonts w:eastAsiaTheme="minorHAnsi" w:cs="Arial"/>
          <w:sz w:val="22"/>
          <w:szCs w:val="22"/>
        </w:rPr>
        <w:t>spezifischen</w:t>
      </w:r>
      <w:r w:rsidR="00276EAD">
        <w:rPr>
          <w:rFonts w:eastAsiaTheme="minorHAnsi" w:cs="Arial"/>
          <w:sz w:val="22"/>
          <w:szCs w:val="22"/>
        </w:rPr>
        <w:t xml:space="preserve"> </w:t>
      </w:r>
      <w:proofErr w:type="spellStart"/>
      <w:r w:rsidRPr="00FD44ED">
        <w:rPr>
          <w:rFonts w:eastAsiaTheme="minorHAnsi" w:cs="Arial"/>
          <w:sz w:val="22"/>
          <w:szCs w:val="22"/>
        </w:rPr>
        <w:t>Auftragesystemen</w:t>
      </w:r>
      <w:proofErr w:type="spellEnd"/>
      <w:r w:rsidRPr="00FD44ED">
        <w:rPr>
          <w:rFonts w:eastAsiaTheme="minorHAnsi" w:cs="Arial"/>
          <w:sz w:val="22"/>
          <w:szCs w:val="22"/>
        </w:rPr>
        <w:t xml:space="preserve"> zählen beispielsweise dazu. </w:t>
      </w:r>
      <w:r w:rsidR="00276EAD">
        <w:rPr>
          <w:rFonts w:eastAsiaTheme="minorHAnsi" w:cs="Arial"/>
          <w:sz w:val="22"/>
          <w:szCs w:val="22"/>
        </w:rPr>
        <w:lastRenderedPageBreak/>
        <w:t xml:space="preserve">COMEDCO </w:t>
      </w:r>
      <w:r w:rsidR="00537D4D">
        <w:rPr>
          <w:rFonts w:eastAsiaTheme="minorHAnsi" w:cs="Arial"/>
          <w:sz w:val="22"/>
          <w:szCs w:val="22"/>
        </w:rPr>
        <w:t xml:space="preserve">bietet </w:t>
      </w:r>
      <w:r w:rsidR="00276EAD">
        <w:rPr>
          <w:rFonts w:eastAsiaTheme="minorHAnsi" w:cs="Arial"/>
          <w:sz w:val="22"/>
          <w:szCs w:val="22"/>
        </w:rPr>
        <w:t>zudem ein kombiniertes Maschinensystem</w:t>
      </w:r>
      <w:r w:rsidR="00537D4D">
        <w:rPr>
          <w:rFonts w:eastAsiaTheme="minorHAnsi" w:cs="Arial"/>
          <w:sz w:val="22"/>
          <w:szCs w:val="22"/>
        </w:rPr>
        <w:t>,</w:t>
      </w:r>
      <w:r w:rsidR="00276EAD">
        <w:rPr>
          <w:rFonts w:eastAsiaTheme="minorHAnsi" w:cs="Arial"/>
          <w:sz w:val="22"/>
          <w:szCs w:val="22"/>
        </w:rPr>
        <w:t xml:space="preserve"> das alle Prozessschritte der Herstellung bis hin zur Verpackung abdecken kann. </w:t>
      </w:r>
      <w:r w:rsidR="00EB58A1">
        <w:rPr>
          <w:rFonts w:eastAsiaTheme="minorHAnsi" w:cs="Arial"/>
          <w:sz w:val="22"/>
          <w:szCs w:val="22"/>
        </w:rPr>
        <w:t>Auf der P-</w:t>
      </w:r>
      <w:proofErr w:type="spellStart"/>
      <w:r w:rsidR="00EB58A1">
        <w:rPr>
          <w:rFonts w:eastAsiaTheme="minorHAnsi" w:cs="Arial"/>
          <w:sz w:val="22"/>
          <w:szCs w:val="22"/>
        </w:rPr>
        <w:t>Mec</w:t>
      </w:r>
      <w:proofErr w:type="spellEnd"/>
      <w:r w:rsidR="00EB58A1">
        <w:rPr>
          <w:rFonts w:eastAsiaTheme="minorHAnsi" w:cs="Arial"/>
          <w:sz w:val="22"/>
          <w:szCs w:val="22"/>
        </w:rPr>
        <w:t xml:space="preserve"> erhalten Interessenten alle Informationen hierzu.</w:t>
      </w:r>
      <w:r w:rsidRPr="00FD44ED">
        <w:rPr>
          <w:rFonts w:eastAsiaTheme="minorHAnsi" w:cs="Arial"/>
          <w:sz w:val="22"/>
          <w:szCs w:val="22"/>
        </w:rPr>
        <w:t xml:space="preserve">  </w:t>
      </w:r>
    </w:p>
    <w:p w:rsidR="001A0264" w:rsidRPr="006557BE" w:rsidRDefault="00D57883" w:rsidP="00C5799B">
      <w:pPr>
        <w:spacing w:after="160" w:line="360" w:lineRule="auto"/>
        <w:rPr>
          <w:rFonts w:cs="Arial"/>
          <w:b/>
          <w:bCs/>
          <w:sz w:val="22"/>
          <w:szCs w:val="22"/>
          <w:shd w:val="clear" w:color="auto" w:fill="FFFFFF"/>
        </w:rPr>
      </w:pPr>
      <w:r>
        <w:rPr>
          <w:rFonts w:cs="Arial"/>
          <w:b/>
          <w:bCs/>
          <w:sz w:val="22"/>
          <w:szCs w:val="22"/>
          <w:shd w:val="clear" w:color="auto" w:fill="FFFFFF"/>
        </w:rPr>
        <w:t xml:space="preserve">Optima </w:t>
      </w:r>
      <w:proofErr w:type="spellStart"/>
      <w:r>
        <w:rPr>
          <w:rFonts w:cs="Arial"/>
          <w:b/>
          <w:bCs/>
          <w:sz w:val="22"/>
          <w:szCs w:val="22"/>
          <w:shd w:val="clear" w:color="auto" w:fill="FFFFFF"/>
        </w:rPr>
        <w:t>Pharma</w:t>
      </w:r>
      <w:proofErr w:type="spellEnd"/>
      <w:r>
        <w:rPr>
          <w:rFonts w:cs="Arial"/>
          <w:b/>
          <w:bCs/>
          <w:sz w:val="22"/>
          <w:szCs w:val="22"/>
          <w:shd w:val="clear" w:color="auto" w:fill="FFFFFF"/>
        </w:rPr>
        <w:t xml:space="preserve"> und </w:t>
      </w:r>
      <w:r w:rsidR="00E32167" w:rsidRPr="00E32167">
        <w:rPr>
          <w:rFonts w:cs="Arial"/>
          <w:b/>
          <w:bCs/>
          <w:sz w:val="22"/>
          <w:szCs w:val="22"/>
          <w:shd w:val="clear" w:color="auto" w:fill="FFFFFF"/>
        </w:rPr>
        <w:t xml:space="preserve">Optima Life Science </w:t>
      </w:r>
      <w:r w:rsidR="0035134E">
        <w:rPr>
          <w:rFonts w:cs="Arial"/>
          <w:b/>
          <w:bCs/>
          <w:sz w:val="22"/>
          <w:szCs w:val="22"/>
          <w:shd w:val="clear" w:color="auto" w:fill="FFFFFF"/>
        </w:rPr>
        <w:t xml:space="preserve">(mit COMEDCO) </w:t>
      </w:r>
      <w:r w:rsidR="00974087">
        <w:rPr>
          <w:rFonts w:cs="Arial"/>
          <w:b/>
          <w:bCs/>
          <w:sz w:val="22"/>
          <w:szCs w:val="22"/>
          <w:shd w:val="clear" w:color="auto" w:fill="FFFFFF"/>
        </w:rPr>
        <w:t xml:space="preserve">vom </w:t>
      </w:r>
      <w:r w:rsidR="00974087" w:rsidRPr="00055EDB">
        <w:rPr>
          <w:rFonts w:cs="Arial"/>
          <w:b/>
          <w:bCs/>
          <w:sz w:val="22"/>
          <w:szCs w:val="22"/>
          <w:shd w:val="clear" w:color="auto" w:fill="FFFFFF"/>
        </w:rPr>
        <w:t>5. bis 7. November 2019</w:t>
      </w:r>
      <w:r w:rsidR="00974087">
        <w:rPr>
          <w:rFonts w:cs="Arial"/>
          <w:b/>
          <w:bCs/>
          <w:sz w:val="22"/>
          <w:szCs w:val="22"/>
          <w:shd w:val="clear" w:color="auto" w:fill="FFFFFF"/>
        </w:rPr>
        <w:t xml:space="preserve"> </w:t>
      </w:r>
      <w:r w:rsidR="00E32167" w:rsidRPr="00E32167">
        <w:rPr>
          <w:rFonts w:cs="Arial"/>
          <w:b/>
          <w:bCs/>
          <w:sz w:val="22"/>
          <w:szCs w:val="22"/>
          <w:shd w:val="clear" w:color="auto" w:fill="FFFFFF"/>
        </w:rPr>
        <w:t xml:space="preserve">auf der </w:t>
      </w:r>
      <w:r>
        <w:rPr>
          <w:rFonts w:cs="Arial"/>
          <w:b/>
          <w:bCs/>
          <w:sz w:val="22"/>
          <w:szCs w:val="22"/>
          <w:shd w:val="clear" w:color="auto" w:fill="FFFFFF"/>
        </w:rPr>
        <w:t>P-</w:t>
      </w:r>
      <w:proofErr w:type="spellStart"/>
      <w:r>
        <w:rPr>
          <w:rFonts w:cs="Arial"/>
          <w:b/>
          <w:bCs/>
          <w:sz w:val="22"/>
          <w:szCs w:val="22"/>
          <w:shd w:val="clear" w:color="auto" w:fill="FFFFFF"/>
        </w:rPr>
        <w:t>Mec</w:t>
      </w:r>
      <w:proofErr w:type="spellEnd"/>
      <w:r>
        <w:rPr>
          <w:rFonts w:cs="Arial"/>
          <w:b/>
          <w:bCs/>
          <w:sz w:val="22"/>
          <w:szCs w:val="22"/>
          <w:shd w:val="clear" w:color="auto" w:fill="FFFFFF"/>
        </w:rPr>
        <w:t xml:space="preserve"> </w:t>
      </w:r>
      <w:r w:rsidR="00E32167" w:rsidRPr="00E32167">
        <w:rPr>
          <w:rFonts w:cs="Arial"/>
          <w:b/>
          <w:bCs/>
          <w:sz w:val="22"/>
          <w:szCs w:val="22"/>
          <w:shd w:val="clear" w:color="auto" w:fill="FFFFFF"/>
        </w:rPr>
        <w:t>(</w:t>
      </w:r>
      <w:r>
        <w:rPr>
          <w:rFonts w:cs="Arial"/>
          <w:b/>
          <w:bCs/>
          <w:sz w:val="22"/>
          <w:szCs w:val="22"/>
          <w:shd w:val="clear" w:color="auto" w:fill="FFFFFF"/>
        </w:rPr>
        <w:t>Frankfurt</w:t>
      </w:r>
      <w:r w:rsidR="00707B78">
        <w:rPr>
          <w:rFonts w:cs="Arial"/>
          <w:b/>
          <w:bCs/>
          <w:sz w:val="22"/>
          <w:szCs w:val="22"/>
          <w:shd w:val="clear" w:color="auto" w:fill="FFFFFF"/>
        </w:rPr>
        <w:t xml:space="preserve"> a.M.</w:t>
      </w:r>
      <w:r w:rsidR="00E32167" w:rsidRPr="00E32167">
        <w:rPr>
          <w:rFonts w:cs="Arial"/>
          <w:b/>
          <w:bCs/>
          <w:sz w:val="22"/>
          <w:szCs w:val="22"/>
          <w:shd w:val="clear" w:color="auto" w:fill="FFFFFF"/>
        </w:rPr>
        <w:t>)</w:t>
      </w:r>
      <w:r w:rsidR="00055EDB">
        <w:rPr>
          <w:rFonts w:cs="Arial"/>
          <w:b/>
          <w:bCs/>
          <w:sz w:val="22"/>
          <w:szCs w:val="22"/>
          <w:shd w:val="clear" w:color="auto" w:fill="FFFFFF"/>
        </w:rPr>
        <w:t xml:space="preserve"> </w:t>
      </w:r>
    </w:p>
    <w:p w:rsidR="00C41A00" w:rsidRDefault="00C41A00" w:rsidP="00C5799B">
      <w:pPr>
        <w:spacing w:after="160" w:line="360" w:lineRule="auto"/>
        <w:rPr>
          <w:rFonts w:eastAsiaTheme="minorHAnsi" w:cs="Arial"/>
          <w:sz w:val="22"/>
        </w:rPr>
      </w:pPr>
    </w:p>
    <w:p w:rsidR="00C41A00" w:rsidRPr="00A95DB8" w:rsidRDefault="006557BE" w:rsidP="00A95DB8">
      <w:pPr>
        <w:rPr>
          <w:rFonts w:eastAsiaTheme="minorHAnsi" w:cs="Arial"/>
          <w:szCs w:val="20"/>
        </w:rPr>
      </w:pPr>
      <w:r w:rsidRPr="006557BE">
        <w:rPr>
          <w:rFonts w:eastAsiaTheme="minorHAnsi" w:cs="Arial"/>
          <w:noProof/>
          <w:szCs w:val="20"/>
        </w:rPr>
        <w:drawing>
          <wp:inline distT="0" distB="0" distL="0" distR="0">
            <wp:extent cx="2380615" cy="2579370"/>
            <wp:effectExtent l="0" t="0" r="635" b="0"/>
            <wp:docPr id="4" name="Grafik 4" descr="C:\Users\Henning PR\Desktop\Datentransfer Optima\PM Vorbericht P-MEC Frankfurt 2019\DECOpulse® Techn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Frankfurt 2019\DECOpulse® Technolog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2579370"/>
                    </a:xfrm>
                    <a:prstGeom prst="rect">
                      <a:avLst/>
                    </a:prstGeom>
                    <a:noFill/>
                    <a:ln>
                      <a:noFill/>
                    </a:ln>
                  </pic:spPr>
                </pic:pic>
              </a:graphicData>
            </a:graphic>
          </wp:inline>
        </w:drawing>
      </w:r>
    </w:p>
    <w:p w:rsidR="007B7A28" w:rsidRDefault="006557BE" w:rsidP="00A95DB8">
      <w:pPr>
        <w:rPr>
          <w:rFonts w:eastAsiaTheme="minorHAnsi" w:cs="Arial"/>
          <w:szCs w:val="20"/>
        </w:rPr>
      </w:pPr>
      <w:r>
        <w:rPr>
          <w:rFonts w:eastAsiaTheme="minorHAnsi" w:cs="Arial"/>
          <w:szCs w:val="20"/>
        </w:rPr>
        <w:t xml:space="preserve">Anhand eines </w:t>
      </w:r>
      <w:r w:rsidR="00577C2D">
        <w:rPr>
          <w:rFonts w:eastAsiaTheme="minorHAnsi" w:cs="Arial"/>
          <w:szCs w:val="20"/>
        </w:rPr>
        <w:t>„</w:t>
      </w:r>
      <w:proofErr w:type="spellStart"/>
      <w:r>
        <w:rPr>
          <w:rFonts w:eastAsiaTheme="minorHAnsi" w:cs="Arial"/>
          <w:szCs w:val="20"/>
        </w:rPr>
        <w:t>Isoquadrats</w:t>
      </w:r>
      <w:proofErr w:type="spellEnd"/>
      <w:r w:rsidR="00577C2D">
        <w:rPr>
          <w:rFonts w:eastAsiaTheme="minorHAnsi" w:cs="Arial"/>
          <w:szCs w:val="20"/>
        </w:rPr>
        <w:t>“</w:t>
      </w:r>
      <w:r>
        <w:rPr>
          <w:rFonts w:eastAsiaTheme="minorHAnsi" w:cs="Arial"/>
          <w:szCs w:val="20"/>
        </w:rPr>
        <w:t xml:space="preserve"> zeigt </w:t>
      </w:r>
      <w:proofErr w:type="spellStart"/>
      <w:r>
        <w:rPr>
          <w:rFonts w:eastAsiaTheme="minorHAnsi" w:cs="Arial"/>
          <w:szCs w:val="20"/>
        </w:rPr>
        <w:t>Metall+Plastic</w:t>
      </w:r>
      <w:proofErr w:type="spellEnd"/>
      <w:r>
        <w:rPr>
          <w:rFonts w:eastAsiaTheme="minorHAnsi" w:cs="Arial"/>
          <w:szCs w:val="20"/>
        </w:rPr>
        <w:t xml:space="preserve"> Funktionsweise und Vorteile der innovativen </w:t>
      </w:r>
      <w:proofErr w:type="spellStart"/>
      <w:r>
        <w:rPr>
          <w:rFonts w:eastAsiaTheme="minorHAnsi" w:cs="Arial"/>
          <w:szCs w:val="20"/>
        </w:rPr>
        <w:t>DECOpulse</w:t>
      </w:r>
      <w:proofErr w:type="spellEnd"/>
      <w:r>
        <w:rPr>
          <w:rFonts w:eastAsiaTheme="minorHAnsi" w:cs="Arial"/>
          <w:szCs w:val="20"/>
        </w:rPr>
        <w:t xml:space="preserve"> </w:t>
      </w:r>
      <w:proofErr w:type="spellStart"/>
      <w:r>
        <w:rPr>
          <w:rFonts w:eastAsiaTheme="minorHAnsi" w:cs="Arial"/>
          <w:szCs w:val="20"/>
        </w:rPr>
        <w:t>Isolatortechnologie</w:t>
      </w:r>
      <w:proofErr w:type="spellEnd"/>
      <w:r>
        <w:rPr>
          <w:rFonts w:eastAsiaTheme="minorHAnsi" w:cs="Arial"/>
          <w:szCs w:val="20"/>
        </w:rPr>
        <w:t xml:space="preserve"> für die Biodekontamination auf. </w:t>
      </w:r>
    </w:p>
    <w:p w:rsidR="006557BE" w:rsidRDefault="006557BE" w:rsidP="00A95DB8">
      <w:pPr>
        <w:rPr>
          <w:rFonts w:eastAsiaTheme="minorHAnsi" w:cs="Arial"/>
          <w:szCs w:val="20"/>
        </w:rPr>
      </w:pPr>
    </w:p>
    <w:p w:rsidR="006557BE" w:rsidRPr="00A95DB8" w:rsidRDefault="006557BE" w:rsidP="00A95DB8">
      <w:pPr>
        <w:rPr>
          <w:rFonts w:eastAsiaTheme="minorHAnsi" w:cs="Arial"/>
          <w:szCs w:val="20"/>
        </w:rPr>
      </w:pPr>
    </w:p>
    <w:p w:rsidR="00C41A00" w:rsidRPr="00F4660D" w:rsidRDefault="006557BE" w:rsidP="000359CF">
      <w:pPr>
        <w:rPr>
          <w:rFonts w:eastAsiaTheme="minorHAnsi" w:cs="Arial"/>
          <w:szCs w:val="20"/>
        </w:rPr>
      </w:pPr>
      <w:r w:rsidRPr="006557BE">
        <w:rPr>
          <w:rFonts w:eastAsiaTheme="minorHAnsi" w:cs="Arial"/>
          <w:noProof/>
          <w:szCs w:val="20"/>
        </w:rPr>
        <w:drawing>
          <wp:inline distT="0" distB="0" distL="0" distR="0">
            <wp:extent cx="2880000" cy="2016000"/>
            <wp:effectExtent l="0" t="0" r="0" b="3810"/>
            <wp:docPr id="8" name="Grafik 8" descr="C:\Users\Henning PR\Desktop\Datentransfer Optima\PM Vorbericht P-MEC Frankfurt 2019\STIS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P-MEC Frankfurt 2019\STISO 2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16000"/>
                    </a:xfrm>
                    <a:prstGeom prst="rect">
                      <a:avLst/>
                    </a:prstGeom>
                    <a:noFill/>
                    <a:ln>
                      <a:noFill/>
                    </a:ln>
                  </pic:spPr>
                </pic:pic>
              </a:graphicData>
            </a:graphic>
          </wp:inline>
        </w:drawing>
      </w:r>
    </w:p>
    <w:p w:rsidR="00C5799B" w:rsidRDefault="006557BE" w:rsidP="005134CB">
      <w:pPr>
        <w:rPr>
          <w:rFonts w:cs="Arial"/>
          <w:szCs w:val="20"/>
          <w:shd w:val="clear" w:color="auto" w:fill="FFFFFF"/>
        </w:rPr>
      </w:pPr>
      <w:r>
        <w:rPr>
          <w:rFonts w:cs="Arial"/>
          <w:szCs w:val="20"/>
          <w:shd w:val="clear" w:color="auto" w:fill="FFFFFF"/>
        </w:rPr>
        <w:t>Von schnellen Biodekontamination</w:t>
      </w:r>
      <w:r w:rsidR="00166BA5">
        <w:rPr>
          <w:rFonts w:cs="Arial"/>
          <w:szCs w:val="20"/>
          <w:shd w:val="clear" w:color="auto" w:fill="FFFFFF"/>
        </w:rPr>
        <w:t>szeiten bis hin zur konsequent</w:t>
      </w:r>
      <w:bookmarkStart w:id="0" w:name="_GoBack"/>
      <w:bookmarkEnd w:id="0"/>
      <w:r>
        <w:rPr>
          <w:rFonts w:cs="Arial"/>
          <w:szCs w:val="20"/>
          <w:shd w:val="clear" w:color="auto" w:fill="FFFFFF"/>
        </w:rPr>
        <w:t xml:space="preserve"> ergonomischen Gestaltung vereint der STISO Sterilitätstestisolator von </w:t>
      </w:r>
      <w:proofErr w:type="spellStart"/>
      <w:r>
        <w:rPr>
          <w:rFonts w:cs="Arial"/>
          <w:szCs w:val="20"/>
          <w:shd w:val="clear" w:color="auto" w:fill="FFFFFF"/>
        </w:rPr>
        <w:t>Metall+Plastic</w:t>
      </w:r>
      <w:proofErr w:type="spellEnd"/>
      <w:r>
        <w:rPr>
          <w:rFonts w:cs="Arial"/>
          <w:szCs w:val="20"/>
          <w:shd w:val="clear" w:color="auto" w:fill="FFFFFF"/>
        </w:rPr>
        <w:t xml:space="preserve"> zahlreiche Vorteile. </w:t>
      </w:r>
    </w:p>
    <w:p w:rsidR="00400ACC" w:rsidRDefault="00400ACC" w:rsidP="005134CB">
      <w:pPr>
        <w:rPr>
          <w:rFonts w:cs="Arial"/>
          <w:szCs w:val="20"/>
          <w:shd w:val="clear" w:color="auto" w:fill="FFFFFF"/>
        </w:rPr>
      </w:pPr>
    </w:p>
    <w:p w:rsidR="00400ACC" w:rsidRDefault="00400ACC" w:rsidP="005134CB">
      <w:pPr>
        <w:rPr>
          <w:rFonts w:cs="Arial"/>
          <w:szCs w:val="20"/>
          <w:shd w:val="clear" w:color="auto" w:fill="FFFFFF"/>
        </w:rPr>
      </w:pPr>
      <w:r w:rsidRPr="00400ACC">
        <w:rPr>
          <w:rFonts w:cs="Arial"/>
          <w:noProof/>
          <w:szCs w:val="20"/>
          <w:shd w:val="clear" w:color="auto" w:fill="FFFFFF"/>
        </w:rPr>
        <w:lastRenderedPageBreak/>
        <w:drawing>
          <wp:inline distT="0" distB="0" distL="0" distR="0">
            <wp:extent cx="2880000" cy="2080800"/>
            <wp:effectExtent l="0" t="0" r="0" b="0"/>
            <wp:docPr id="10" name="Grafik 10" descr="C:\Users\Henning PR\Desktop\Datentransfer Optima\PM Vorbericht P-MEC Frankfurt 2019\DBA_Multiuse_2612917_BRUNSWICK2_Ma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Vorbericht P-MEC Frankfurt 2019\DBA_Multiuse_2612917_BRUNSWICK2_Main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80800"/>
                    </a:xfrm>
                    <a:prstGeom prst="rect">
                      <a:avLst/>
                    </a:prstGeom>
                    <a:noFill/>
                    <a:ln>
                      <a:noFill/>
                    </a:ln>
                  </pic:spPr>
                </pic:pic>
              </a:graphicData>
            </a:graphic>
          </wp:inline>
        </w:drawing>
      </w:r>
    </w:p>
    <w:p w:rsidR="00400ACC" w:rsidRDefault="00400ACC" w:rsidP="005134CB">
      <w:pPr>
        <w:rPr>
          <w:rFonts w:cs="Arial"/>
          <w:szCs w:val="20"/>
          <w:shd w:val="clear" w:color="auto" w:fill="FFFFFF"/>
        </w:rPr>
      </w:pPr>
      <w:r>
        <w:rPr>
          <w:rFonts w:cs="Arial"/>
          <w:szCs w:val="20"/>
          <w:shd w:val="clear" w:color="auto" w:fill="FFFFFF"/>
        </w:rPr>
        <w:t xml:space="preserve">Der </w:t>
      </w:r>
      <w:proofErr w:type="spellStart"/>
      <w:r>
        <w:rPr>
          <w:rFonts w:cs="Arial"/>
          <w:szCs w:val="20"/>
          <w:shd w:val="clear" w:color="auto" w:fill="FFFFFF"/>
        </w:rPr>
        <w:t>MultiUser</w:t>
      </w:r>
      <w:proofErr w:type="spellEnd"/>
      <w:r>
        <w:rPr>
          <w:rFonts w:cs="Arial"/>
          <w:szCs w:val="20"/>
          <w:shd w:val="clear" w:color="auto" w:fill="FFFFFF"/>
        </w:rPr>
        <w:t xml:space="preserve"> </w:t>
      </w:r>
      <w:proofErr w:type="spellStart"/>
      <w:r>
        <w:rPr>
          <w:rFonts w:cs="Arial"/>
          <w:szCs w:val="20"/>
          <w:shd w:val="clear" w:color="auto" w:fill="FFFFFF"/>
        </w:rPr>
        <w:t>Filler</w:t>
      </w:r>
      <w:proofErr w:type="spellEnd"/>
      <w:r>
        <w:rPr>
          <w:rFonts w:cs="Arial"/>
          <w:szCs w:val="20"/>
          <w:shd w:val="clear" w:color="auto" w:fill="FFFFFF"/>
        </w:rPr>
        <w:t xml:space="preserve"> von Optima </w:t>
      </w:r>
      <w:proofErr w:type="spellStart"/>
      <w:r>
        <w:rPr>
          <w:rFonts w:cs="Arial"/>
          <w:szCs w:val="20"/>
          <w:shd w:val="clear" w:color="auto" w:fill="FFFFFF"/>
        </w:rPr>
        <w:t>Pharma</w:t>
      </w:r>
      <w:proofErr w:type="spellEnd"/>
      <w:r>
        <w:rPr>
          <w:rFonts w:cs="Arial"/>
          <w:szCs w:val="20"/>
          <w:shd w:val="clear" w:color="auto" w:fill="FFFFFF"/>
        </w:rPr>
        <w:t xml:space="preserve"> eignet sich perfekt für kleine Batches, beispielsweise auch komplexer und hochpotenter Arzneimittel. Fertigspritzen, </w:t>
      </w:r>
      <w:proofErr w:type="spellStart"/>
      <w:r>
        <w:rPr>
          <w:rFonts w:cs="Arial"/>
          <w:szCs w:val="20"/>
          <w:shd w:val="clear" w:color="auto" w:fill="FFFFFF"/>
        </w:rPr>
        <w:t>Karpulen</w:t>
      </w:r>
      <w:proofErr w:type="spellEnd"/>
      <w:r>
        <w:rPr>
          <w:rFonts w:cs="Arial"/>
          <w:szCs w:val="20"/>
          <w:shd w:val="clear" w:color="auto" w:fill="FFFFFF"/>
        </w:rPr>
        <w:t xml:space="preserve"> und </w:t>
      </w:r>
      <w:proofErr w:type="spellStart"/>
      <w:r>
        <w:rPr>
          <w:rFonts w:cs="Arial"/>
          <w:szCs w:val="20"/>
          <w:shd w:val="clear" w:color="auto" w:fill="FFFFFF"/>
        </w:rPr>
        <w:t>Vials</w:t>
      </w:r>
      <w:proofErr w:type="spellEnd"/>
      <w:r>
        <w:rPr>
          <w:rFonts w:cs="Arial"/>
          <w:szCs w:val="20"/>
          <w:shd w:val="clear" w:color="auto" w:fill="FFFFFF"/>
        </w:rPr>
        <w:t xml:space="preserve"> werden formatteillos verarbeitet.</w:t>
      </w:r>
    </w:p>
    <w:p w:rsidR="00400ACC" w:rsidRDefault="00400ACC" w:rsidP="005134CB">
      <w:pPr>
        <w:rPr>
          <w:rFonts w:cs="Arial"/>
          <w:szCs w:val="20"/>
          <w:shd w:val="clear" w:color="auto" w:fill="FFFFFF"/>
        </w:rPr>
      </w:pPr>
      <w:r>
        <w:rPr>
          <w:rFonts w:cs="Arial"/>
          <w:szCs w:val="20"/>
          <w:shd w:val="clear" w:color="auto" w:fill="FFFFFF"/>
        </w:rPr>
        <w:t xml:space="preserve"> </w:t>
      </w:r>
    </w:p>
    <w:p w:rsidR="00400ACC" w:rsidRPr="005134CB" w:rsidRDefault="00400ACC" w:rsidP="005134CB">
      <w:pPr>
        <w:rPr>
          <w:rFonts w:cs="Arial"/>
          <w:szCs w:val="20"/>
          <w:shd w:val="clear" w:color="auto" w:fill="FFFFFF"/>
        </w:rPr>
      </w:pPr>
    </w:p>
    <w:p w:rsidR="006557BE" w:rsidRDefault="006557BE" w:rsidP="00A50D10">
      <w:pPr>
        <w:pStyle w:val="Listenabsatz"/>
        <w:spacing w:after="0" w:line="240" w:lineRule="auto"/>
        <w:ind w:left="0"/>
        <w:rPr>
          <w:rFonts w:ascii="Arial" w:hAnsi="Arial" w:cs="Arial"/>
          <w:noProof/>
          <w:sz w:val="20"/>
          <w:szCs w:val="20"/>
          <w:lang w:eastAsia="de-DE"/>
        </w:rPr>
      </w:pPr>
      <w:r w:rsidRPr="006557BE">
        <w:rPr>
          <w:rFonts w:ascii="Arial" w:hAnsi="Arial" w:cs="Arial"/>
          <w:noProof/>
          <w:sz w:val="20"/>
          <w:szCs w:val="20"/>
          <w:lang w:eastAsia="de-DE"/>
        </w:rPr>
        <w:drawing>
          <wp:inline distT="0" distB="0" distL="0" distR="0">
            <wp:extent cx="2880000" cy="1357200"/>
            <wp:effectExtent l="0" t="0" r="0" b="0"/>
            <wp:docPr id="9" name="Grafik 9" descr="C:\Users\Henning PR\Desktop\Datentransfer Optima\PM Vorbericht P-MEC Frankfurt 2019\TDC_125_Moscow_TD_frontal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M Vorbericht P-MEC Frankfurt 2019\TDC_125_Moscow_TD_frontal_m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357200"/>
                    </a:xfrm>
                    <a:prstGeom prst="rect">
                      <a:avLst/>
                    </a:prstGeom>
                    <a:noFill/>
                    <a:ln>
                      <a:noFill/>
                    </a:ln>
                  </pic:spPr>
                </pic:pic>
              </a:graphicData>
            </a:graphic>
          </wp:inline>
        </w:drawing>
      </w:r>
    </w:p>
    <w:p w:rsidR="00C5799B" w:rsidRDefault="006557BE" w:rsidP="00A50D10">
      <w:pPr>
        <w:pStyle w:val="Listenabsatz"/>
        <w:spacing w:after="0" w:line="240" w:lineRule="auto"/>
        <w:ind w:left="0"/>
        <w:rPr>
          <w:rFonts w:ascii="Arial" w:hAnsi="Arial" w:cs="Arial"/>
          <w:sz w:val="20"/>
          <w:szCs w:val="20"/>
        </w:rPr>
      </w:pPr>
      <w:r>
        <w:rPr>
          <w:rFonts w:ascii="Arial" w:hAnsi="Arial" w:cs="Arial"/>
          <w:sz w:val="20"/>
          <w:szCs w:val="20"/>
        </w:rPr>
        <w:t xml:space="preserve">Die modulare Maschinenplattform OPTIMA TDC bietet den idealen Einstieg in die Entwicklung und Produktion von Oralen </w:t>
      </w:r>
      <w:proofErr w:type="spellStart"/>
      <w:r>
        <w:rPr>
          <w:rFonts w:ascii="Arial" w:hAnsi="Arial" w:cs="Arial"/>
          <w:sz w:val="20"/>
          <w:szCs w:val="20"/>
        </w:rPr>
        <w:t>Dispersiblen</w:t>
      </w:r>
      <w:proofErr w:type="spellEnd"/>
      <w:r>
        <w:rPr>
          <w:rFonts w:ascii="Arial" w:hAnsi="Arial" w:cs="Arial"/>
          <w:sz w:val="20"/>
          <w:szCs w:val="20"/>
        </w:rPr>
        <w:t xml:space="preserve"> Filmen und </w:t>
      </w:r>
      <w:proofErr w:type="spellStart"/>
      <w:r>
        <w:rPr>
          <w:rFonts w:ascii="Arial" w:hAnsi="Arial" w:cs="Arial"/>
          <w:sz w:val="20"/>
          <w:szCs w:val="20"/>
        </w:rPr>
        <w:t>Transdermalpflastern</w:t>
      </w:r>
      <w:proofErr w:type="spellEnd"/>
      <w:r>
        <w:rPr>
          <w:rFonts w:ascii="Arial" w:hAnsi="Arial" w:cs="Arial"/>
          <w:sz w:val="20"/>
          <w:szCs w:val="20"/>
        </w:rPr>
        <w:t xml:space="preserve">. Die </w:t>
      </w:r>
      <w:proofErr w:type="spellStart"/>
      <w:r>
        <w:rPr>
          <w:rFonts w:ascii="Arial" w:hAnsi="Arial" w:cs="Arial"/>
          <w:sz w:val="20"/>
          <w:szCs w:val="20"/>
        </w:rPr>
        <w:t>Converting</w:t>
      </w:r>
      <w:proofErr w:type="spellEnd"/>
      <w:r>
        <w:rPr>
          <w:rFonts w:ascii="Arial" w:hAnsi="Arial" w:cs="Arial"/>
          <w:sz w:val="20"/>
          <w:szCs w:val="20"/>
        </w:rPr>
        <w:t xml:space="preserve">-Funktionen sind jetzt beliebig erweiterbar. </w:t>
      </w:r>
      <w:r w:rsidR="00A50D10">
        <w:rPr>
          <w:rFonts w:ascii="Arial" w:hAnsi="Arial" w:cs="Arial"/>
          <w:sz w:val="20"/>
          <w:szCs w:val="20"/>
        </w:rPr>
        <w:t xml:space="preserve"> </w:t>
      </w:r>
    </w:p>
    <w:p w:rsidR="004C3045" w:rsidRDefault="004C3045" w:rsidP="009509BC">
      <w:pPr>
        <w:pStyle w:val="Listenabsatz"/>
        <w:spacing w:after="120" w:line="276" w:lineRule="auto"/>
        <w:ind w:left="0"/>
        <w:rPr>
          <w:rFonts w:ascii="Arial" w:hAnsi="Arial" w:cs="Arial"/>
        </w:rPr>
      </w:pPr>
    </w:p>
    <w:p w:rsidR="00EE3140" w:rsidRDefault="00EE3140"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597BC2">
        <w:rPr>
          <w:rFonts w:cs="Arial"/>
          <w:sz w:val="16"/>
          <w:szCs w:val="16"/>
        </w:rPr>
        <w:t>5.</w:t>
      </w:r>
      <w:r w:rsidR="00FE697D">
        <w:rPr>
          <w:rFonts w:cs="Arial"/>
          <w:sz w:val="16"/>
          <w:szCs w:val="16"/>
        </w:rPr>
        <w:t>042</w:t>
      </w:r>
    </w:p>
    <w:p w:rsidR="004C3045" w:rsidRDefault="004C3045" w:rsidP="009509BC">
      <w:pPr>
        <w:spacing w:line="360" w:lineRule="auto"/>
        <w:ind w:right="-142"/>
        <w:jc w:val="both"/>
        <w:rPr>
          <w:sz w:val="16"/>
        </w:rPr>
      </w:pPr>
    </w:p>
    <w:p w:rsidR="009509BC" w:rsidRPr="00771D5A" w:rsidRDefault="0084578A" w:rsidP="009509BC">
      <w:pPr>
        <w:spacing w:line="360" w:lineRule="auto"/>
        <w:ind w:right="-142"/>
        <w:jc w:val="both"/>
        <w:rPr>
          <w:sz w:val="16"/>
          <w:lang w:val="en-US"/>
        </w:rPr>
      </w:pPr>
      <w:proofErr w:type="spellStart"/>
      <w:r w:rsidRPr="00771D5A">
        <w:rPr>
          <w:sz w:val="16"/>
          <w:lang w:val="en-US"/>
        </w:rPr>
        <w:t>Pressek</w:t>
      </w:r>
      <w:r w:rsidR="009509BC" w:rsidRPr="00771D5A">
        <w:rPr>
          <w:sz w:val="16"/>
          <w:lang w:val="en-US"/>
        </w:rPr>
        <w:t>ontakt</w:t>
      </w:r>
      <w:proofErr w:type="spellEnd"/>
      <w:r w:rsidR="009509BC" w:rsidRPr="00771D5A">
        <w:rPr>
          <w:sz w:val="16"/>
          <w:lang w:val="en-US"/>
        </w:rPr>
        <w:t>:</w:t>
      </w:r>
    </w:p>
    <w:p w:rsidR="009509BC" w:rsidRPr="00771D5A" w:rsidRDefault="009509BC" w:rsidP="009509BC">
      <w:pPr>
        <w:ind w:right="-142"/>
        <w:jc w:val="both"/>
        <w:rPr>
          <w:sz w:val="16"/>
          <w:lang w:val="en-US"/>
        </w:rPr>
      </w:pPr>
      <w:r w:rsidRPr="00771D5A">
        <w:rPr>
          <w:sz w:val="16"/>
          <w:lang w:val="en-US"/>
        </w:rPr>
        <w:t>OPTIMA packaging group GmbH</w:t>
      </w:r>
      <w:r w:rsidRPr="00771D5A">
        <w:rPr>
          <w:sz w:val="16"/>
          <w:lang w:val="en-US"/>
        </w:rPr>
        <w:tab/>
      </w:r>
      <w:r w:rsidRPr="00771D5A">
        <w:rPr>
          <w:sz w:val="16"/>
          <w:lang w:val="en-US"/>
        </w:rPr>
        <w:tab/>
      </w:r>
    </w:p>
    <w:p w:rsidR="009509BC" w:rsidRPr="00341D62" w:rsidRDefault="008007D8" w:rsidP="009509BC">
      <w:pPr>
        <w:ind w:right="-141"/>
        <w:jc w:val="both"/>
        <w:rPr>
          <w:sz w:val="16"/>
          <w:lang w:val="en-US"/>
        </w:rPr>
      </w:pPr>
      <w:r>
        <w:rPr>
          <w:sz w:val="16"/>
          <w:lang w:val="en-US"/>
        </w:rPr>
        <w:t xml:space="preserve">Jan </w:t>
      </w:r>
      <w:proofErr w:type="spellStart"/>
      <w:r>
        <w:rPr>
          <w:sz w:val="16"/>
          <w:lang w:val="en-US"/>
        </w:rPr>
        <w:t>Deininger</w:t>
      </w:r>
      <w:proofErr w:type="spellEnd"/>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bookmarkStart w:id="1" w:name="_GoBack"/>
                      <w:bookmarkEnd w:id="1"/>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C1" w:rsidRDefault="002B7CC1">
      <w:r>
        <w:separator/>
      </w:r>
    </w:p>
  </w:endnote>
  <w:endnote w:type="continuationSeparator" w:id="0">
    <w:p w:rsidR="002B7CC1" w:rsidRDefault="002B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C1" w:rsidRDefault="002B7CC1">
      <w:r>
        <w:separator/>
      </w:r>
    </w:p>
  </w:footnote>
  <w:footnote w:type="continuationSeparator" w:id="0">
    <w:p w:rsidR="002B7CC1" w:rsidRDefault="002B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410"/>
    <w:rsid w:val="00005917"/>
    <w:rsid w:val="00005B0B"/>
    <w:rsid w:val="00005F3D"/>
    <w:rsid w:val="00010004"/>
    <w:rsid w:val="00015645"/>
    <w:rsid w:val="00017EA6"/>
    <w:rsid w:val="000313CD"/>
    <w:rsid w:val="00031E5D"/>
    <w:rsid w:val="000359CF"/>
    <w:rsid w:val="0003693C"/>
    <w:rsid w:val="00037156"/>
    <w:rsid w:val="0004056C"/>
    <w:rsid w:val="00052B99"/>
    <w:rsid w:val="00053829"/>
    <w:rsid w:val="00055EDB"/>
    <w:rsid w:val="00056C5C"/>
    <w:rsid w:val="00057345"/>
    <w:rsid w:val="000639A8"/>
    <w:rsid w:val="00063B43"/>
    <w:rsid w:val="00066CA5"/>
    <w:rsid w:val="00080D50"/>
    <w:rsid w:val="00083505"/>
    <w:rsid w:val="00083BFD"/>
    <w:rsid w:val="000938F8"/>
    <w:rsid w:val="00095642"/>
    <w:rsid w:val="000A27DE"/>
    <w:rsid w:val="000A4398"/>
    <w:rsid w:val="000B1F76"/>
    <w:rsid w:val="000C79A9"/>
    <w:rsid w:val="000D29BF"/>
    <w:rsid w:val="000D2EA0"/>
    <w:rsid w:val="000D3C99"/>
    <w:rsid w:val="000D6328"/>
    <w:rsid w:val="000E1698"/>
    <w:rsid w:val="000F2634"/>
    <w:rsid w:val="001013EF"/>
    <w:rsid w:val="001032BA"/>
    <w:rsid w:val="001064FB"/>
    <w:rsid w:val="00110210"/>
    <w:rsid w:val="00121649"/>
    <w:rsid w:val="00122A5C"/>
    <w:rsid w:val="001242ED"/>
    <w:rsid w:val="00124ECF"/>
    <w:rsid w:val="00125F38"/>
    <w:rsid w:val="00140FF2"/>
    <w:rsid w:val="001421B1"/>
    <w:rsid w:val="0015566B"/>
    <w:rsid w:val="001621FA"/>
    <w:rsid w:val="00164EBC"/>
    <w:rsid w:val="001655FB"/>
    <w:rsid w:val="00166BA5"/>
    <w:rsid w:val="001704D5"/>
    <w:rsid w:val="001707A4"/>
    <w:rsid w:val="00170B77"/>
    <w:rsid w:val="00170F3D"/>
    <w:rsid w:val="0017165F"/>
    <w:rsid w:val="001758D4"/>
    <w:rsid w:val="00176183"/>
    <w:rsid w:val="00186C76"/>
    <w:rsid w:val="00191657"/>
    <w:rsid w:val="00193E6E"/>
    <w:rsid w:val="001A0264"/>
    <w:rsid w:val="001A3F99"/>
    <w:rsid w:val="001A5551"/>
    <w:rsid w:val="001C1B1F"/>
    <w:rsid w:val="001C2847"/>
    <w:rsid w:val="001C4EEB"/>
    <w:rsid w:val="001C52A1"/>
    <w:rsid w:val="001C6B4D"/>
    <w:rsid w:val="001D1874"/>
    <w:rsid w:val="001D2B29"/>
    <w:rsid w:val="001E1D8D"/>
    <w:rsid w:val="001E2C53"/>
    <w:rsid w:val="001F30EA"/>
    <w:rsid w:val="00202BE2"/>
    <w:rsid w:val="0020367B"/>
    <w:rsid w:val="0021552C"/>
    <w:rsid w:val="002161FB"/>
    <w:rsid w:val="00217AC3"/>
    <w:rsid w:val="00220039"/>
    <w:rsid w:val="00220130"/>
    <w:rsid w:val="002209DD"/>
    <w:rsid w:val="00221E70"/>
    <w:rsid w:val="002266CA"/>
    <w:rsid w:val="0023300A"/>
    <w:rsid w:val="00233282"/>
    <w:rsid w:val="00243C3D"/>
    <w:rsid w:val="00244E08"/>
    <w:rsid w:val="00246B1A"/>
    <w:rsid w:val="00252CDD"/>
    <w:rsid w:val="002613C9"/>
    <w:rsid w:val="002654DB"/>
    <w:rsid w:val="0026596D"/>
    <w:rsid w:val="0027135E"/>
    <w:rsid w:val="00276EAD"/>
    <w:rsid w:val="00281F37"/>
    <w:rsid w:val="00284AA4"/>
    <w:rsid w:val="00287B65"/>
    <w:rsid w:val="00291CDF"/>
    <w:rsid w:val="0029434E"/>
    <w:rsid w:val="00295F7A"/>
    <w:rsid w:val="0029602D"/>
    <w:rsid w:val="0029620D"/>
    <w:rsid w:val="00297EDE"/>
    <w:rsid w:val="002A4AF9"/>
    <w:rsid w:val="002A506E"/>
    <w:rsid w:val="002A69BE"/>
    <w:rsid w:val="002A69E2"/>
    <w:rsid w:val="002B4BD1"/>
    <w:rsid w:val="002B5E86"/>
    <w:rsid w:val="002B7CC1"/>
    <w:rsid w:val="002C16C3"/>
    <w:rsid w:val="002C4C0D"/>
    <w:rsid w:val="002D0BC8"/>
    <w:rsid w:val="002D36EA"/>
    <w:rsid w:val="002D3DE5"/>
    <w:rsid w:val="002D465E"/>
    <w:rsid w:val="002D61EF"/>
    <w:rsid w:val="002E5F93"/>
    <w:rsid w:val="002E67AC"/>
    <w:rsid w:val="002F2065"/>
    <w:rsid w:val="003147C8"/>
    <w:rsid w:val="003147F2"/>
    <w:rsid w:val="00315C8F"/>
    <w:rsid w:val="003171A6"/>
    <w:rsid w:val="0031761D"/>
    <w:rsid w:val="003207C3"/>
    <w:rsid w:val="003220F0"/>
    <w:rsid w:val="00324167"/>
    <w:rsid w:val="003265CC"/>
    <w:rsid w:val="0033063F"/>
    <w:rsid w:val="0033073C"/>
    <w:rsid w:val="00333395"/>
    <w:rsid w:val="00336C3A"/>
    <w:rsid w:val="00337813"/>
    <w:rsid w:val="003401F1"/>
    <w:rsid w:val="00341D62"/>
    <w:rsid w:val="003504B4"/>
    <w:rsid w:val="0035134E"/>
    <w:rsid w:val="00354711"/>
    <w:rsid w:val="00355D0F"/>
    <w:rsid w:val="00357E32"/>
    <w:rsid w:val="00360DCD"/>
    <w:rsid w:val="0036111C"/>
    <w:rsid w:val="00361B9D"/>
    <w:rsid w:val="00365BB3"/>
    <w:rsid w:val="00366DD9"/>
    <w:rsid w:val="00373B7A"/>
    <w:rsid w:val="00376809"/>
    <w:rsid w:val="003772AE"/>
    <w:rsid w:val="00386B17"/>
    <w:rsid w:val="00386E40"/>
    <w:rsid w:val="003A0D12"/>
    <w:rsid w:val="003A29E4"/>
    <w:rsid w:val="003A528E"/>
    <w:rsid w:val="003B670E"/>
    <w:rsid w:val="003C1574"/>
    <w:rsid w:val="003C3384"/>
    <w:rsid w:val="003C5DA2"/>
    <w:rsid w:val="003C6474"/>
    <w:rsid w:val="003D07A6"/>
    <w:rsid w:val="003D081B"/>
    <w:rsid w:val="003D4DA9"/>
    <w:rsid w:val="003D58CB"/>
    <w:rsid w:val="003E5C26"/>
    <w:rsid w:val="003F0AE7"/>
    <w:rsid w:val="003F1537"/>
    <w:rsid w:val="003F1E60"/>
    <w:rsid w:val="003F3164"/>
    <w:rsid w:val="00400ACC"/>
    <w:rsid w:val="0040172C"/>
    <w:rsid w:val="004040BC"/>
    <w:rsid w:val="00404DCD"/>
    <w:rsid w:val="004144BF"/>
    <w:rsid w:val="0041590C"/>
    <w:rsid w:val="00424461"/>
    <w:rsid w:val="004258D6"/>
    <w:rsid w:val="00430E71"/>
    <w:rsid w:val="00444463"/>
    <w:rsid w:val="004570FE"/>
    <w:rsid w:val="00462380"/>
    <w:rsid w:val="00467C18"/>
    <w:rsid w:val="0047128F"/>
    <w:rsid w:val="004727EB"/>
    <w:rsid w:val="004737A9"/>
    <w:rsid w:val="00473872"/>
    <w:rsid w:val="00482396"/>
    <w:rsid w:val="00485B7C"/>
    <w:rsid w:val="004863CF"/>
    <w:rsid w:val="00490FB8"/>
    <w:rsid w:val="0049591E"/>
    <w:rsid w:val="00495926"/>
    <w:rsid w:val="004A53FA"/>
    <w:rsid w:val="004B1C5B"/>
    <w:rsid w:val="004C0D2E"/>
    <w:rsid w:val="004C191C"/>
    <w:rsid w:val="004C1CA7"/>
    <w:rsid w:val="004C2794"/>
    <w:rsid w:val="004C3045"/>
    <w:rsid w:val="004C3DA6"/>
    <w:rsid w:val="004D2CE0"/>
    <w:rsid w:val="004D5480"/>
    <w:rsid w:val="004D7DF5"/>
    <w:rsid w:val="004E0D87"/>
    <w:rsid w:val="004E66B1"/>
    <w:rsid w:val="0050187E"/>
    <w:rsid w:val="00504CAC"/>
    <w:rsid w:val="00507072"/>
    <w:rsid w:val="005134CB"/>
    <w:rsid w:val="00515ABF"/>
    <w:rsid w:val="00525F0F"/>
    <w:rsid w:val="00525FBE"/>
    <w:rsid w:val="00533BE3"/>
    <w:rsid w:val="00536883"/>
    <w:rsid w:val="00537AA0"/>
    <w:rsid w:val="00537D4D"/>
    <w:rsid w:val="0054026F"/>
    <w:rsid w:val="0054606E"/>
    <w:rsid w:val="00546CFD"/>
    <w:rsid w:val="00547957"/>
    <w:rsid w:val="00551E7F"/>
    <w:rsid w:val="0055296B"/>
    <w:rsid w:val="00556DCD"/>
    <w:rsid w:val="00561806"/>
    <w:rsid w:val="00564B03"/>
    <w:rsid w:val="00571267"/>
    <w:rsid w:val="005741B3"/>
    <w:rsid w:val="00577C2D"/>
    <w:rsid w:val="0058004D"/>
    <w:rsid w:val="005815F0"/>
    <w:rsid w:val="005846FC"/>
    <w:rsid w:val="00595649"/>
    <w:rsid w:val="00597BC2"/>
    <w:rsid w:val="005A1B57"/>
    <w:rsid w:val="005A2881"/>
    <w:rsid w:val="005A32A3"/>
    <w:rsid w:val="005A41F1"/>
    <w:rsid w:val="005A45B3"/>
    <w:rsid w:val="005A71D4"/>
    <w:rsid w:val="005A7A6D"/>
    <w:rsid w:val="005B1EB0"/>
    <w:rsid w:val="005B1F4D"/>
    <w:rsid w:val="005B2503"/>
    <w:rsid w:val="005B350C"/>
    <w:rsid w:val="005B4BB2"/>
    <w:rsid w:val="005C1736"/>
    <w:rsid w:val="005C1AD4"/>
    <w:rsid w:val="005C6BC9"/>
    <w:rsid w:val="005D772C"/>
    <w:rsid w:val="005E58D3"/>
    <w:rsid w:val="005E6640"/>
    <w:rsid w:val="005F0E5B"/>
    <w:rsid w:val="005F7A47"/>
    <w:rsid w:val="005F7CBD"/>
    <w:rsid w:val="006016A9"/>
    <w:rsid w:val="00606E38"/>
    <w:rsid w:val="00610043"/>
    <w:rsid w:val="00621A56"/>
    <w:rsid w:val="0062402A"/>
    <w:rsid w:val="00624E72"/>
    <w:rsid w:val="0062566D"/>
    <w:rsid w:val="00625707"/>
    <w:rsid w:val="00630007"/>
    <w:rsid w:val="00630D05"/>
    <w:rsid w:val="006438AD"/>
    <w:rsid w:val="00643D86"/>
    <w:rsid w:val="00653BA5"/>
    <w:rsid w:val="006557BE"/>
    <w:rsid w:val="00665BED"/>
    <w:rsid w:val="0067030F"/>
    <w:rsid w:val="00671428"/>
    <w:rsid w:val="00671EC1"/>
    <w:rsid w:val="006720D9"/>
    <w:rsid w:val="00680F8D"/>
    <w:rsid w:val="00686539"/>
    <w:rsid w:val="00686DFB"/>
    <w:rsid w:val="00691373"/>
    <w:rsid w:val="006928D6"/>
    <w:rsid w:val="006B1563"/>
    <w:rsid w:val="006B1D0A"/>
    <w:rsid w:val="006C2B28"/>
    <w:rsid w:val="006C3F38"/>
    <w:rsid w:val="006C617C"/>
    <w:rsid w:val="006D185D"/>
    <w:rsid w:val="006D20AC"/>
    <w:rsid w:val="006D223B"/>
    <w:rsid w:val="006E63B6"/>
    <w:rsid w:val="006F1C3A"/>
    <w:rsid w:val="006F2BD2"/>
    <w:rsid w:val="006F3826"/>
    <w:rsid w:val="006F7481"/>
    <w:rsid w:val="00707B78"/>
    <w:rsid w:val="0071694B"/>
    <w:rsid w:val="0071790F"/>
    <w:rsid w:val="00721A9A"/>
    <w:rsid w:val="00730DA4"/>
    <w:rsid w:val="007330A0"/>
    <w:rsid w:val="007336EA"/>
    <w:rsid w:val="007341AC"/>
    <w:rsid w:val="007356AE"/>
    <w:rsid w:val="00735F88"/>
    <w:rsid w:val="0074183B"/>
    <w:rsid w:val="00743C23"/>
    <w:rsid w:val="0074604C"/>
    <w:rsid w:val="00752AD2"/>
    <w:rsid w:val="00754DAC"/>
    <w:rsid w:val="00755083"/>
    <w:rsid w:val="007701FF"/>
    <w:rsid w:val="00770824"/>
    <w:rsid w:val="00771D5A"/>
    <w:rsid w:val="0077272B"/>
    <w:rsid w:val="00776D27"/>
    <w:rsid w:val="00781EAC"/>
    <w:rsid w:val="007849B5"/>
    <w:rsid w:val="00790701"/>
    <w:rsid w:val="00791898"/>
    <w:rsid w:val="00793EAB"/>
    <w:rsid w:val="007A03EA"/>
    <w:rsid w:val="007A6F09"/>
    <w:rsid w:val="007B01D1"/>
    <w:rsid w:val="007B1330"/>
    <w:rsid w:val="007B3F5B"/>
    <w:rsid w:val="007B4BB2"/>
    <w:rsid w:val="007B7A28"/>
    <w:rsid w:val="007C2328"/>
    <w:rsid w:val="007C336E"/>
    <w:rsid w:val="007E5EF3"/>
    <w:rsid w:val="007F5C86"/>
    <w:rsid w:val="008007D8"/>
    <w:rsid w:val="00800B04"/>
    <w:rsid w:val="00800B8F"/>
    <w:rsid w:val="008041B0"/>
    <w:rsid w:val="00810D0C"/>
    <w:rsid w:val="008117BB"/>
    <w:rsid w:val="008147D1"/>
    <w:rsid w:val="00824BC2"/>
    <w:rsid w:val="00824E00"/>
    <w:rsid w:val="0082539F"/>
    <w:rsid w:val="00826A14"/>
    <w:rsid w:val="008344C9"/>
    <w:rsid w:val="00834DE4"/>
    <w:rsid w:val="0083508B"/>
    <w:rsid w:val="00836BBB"/>
    <w:rsid w:val="00840887"/>
    <w:rsid w:val="008425F7"/>
    <w:rsid w:val="0084578A"/>
    <w:rsid w:val="00846D39"/>
    <w:rsid w:val="00847D83"/>
    <w:rsid w:val="00850CFB"/>
    <w:rsid w:val="00852536"/>
    <w:rsid w:val="008559C8"/>
    <w:rsid w:val="0085744D"/>
    <w:rsid w:val="00857C73"/>
    <w:rsid w:val="00861685"/>
    <w:rsid w:val="00864300"/>
    <w:rsid w:val="0086506B"/>
    <w:rsid w:val="00866077"/>
    <w:rsid w:val="00870F9C"/>
    <w:rsid w:val="0087159F"/>
    <w:rsid w:val="008774C9"/>
    <w:rsid w:val="0088008F"/>
    <w:rsid w:val="008808B8"/>
    <w:rsid w:val="00886996"/>
    <w:rsid w:val="0089378A"/>
    <w:rsid w:val="00897555"/>
    <w:rsid w:val="00897A27"/>
    <w:rsid w:val="00897CA8"/>
    <w:rsid w:val="008A0FEE"/>
    <w:rsid w:val="008A1A9A"/>
    <w:rsid w:val="008A528E"/>
    <w:rsid w:val="008A752B"/>
    <w:rsid w:val="008C00BE"/>
    <w:rsid w:val="008C1DAE"/>
    <w:rsid w:val="008C50F0"/>
    <w:rsid w:val="008C5873"/>
    <w:rsid w:val="008E04DC"/>
    <w:rsid w:val="008E3CF7"/>
    <w:rsid w:val="008E3DC3"/>
    <w:rsid w:val="008F2D1D"/>
    <w:rsid w:val="00900A86"/>
    <w:rsid w:val="00906B21"/>
    <w:rsid w:val="00911F42"/>
    <w:rsid w:val="00922612"/>
    <w:rsid w:val="009253E4"/>
    <w:rsid w:val="009263C2"/>
    <w:rsid w:val="00931F75"/>
    <w:rsid w:val="00935A6A"/>
    <w:rsid w:val="00936A2A"/>
    <w:rsid w:val="00936B24"/>
    <w:rsid w:val="009402D7"/>
    <w:rsid w:val="00943A62"/>
    <w:rsid w:val="009450EC"/>
    <w:rsid w:val="00945D60"/>
    <w:rsid w:val="009509BC"/>
    <w:rsid w:val="00954F84"/>
    <w:rsid w:val="00955C7C"/>
    <w:rsid w:val="00960B34"/>
    <w:rsid w:val="0096474C"/>
    <w:rsid w:val="0096768D"/>
    <w:rsid w:val="00974087"/>
    <w:rsid w:val="0097623C"/>
    <w:rsid w:val="00977302"/>
    <w:rsid w:val="00977694"/>
    <w:rsid w:val="00977C31"/>
    <w:rsid w:val="00980541"/>
    <w:rsid w:val="00980BD5"/>
    <w:rsid w:val="0098190D"/>
    <w:rsid w:val="009872A9"/>
    <w:rsid w:val="00991760"/>
    <w:rsid w:val="00993F7B"/>
    <w:rsid w:val="009A50E1"/>
    <w:rsid w:val="009B7958"/>
    <w:rsid w:val="009B7A61"/>
    <w:rsid w:val="009B7FE2"/>
    <w:rsid w:val="009C3DFB"/>
    <w:rsid w:val="009C4A38"/>
    <w:rsid w:val="009C613B"/>
    <w:rsid w:val="009C7047"/>
    <w:rsid w:val="009D0D77"/>
    <w:rsid w:val="009D18CE"/>
    <w:rsid w:val="009D3003"/>
    <w:rsid w:val="009D4F1F"/>
    <w:rsid w:val="009E1D0A"/>
    <w:rsid w:val="009E467F"/>
    <w:rsid w:val="009E6BD5"/>
    <w:rsid w:val="009F249F"/>
    <w:rsid w:val="009F3AC6"/>
    <w:rsid w:val="009F50EA"/>
    <w:rsid w:val="009F75DC"/>
    <w:rsid w:val="00A047F8"/>
    <w:rsid w:val="00A05941"/>
    <w:rsid w:val="00A067E5"/>
    <w:rsid w:val="00A1289A"/>
    <w:rsid w:val="00A1582E"/>
    <w:rsid w:val="00A17AF8"/>
    <w:rsid w:val="00A27AC9"/>
    <w:rsid w:val="00A34310"/>
    <w:rsid w:val="00A42C9B"/>
    <w:rsid w:val="00A5099C"/>
    <w:rsid w:val="00A50D10"/>
    <w:rsid w:val="00A542E4"/>
    <w:rsid w:val="00A5701E"/>
    <w:rsid w:val="00A60FE2"/>
    <w:rsid w:val="00A71894"/>
    <w:rsid w:val="00A812DB"/>
    <w:rsid w:val="00A8185F"/>
    <w:rsid w:val="00A81952"/>
    <w:rsid w:val="00A82D2D"/>
    <w:rsid w:val="00A86423"/>
    <w:rsid w:val="00A86729"/>
    <w:rsid w:val="00A87170"/>
    <w:rsid w:val="00A8771B"/>
    <w:rsid w:val="00A94A8F"/>
    <w:rsid w:val="00A95DB8"/>
    <w:rsid w:val="00AA0BB8"/>
    <w:rsid w:val="00AA1B23"/>
    <w:rsid w:val="00AA337E"/>
    <w:rsid w:val="00AA33F8"/>
    <w:rsid w:val="00AA5921"/>
    <w:rsid w:val="00AA7985"/>
    <w:rsid w:val="00AB14AB"/>
    <w:rsid w:val="00AB3A34"/>
    <w:rsid w:val="00AC0A61"/>
    <w:rsid w:val="00AC16CF"/>
    <w:rsid w:val="00AD45CE"/>
    <w:rsid w:val="00AD5FA8"/>
    <w:rsid w:val="00AE18D6"/>
    <w:rsid w:val="00AE271A"/>
    <w:rsid w:val="00AE5C8A"/>
    <w:rsid w:val="00AF03BA"/>
    <w:rsid w:val="00AF72C0"/>
    <w:rsid w:val="00B025C7"/>
    <w:rsid w:val="00B116F7"/>
    <w:rsid w:val="00B12385"/>
    <w:rsid w:val="00B205CD"/>
    <w:rsid w:val="00B24362"/>
    <w:rsid w:val="00B30D27"/>
    <w:rsid w:val="00B332D7"/>
    <w:rsid w:val="00B34E38"/>
    <w:rsid w:val="00B36F63"/>
    <w:rsid w:val="00B374A2"/>
    <w:rsid w:val="00B50526"/>
    <w:rsid w:val="00B50B10"/>
    <w:rsid w:val="00B51AA9"/>
    <w:rsid w:val="00B530DF"/>
    <w:rsid w:val="00B6251A"/>
    <w:rsid w:val="00B6558F"/>
    <w:rsid w:val="00B6638F"/>
    <w:rsid w:val="00B715F4"/>
    <w:rsid w:val="00B7466F"/>
    <w:rsid w:val="00B74E7A"/>
    <w:rsid w:val="00B74EEA"/>
    <w:rsid w:val="00B83963"/>
    <w:rsid w:val="00B91454"/>
    <w:rsid w:val="00B9480D"/>
    <w:rsid w:val="00B9600F"/>
    <w:rsid w:val="00BA15EB"/>
    <w:rsid w:val="00BB6AD9"/>
    <w:rsid w:val="00BC1BB3"/>
    <w:rsid w:val="00BC3262"/>
    <w:rsid w:val="00BC344F"/>
    <w:rsid w:val="00BC6AE6"/>
    <w:rsid w:val="00BE02D4"/>
    <w:rsid w:val="00BE5883"/>
    <w:rsid w:val="00BF03B3"/>
    <w:rsid w:val="00BF6E9D"/>
    <w:rsid w:val="00C00C71"/>
    <w:rsid w:val="00C13865"/>
    <w:rsid w:val="00C14551"/>
    <w:rsid w:val="00C152E5"/>
    <w:rsid w:val="00C16F69"/>
    <w:rsid w:val="00C21C5C"/>
    <w:rsid w:val="00C22850"/>
    <w:rsid w:val="00C23946"/>
    <w:rsid w:val="00C272A4"/>
    <w:rsid w:val="00C30278"/>
    <w:rsid w:val="00C349B2"/>
    <w:rsid w:val="00C36053"/>
    <w:rsid w:val="00C37620"/>
    <w:rsid w:val="00C37BF9"/>
    <w:rsid w:val="00C41A00"/>
    <w:rsid w:val="00C46451"/>
    <w:rsid w:val="00C50217"/>
    <w:rsid w:val="00C51C77"/>
    <w:rsid w:val="00C5799B"/>
    <w:rsid w:val="00C57BC4"/>
    <w:rsid w:val="00C70D46"/>
    <w:rsid w:val="00C72372"/>
    <w:rsid w:val="00C7278D"/>
    <w:rsid w:val="00C74173"/>
    <w:rsid w:val="00C74F2F"/>
    <w:rsid w:val="00C81134"/>
    <w:rsid w:val="00C83A98"/>
    <w:rsid w:val="00C9233E"/>
    <w:rsid w:val="00C94CD6"/>
    <w:rsid w:val="00CA04A5"/>
    <w:rsid w:val="00CC0F7E"/>
    <w:rsid w:val="00CC5B30"/>
    <w:rsid w:val="00CC7450"/>
    <w:rsid w:val="00CD0E98"/>
    <w:rsid w:val="00CD1DDB"/>
    <w:rsid w:val="00CD6E62"/>
    <w:rsid w:val="00CE2AC8"/>
    <w:rsid w:val="00CE47A6"/>
    <w:rsid w:val="00CE6014"/>
    <w:rsid w:val="00CE6907"/>
    <w:rsid w:val="00CF7854"/>
    <w:rsid w:val="00D00A5B"/>
    <w:rsid w:val="00D026D3"/>
    <w:rsid w:val="00D02F69"/>
    <w:rsid w:val="00D04D1A"/>
    <w:rsid w:val="00D06F19"/>
    <w:rsid w:val="00D11AFF"/>
    <w:rsid w:val="00D21EEA"/>
    <w:rsid w:val="00D224CB"/>
    <w:rsid w:val="00D24B38"/>
    <w:rsid w:val="00D25976"/>
    <w:rsid w:val="00D26DE0"/>
    <w:rsid w:val="00D30094"/>
    <w:rsid w:val="00D31893"/>
    <w:rsid w:val="00D35B59"/>
    <w:rsid w:val="00D371CD"/>
    <w:rsid w:val="00D37B60"/>
    <w:rsid w:val="00D4685B"/>
    <w:rsid w:val="00D5308D"/>
    <w:rsid w:val="00D57883"/>
    <w:rsid w:val="00D6514A"/>
    <w:rsid w:val="00D70C38"/>
    <w:rsid w:val="00D7273E"/>
    <w:rsid w:val="00D777CF"/>
    <w:rsid w:val="00D810FF"/>
    <w:rsid w:val="00D81622"/>
    <w:rsid w:val="00D839F8"/>
    <w:rsid w:val="00D86727"/>
    <w:rsid w:val="00D919CB"/>
    <w:rsid w:val="00D9497F"/>
    <w:rsid w:val="00DA08FA"/>
    <w:rsid w:val="00DA4872"/>
    <w:rsid w:val="00DA70D8"/>
    <w:rsid w:val="00DB2073"/>
    <w:rsid w:val="00DB26A5"/>
    <w:rsid w:val="00DB28F9"/>
    <w:rsid w:val="00DB37DA"/>
    <w:rsid w:val="00DC5EA7"/>
    <w:rsid w:val="00DD3F9F"/>
    <w:rsid w:val="00DD7C78"/>
    <w:rsid w:val="00DD7F28"/>
    <w:rsid w:val="00DE48F1"/>
    <w:rsid w:val="00DE716A"/>
    <w:rsid w:val="00DF1502"/>
    <w:rsid w:val="00DF253C"/>
    <w:rsid w:val="00DF3B24"/>
    <w:rsid w:val="00DF46D6"/>
    <w:rsid w:val="00DF62EC"/>
    <w:rsid w:val="00DF6E3C"/>
    <w:rsid w:val="00E1173A"/>
    <w:rsid w:val="00E12AD2"/>
    <w:rsid w:val="00E21AAC"/>
    <w:rsid w:val="00E23A5F"/>
    <w:rsid w:val="00E313D1"/>
    <w:rsid w:val="00E32167"/>
    <w:rsid w:val="00E3544F"/>
    <w:rsid w:val="00E36ED1"/>
    <w:rsid w:val="00E3754F"/>
    <w:rsid w:val="00E41BCE"/>
    <w:rsid w:val="00E504CE"/>
    <w:rsid w:val="00E51A61"/>
    <w:rsid w:val="00E52043"/>
    <w:rsid w:val="00E544AD"/>
    <w:rsid w:val="00E60020"/>
    <w:rsid w:val="00E606FD"/>
    <w:rsid w:val="00E6327C"/>
    <w:rsid w:val="00E65740"/>
    <w:rsid w:val="00E70CC5"/>
    <w:rsid w:val="00E735E6"/>
    <w:rsid w:val="00E73CE6"/>
    <w:rsid w:val="00E81E77"/>
    <w:rsid w:val="00E822D1"/>
    <w:rsid w:val="00E93B3A"/>
    <w:rsid w:val="00E94299"/>
    <w:rsid w:val="00E97B14"/>
    <w:rsid w:val="00EA35FB"/>
    <w:rsid w:val="00EA3FA0"/>
    <w:rsid w:val="00EA6C2B"/>
    <w:rsid w:val="00EB58A1"/>
    <w:rsid w:val="00EB6FFC"/>
    <w:rsid w:val="00EC513D"/>
    <w:rsid w:val="00EC74F1"/>
    <w:rsid w:val="00ED23CC"/>
    <w:rsid w:val="00ED7982"/>
    <w:rsid w:val="00EE17C4"/>
    <w:rsid w:val="00EE3140"/>
    <w:rsid w:val="00EE5035"/>
    <w:rsid w:val="00EF0B7A"/>
    <w:rsid w:val="00EF14F6"/>
    <w:rsid w:val="00EF1C1A"/>
    <w:rsid w:val="00EF3110"/>
    <w:rsid w:val="00F02C15"/>
    <w:rsid w:val="00F05AB4"/>
    <w:rsid w:val="00F06680"/>
    <w:rsid w:val="00F066FB"/>
    <w:rsid w:val="00F06894"/>
    <w:rsid w:val="00F11BE0"/>
    <w:rsid w:val="00F14F8F"/>
    <w:rsid w:val="00F254C6"/>
    <w:rsid w:val="00F27DF8"/>
    <w:rsid w:val="00F312AC"/>
    <w:rsid w:val="00F31E3B"/>
    <w:rsid w:val="00F32C5C"/>
    <w:rsid w:val="00F34053"/>
    <w:rsid w:val="00F351A9"/>
    <w:rsid w:val="00F433A3"/>
    <w:rsid w:val="00F46336"/>
    <w:rsid w:val="00F4660D"/>
    <w:rsid w:val="00F47049"/>
    <w:rsid w:val="00F50195"/>
    <w:rsid w:val="00F5161F"/>
    <w:rsid w:val="00F55406"/>
    <w:rsid w:val="00F6464E"/>
    <w:rsid w:val="00F64B5F"/>
    <w:rsid w:val="00F80EEF"/>
    <w:rsid w:val="00F81A80"/>
    <w:rsid w:val="00F833EC"/>
    <w:rsid w:val="00F86F53"/>
    <w:rsid w:val="00F87105"/>
    <w:rsid w:val="00F87C35"/>
    <w:rsid w:val="00F923CF"/>
    <w:rsid w:val="00F949FD"/>
    <w:rsid w:val="00FA1C06"/>
    <w:rsid w:val="00FA5822"/>
    <w:rsid w:val="00FA6D2A"/>
    <w:rsid w:val="00FB060F"/>
    <w:rsid w:val="00FB45F7"/>
    <w:rsid w:val="00FB4953"/>
    <w:rsid w:val="00FB5FA0"/>
    <w:rsid w:val="00FC1F39"/>
    <w:rsid w:val="00FC4EC2"/>
    <w:rsid w:val="00FC50C5"/>
    <w:rsid w:val="00FC5C07"/>
    <w:rsid w:val="00FD44ED"/>
    <w:rsid w:val="00FE1948"/>
    <w:rsid w:val="00FE4285"/>
    <w:rsid w:val="00FE697D"/>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5470</Characters>
  <Application>Microsoft Office Word</Application>
  <DocSecurity>0</DocSecurity>
  <Lines>97</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6215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4</cp:revision>
  <cp:lastPrinted>2019-09-05T10:29:00Z</cp:lastPrinted>
  <dcterms:created xsi:type="dcterms:W3CDTF">2019-09-16T08:23:00Z</dcterms:created>
  <dcterms:modified xsi:type="dcterms:W3CDTF">2019-09-17T10:07:00Z</dcterms:modified>
</cp:coreProperties>
</file>