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6A" w:rsidRDefault="00102FA1" w:rsidP="008B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B51FB">
        <w:rPr>
          <w:rFonts w:ascii="Arial" w:hAnsi="Arial" w:cs="Arial"/>
          <w:b/>
          <w:sz w:val="24"/>
          <w:szCs w:val="24"/>
        </w:rPr>
        <w:t xml:space="preserve">Absolventinnen der Brückenmaßnahme </w:t>
      </w:r>
      <w:r w:rsidR="008B51FB" w:rsidRPr="008B51FB">
        <w:rPr>
          <w:rFonts w:ascii="Arial" w:hAnsi="Arial" w:cs="Arial"/>
          <w:b/>
          <w:sz w:val="24"/>
          <w:szCs w:val="24"/>
        </w:rPr>
        <w:t xml:space="preserve">der Universität in Koblenz </w:t>
      </w:r>
      <w:r w:rsidR="008B51FB">
        <w:rPr>
          <w:rFonts w:ascii="Arial" w:hAnsi="Arial" w:cs="Arial"/>
          <w:b/>
          <w:sz w:val="24"/>
          <w:szCs w:val="24"/>
        </w:rPr>
        <w:t>gewürdigt</w:t>
      </w:r>
    </w:p>
    <w:p w:rsidR="008B51FB" w:rsidRPr="008B51FB" w:rsidRDefault="008B51FB" w:rsidP="008B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346A" w:rsidRPr="00B6586E" w:rsidRDefault="0051346A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096" w:rsidRDefault="00B6586E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 xml:space="preserve">13 </w:t>
      </w:r>
      <w:r w:rsidR="008B51FB">
        <w:rPr>
          <w:rFonts w:ascii="Arial" w:hAnsi="Arial" w:cs="Arial"/>
          <w:sz w:val="24"/>
          <w:szCs w:val="24"/>
        </w:rPr>
        <w:t>Frauen</w:t>
      </w:r>
      <w:r w:rsidRPr="00B6586E">
        <w:rPr>
          <w:rFonts w:ascii="Arial" w:hAnsi="Arial" w:cs="Arial"/>
          <w:sz w:val="24"/>
          <w:szCs w:val="24"/>
        </w:rPr>
        <w:t xml:space="preserve"> </w:t>
      </w:r>
      <w:r w:rsidR="00EF2E1D" w:rsidRPr="00B6586E">
        <w:rPr>
          <w:rFonts w:ascii="Arial" w:hAnsi="Arial" w:cs="Arial"/>
          <w:sz w:val="24"/>
          <w:szCs w:val="24"/>
        </w:rPr>
        <w:t xml:space="preserve">konnten </w:t>
      </w:r>
      <w:r w:rsidR="008B51FB">
        <w:rPr>
          <w:rFonts w:ascii="Arial" w:hAnsi="Arial" w:cs="Arial"/>
          <w:sz w:val="24"/>
          <w:szCs w:val="24"/>
        </w:rPr>
        <w:t xml:space="preserve">in einer Feierstunde </w:t>
      </w:r>
      <w:r w:rsidR="00102FA1" w:rsidRPr="00B6586E">
        <w:rPr>
          <w:rFonts w:ascii="Arial" w:hAnsi="Arial" w:cs="Arial"/>
          <w:sz w:val="24"/>
          <w:szCs w:val="24"/>
        </w:rPr>
        <w:t>ihre</w:t>
      </w:r>
      <w:r w:rsidR="0051346A" w:rsidRPr="00B6586E">
        <w:rPr>
          <w:rFonts w:ascii="Arial" w:hAnsi="Arial" w:cs="Arial"/>
          <w:sz w:val="24"/>
          <w:szCs w:val="24"/>
        </w:rPr>
        <w:t xml:space="preserve"> Zertifikate über die erfolgreiche Teilnahme an der Brückenmaßnah</w:t>
      </w:r>
      <w:r>
        <w:rPr>
          <w:rFonts w:ascii="Arial" w:hAnsi="Arial" w:cs="Arial"/>
          <w:sz w:val="24"/>
          <w:szCs w:val="24"/>
        </w:rPr>
        <w:t>me</w:t>
      </w:r>
      <w:r w:rsidR="0051346A" w:rsidRPr="00B6586E">
        <w:rPr>
          <w:rFonts w:ascii="Arial" w:hAnsi="Arial" w:cs="Arial"/>
          <w:sz w:val="24"/>
          <w:szCs w:val="24"/>
        </w:rPr>
        <w:t xml:space="preserve"> Bildung und Beratung (B3)</w:t>
      </w:r>
      <w:r w:rsidR="008B51FB">
        <w:rPr>
          <w:rFonts w:ascii="Arial" w:hAnsi="Arial" w:cs="Arial"/>
          <w:sz w:val="24"/>
          <w:szCs w:val="24"/>
        </w:rPr>
        <w:t xml:space="preserve"> der </w:t>
      </w:r>
      <w:r w:rsidR="008B51FB" w:rsidRPr="00B6586E">
        <w:rPr>
          <w:rFonts w:ascii="Arial" w:hAnsi="Arial" w:cs="Arial"/>
          <w:sz w:val="24"/>
          <w:szCs w:val="24"/>
        </w:rPr>
        <w:t>Forschungsstelle Wissenstransfer</w:t>
      </w:r>
      <w:r w:rsidR="0051346A" w:rsidRPr="00B6586E">
        <w:rPr>
          <w:rFonts w:ascii="Arial" w:hAnsi="Arial" w:cs="Arial"/>
          <w:sz w:val="24"/>
          <w:szCs w:val="24"/>
        </w:rPr>
        <w:t xml:space="preserve"> der Universität </w:t>
      </w:r>
      <w:r>
        <w:rPr>
          <w:rFonts w:ascii="Arial" w:hAnsi="Arial" w:cs="Arial"/>
          <w:sz w:val="24"/>
          <w:szCs w:val="24"/>
        </w:rPr>
        <w:t xml:space="preserve">in </w:t>
      </w:r>
      <w:r w:rsidR="0051346A" w:rsidRPr="00B6586E">
        <w:rPr>
          <w:rFonts w:ascii="Arial" w:hAnsi="Arial" w:cs="Arial"/>
          <w:sz w:val="24"/>
          <w:szCs w:val="24"/>
        </w:rPr>
        <w:t>Koblen</w:t>
      </w:r>
      <w:r>
        <w:rPr>
          <w:rFonts w:ascii="Arial" w:hAnsi="Arial" w:cs="Arial"/>
          <w:sz w:val="24"/>
          <w:szCs w:val="24"/>
        </w:rPr>
        <w:t>z</w:t>
      </w:r>
      <w:r w:rsidR="0051346A" w:rsidRPr="00B6586E">
        <w:rPr>
          <w:rFonts w:ascii="Arial" w:hAnsi="Arial" w:cs="Arial"/>
          <w:sz w:val="24"/>
          <w:szCs w:val="24"/>
        </w:rPr>
        <w:t xml:space="preserve"> in Empfang nehmen. </w:t>
      </w:r>
    </w:p>
    <w:p w:rsidR="008B51FB" w:rsidRDefault="008B51FB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096" w:rsidRDefault="00270096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</w:t>
      </w:r>
      <w:r w:rsidR="0051346A" w:rsidRPr="00B6586E">
        <w:rPr>
          <w:rFonts w:ascii="Arial" w:hAnsi="Arial" w:cs="Arial"/>
          <w:sz w:val="24"/>
          <w:szCs w:val="24"/>
        </w:rPr>
        <w:t xml:space="preserve"> alle </w:t>
      </w:r>
      <w:r>
        <w:rPr>
          <w:rFonts w:ascii="Arial" w:hAnsi="Arial" w:cs="Arial"/>
          <w:sz w:val="24"/>
          <w:szCs w:val="24"/>
        </w:rPr>
        <w:t xml:space="preserve">verfügen </w:t>
      </w:r>
      <w:r w:rsidR="0051346A" w:rsidRPr="00B6586E">
        <w:rPr>
          <w:rFonts w:ascii="Arial" w:hAnsi="Arial" w:cs="Arial"/>
          <w:sz w:val="24"/>
          <w:szCs w:val="24"/>
        </w:rPr>
        <w:t xml:space="preserve">über einen im Ausland erworbenen akademischen Abschluss der Geistes- oder Sozialwissenschaften </w:t>
      </w:r>
      <w:r>
        <w:rPr>
          <w:rFonts w:ascii="Arial" w:hAnsi="Arial" w:cs="Arial"/>
          <w:sz w:val="24"/>
          <w:szCs w:val="24"/>
        </w:rPr>
        <w:t xml:space="preserve">und </w:t>
      </w:r>
      <w:r w:rsidR="0051346A" w:rsidRPr="00B6586E">
        <w:rPr>
          <w:rFonts w:ascii="Arial" w:hAnsi="Arial" w:cs="Arial"/>
          <w:sz w:val="24"/>
          <w:szCs w:val="24"/>
        </w:rPr>
        <w:t xml:space="preserve">wurden in den </w:t>
      </w:r>
      <w:r>
        <w:rPr>
          <w:rFonts w:ascii="Arial" w:hAnsi="Arial" w:cs="Arial"/>
          <w:sz w:val="24"/>
          <w:szCs w:val="24"/>
        </w:rPr>
        <w:t xml:space="preserve">vergangenen zehn </w:t>
      </w:r>
      <w:r w:rsidR="0051346A" w:rsidRPr="00B6586E">
        <w:rPr>
          <w:rFonts w:ascii="Arial" w:hAnsi="Arial" w:cs="Arial"/>
          <w:sz w:val="24"/>
          <w:szCs w:val="24"/>
        </w:rPr>
        <w:t xml:space="preserve">Monaten zu Beraterinnen im Bildungs- und Sozialbereich weitergebildet. </w:t>
      </w:r>
      <w:r>
        <w:rPr>
          <w:rFonts w:ascii="Arial" w:hAnsi="Arial" w:cs="Arial"/>
          <w:sz w:val="24"/>
          <w:szCs w:val="24"/>
        </w:rPr>
        <w:t>Da</w:t>
      </w:r>
      <w:r w:rsidR="00102FA1" w:rsidRPr="00B6586E">
        <w:rPr>
          <w:rFonts w:ascii="Arial" w:hAnsi="Arial" w:cs="Arial"/>
          <w:sz w:val="24"/>
          <w:szCs w:val="24"/>
        </w:rPr>
        <w:t xml:space="preserve"> viele der im Ausland erworbenen Abschlüsse in Deutschland nicht anerkannt werden können, werden die Teilnehmerinnen der Maßnahme gezielt für den deutschen Arbeitsmarkt weitergebildet. </w:t>
      </w:r>
    </w:p>
    <w:p w:rsidR="007F0FB9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CB4" w:rsidRDefault="00102FA1" w:rsidP="00336421">
      <w:pPr>
        <w:pStyle w:val="berschrift2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36421">
        <w:rPr>
          <w:rFonts w:ascii="Arial" w:hAnsi="Arial" w:cs="Arial"/>
          <w:color w:val="auto"/>
          <w:sz w:val="24"/>
          <w:szCs w:val="24"/>
        </w:rPr>
        <w:t xml:space="preserve">Obwohl die Abschlussveranstaltung unter den derzeit gültigen Abstands- und Hygienemaßnahmen durchgeführt wurde, kam </w:t>
      </w:r>
      <w:r w:rsidR="00270096" w:rsidRPr="00336421">
        <w:rPr>
          <w:rFonts w:ascii="Arial" w:hAnsi="Arial" w:cs="Arial"/>
          <w:color w:val="auto"/>
          <w:sz w:val="24"/>
          <w:szCs w:val="24"/>
        </w:rPr>
        <w:t>rasch</w:t>
      </w:r>
      <w:r w:rsidRPr="00336421">
        <w:rPr>
          <w:rFonts w:ascii="Arial" w:hAnsi="Arial" w:cs="Arial"/>
          <w:color w:val="auto"/>
          <w:sz w:val="24"/>
          <w:szCs w:val="24"/>
        </w:rPr>
        <w:t xml:space="preserve"> eine feierliche Stimmung auf. </w:t>
      </w:r>
      <w:r w:rsidR="00036CB4" w:rsidRPr="00336421">
        <w:rPr>
          <w:rFonts w:ascii="Arial" w:hAnsi="Arial" w:cs="Arial"/>
          <w:color w:val="auto"/>
          <w:sz w:val="24"/>
          <w:szCs w:val="24"/>
        </w:rPr>
        <w:t>Die Leistungen der Teilnehmerinnen wurden</w:t>
      </w:r>
      <w:r w:rsidRPr="00336421">
        <w:rPr>
          <w:rFonts w:ascii="Arial" w:hAnsi="Arial" w:cs="Arial"/>
          <w:color w:val="auto"/>
          <w:sz w:val="24"/>
          <w:szCs w:val="24"/>
        </w:rPr>
        <w:t xml:space="preserve"> umfassend gewürdigt</w:t>
      </w:r>
      <w:r w:rsidR="00EF6633" w:rsidRPr="00336421">
        <w:rPr>
          <w:rFonts w:ascii="Arial" w:hAnsi="Arial" w:cs="Arial"/>
          <w:color w:val="auto"/>
          <w:sz w:val="24"/>
          <w:szCs w:val="24"/>
        </w:rPr>
        <w:t xml:space="preserve">: </w:t>
      </w:r>
      <w:r w:rsidRPr="00336421">
        <w:rPr>
          <w:rFonts w:ascii="Arial" w:hAnsi="Arial" w:cs="Arial"/>
          <w:color w:val="auto"/>
          <w:sz w:val="24"/>
          <w:szCs w:val="24"/>
        </w:rPr>
        <w:t>So sandte die</w:t>
      </w:r>
      <w:r w:rsidR="00036CB4" w:rsidRPr="00336421">
        <w:rPr>
          <w:rFonts w:ascii="Arial" w:hAnsi="Arial" w:cs="Arial"/>
          <w:color w:val="auto"/>
          <w:sz w:val="24"/>
          <w:szCs w:val="24"/>
        </w:rPr>
        <w:t xml:space="preserve"> </w:t>
      </w:r>
      <w:r w:rsidR="00336421">
        <w:rPr>
          <w:rFonts w:ascii="Arial" w:hAnsi="Arial" w:cs="Arial"/>
          <w:color w:val="auto"/>
          <w:sz w:val="24"/>
          <w:szCs w:val="24"/>
        </w:rPr>
        <w:t xml:space="preserve">rheinland-pfälzische </w:t>
      </w:r>
      <w:r w:rsidR="00036CB4" w:rsidRPr="00336421">
        <w:rPr>
          <w:rFonts w:ascii="Arial" w:hAnsi="Arial" w:cs="Arial"/>
          <w:color w:val="auto"/>
          <w:sz w:val="24"/>
          <w:szCs w:val="24"/>
        </w:rPr>
        <w:t xml:space="preserve">Ministerin </w:t>
      </w:r>
      <w:r w:rsidR="00336421" w:rsidRPr="00336421">
        <w:rPr>
          <w:rFonts w:ascii="Arial" w:hAnsi="Arial" w:cs="Arial"/>
          <w:color w:val="auto"/>
          <w:sz w:val="24"/>
          <w:szCs w:val="24"/>
        </w:rPr>
        <w:t xml:space="preserve">für Familie, Frauen, Kultur und Integration </w:t>
      </w:r>
      <w:r w:rsidR="00036CB4" w:rsidRPr="00336421">
        <w:rPr>
          <w:rFonts w:ascii="Arial" w:hAnsi="Arial" w:cs="Arial"/>
          <w:color w:val="auto"/>
          <w:sz w:val="24"/>
          <w:szCs w:val="24"/>
        </w:rPr>
        <w:t>Katharina Binz</w:t>
      </w:r>
      <w:r w:rsidR="00336421">
        <w:rPr>
          <w:rFonts w:ascii="Arial" w:hAnsi="Arial" w:cs="Arial"/>
          <w:color w:val="auto"/>
          <w:sz w:val="24"/>
          <w:szCs w:val="24"/>
        </w:rPr>
        <w:t xml:space="preserve"> </w:t>
      </w:r>
      <w:r w:rsidR="00036CB4" w:rsidRPr="00336421">
        <w:rPr>
          <w:rFonts w:ascii="Arial" w:hAnsi="Arial" w:cs="Arial"/>
          <w:color w:val="auto"/>
          <w:sz w:val="24"/>
          <w:szCs w:val="24"/>
        </w:rPr>
        <w:t xml:space="preserve">in einem digitalen Grußwort </w:t>
      </w:r>
      <w:r w:rsidRPr="00336421">
        <w:rPr>
          <w:rFonts w:ascii="Arial" w:hAnsi="Arial" w:cs="Arial"/>
          <w:color w:val="auto"/>
          <w:sz w:val="24"/>
          <w:szCs w:val="24"/>
        </w:rPr>
        <w:t xml:space="preserve">ihre Glückwünsche an die Teilnehmerinnen und gratulierte ihnen. </w:t>
      </w:r>
    </w:p>
    <w:p w:rsidR="00336421" w:rsidRDefault="00336421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633" w:rsidRDefault="00281D65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Prof. Dr. Christian Geulen, Prodekan des Fachbereichs</w:t>
      </w:r>
      <w:r w:rsidR="007F0FB9">
        <w:rPr>
          <w:rFonts w:ascii="Arial" w:hAnsi="Arial" w:cs="Arial"/>
          <w:sz w:val="24"/>
          <w:szCs w:val="24"/>
        </w:rPr>
        <w:t xml:space="preserve"> Philologie/ Kulturwissenschaften</w:t>
      </w:r>
      <w:r w:rsidRPr="00B6586E">
        <w:rPr>
          <w:rFonts w:ascii="Arial" w:hAnsi="Arial" w:cs="Arial"/>
          <w:sz w:val="24"/>
          <w:szCs w:val="24"/>
        </w:rPr>
        <w:t>, zu dem die Forschungsstelle Wissenstransfer am Campus Koblenz gehört, sprach den Teilnehmerinnen in seiner Red</w:t>
      </w:r>
      <w:r w:rsidR="00EF6633" w:rsidRPr="00B6586E">
        <w:rPr>
          <w:rFonts w:ascii="Arial" w:hAnsi="Arial" w:cs="Arial"/>
          <w:sz w:val="24"/>
          <w:szCs w:val="24"/>
        </w:rPr>
        <w:t>e</w:t>
      </w:r>
      <w:r w:rsidRPr="00B6586E">
        <w:rPr>
          <w:rFonts w:ascii="Arial" w:hAnsi="Arial" w:cs="Arial"/>
          <w:sz w:val="24"/>
          <w:szCs w:val="24"/>
        </w:rPr>
        <w:t xml:space="preserve"> den Mut zu, sich trotz der schwierigen </w:t>
      </w:r>
      <w:r w:rsidR="008B51FB">
        <w:rPr>
          <w:rFonts w:ascii="Arial" w:hAnsi="Arial" w:cs="Arial"/>
          <w:sz w:val="24"/>
          <w:szCs w:val="24"/>
        </w:rPr>
        <w:t>pandemischen S</w:t>
      </w:r>
      <w:r w:rsidRPr="00B6586E">
        <w:rPr>
          <w:rFonts w:ascii="Arial" w:hAnsi="Arial" w:cs="Arial"/>
          <w:sz w:val="24"/>
          <w:szCs w:val="24"/>
        </w:rPr>
        <w:t xml:space="preserve">ituation weiterhin auf ihre Kompetenzen zu konzentrieren und den Wissens- und Erfahrungsschatz, den sie aus ihren Heimatländern mitgebracht haben, </w:t>
      </w:r>
      <w:r w:rsidR="008B51FB">
        <w:rPr>
          <w:rFonts w:ascii="Arial" w:hAnsi="Arial" w:cs="Arial"/>
          <w:sz w:val="24"/>
          <w:szCs w:val="24"/>
        </w:rPr>
        <w:t>in Deutschland</w:t>
      </w:r>
      <w:r w:rsidRPr="00B6586E">
        <w:rPr>
          <w:rFonts w:ascii="Arial" w:hAnsi="Arial" w:cs="Arial"/>
          <w:sz w:val="24"/>
          <w:szCs w:val="24"/>
        </w:rPr>
        <w:t xml:space="preserve"> einzusetzen. </w:t>
      </w:r>
    </w:p>
    <w:p w:rsidR="007F0FB9" w:rsidRPr="00B6586E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1D65" w:rsidRDefault="00281D65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 xml:space="preserve">Ruth </w:t>
      </w:r>
      <w:proofErr w:type="spellStart"/>
      <w:r w:rsidRPr="00B6586E">
        <w:rPr>
          <w:rFonts w:ascii="Arial" w:hAnsi="Arial" w:cs="Arial"/>
          <w:sz w:val="24"/>
          <w:szCs w:val="24"/>
        </w:rPr>
        <w:t>Sandforth</w:t>
      </w:r>
      <w:proofErr w:type="spellEnd"/>
      <w:r w:rsidRPr="00B6586E">
        <w:rPr>
          <w:rFonts w:ascii="Arial" w:hAnsi="Arial" w:cs="Arial"/>
          <w:sz w:val="24"/>
          <w:szCs w:val="24"/>
        </w:rPr>
        <w:t xml:space="preserve">, Projektleiterin der Brückenmaßnahme, betonte die Leistung der Frauen, die trotz des Digitalunterrichts </w:t>
      </w:r>
      <w:r w:rsidR="007F0FB9">
        <w:rPr>
          <w:rFonts w:ascii="Arial" w:hAnsi="Arial" w:cs="Arial"/>
          <w:sz w:val="24"/>
          <w:szCs w:val="24"/>
        </w:rPr>
        <w:t xml:space="preserve">ihre </w:t>
      </w:r>
      <w:r w:rsidRPr="00B6586E">
        <w:rPr>
          <w:rFonts w:ascii="Arial" w:hAnsi="Arial" w:cs="Arial"/>
          <w:sz w:val="24"/>
          <w:szCs w:val="24"/>
        </w:rPr>
        <w:t xml:space="preserve">anspruchsvolle Weiterbildung </w:t>
      </w:r>
      <w:r w:rsidR="007F0FB9">
        <w:rPr>
          <w:rFonts w:ascii="Arial" w:hAnsi="Arial" w:cs="Arial"/>
          <w:sz w:val="24"/>
          <w:szCs w:val="24"/>
        </w:rPr>
        <w:t>mit</w:t>
      </w:r>
      <w:r w:rsidRPr="00B6586E">
        <w:rPr>
          <w:rFonts w:ascii="Arial" w:hAnsi="Arial" w:cs="Arial"/>
          <w:sz w:val="24"/>
          <w:szCs w:val="24"/>
        </w:rPr>
        <w:t xml:space="preserve"> Deutschunterricht </w:t>
      </w:r>
      <w:r w:rsidR="007F0FB9">
        <w:rPr>
          <w:rFonts w:ascii="Arial" w:hAnsi="Arial" w:cs="Arial"/>
          <w:sz w:val="24"/>
          <w:szCs w:val="24"/>
        </w:rPr>
        <w:t>absolviert</w:t>
      </w:r>
      <w:r w:rsidRPr="00B6586E">
        <w:rPr>
          <w:rFonts w:ascii="Arial" w:hAnsi="Arial" w:cs="Arial"/>
          <w:sz w:val="24"/>
          <w:szCs w:val="24"/>
        </w:rPr>
        <w:t xml:space="preserve"> haben</w:t>
      </w:r>
      <w:r w:rsidR="008B51FB">
        <w:rPr>
          <w:rFonts w:ascii="Arial" w:hAnsi="Arial" w:cs="Arial"/>
          <w:sz w:val="24"/>
          <w:szCs w:val="24"/>
        </w:rPr>
        <w:t>:</w:t>
      </w:r>
      <w:r w:rsidRPr="00B6586E">
        <w:rPr>
          <w:rFonts w:ascii="Arial" w:hAnsi="Arial" w:cs="Arial"/>
          <w:sz w:val="24"/>
          <w:szCs w:val="24"/>
        </w:rPr>
        <w:t xml:space="preserve"> „</w:t>
      </w:r>
      <w:r w:rsidR="007F0FB9">
        <w:rPr>
          <w:rFonts w:ascii="Arial" w:hAnsi="Arial" w:cs="Arial"/>
          <w:sz w:val="24"/>
          <w:szCs w:val="24"/>
        </w:rPr>
        <w:t>S</w:t>
      </w:r>
      <w:r w:rsidRPr="00B6586E">
        <w:rPr>
          <w:rFonts w:ascii="Arial" w:hAnsi="Arial" w:cs="Arial"/>
          <w:sz w:val="24"/>
          <w:szCs w:val="24"/>
        </w:rPr>
        <w:t xml:space="preserve">ie können zurecht stolz auf </w:t>
      </w:r>
      <w:r w:rsidR="007F0FB9">
        <w:rPr>
          <w:rFonts w:ascii="Arial" w:hAnsi="Arial" w:cs="Arial"/>
          <w:sz w:val="24"/>
          <w:szCs w:val="24"/>
        </w:rPr>
        <w:t>ihre Erfolge sein</w:t>
      </w:r>
      <w:r w:rsidRPr="00B6586E">
        <w:rPr>
          <w:rFonts w:ascii="Arial" w:hAnsi="Arial" w:cs="Arial"/>
          <w:sz w:val="24"/>
          <w:szCs w:val="24"/>
        </w:rPr>
        <w:t>.</w:t>
      </w:r>
      <w:r w:rsidR="007F0FB9">
        <w:rPr>
          <w:rFonts w:ascii="Arial" w:hAnsi="Arial" w:cs="Arial"/>
          <w:sz w:val="24"/>
          <w:szCs w:val="24"/>
        </w:rPr>
        <w:t>“</w:t>
      </w:r>
    </w:p>
    <w:p w:rsidR="007F0FB9" w:rsidRPr="00B6586E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FB9" w:rsidRDefault="00281D65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 xml:space="preserve">Die Arbeit in der Brückenmaßnahme wurde durch einen aktiven Projektbeirat unterstützt, dessen Mitglieder sich regelmäßig über die Fortschritte und </w:t>
      </w:r>
      <w:r w:rsidR="00EF2E1D" w:rsidRPr="00B6586E">
        <w:rPr>
          <w:rFonts w:ascii="Arial" w:hAnsi="Arial" w:cs="Arial"/>
          <w:sz w:val="24"/>
          <w:szCs w:val="24"/>
        </w:rPr>
        <w:t>Rückschläge der Teilnehmerinnen</w:t>
      </w:r>
      <w:r w:rsidRPr="00B6586E">
        <w:rPr>
          <w:rFonts w:ascii="Arial" w:hAnsi="Arial" w:cs="Arial"/>
          <w:sz w:val="24"/>
          <w:szCs w:val="24"/>
        </w:rPr>
        <w:t xml:space="preserve"> informiert haben. So konnten teilweise unbürokratisch</w:t>
      </w:r>
      <w:r w:rsidR="007F0FB9">
        <w:rPr>
          <w:rFonts w:ascii="Arial" w:hAnsi="Arial" w:cs="Arial"/>
          <w:sz w:val="24"/>
          <w:szCs w:val="24"/>
        </w:rPr>
        <w:t>e</w:t>
      </w:r>
      <w:r w:rsidRPr="00B6586E">
        <w:rPr>
          <w:rFonts w:ascii="Arial" w:hAnsi="Arial" w:cs="Arial"/>
          <w:sz w:val="24"/>
          <w:szCs w:val="24"/>
        </w:rPr>
        <w:t xml:space="preserve"> Lösungen für einzelne Teilnehmerinnen gefunden und die </w:t>
      </w:r>
      <w:r w:rsidR="00102FA1" w:rsidRPr="00B6586E">
        <w:rPr>
          <w:rFonts w:ascii="Arial" w:hAnsi="Arial" w:cs="Arial"/>
          <w:sz w:val="24"/>
          <w:szCs w:val="24"/>
        </w:rPr>
        <w:t>Arbeit im Projekt maßgeblich weiterentwickelt werden.</w:t>
      </w:r>
      <w:r w:rsidR="00EF6633" w:rsidRPr="00B6586E">
        <w:rPr>
          <w:rFonts w:ascii="Arial" w:hAnsi="Arial" w:cs="Arial"/>
          <w:sz w:val="24"/>
          <w:szCs w:val="24"/>
        </w:rPr>
        <w:t xml:space="preserve"> Ali Karim, Mitarbeiter der Agentur für Arbeit und Vertreter des Projektbeirates, machte in seiner Rede auch darauf aufmerksam, wie herausfordernd ein Neustart in einem fremden Land sein k</w:t>
      </w:r>
      <w:r w:rsidR="008B51FB">
        <w:rPr>
          <w:rFonts w:ascii="Arial" w:hAnsi="Arial" w:cs="Arial"/>
          <w:sz w:val="24"/>
          <w:szCs w:val="24"/>
        </w:rPr>
        <w:t>önne</w:t>
      </w:r>
      <w:r w:rsidR="00EF6633" w:rsidRPr="00B6586E">
        <w:rPr>
          <w:rFonts w:ascii="Arial" w:hAnsi="Arial" w:cs="Arial"/>
          <w:sz w:val="24"/>
          <w:szCs w:val="24"/>
        </w:rPr>
        <w:t xml:space="preserve"> und wie wichtig Projekte wie die Brückenmaßnahme seien, um die Integration in den Arbeitsmarkt zu unterstützen. </w:t>
      </w:r>
    </w:p>
    <w:p w:rsidR="007F0FB9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1D65" w:rsidRDefault="00813E2B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 xml:space="preserve">Dass </w:t>
      </w:r>
      <w:r w:rsidR="00EF2E1D" w:rsidRPr="00B6586E">
        <w:rPr>
          <w:rFonts w:ascii="Arial" w:hAnsi="Arial" w:cs="Arial"/>
          <w:sz w:val="24"/>
          <w:szCs w:val="24"/>
        </w:rPr>
        <w:t>dieser Schritt</w:t>
      </w:r>
      <w:r w:rsidRPr="00B6586E">
        <w:rPr>
          <w:rFonts w:ascii="Arial" w:hAnsi="Arial" w:cs="Arial"/>
          <w:sz w:val="24"/>
          <w:szCs w:val="24"/>
        </w:rPr>
        <w:t xml:space="preserve"> den Teilnehmerinnen der Brückenmaßnahme gelingen wird, steht für die Projektleitung außer Frage</w:t>
      </w:r>
      <w:r w:rsidR="008B51FB">
        <w:rPr>
          <w:rFonts w:ascii="Arial" w:hAnsi="Arial" w:cs="Arial"/>
          <w:sz w:val="24"/>
          <w:szCs w:val="24"/>
        </w:rPr>
        <w:t>. D</w:t>
      </w:r>
      <w:r w:rsidRPr="00B6586E">
        <w:rPr>
          <w:rFonts w:ascii="Arial" w:hAnsi="Arial" w:cs="Arial"/>
          <w:sz w:val="24"/>
          <w:szCs w:val="24"/>
        </w:rPr>
        <w:t xml:space="preserve">enn vielen Frauen ist es gelungen, sich trotz der pandemiebedingten Restriktionen einen Praktikumsplatz im Bildungs- oder Sozialbereich zu organisieren, in eine Erzieherinnenausbildung oder </w:t>
      </w:r>
      <w:r w:rsidR="008B51FB">
        <w:rPr>
          <w:rFonts w:ascii="Arial" w:hAnsi="Arial" w:cs="Arial"/>
          <w:sz w:val="24"/>
          <w:szCs w:val="24"/>
        </w:rPr>
        <w:t xml:space="preserve">in </w:t>
      </w:r>
      <w:r w:rsidRPr="00B6586E">
        <w:rPr>
          <w:rFonts w:ascii="Arial" w:hAnsi="Arial" w:cs="Arial"/>
          <w:sz w:val="24"/>
          <w:szCs w:val="24"/>
        </w:rPr>
        <w:t xml:space="preserve">ein neues Studium überzugehen. Das in der Maßnahme erworbene Wissen und die neu erworbene Fachsprache werden dabei </w:t>
      </w:r>
      <w:r w:rsidR="008B51FB">
        <w:rPr>
          <w:rFonts w:ascii="Arial" w:hAnsi="Arial" w:cs="Arial"/>
          <w:sz w:val="24"/>
          <w:szCs w:val="24"/>
        </w:rPr>
        <w:t>hilfreich</w:t>
      </w:r>
      <w:r w:rsidRPr="00B6586E">
        <w:rPr>
          <w:rFonts w:ascii="Arial" w:hAnsi="Arial" w:cs="Arial"/>
          <w:sz w:val="24"/>
          <w:szCs w:val="24"/>
        </w:rPr>
        <w:t xml:space="preserve"> sein. </w:t>
      </w:r>
    </w:p>
    <w:p w:rsidR="008B51FB" w:rsidRDefault="008B51FB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FB" w:rsidRDefault="008B51FB" w:rsidP="008B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 xml:space="preserve">Finanziert wird diese </w:t>
      </w:r>
      <w:r w:rsidR="003820AA">
        <w:rPr>
          <w:rFonts w:ascii="Arial" w:hAnsi="Arial" w:cs="Arial"/>
          <w:sz w:val="24"/>
          <w:szCs w:val="24"/>
        </w:rPr>
        <w:t>Brückenm</w:t>
      </w:r>
      <w:r w:rsidRPr="00B6586E">
        <w:rPr>
          <w:rFonts w:ascii="Arial" w:hAnsi="Arial" w:cs="Arial"/>
          <w:sz w:val="24"/>
          <w:szCs w:val="24"/>
        </w:rPr>
        <w:t xml:space="preserve">aßnahme aus Mitteln des Ministeriums für Familie, Frauen, Kultur und Integration Rheinland-Pfalz. 2020 wurde die Brückenmaßnahme Bildung und Beratung (B3) mit dem Integrationspreis des Landes Rheinland-Pfalz </w:t>
      </w:r>
      <w:r w:rsidRPr="00B6586E">
        <w:rPr>
          <w:rFonts w:ascii="Arial" w:hAnsi="Arial" w:cs="Arial"/>
          <w:sz w:val="24"/>
          <w:szCs w:val="24"/>
        </w:rPr>
        <w:lastRenderedPageBreak/>
        <w:t>ausgezeichnet. Durchgeführt wurde das Projekt durch die Forschungsstelle Wissenstransfer a</w:t>
      </w:r>
      <w:r>
        <w:rPr>
          <w:rFonts w:ascii="Arial" w:hAnsi="Arial" w:cs="Arial"/>
          <w:sz w:val="24"/>
          <w:szCs w:val="24"/>
        </w:rPr>
        <w:t>n der Universität in Koblenz</w:t>
      </w:r>
      <w:r w:rsidRPr="00B6586E">
        <w:rPr>
          <w:rFonts w:ascii="Arial" w:hAnsi="Arial" w:cs="Arial"/>
          <w:sz w:val="24"/>
          <w:szCs w:val="24"/>
        </w:rPr>
        <w:t xml:space="preserve"> unter der Verantwortung von Prof. Dr. Wolf-Andreas Liebert. </w:t>
      </w:r>
    </w:p>
    <w:p w:rsidR="007F0FB9" w:rsidRPr="00B6586E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FA1" w:rsidRPr="00B6586E" w:rsidRDefault="00102FA1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Zu den Partnern der Brückenmaßnahme am Standort Koblenz gehören das IQ-Netzwerk Rheinland-Pfalz, die Agentur für Arbeit Koblenz-Mayen und das Lotsenhaus in Koblenz, die Caritas Koblenz, die Integrationsbeauftragte der Stadt Koblenz und das Zentrum für Wissenschaftliche Weiterbildung der Johannes</w:t>
      </w:r>
      <w:r w:rsidR="003820AA">
        <w:rPr>
          <w:rFonts w:ascii="Arial" w:hAnsi="Arial" w:cs="Arial"/>
          <w:sz w:val="24"/>
          <w:szCs w:val="24"/>
        </w:rPr>
        <w:t>-</w:t>
      </w:r>
      <w:r w:rsidRPr="00B6586E">
        <w:rPr>
          <w:rFonts w:ascii="Arial" w:hAnsi="Arial" w:cs="Arial"/>
          <w:sz w:val="24"/>
          <w:szCs w:val="24"/>
        </w:rPr>
        <w:t>Gutenberg-Universität Mainz.</w:t>
      </w:r>
    </w:p>
    <w:p w:rsidR="00EF2E1D" w:rsidRPr="00B6586E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E1D" w:rsidRPr="007F0FB9" w:rsidRDefault="007F0FB9" w:rsidP="003364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0FB9">
        <w:rPr>
          <w:rFonts w:ascii="Arial" w:hAnsi="Arial" w:cs="Arial"/>
          <w:b/>
          <w:sz w:val="24"/>
          <w:szCs w:val="24"/>
        </w:rPr>
        <w:t>Fachliche Ansprechpartnerin</w:t>
      </w:r>
      <w:r w:rsidR="00EF2E1D" w:rsidRPr="007F0FB9">
        <w:rPr>
          <w:rFonts w:ascii="Arial" w:hAnsi="Arial" w:cs="Arial"/>
          <w:b/>
          <w:sz w:val="24"/>
          <w:szCs w:val="24"/>
        </w:rPr>
        <w:t xml:space="preserve">: </w:t>
      </w:r>
    </w:p>
    <w:p w:rsidR="00EF2E1D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 xml:space="preserve">Ruth </w:t>
      </w:r>
      <w:proofErr w:type="spellStart"/>
      <w:r w:rsidRPr="00B6586E">
        <w:rPr>
          <w:rFonts w:ascii="Arial" w:hAnsi="Arial" w:cs="Arial"/>
          <w:sz w:val="24"/>
          <w:szCs w:val="24"/>
        </w:rPr>
        <w:t>Sandforth</w:t>
      </w:r>
      <w:proofErr w:type="spellEnd"/>
    </w:p>
    <w:p w:rsidR="007F0FB9" w:rsidRDefault="007F0FB9" w:rsidP="007F0F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Universität Koblenz-Landau</w:t>
      </w:r>
    </w:p>
    <w:p w:rsidR="007F0FB9" w:rsidRPr="00B6586E" w:rsidRDefault="007F0FB9" w:rsidP="007F0F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Campus Koblenz</w:t>
      </w:r>
    </w:p>
    <w:p w:rsidR="00EF2E1D" w:rsidRPr="00B6586E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Brückenmaßnahme Bildung und Beratung B3</w:t>
      </w:r>
    </w:p>
    <w:p w:rsidR="00EF2E1D" w:rsidRPr="00B6586E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Forschungsstelle Wissenstransfer</w:t>
      </w:r>
    </w:p>
    <w:p w:rsidR="00EF2E1D" w:rsidRPr="00B6586E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Universitätsstr. 1</w:t>
      </w:r>
    </w:p>
    <w:p w:rsidR="00EF2E1D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56070 Koblenz</w:t>
      </w:r>
    </w:p>
    <w:p w:rsidR="007F0FB9" w:rsidRPr="00B6586E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2E1D" w:rsidRPr="00B6586E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Tel.: 0261-2871940</w:t>
      </w:r>
    </w:p>
    <w:p w:rsidR="00EF2E1D" w:rsidRDefault="007F0FB9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7E7B1E" w:rsidRPr="00F207F3">
          <w:rPr>
            <w:rStyle w:val="Hyperlink"/>
            <w:rFonts w:ascii="Arial" w:hAnsi="Arial" w:cs="Arial"/>
            <w:sz w:val="24"/>
            <w:szCs w:val="24"/>
          </w:rPr>
          <w:t>sandforth@uni-koblenz.de</w:t>
        </w:r>
      </w:hyperlink>
    </w:p>
    <w:p w:rsidR="007E7B1E" w:rsidRDefault="007E7B1E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B1E" w:rsidRPr="007E7B1E" w:rsidRDefault="007E7B1E" w:rsidP="003364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7B1E">
        <w:rPr>
          <w:rFonts w:ascii="Arial" w:hAnsi="Arial" w:cs="Arial"/>
          <w:b/>
          <w:sz w:val="24"/>
          <w:szCs w:val="24"/>
        </w:rPr>
        <w:t>Pressekontakt:</w:t>
      </w:r>
    </w:p>
    <w:p w:rsidR="00EF2E1D" w:rsidRPr="00B6586E" w:rsidRDefault="007E7B1E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Birgit Förg</w:t>
      </w:r>
    </w:p>
    <w:p w:rsidR="007E7B1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Universität Koblenz-Landau</w:t>
      </w:r>
    </w:p>
    <w:p w:rsidR="007E7B1E" w:rsidRPr="00B6586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Campus Koblenz</w:t>
      </w:r>
    </w:p>
    <w:p w:rsidR="007E7B1E" w:rsidRPr="00B6586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Öffentlichkeitsarbeit</w:t>
      </w:r>
    </w:p>
    <w:p w:rsidR="007E7B1E" w:rsidRPr="00B6586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Universitätsstr. 1</w:t>
      </w:r>
    </w:p>
    <w:p w:rsidR="007E7B1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56070 Koblenz</w:t>
      </w:r>
    </w:p>
    <w:p w:rsidR="007E7B1E" w:rsidRPr="00B6586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B1E" w:rsidRPr="00B6586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86E">
        <w:rPr>
          <w:rFonts w:ascii="Arial" w:hAnsi="Arial" w:cs="Arial"/>
          <w:sz w:val="24"/>
          <w:szCs w:val="24"/>
        </w:rPr>
        <w:t>Tel.: 0261</w:t>
      </w:r>
      <w:r>
        <w:rPr>
          <w:rFonts w:ascii="Arial" w:hAnsi="Arial" w:cs="Arial"/>
          <w:sz w:val="24"/>
          <w:szCs w:val="24"/>
        </w:rPr>
        <w:t xml:space="preserve"> </w:t>
      </w:r>
      <w:r w:rsidRPr="00B6586E">
        <w:rPr>
          <w:rFonts w:ascii="Arial" w:hAnsi="Arial" w:cs="Arial"/>
          <w:sz w:val="24"/>
          <w:szCs w:val="24"/>
        </w:rPr>
        <w:t>287</w:t>
      </w:r>
      <w:r>
        <w:rPr>
          <w:rFonts w:ascii="Arial" w:hAnsi="Arial" w:cs="Arial"/>
          <w:sz w:val="24"/>
          <w:szCs w:val="24"/>
        </w:rPr>
        <w:t xml:space="preserve"> 1766</w:t>
      </w:r>
    </w:p>
    <w:p w:rsidR="007E7B1E" w:rsidRDefault="007E7B1E" w:rsidP="007E7B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F207F3">
          <w:rPr>
            <w:rStyle w:val="Hyperlink"/>
            <w:rFonts w:ascii="Arial" w:hAnsi="Arial" w:cs="Arial"/>
            <w:sz w:val="24"/>
            <w:szCs w:val="24"/>
          </w:rPr>
          <w:t>birgitfoerg@uni-koblenz.de</w:t>
        </w:r>
      </w:hyperlink>
    </w:p>
    <w:bookmarkEnd w:id="0"/>
    <w:p w:rsidR="00EF2E1D" w:rsidRPr="00B6586E" w:rsidRDefault="00EF2E1D" w:rsidP="00336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F2E1D" w:rsidRPr="00B658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6A"/>
    <w:rsid w:val="00036CB4"/>
    <w:rsid w:val="00102FA1"/>
    <w:rsid w:val="00270096"/>
    <w:rsid w:val="00281D65"/>
    <w:rsid w:val="00336421"/>
    <w:rsid w:val="003820AA"/>
    <w:rsid w:val="0051346A"/>
    <w:rsid w:val="00651EA3"/>
    <w:rsid w:val="006D5006"/>
    <w:rsid w:val="007E7B1E"/>
    <w:rsid w:val="007F0FB9"/>
    <w:rsid w:val="00813E2B"/>
    <w:rsid w:val="008B51FB"/>
    <w:rsid w:val="00B6586E"/>
    <w:rsid w:val="00D466AF"/>
    <w:rsid w:val="00EF2E1D"/>
    <w:rsid w:val="00E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F295"/>
  <w15:chartTrackingRefBased/>
  <w15:docId w15:val="{4AB1DA55-A476-4583-A922-79F4EACF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6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ntextB">
    <w:name w:val="Fußnotentext B"/>
    <w:autoRedefine/>
    <w:rsid w:val="00D466AF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6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7E7B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rgitfoerg@uni-koblenz.de" TargetMode="External"/><Relationship Id="rId5" Type="http://schemas.openxmlformats.org/officeDocument/2006/relationships/hyperlink" Target="mailto:sandforth@uni-koble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EA70-316A-4C72-866C-2AFD3BF4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667170DA</Template>
  <TotalTime>0</TotalTime>
  <Pages>2</Pages>
  <Words>571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Sandforth</dc:creator>
  <cp:keywords/>
  <dc:description/>
  <cp:lastModifiedBy>Dr. Birgit Förg</cp:lastModifiedBy>
  <cp:revision>6</cp:revision>
  <dcterms:created xsi:type="dcterms:W3CDTF">2021-07-13T10:56:00Z</dcterms:created>
  <dcterms:modified xsi:type="dcterms:W3CDTF">2021-07-14T08:46:00Z</dcterms:modified>
</cp:coreProperties>
</file>