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Fonts w:ascii="Arial" w:cs="Arial" w:eastAsia="Arial" w:hAnsi="Arial"/>
          <w:b w:val="1"/>
          <w:rtl w:val="0"/>
        </w:rPr>
        <w:t xml:space="preserve">Impegno regionale: Dallmayr lancia un concetto di distributore automatico unico nel suo genere</w:t>
      </w: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b w:val="1"/>
          <w:sz w:val="32"/>
          <w:szCs w:val="32"/>
          <w:rtl w:val="0"/>
        </w:rPr>
        <w:t xml:space="preserve">Prodotti svizzeri con un semplice clic</w:t>
      </w:r>
      <w:r w:rsidDel="00000000" w:rsidR="00000000" w:rsidRPr="00000000">
        <w:rPr>
          <w:rtl w:val="0"/>
        </w:rPr>
      </w:r>
    </w:p>
    <w:p w:rsidR="00000000" w:rsidDel="00000000" w:rsidP="00000000" w:rsidRDefault="00000000" w:rsidRPr="00000000" w14:paraId="00000003">
      <w:pPr>
        <w:spacing w:line="360" w:lineRule="auto"/>
        <w:ind w:right="19"/>
        <w:jc w:val="both"/>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Fonts w:ascii="Arial" w:cs="Arial" w:eastAsia="Arial" w:hAnsi="Arial"/>
          <w:b w:val="1"/>
          <w:u w:val="none"/>
          <w:rtl w:val="0"/>
        </w:rPr>
        <w:t xml:space="preserve">Il gestore di distributori automatici Dallmayr,</w:t>
      </w:r>
      <w:r w:rsidDel="00000000" w:rsidR="00000000" w:rsidRPr="00000000">
        <w:rPr>
          <w:rFonts w:ascii="Arial" w:cs="Arial" w:eastAsia="Arial" w:hAnsi="Arial"/>
          <w:b w:val="1"/>
          <w:rtl w:val="0"/>
        </w:rPr>
        <w:t xml:space="preserve"> in collaborazione con regio.garantie, il marchio di qualità svizzero per i prodotti regionali autentici, e Vaud Promotion, con il suo marchio regionale “VAUD+ certifié d'ici”, lancia in tutta la Svizzera un concetto di distributore automatico unico nel suo genere ed in linea con il motto “Regional goes Mainstream”. I nuovi distributori automatici con il marchio “Enjoy Local” sono interamente riforniti di prodotti regionali svizzeri e vengono gestiti in modo responsabile rispetto alla sostenibilità ambientale. Ad esempio, questi distributori automatici ora offrono patatine Ribelmais di St. Margrethen o anelli di mela essiccati di Soletta.</w:t>
      </w: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Fonts w:ascii="Arial" w:cs="Arial" w:eastAsia="Arial" w:hAnsi="Arial"/>
          <w:u w:val="none"/>
          <w:rtl w:val="0"/>
        </w:rPr>
        <w:t xml:space="preserve">Mousse</w:t>
      </w:r>
      <w:r w:rsidDel="00000000" w:rsidR="00000000" w:rsidRPr="00000000">
        <w:rPr>
          <w:rFonts w:ascii="Arial" w:cs="Arial" w:eastAsia="Arial" w:hAnsi="Arial"/>
          <w:rtl w:val="0"/>
        </w:rPr>
        <w:t xml:space="preserve"> di cachi di Winterthur, patatine Ribelmais di San Gallo e cracker ai semi di lino del Cantone di Vaud:</w:t>
      </w:r>
      <w:r w:rsidDel="00000000" w:rsidR="00000000" w:rsidRPr="00000000">
        <w:rPr>
          <w:rFonts w:ascii="Arial" w:cs="Arial" w:eastAsia="Arial" w:hAnsi="Arial"/>
          <w:color w:val="ffc000"/>
          <w:u w:val="none"/>
          <w:rtl w:val="0"/>
        </w:rPr>
        <w:t xml:space="preserve"> </w:t>
      </w:r>
      <w:r w:rsidDel="00000000" w:rsidR="00000000" w:rsidRPr="00000000">
        <w:rPr>
          <w:rFonts w:ascii="Arial" w:cs="Arial" w:eastAsia="Arial" w:hAnsi="Arial"/>
          <w:u w:val="none"/>
          <w:rtl w:val="0"/>
        </w:rPr>
        <w:t xml:space="preserve">i nuovi distributori automatici di snack Dallmayr rappresentano la diversità regionale di tutta la Svizzera.</w:t>
      </w:r>
      <w:r w:rsidDel="00000000" w:rsidR="00000000" w:rsidRPr="00000000">
        <w:rPr>
          <w:rFonts w:ascii="Arial" w:cs="Arial" w:eastAsia="Arial" w:hAnsi="Arial"/>
          <w:color w:val="ffc000"/>
          <w:u w:val="none"/>
          <w:rtl w:val="0"/>
        </w:rPr>
        <w:t xml:space="preserve"> </w:t>
      </w:r>
      <w:r w:rsidDel="00000000" w:rsidR="00000000" w:rsidRPr="00000000">
        <w:rPr>
          <w:rFonts w:ascii="Arial" w:cs="Arial" w:eastAsia="Arial" w:hAnsi="Arial"/>
          <w:rtl w:val="0"/>
        </w:rPr>
        <w:t xml:space="preserve">In collaborazione con il marchio regionale svizzero regio.garantie, Dallmayr porta la ristorazione self-service </w:t>
      </w:r>
      <w:r w:rsidDel="00000000" w:rsidR="00000000" w:rsidRPr="00000000">
        <w:rPr>
          <w:rFonts w:ascii="Arial" w:cs="Arial" w:eastAsia="Arial" w:hAnsi="Arial"/>
          <w:u w:val="none"/>
          <w:rtl w:val="0"/>
        </w:rPr>
        <w:t xml:space="preserve">ad</w:t>
      </w:r>
      <w:r w:rsidDel="00000000" w:rsidR="00000000" w:rsidRPr="00000000">
        <w:rPr>
          <w:rFonts w:ascii="Arial" w:cs="Arial" w:eastAsia="Arial" w:hAnsi="Arial"/>
          <w:rtl w:val="0"/>
        </w:rPr>
        <w:t xml:space="preserve"> un nuovo livello. L'idea, </w:t>
      </w:r>
      <w:r w:rsidDel="00000000" w:rsidR="00000000" w:rsidRPr="00000000">
        <w:rPr>
          <w:rFonts w:ascii="Arial" w:cs="Arial" w:eastAsia="Arial" w:hAnsi="Arial"/>
          <w:u w:val="none"/>
          <w:rtl w:val="0"/>
        </w:rPr>
        <w:t xml:space="preserve">con questo</w:t>
      </w:r>
      <w:r w:rsidDel="00000000" w:rsidR="00000000" w:rsidRPr="00000000">
        <w:rPr>
          <w:rFonts w:ascii="Arial" w:cs="Arial" w:eastAsia="Arial" w:hAnsi="Arial"/>
          <w:b w:val="1"/>
          <w:color w:val="c0504d"/>
          <w:u w:val="none"/>
          <w:rtl w:val="0"/>
        </w:rPr>
        <w:t xml:space="preserve"> </w:t>
      </w:r>
      <w:r w:rsidDel="00000000" w:rsidR="00000000" w:rsidRPr="00000000">
        <w:rPr>
          <w:rFonts w:ascii="Arial" w:cs="Arial" w:eastAsia="Arial" w:hAnsi="Arial"/>
          <w:u w:val="none"/>
          <w:rtl w:val="0"/>
        </w:rPr>
        <w:t xml:space="preserve">progetto pieno di cuore,</w:t>
      </w:r>
      <w:r w:rsidDel="00000000" w:rsidR="00000000" w:rsidRPr="00000000">
        <w:rPr>
          <w:rFonts w:ascii="Arial" w:cs="Arial" w:eastAsia="Arial" w:hAnsi="Arial"/>
          <w:rtl w:val="0"/>
        </w:rPr>
        <w:t xml:space="preserve"> è quella di rafforzare i piccoli produttori di tutta la Svizzera e di promuovere la regionalità.</w:t>
      </w:r>
      <w:r w:rsidDel="00000000" w:rsidR="00000000" w:rsidRPr="00000000">
        <w:rPr>
          <w:rtl w:val="0"/>
        </w:rPr>
      </w:r>
    </w:p>
    <w:p w:rsidR="00000000" w:rsidDel="00000000" w:rsidP="00000000" w:rsidRDefault="00000000" w:rsidRPr="00000000" w14:paraId="00000007">
      <w:pPr>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Fonts w:ascii="Arial" w:cs="Arial" w:eastAsia="Arial" w:hAnsi="Arial"/>
          <w:b w:val="1"/>
          <w:rtl w:val="0"/>
        </w:rPr>
        <w:t xml:space="preserve">Regionale anziché internazionale</w:t>
      </w: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rFonts w:ascii="Arial" w:cs="Arial" w:eastAsia="Arial" w:hAnsi="Arial"/>
          <w:rtl w:val="0"/>
        </w:rPr>
        <w:t xml:space="preserve">Il concetto di distributori automatici con prodotti regionali è già stato lanciato nella Svizzera occidentale, nel Cantone di Vaud, un anno e mezzo fa. </w:t>
      </w:r>
      <w:r w:rsidDel="00000000" w:rsidR="00000000" w:rsidRPr="00000000">
        <w:rPr>
          <w:rFonts w:ascii="Arial" w:cs="Arial" w:eastAsia="Arial" w:hAnsi="Arial"/>
          <w:u w:val="none"/>
          <w:rtl w:val="0"/>
        </w:rPr>
        <w:t xml:space="preserve">Dallmayr ha lanciato i primi distributori automatici</w:t>
      </w:r>
      <w:r w:rsidDel="00000000" w:rsidR="00000000" w:rsidRPr="00000000">
        <w:rPr>
          <w:rFonts w:ascii="Arial" w:cs="Arial" w:eastAsia="Arial" w:hAnsi="Arial"/>
          <w:b w:val="1"/>
          <w:color w:val="c0504d"/>
          <w:u w:val="none"/>
          <w:rtl w:val="0"/>
        </w:rPr>
        <w:t xml:space="preserve"> </w:t>
      </w:r>
      <w:r w:rsidDel="00000000" w:rsidR="00000000" w:rsidRPr="00000000">
        <w:rPr>
          <w:rFonts w:ascii="Arial" w:cs="Arial" w:eastAsia="Arial" w:hAnsi="Arial"/>
          <w:u w:val="none"/>
          <w:rtl w:val="0"/>
        </w:rPr>
        <w:t xml:space="preserve">di snack con prodotti regionali nel maggio 2021,</w:t>
      </w:r>
      <w:r w:rsidDel="00000000" w:rsidR="00000000" w:rsidRPr="00000000">
        <w:rPr>
          <w:rFonts w:ascii="Arial" w:cs="Arial" w:eastAsia="Arial" w:hAnsi="Arial"/>
          <w:rtl w:val="0"/>
        </w:rPr>
        <w:t xml:space="preserve"> in collaborazione con l'Università EPFL di Losanna e l'organizzazione del Cantone di Vaud, Vaud Promotion. L'idea è stata ben accolta dalla collettività. "I prodotti regionali sono diventati la </w:t>
      </w:r>
      <w:r w:rsidDel="00000000" w:rsidR="00000000" w:rsidRPr="00000000">
        <w:rPr>
          <w:rFonts w:ascii="Arial" w:cs="Arial" w:eastAsia="Arial" w:hAnsi="Arial"/>
          <w:u w:val="none"/>
          <w:rtl w:val="0"/>
        </w:rPr>
        <w:t xml:space="preserve">sezione</w:t>
      </w:r>
      <w:r w:rsidDel="00000000" w:rsidR="00000000" w:rsidRPr="00000000">
        <w:rPr>
          <w:rFonts w:ascii="Arial" w:cs="Arial" w:eastAsia="Arial" w:hAnsi="Arial"/>
          <w:rtl w:val="0"/>
        </w:rPr>
        <w:t xml:space="preserve"> in più rapida crescita del settore alimentare. Il grande interesse mostrato dalla popolazione dimostra che gli svizzeri </w:t>
      </w:r>
      <w:r w:rsidDel="00000000" w:rsidR="00000000" w:rsidRPr="00000000">
        <w:rPr>
          <w:rFonts w:ascii="Arial" w:cs="Arial" w:eastAsia="Arial" w:hAnsi="Arial"/>
          <w:u w:val="none"/>
          <w:rtl w:val="0"/>
        </w:rPr>
        <w:t xml:space="preserve">puntano</w:t>
      </w:r>
      <w:r w:rsidDel="00000000" w:rsidR="00000000" w:rsidRPr="00000000">
        <w:rPr>
          <w:rFonts w:ascii="Arial" w:cs="Arial" w:eastAsia="Arial" w:hAnsi="Arial"/>
          <w:color w:val="ffc000"/>
          <w:u w:val="none"/>
          <w:rtl w:val="0"/>
        </w:rPr>
        <w:t xml:space="preserve"> </w:t>
      </w:r>
      <w:r w:rsidDel="00000000" w:rsidR="00000000" w:rsidRPr="00000000">
        <w:rPr>
          <w:rFonts w:ascii="Arial" w:cs="Arial" w:eastAsia="Arial" w:hAnsi="Arial"/>
          <w:u w:val="none"/>
          <w:rtl w:val="0"/>
        </w:rPr>
        <w:t xml:space="preserve">sempre</w:t>
      </w:r>
      <w:r w:rsidDel="00000000" w:rsidR="00000000" w:rsidRPr="00000000">
        <w:rPr>
          <w:rFonts w:ascii="Arial" w:cs="Arial" w:eastAsia="Arial" w:hAnsi="Arial"/>
          <w:color w:val="c0504d"/>
          <w:u w:val="none"/>
          <w:rtl w:val="0"/>
        </w:rPr>
        <w:t xml:space="preserve"> </w:t>
      </w:r>
      <w:r w:rsidDel="00000000" w:rsidR="00000000" w:rsidRPr="00000000">
        <w:rPr>
          <w:rFonts w:ascii="Arial" w:cs="Arial" w:eastAsia="Arial" w:hAnsi="Arial"/>
          <w:u w:val="none"/>
          <w:rtl w:val="0"/>
        </w:rPr>
        <w:t xml:space="preserve">più</w:t>
      </w:r>
      <w:r w:rsidDel="00000000" w:rsidR="00000000" w:rsidRPr="00000000">
        <w:rPr>
          <w:rFonts w:ascii="Arial" w:cs="Arial" w:eastAsia="Arial" w:hAnsi="Arial"/>
          <w:rtl w:val="0"/>
        </w:rPr>
        <w:t xml:space="preserve"> </w:t>
      </w:r>
      <w:r w:rsidDel="00000000" w:rsidR="00000000" w:rsidRPr="00000000">
        <w:rPr>
          <w:rFonts w:ascii="Arial" w:cs="Arial" w:eastAsia="Arial" w:hAnsi="Arial"/>
          <w:u w:val="none"/>
          <w:rtl w:val="0"/>
        </w:rPr>
        <w:t xml:space="preserve">verso</w:t>
      </w:r>
      <w:r w:rsidDel="00000000" w:rsidR="00000000" w:rsidRPr="00000000">
        <w:rPr>
          <w:rFonts w:ascii="Arial" w:cs="Arial" w:eastAsia="Arial" w:hAnsi="Arial"/>
          <w:b w:val="1"/>
          <w:color w:val="665082"/>
          <w:u w:val="none"/>
          <w:rtl w:val="0"/>
        </w:rPr>
        <w:t xml:space="preserve"> i</w:t>
      </w:r>
      <w:r w:rsidDel="00000000" w:rsidR="00000000" w:rsidRPr="00000000">
        <w:rPr>
          <w:rFonts w:ascii="Arial" w:cs="Arial" w:eastAsia="Arial" w:hAnsi="Arial"/>
          <w:rtl w:val="0"/>
        </w:rPr>
        <w:t xml:space="preserve"> prodotti regionali e, proprio per questo motivo, vogliamo ora estendere il concetto ‘Enjoy Local’ a tutta la Svizzera.” afferma Adrian Rentsch, direttore generale di Dallmayr Svizzera. L'obiettivo è quello di incoraggiare le aziende di tutta la Svizzera a fornire ai propri dipendenti spuntini regionali svizzeri, </w:t>
      </w:r>
      <w:r w:rsidDel="00000000" w:rsidR="00000000" w:rsidRPr="00000000">
        <w:rPr>
          <w:rFonts w:ascii="Arial" w:cs="Arial" w:eastAsia="Arial" w:hAnsi="Arial"/>
          <w:u w:val="none"/>
          <w:rtl w:val="0"/>
        </w:rPr>
        <w:t xml:space="preserve">dimostrando così Swissness</w:t>
      </w:r>
      <w:r w:rsidDel="00000000" w:rsidR="00000000" w:rsidRPr="00000000">
        <w:rPr>
          <w:rFonts w:ascii="Arial" w:cs="Arial" w:eastAsia="Arial" w:hAnsi="Arial"/>
          <w:rtl w:val="0"/>
        </w:rPr>
        <w:t xml:space="preserve"> e impegno </w:t>
      </w:r>
      <w:r w:rsidDel="00000000" w:rsidR="00000000" w:rsidRPr="00000000">
        <w:rPr>
          <w:rFonts w:ascii="Arial" w:cs="Arial" w:eastAsia="Arial" w:hAnsi="Arial"/>
          <w:u w:val="none"/>
          <w:rtl w:val="0"/>
        </w:rPr>
        <w:t xml:space="preserve">verso l</w:t>
      </w:r>
      <w:r w:rsidDel="00000000" w:rsidR="00000000" w:rsidRPr="00000000">
        <w:rPr>
          <w:rFonts w:ascii="Arial" w:cs="Arial" w:eastAsia="Arial" w:hAnsi="Arial"/>
          <w:rtl w:val="0"/>
        </w:rPr>
        <w:t xml:space="preserve">'economia locale.</w:t>
      </w:r>
      <w:r w:rsidDel="00000000" w:rsidR="00000000" w:rsidRPr="00000000">
        <w:rPr>
          <w:rtl w:val="0"/>
        </w:rPr>
      </w:r>
    </w:p>
    <w:p w:rsidR="00000000" w:rsidDel="00000000" w:rsidP="00000000" w:rsidRDefault="00000000" w:rsidRPr="00000000" w14:paraId="0000000A">
      <w:pPr>
        <w:spacing w:line="360" w:lineRule="auto"/>
        <w:ind w:right="19"/>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ind w:right="19"/>
        <w:jc w:val="both"/>
        <w:rPr/>
      </w:pPr>
      <w:r w:rsidDel="00000000" w:rsidR="00000000" w:rsidRPr="00000000">
        <w:rPr>
          <w:rFonts w:ascii="Arial" w:cs="Arial" w:eastAsia="Arial" w:hAnsi="Arial"/>
          <w:b w:val="1"/>
          <w:rtl w:val="0"/>
        </w:rPr>
        <w:t xml:space="preserve">Prodotti unici che donano gioia</w:t>
      </w: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Fonts w:ascii="Arial" w:cs="Arial" w:eastAsia="Arial" w:hAnsi="Arial"/>
          <w:rtl w:val="0"/>
        </w:rPr>
        <w:t xml:space="preserve">L’assortimento dei distributori automatici di alimenti è composto da prodotti variegati, sani e sostenibili</w:t>
      </w:r>
      <w:r w:rsidDel="00000000" w:rsidR="00000000" w:rsidRPr="00000000">
        <w:rPr>
          <w:rFonts w:ascii="Arial" w:cs="Arial" w:eastAsia="Arial" w:hAnsi="Arial"/>
          <w:color w:val="c0504d"/>
          <w:u w:val="none"/>
          <w:rtl w:val="0"/>
        </w:rPr>
        <w:t xml:space="preserve">,</w:t>
      </w:r>
      <w:r w:rsidDel="00000000" w:rsidR="00000000" w:rsidRPr="00000000">
        <w:rPr>
          <w:rFonts w:ascii="Arial" w:cs="Arial" w:eastAsia="Arial" w:hAnsi="Arial"/>
          <w:rtl w:val="0"/>
        </w:rPr>
        <w:t xml:space="preserve"> provenienti da tutta la Svizzera. La maggior parte dei prodotti è certificata con il marchio di qualità nazionale regio.garantie. Ciò richiede che almeno l'80% degli ingredienti e due terzi del valore aggiunto provengano dalla regione. "I nostri prodotti devono essere speciali. I clienti dovrebbero provar gioia nel consumarli." afferma Adrian Rentsch. “Enjoy Local” inizierà con un vasto assortimento composto da prodotti provenienti dalla Svizzera occidentale e otto prodotti provenienti dalla Svizzera tedesca e dal Ticino</w:t>
      </w:r>
      <w:r w:rsidDel="00000000" w:rsidR="00000000" w:rsidRPr="00000000">
        <w:rPr>
          <w:rFonts w:ascii="Arial" w:cs="Arial" w:eastAsia="Arial" w:hAnsi="Arial"/>
          <w:u w:val="none"/>
          <w:rtl w:val="0"/>
        </w:rPr>
        <w:t xml:space="preserve">, ma</w:t>
      </w:r>
      <w:r w:rsidDel="00000000" w:rsidR="00000000" w:rsidRPr="00000000">
        <w:rPr>
          <w:rFonts w:ascii="Arial" w:cs="Arial" w:eastAsia="Arial" w:hAnsi="Arial"/>
          <w:rtl w:val="0"/>
        </w:rPr>
        <w:t xml:space="preserve"> l'offerta è in continua evoluzione. Adrian Rentsch spiega: "Siamo sempre aperti a nuovi prodotti interessanti, </w:t>
      </w:r>
      <w:r w:rsidDel="00000000" w:rsidR="00000000" w:rsidRPr="00000000">
        <w:rPr>
          <w:rFonts w:ascii="Arial" w:cs="Arial" w:eastAsia="Arial" w:hAnsi="Arial"/>
          <w:u w:val="none"/>
          <w:rtl w:val="0"/>
        </w:rPr>
        <w:t xml:space="preserve">non facilmente reperibili,</w:t>
      </w:r>
      <w:r w:rsidDel="00000000" w:rsidR="00000000" w:rsidRPr="00000000">
        <w:rPr>
          <w:rFonts w:ascii="Arial" w:cs="Arial" w:eastAsia="Arial" w:hAnsi="Arial"/>
          <w:b w:val="1"/>
          <w:u w:val="none"/>
          <w:rtl w:val="0"/>
        </w:rPr>
        <w:t xml:space="preserve"> </w:t>
      </w:r>
      <w:r w:rsidDel="00000000" w:rsidR="00000000" w:rsidRPr="00000000">
        <w:rPr>
          <w:rFonts w:ascii="Arial" w:cs="Arial" w:eastAsia="Arial" w:hAnsi="Arial"/>
          <w:rtl w:val="0"/>
        </w:rPr>
        <w:t xml:space="preserve">e che si adattano al nostro concetto. Con questo criterio</w:t>
      </w:r>
      <w:r w:rsidDel="00000000" w:rsidR="00000000" w:rsidRPr="00000000">
        <w:rPr>
          <w:rFonts w:ascii="Arial" w:cs="Arial" w:eastAsia="Arial" w:hAnsi="Arial"/>
          <w:u w:val="none"/>
          <w:rtl w:val="0"/>
        </w:rPr>
        <w:t xml:space="preserve">,</w:t>
      </w:r>
      <w:r w:rsidDel="00000000" w:rsidR="00000000" w:rsidRPr="00000000">
        <w:rPr>
          <w:rFonts w:ascii="Arial" w:cs="Arial" w:eastAsia="Arial" w:hAnsi="Arial"/>
          <w:color w:val="ffc000"/>
          <w:u w:val="none"/>
          <w:rtl w:val="0"/>
        </w:rPr>
        <w:t xml:space="preserve"> </w:t>
      </w:r>
      <w:r w:rsidDel="00000000" w:rsidR="00000000" w:rsidRPr="00000000">
        <w:rPr>
          <w:rFonts w:ascii="Arial" w:cs="Arial" w:eastAsia="Arial" w:hAnsi="Arial"/>
          <w:u w:val="none"/>
          <w:rtl w:val="0"/>
        </w:rPr>
        <w:t xml:space="preserve">vogliamo</w:t>
      </w:r>
      <w:r w:rsidDel="00000000" w:rsidR="00000000" w:rsidRPr="00000000">
        <w:rPr>
          <w:rFonts w:ascii="Arial" w:cs="Arial" w:eastAsia="Arial" w:hAnsi="Arial"/>
          <w:color w:val="ffc000"/>
          <w:u w:val="none"/>
          <w:rtl w:val="0"/>
        </w:rPr>
        <w:t xml:space="preserve"> </w:t>
      </w:r>
      <w:r w:rsidDel="00000000" w:rsidR="00000000" w:rsidRPr="00000000">
        <w:rPr>
          <w:rFonts w:ascii="Arial" w:cs="Arial" w:eastAsia="Arial" w:hAnsi="Arial"/>
          <w:u w:val="none"/>
          <w:rtl w:val="0"/>
        </w:rPr>
        <w:t xml:space="preserve">coprire nel modo più ampio possibile la varietà dell'offerta regionale svizzera di snack</w:t>
      </w:r>
      <w:r w:rsidDel="00000000" w:rsidR="00000000" w:rsidRPr="00000000">
        <w:rPr>
          <w:rFonts w:ascii="Arial" w:cs="Arial" w:eastAsia="Arial" w:hAnsi="Arial"/>
          <w:color w:val="8064a2"/>
          <w:u w:val="none"/>
          <w:rtl w:val="0"/>
        </w:rPr>
        <w:t xml:space="preserv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Fonts w:ascii="Arial" w:cs="Arial" w:eastAsia="Arial" w:hAnsi="Arial"/>
          <w:u w:val="none"/>
          <w:rtl w:val="0"/>
        </w:rPr>
        <w:t xml:space="preserve">La varietà di prodotti offerti nei distributori</w:t>
      </w:r>
      <w:r w:rsidDel="00000000" w:rsidR="00000000" w:rsidRPr="00000000">
        <w:rPr>
          <w:rFonts w:ascii="Arial" w:cs="Arial" w:eastAsia="Arial" w:hAnsi="Arial"/>
          <w:color w:val="c0504d"/>
          <w:u w:val="none"/>
          <w:rtl w:val="0"/>
        </w:rPr>
        <w:t xml:space="preserve"> </w:t>
      </w:r>
      <w:r w:rsidDel="00000000" w:rsidR="00000000" w:rsidRPr="00000000">
        <w:rPr>
          <w:rFonts w:ascii="Arial" w:cs="Arial" w:eastAsia="Arial" w:hAnsi="Arial"/>
          <w:rtl w:val="0"/>
        </w:rPr>
        <w:t xml:space="preserve">automatici di snack viene costantemente ampliata e rinnovata in base ai gusti degli svizzeri. Ad esempio, vengono organizzate regolarmente degustazioni di prodotti, dando anche ai nuovi produttori l'opportunità di presentare le loro creazioni. Per essere inserito nella gamma </w:t>
      </w:r>
      <w:r w:rsidDel="00000000" w:rsidR="00000000" w:rsidRPr="00000000">
        <w:rPr>
          <w:rFonts w:ascii="Arial" w:cs="Arial" w:eastAsia="Arial" w:hAnsi="Arial"/>
          <w:u w:val="none"/>
          <w:rtl w:val="0"/>
        </w:rPr>
        <w:t xml:space="preserve">Enjoy Local,</w:t>
      </w:r>
      <w:r w:rsidDel="00000000" w:rsidR="00000000" w:rsidRPr="00000000">
        <w:rPr>
          <w:rFonts w:ascii="Arial" w:cs="Arial" w:eastAsia="Arial" w:hAnsi="Arial"/>
          <w:rtl w:val="0"/>
        </w:rPr>
        <w:t xml:space="preserve"> ogni prodotto viene analizzato con una griglia di valutazione </w:t>
      </w:r>
      <w:r w:rsidDel="00000000" w:rsidR="00000000" w:rsidRPr="00000000">
        <w:rPr>
          <w:rFonts w:ascii="Arial" w:cs="Arial" w:eastAsia="Arial" w:hAnsi="Arial"/>
          <w:u w:val="none"/>
          <w:rtl w:val="0"/>
        </w:rPr>
        <w:t xml:space="preserve">che si focalizza</w:t>
      </w:r>
      <w:r w:rsidDel="00000000" w:rsidR="00000000" w:rsidRPr="00000000">
        <w:rPr>
          <w:rFonts w:ascii="Arial" w:cs="Arial" w:eastAsia="Arial" w:hAnsi="Arial"/>
          <w:rtl w:val="0"/>
        </w:rPr>
        <w:t xml:space="preserve"> in particolare su sostenibilità, contenuto nutrizionale e </w:t>
      </w:r>
      <w:r w:rsidDel="00000000" w:rsidR="00000000" w:rsidRPr="00000000">
        <w:rPr>
          <w:rFonts w:ascii="Arial" w:cs="Arial" w:eastAsia="Arial" w:hAnsi="Arial"/>
          <w:u w:val="none"/>
          <w:rtl w:val="0"/>
        </w:rPr>
        <w:t xml:space="preserve">gusto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pBdr>
          <w:top w:color="000001" w:space="0" w:sz="4" w:val="single"/>
          <w:left w:color="000001" w:space="0" w:sz="4" w:val="single"/>
          <w:bottom w:color="000001" w:space="0" w:sz="4" w:val="single"/>
          <w:right w:color="000001" w:space="0" w:sz="4" w:val="single"/>
        </w:pBdr>
        <w:tabs>
          <w:tab w:val="left" w:leader="none" w:pos="6480"/>
        </w:tabs>
        <w:spacing w:line="360" w:lineRule="auto"/>
        <w:ind w:right="19"/>
        <w:jc w:val="both"/>
        <w:rPr/>
      </w:pPr>
      <w:r w:rsidDel="00000000" w:rsidR="00000000" w:rsidRPr="00000000">
        <w:rPr>
          <w:rFonts w:ascii="Arial" w:cs="Arial" w:eastAsia="Arial" w:hAnsi="Arial"/>
          <w:b w:val="1"/>
          <w:sz w:val="20"/>
          <w:szCs w:val="20"/>
          <w:rtl w:val="0"/>
        </w:rPr>
        <w:t xml:space="preserve">Informazioni su Dallmayr Svizzera:</w:t>
      </w:r>
      <w:r w:rsidDel="00000000" w:rsidR="00000000" w:rsidRPr="00000000">
        <w:rPr>
          <w:rtl w:val="0"/>
        </w:rPr>
      </w:r>
    </w:p>
    <w:p w:rsidR="00000000" w:rsidDel="00000000" w:rsidP="00000000" w:rsidRDefault="00000000" w:rsidRPr="00000000" w14:paraId="00000012">
      <w:pPr>
        <w:pBdr>
          <w:top w:color="000001" w:space="0" w:sz="4" w:val="single"/>
          <w:left w:color="000001" w:space="0" w:sz="4" w:val="single"/>
          <w:bottom w:color="000001" w:space="0" w:sz="4" w:val="single"/>
          <w:right w:color="000001" w:space="0" w:sz="4" w:val="single"/>
        </w:pBdr>
        <w:tabs>
          <w:tab w:val="left" w:leader="none" w:pos="6480"/>
        </w:tabs>
        <w:spacing w:line="360" w:lineRule="auto"/>
        <w:ind w:right="19"/>
        <w:jc w:val="both"/>
        <w:rPr/>
      </w:pPr>
      <w:bookmarkStart w:colFirst="0" w:colLast="0" w:name="_heading=h.gjdgxs" w:id="0"/>
      <w:bookmarkEnd w:id="0"/>
      <w:r w:rsidDel="00000000" w:rsidR="00000000" w:rsidRPr="00000000">
        <w:rPr>
          <w:rFonts w:ascii="Arial" w:cs="Arial" w:eastAsia="Arial" w:hAnsi="Arial"/>
          <w:sz w:val="20"/>
          <w:szCs w:val="20"/>
          <w:rtl w:val="0"/>
        </w:rPr>
        <w:t xml:space="preserve">Dallmayr è uno dei marchi di caffè più noti in Germania e una delle più grandi aziende di gastronomia in Europa, con una tradizione di oltre 300 anni. </w:t>
      </w:r>
      <w:r w:rsidDel="00000000" w:rsidR="00000000" w:rsidRPr="00000000">
        <w:rPr>
          <w:rFonts w:ascii="Arial" w:cs="Arial" w:eastAsia="Arial" w:hAnsi="Arial"/>
          <w:sz w:val="20"/>
          <w:szCs w:val="20"/>
          <w:u w:val="none"/>
          <w:rtl w:val="0"/>
        </w:rPr>
        <w:t xml:space="preserve">Oggi, sotto il suo tetto operano diversi settori di business, tra cui il servizio di distributori automatici</w:t>
      </w:r>
      <w:r w:rsidDel="00000000" w:rsidR="00000000" w:rsidRPr="00000000">
        <w:rPr>
          <w:rFonts w:ascii="Arial" w:cs="Arial" w:eastAsia="Arial" w:hAnsi="Arial"/>
          <w:color w:val="8064a2"/>
          <w:sz w:val="20"/>
          <w:szCs w:val="20"/>
          <w:u w:val="none"/>
          <w:rtl w:val="0"/>
        </w:rPr>
        <w:t xml:space="preserve"> </w:t>
      </w:r>
      <w:r w:rsidDel="00000000" w:rsidR="00000000" w:rsidRPr="00000000">
        <w:rPr>
          <w:rFonts w:ascii="Arial" w:cs="Arial" w:eastAsia="Arial" w:hAnsi="Arial"/>
          <w:sz w:val="20"/>
          <w:szCs w:val="20"/>
          <w:u w:val="none"/>
          <w:rtl w:val="0"/>
        </w:rPr>
        <w:t xml:space="preserve">Dallmayr</w:t>
      </w:r>
      <w:r w:rsidDel="00000000" w:rsidR="00000000" w:rsidRPr="00000000">
        <w:rPr>
          <w:rFonts w:ascii="Arial" w:cs="Arial" w:eastAsia="Arial" w:hAnsi="Arial"/>
          <w:color w:val="c0504d"/>
          <w:sz w:val="20"/>
          <w:szCs w:val="20"/>
          <w:u w:val="none"/>
          <w:rtl w:val="0"/>
        </w:rPr>
        <w:t xml:space="preserve">.</w:t>
      </w:r>
      <w:r w:rsidDel="00000000" w:rsidR="00000000" w:rsidRPr="00000000">
        <w:rPr>
          <w:rFonts w:ascii="Arial" w:cs="Arial" w:eastAsia="Arial" w:hAnsi="Arial"/>
          <w:sz w:val="20"/>
          <w:szCs w:val="20"/>
          <w:rtl w:val="0"/>
        </w:rPr>
        <w:t xml:space="preserve"> Più di 50 anni fa, Dallmayr è stato uno dei primi in Germania a sviluppare </w:t>
      </w:r>
      <w:r w:rsidDel="00000000" w:rsidR="00000000" w:rsidRPr="00000000">
        <w:rPr>
          <w:rFonts w:ascii="Arial" w:cs="Arial" w:eastAsia="Arial" w:hAnsi="Arial"/>
          <w:sz w:val="20"/>
          <w:szCs w:val="20"/>
          <w:u w:val="none"/>
          <w:rtl w:val="0"/>
        </w:rPr>
        <w:t xml:space="preserve">prodotti per il caffè</w:t>
      </w:r>
      <w:r w:rsidDel="00000000" w:rsidR="00000000" w:rsidRPr="00000000">
        <w:rPr>
          <w:rFonts w:ascii="Arial" w:cs="Arial" w:eastAsia="Arial" w:hAnsi="Arial"/>
          <w:sz w:val="20"/>
          <w:szCs w:val="20"/>
          <w:rtl w:val="0"/>
        </w:rPr>
        <w:t xml:space="preserve"> compatibili con i distributori automatici. Ad oggi questa </w:t>
      </w:r>
      <w:r w:rsidDel="00000000" w:rsidR="00000000" w:rsidRPr="00000000">
        <w:rPr>
          <w:rFonts w:ascii="Arial" w:cs="Arial" w:eastAsia="Arial" w:hAnsi="Arial"/>
          <w:sz w:val="20"/>
          <w:szCs w:val="20"/>
          <w:u w:val="none"/>
          <w:rtl w:val="0"/>
        </w:rPr>
        <w:t xml:space="preserve">divisione</w:t>
      </w:r>
      <w:r w:rsidDel="00000000" w:rsidR="00000000" w:rsidRPr="00000000">
        <w:rPr>
          <w:rFonts w:ascii="Arial" w:cs="Arial" w:eastAsia="Arial" w:hAnsi="Arial"/>
          <w:color w:val="ffc000"/>
          <w:sz w:val="20"/>
          <w:szCs w:val="20"/>
          <w:u w:val="none"/>
          <w:rtl w:val="0"/>
        </w:rPr>
        <w:t xml:space="preserve"> </w:t>
      </w:r>
      <w:r w:rsidDel="00000000" w:rsidR="00000000" w:rsidRPr="00000000">
        <w:rPr>
          <w:rFonts w:ascii="Arial" w:cs="Arial" w:eastAsia="Arial" w:hAnsi="Arial"/>
          <w:sz w:val="20"/>
          <w:szCs w:val="20"/>
          <w:rtl w:val="0"/>
        </w:rPr>
        <w:t xml:space="preserve">aziendale, con oltre 100.000 distributori automatici in 18 Paesi in Europa e Medio Oriente, rappresenta uno dei fornitori leader nel settore. </w:t>
      </w:r>
      <w:r w:rsidDel="00000000" w:rsidR="00000000" w:rsidRPr="00000000">
        <w:rPr>
          <w:rFonts w:ascii="Arial" w:cs="Arial" w:eastAsia="Arial" w:hAnsi="Arial"/>
          <w:sz w:val="20"/>
          <w:szCs w:val="20"/>
          <w:u w:val="none"/>
          <w:rtl w:val="0"/>
        </w:rPr>
        <w:t xml:space="preserve">Dallmayr Vending &amp; Office si considera un partner per aziende di ogni dimensione,</w:t>
      </w:r>
      <w:r w:rsidDel="00000000" w:rsidR="00000000" w:rsidRPr="00000000">
        <w:rPr>
          <w:rFonts w:ascii="Arial" w:cs="Arial" w:eastAsia="Arial" w:hAnsi="Arial"/>
          <w:sz w:val="20"/>
          <w:szCs w:val="20"/>
          <w:rtl w:val="0"/>
        </w:rPr>
        <w:t xml:space="preserve"> che si tratti di complessi industriali, ospedali, organizzazioni comunali o di PMI, ed offre</w:t>
      </w:r>
      <w:r w:rsidDel="00000000" w:rsidR="00000000" w:rsidRPr="00000000">
        <w:rPr>
          <w:rFonts w:ascii="Arial" w:cs="Arial" w:eastAsia="Arial" w:hAnsi="Arial"/>
          <w:color w:val="8064a2"/>
          <w:sz w:val="20"/>
          <w:szCs w:val="20"/>
          <w:u w:val="none"/>
          <w:rtl w:val="0"/>
        </w:rPr>
        <w:t xml:space="preserve"> </w:t>
      </w:r>
      <w:r w:rsidDel="00000000" w:rsidR="00000000" w:rsidRPr="00000000">
        <w:rPr>
          <w:rFonts w:ascii="Arial" w:cs="Arial" w:eastAsia="Arial" w:hAnsi="Arial"/>
          <w:sz w:val="20"/>
          <w:szCs w:val="20"/>
          <w:u w:val="none"/>
          <w:rtl w:val="0"/>
        </w:rPr>
        <w:t xml:space="preserve">“il piacere</w:t>
      </w:r>
      <w:r w:rsidDel="00000000" w:rsidR="00000000" w:rsidRPr="00000000">
        <w:rPr>
          <w:rFonts w:ascii="Arial" w:cs="Arial" w:eastAsia="Arial" w:hAnsi="Arial"/>
          <w:color w:val="8064a2"/>
          <w:sz w:val="20"/>
          <w:szCs w:val="20"/>
          <w:u w:val="none"/>
          <w:rtl w:val="0"/>
        </w:rPr>
        <w:t xml:space="preserve"> </w:t>
      </w:r>
      <w:r w:rsidDel="00000000" w:rsidR="00000000" w:rsidRPr="00000000">
        <w:rPr>
          <w:rFonts w:ascii="Arial" w:cs="Arial" w:eastAsia="Arial" w:hAnsi="Arial"/>
          <w:sz w:val="20"/>
          <w:szCs w:val="20"/>
          <w:u w:val="none"/>
          <w:rtl w:val="0"/>
        </w:rPr>
        <w:t xml:space="preserve">da un'unica fonte"</w:t>
      </w:r>
      <w:r w:rsidDel="00000000" w:rsidR="00000000" w:rsidRPr="00000000">
        <w:rPr>
          <w:rFonts w:ascii="Arial" w:cs="Arial" w:eastAsia="Arial" w:hAnsi="Arial"/>
          <w:sz w:val="20"/>
          <w:szCs w:val="20"/>
          <w:rtl w:val="0"/>
        </w:rPr>
        <w:t xml:space="preserve">. Dallmayr è attivo in Svizzera dal 1968. Oltre alla sede centrale di Barbengo, in Ticino, il servizio di distributori automatici è rappresentato anche </w:t>
      </w:r>
      <w:r w:rsidDel="00000000" w:rsidR="00000000" w:rsidRPr="00000000">
        <w:rPr>
          <w:rFonts w:ascii="Arial" w:cs="Arial" w:eastAsia="Arial" w:hAnsi="Arial"/>
          <w:sz w:val="20"/>
          <w:szCs w:val="20"/>
          <w:u w:val="none"/>
          <w:rtl w:val="0"/>
        </w:rPr>
        <w:t xml:space="preserve">da filiali</w:t>
      </w:r>
      <w:r w:rsidDel="00000000" w:rsidR="00000000" w:rsidRPr="00000000">
        <w:rPr>
          <w:rFonts w:ascii="Arial" w:cs="Arial" w:eastAsia="Arial" w:hAnsi="Arial"/>
          <w:color w:val="c0504d"/>
          <w:sz w:val="20"/>
          <w:szCs w:val="20"/>
          <w:u w:val="none"/>
          <w:rtl w:val="0"/>
        </w:rPr>
        <w:t xml:space="preserve"> </w:t>
      </w:r>
      <w:r w:rsidDel="00000000" w:rsidR="00000000" w:rsidRPr="00000000">
        <w:rPr>
          <w:rFonts w:ascii="Arial" w:cs="Arial" w:eastAsia="Arial" w:hAnsi="Arial"/>
          <w:sz w:val="20"/>
          <w:szCs w:val="20"/>
          <w:rtl w:val="0"/>
        </w:rPr>
        <w:t xml:space="preserve">nei cantoni di Vaud, Zurigo, Turgovia, Soletta e Grigioni ed impiega oltre 300 persone.</w:t>
      </w:r>
      <w:r w:rsidDel="00000000" w:rsidR="00000000" w:rsidRPr="00000000">
        <w:rPr>
          <w:rtl w:val="0"/>
        </w:rPr>
      </w:r>
    </w:p>
    <w:p w:rsidR="00000000" w:rsidDel="00000000" w:rsidP="00000000" w:rsidRDefault="00000000" w:rsidRPr="00000000" w14:paraId="00000013">
      <w:pPr>
        <w:pBdr>
          <w:top w:color="000001" w:space="0" w:sz="4" w:val="single"/>
          <w:left w:color="000001" w:space="0" w:sz="4" w:val="single"/>
          <w:bottom w:color="000001" w:space="0" w:sz="4" w:val="single"/>
          <w:right w:color="000001" w:space="0" w:sz="4" w:val="single"/>
        </w:pBdr>
        <w:tabs>
          <w:tab w:val="left" w:leader="none" w:pos="6480"/>
        </w:tabs>
        <w:spacing w:line="360" w:lineRule="auto"/>
        <w:ind w:right="19"/>
        <w:jc w:val="both"/>
        <w:rPr/>
      </w:pPr>
      <w:r w:rsidDel="00000000" w:rsidR="00000000" w:rsidRPr="00000000">
        <w:rPr>
          <w:rFonts w:ascii="Arial" w:cs="Arial" w:eastAsia="Arial" w:hAnsi="Arial"/>
          <w:sz w:val="20"/>
          <w:szCs w:val="20"/>
          <w:u w:val="none"/>
          <w:rtl w:val="0"/>
        </w:rPr>
        <w:t xml:space="preserve">Nell'ambito di un servizio a 360 gradi</w:t>
      </w:r>
      <w:r w:rsidDel="00000000" w:rsidR="00000000" w:rsidRPr="00000000">
        <w:rPr>
          <w:rFonts w:ascii="Arial" w:cs="Arial" w:eastAsia="Arial" w:hAnsi="Arial"/>
          <w:sz w:val="20"/>
          <w:szCs w:val="20"/>
          <w:rtl w:val="0"/>
        </w:rPr>
        <w:t xml:space="preserve">, l'azienda si affida a forti partnership: Dallmayr è il concessionario ufficiale di Nespresso Professional nei cantoni Ticino e Grigioni. Per quanto riguarda il raggiungimento di una qualità ottimale del caffè e l'utilizzo di erogatori d'acqua, Dallmayr collabora con BWT, il numero </w:t>
      </w:r>
      <w:r w:rsidDel="00000000" w:rsidR="00000000" w:rsidRPr="00000000">
        <w:rPr>
          <w:rFonts w:ascii="Arial" w:cs="Arial" w:eastAsia="Arial" w:hAnsi="Arial"/>
          <w:sz w:val="20"/>
          <w:szCs w:val="20"/>
          <w:u w:val="none"/>
          <w:rtl w:val="0"/>
        </w:rPr>
        <w:t xml:space="preserve">uno</w:t>
      </w:r>
      <w:r w:rsidDel="00000000" w:rsidR="00000000" w:rsidRPr="00000000">
        <w:rPr>
          <w:rFonts w:ascii="Arial" w:cs="Arial" w:eastAsia="Arial" w:hAnsi="Arial"/>
          <w:sz w:val="20"/>
          <w:szCs w:val="20"/>
          <w:rtl w:val="0"/>
        </w:rPr>
        <w:t xml:space="preserve"> in Europa nella </w:t>
      </w:r>
      <w:r w:rsidDel="00000000" w:rsidR="00000000" w:rsidRPr="00000000">
        <w:rPr>
          <w:rFonts w:ascii="Arial" w:cs="Arial" w:eastAsia="Arial" w:hAnsi="Arial"/>
          <w:sz w:val="20"/>
          <w:szCs w:val="20"/>
          <w:u w:val="none"/>
          <w:rtl w:val="0"/>
        </w:rPr>
        <w:t xml:space="preserve">tecnologia dell'acqua</w:t>
      </w:r>
      <w:r w:rsidDel="00000000" w:rsidR="00000000" w:rsidRPr="00000000">
        <w:rPr>
          <w:rFonts w:ascii="Arial" w:cs="Arial" w:eastAsia="Arial" w:hAnsi="Arial"/>
          <w:sz w:val="20"/>
          <w:szCs w:val="20"/>
          <w:rtl w:val="0"/>
        </w:rPr>
        <w:t xml:space="preserve">, e con l'innovativa start-up BE WTR di Losanna.</w:t>
      </w:r>
      <w:r w:rsidDel="00000000" w:rsidR="00000000" w:rsidRPr="00000000">
        <w:rPr>
          <w:rtl w:val="0"/>
        </w:rPr>
      </w:r>
    </w:p>
    <w:p w:rsidR="00000000" w:rsidDel="00000000" w:rsidP="00000000" w:rsidRDefault="00000000" w:rsidRPr="00000000" w14:paraId="00000014">
      <w:pPr>
        <w:pBdr>
          <w:top w:color="000001" w:space="0" w:sz="4" w:val="single"/>
          <w:left w:color="000001" w:space="0" w:sz="4" w:val="single"/>
          <w:bottom w:color="000001" w:space="0" w:sz="4" w:val="single"/>
          <w:right w:color="000001" w:space="0" w:sz="4" w:val="single"/>
        </w:pBdr>
        <w:tabs>
          <w:tab w:val="left" w:leader="none" w:pos="6480"/>
        </w:tabs>
        <w:spacing w:line="360" w:lineRule="auto"/>
        <w:ind w:right="19"/>
        <w:jc w:val="both"/>
        <w:rPr/>
      </w:pPr>
      <w:r w:rsidDel="00000000" w:rsidR="00000000" w:rsidRPr="00000000">
        <w:rPr>
          <w:rFonts w:ascii="Arial" w:cs="Arial" w:eastAsia="Arial" w:hAnsi="Arial"/>
          <w:sz w:val="20"/>
          <w:szCs w:val="20"/>
          <w:rtl w:val="0"/>
        </w:rPr>
        <w:t xml:space="preserve">Per saperne di più sui distributori automatici e su Dallmayr, visitate il sito </w:t>
      </w:r>
      <w:hyperlink r:id="rId7">
        <w:r w:rsidDel="00000000" w:rsidR="00000000" w:rsidRPr="00000000">
          <w:rPr>
            <w:rFonts w:ascii="Arial" w:cs="Arial" w:eastAsia="Arial" w:hAnsi="Arial"/>
            <w:color w:val="0070c0"/>
            <w:sz w:val="20"/>
            <w:szCs w:val="20"/>
            <w:u w:val="single"/>
            <w:rtl w:val="0"/>
          </w:rPr>
          <w:t xml:space="preserve">www.dallmayr.com/ch</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5">
      <w:pPr>
        <w:pBdr>
          <w:top w:color="000001" w:space="0" w:sz="4" w:val="single"/>
          <w:left w:color="000001" w:space="0" w:sz="4" w:val="single"/>
          <w:bottom w:color="000001" w:space="0" w:sz="4" w:val="single"/>
          <w:right w:color="000001" w:space="0" w:sz="4" w:val="single"/>
        </w:pBdr>
        <w:tabs>
          <w:tab w:val="left" w:leader="none" w:pos="6480"/>
        </w:tabs>
        <w:spacing w:line="360" w:lineRule="auto"/>
        <w:ind w:right="19"/>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pBdr>
          <w:top w:color="000001" w:space="0" w:sz="4" w:val="single"/>
          <w:left w:color="000001" w:space="0" w:sz="4" w:val="single"/>
          <w:bottom w:color="000001" w:space="0" w:sz="4" w:val="single"/>
          <w:right w:color="000001" w:space="0" w:sz="4" w:val="single"/>
        </w:pBdr>
        <w:tabs>
          <w:tab w:val="left" w:leader="none" w:pos="6480"/>
        </w:tabs>
        <w:spacing w:line="360" w:lineRule="auto"/>
        <w:ind w:right="19"/>
        <w:jc w:val="both"/>
        <w:rPr/>
      </w:pPr>
      <w:r w:rsidDel="00000000" w:rsidR="00000000" w:rsidRPr="00000000">
        <w:rPr>
          <w:rFonts w:ascii="Arial" w:cs="Arial" w:eastAsia="Arial" w:hAnsi="Arial"/>
          <w:b w:val="1"/>
          <w:sz w:val="20"/>
          <w:szCs w:val="20"/>
          <w:rtl w:val="0"/>
        </w:rPr>
        <w:t xml:space="preserve">Informazioni su VAUD+</w:t>
      </w:r>
      <w:r w:rsidDel="00000000" w:rsidR="00000000" w:rsidRPr="00000000">
        <w:rPr>
          <w:rtl w:val="0"/>
        </w:rPr>
      </w:r>
    </w:p>
    <w:p w:rsidR="00000000" w:rsidDel="00000000" w:rsidP="00000000" w:rsidRDefault="00000000" w:rsidRPr="00000000" w14:paraId="00000017">
      <w:pPr>
        <w:pBdr>
          <w:top w:color="000001" w:space="0" w:sz="4" w:val="single"/>
          <w:left w:color="000001" w:space="0" w:sz="4" w:val="single"/>
          <w:bottom w:color="000001" w:space="0" w:sz="4" w:val="single"/>
          <w:right w:color="000001" w:space="0" w:sz="4" w:val="single"/>
        </w:pBdr>
        <w:tabs>
          <w:tab w:val="left" w:leader="none" w:pos="6480"/>
        </w:tabs>
        <w:spacing w:line="360" w:lineRule="auto"/>
        <w:ind w:right="19"/>
        <w:jc w:val="both"/>
        <w:rPr/>
      </w:pPr>
      <w:r w:rsidDel="00000000" w:rsidR="00000000" w:rsidRPr="00000000">
        <w:rPr>
          <w:rFonts w:ascii="Arial" w:cs="Arial" w:eastAsia="Arial" w:hAnsi="Arial"/>
          <w:sz w:val="20"/>
          <w:szCs w:val="20"/>
          <w:rtl w:val="0"/>
        </w:rPr>
        <w:t xml:space="preserve">VAUD+, il marchio del Cantone di Vaud, crea </w:t>
      </w:r>
      <w:r w:rsidDel="00000000" w:rsidR="00000000" w:rsidRPr="00000000">
        <w:rPr>
          <w:rFonts w:ascii="Arial" w:cs="Arial" w:eastAsia="Arial" w:hAnsi="Arial"/>
          <w:sz w:val="20"/>
          <w:szCs w:val="20"/>
          <w:u w:val="none"/>
          <w:rtl w:val="0"/>
        </w:rPr>
        <w:t xml:space="preserve">ponti</w:t>
      </w:r>
      <w:r w:rsidDel="00000000" w:rsidR="00000000" w:rsidRPr="00000000">
        <w:rPr>
          <w:rFonts w:ascii="Arial" w:cs="Arial" w:eastAsia="Arial" w:hAnsi="Arial"/>
          <w:sz w:val="20"/>
          <w:szCs w:val="20"/>
          <w:rtl w:val="0"/>
        </w:rPr>
        <w:t xml:space="preserve"> tra l'industria, i consumatori, i turisti, gli investitori e i partner di tutti i settori, </w:t>
      </w:r>
      <w:r w:rsidDel="00000000" w:rsidR="00000000" w:rsidRPr="00000000">
        <w:rPr>
          <w:rFonts w:ascii="Arial" w:cs="Arial" w:eastAsia="Arial" w:hAnsi="Arial"/>
          <w:sz w:val="20"/>
          <w:szCs w:val="20"/>
          <w:u w:val="none"/>
          <w:rtl w:val="0"/>
        </w:rPr>
        <w:t xml:space="preserve">utilizzando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none"/>
          <w:rtl w:val="0"/>
        </w:rPr>
        <w:t xml:space="preserve">l'intelligenza</w:t>
      </w:r>
      <w:r w:rsidDel="00000000" w:rsidR="00000000" w:rsidRPr="00000000">
        <w:rPr>
          <w:rFonts w:ascii="Arial" w:cs="Arial" w:eastAsia="Arial" w:hAnsi="Arial"/>
          <w:color w:val="8064a2"/>
          <w:sz w:val="20"/>
          <w:szCs w:val="20"/>
          <w:u w:val="none"/>
          <w:rtl w:val="0"/>
        </w:rPr>
        <w:t xml:space="preserve"> </w:t>
      </w:r>
      <w:r w:rsidDel="00000000" w:rsidR="00000000" w:rsidRPr="00000000">
        <w:rPr>
          <w:rFonts w:ascii="Arial" w:cs="Arial" w:eastAsia="Arial" w:hAnsi="Arial"/>
          <w:sz w:val="20"/>
          <w:szCs w:val="20"/>
          <w:u w:val="none"/>
          <w:rtl w:val="0"/>
        </w:rPr>
        <w:t xml:space="preserve">collettiva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none"/>
          <w:rtl w:val="0"/>
        </w:rPr>
        <w:t xml:space="preserve">per</w:t>
      </w:r>
      <w:r w:rsidDel="00000000" w:rsidR="00000000" w:rsidRPr="00000000">
        <w:rPr>
          <w:rFonts w:ascii="Arial" w:cs="Arial" w:eastAsia="Arial" w:hAnsi="Arial"/>
          <w:color w:val="8064a2"/>
          <w:sz w:val="20"/>
          <w:szCs w:val="20"/>
          <w:u w:val="none"/>
          <w:rtl w:val="0"/>
        </w:rPr>
        <w:t xml:space="preserve"> </w:t>
      </w:r>
      <w:r w:rsidDel="00000000" w:rsidR="00000000" w:rsidRPr="00000000">
        <w:rPr>
          <w:rFonts w:ascii="Arial" w:cs="Arial" w:eastAsia="Arial" w:hAnsi="Arial"/>
          <w:sz w:val="20"/>
          <w:szCs w:val="20"/>
          <w:u w:val="none"/>
          <w:rtl w:val="0"/>
        </w:rPr>
        <w:t xml:space="preserve">avvantaggiare</w:t>
      </w:r>
      <w:r w:rsidDel="00000000" w:rsidR="00000000" w:rsidRPr="00000000">
        <w:rPr>
          <w:rFonts w:ascii="Arial" w:cs="Arial" w:eastAsia="Arial" w:hAnsi="Arial"/>
          <w:color w:val="8064a2"/>
          <w:sz w:val="20"/>
          <w:szCs w:val="20"/>
          <w:u w:val="none"/>
          <w:rtl w:val="0"/>
        </w:rPr>
        <w:t xml:space="preserve"> </w:t>
      </w:r>
      <w:r w:rsidDel="00000000" w:rsidR="00000000" w:rsidRPr="00000000">
        <w:rPr>
          <w:rFonts w:ascii="Arial" w:cs="Arial" w:eastAsia="Arial" w:hAnsi="Arial"/>
          <w:sz w:val="20"/>
          <w:szCs w:val="20"/>
          <w:u w:val="none"/>
          <w:rtl w:val="0"/>
        </w:rPr>
        <w:t xml:space="preserve">i</w:t>
      </w:r>
      <w:r w:rsidDel="00000000" w:rsidR="00000000" w:rsidRPr="00000000">
        <w:rPr>
          <w:rFonts w:ascii="Arial" w:cs="Arial" w:eastAsia="Arial" w:hAnsi="Arial"/>
          <w:color w:val="8064a2"/>
          <w:sz w:val="20"/>
          <w:szCs w:val="20"/>
          <w:u w:val="none"/>
          <w:rtl w:val="0"/>
        </w:rPr>
        <w:t xml:space="preserve"> </w:t>
      </w:r>
      <w:r w:rsidDel="00000000" w:rsidR="00000000" w:rsidRPr="00000000">
        <w:rPr>
          <w:rFonts w:ascii="Arial" w:cs="Arial" w:eastAsia="Arial" w:hAnsi="Arial"/>
          <w:sz w:val="20"/>
          <w:szCs w:val="20"/>
          <w:u w:val="none"/>
          <w:rtl w:val="0"/>
        </w:rPr>
        <w:t xml:space="preserve">propri</w:t>
      </w:r>
      <w:r w:rsidDel="00000000" w:rsidR="00000000" w:rsidRPr="00000000">
        <w:rPr>
          <w:rFonts w:ascii="Arial" w:cs="Arial" w:eastAsia="Arial" w:hAnsi="Arial"/>
          <w:color w:val="8064a2"/>
          <w:sz w:val="20"/>
          <w:szCs w:val="20"/>
          <w:u w:val="none"/>
          <w:rtl w:val="0"/>
        </w:rPr>
        <w:t xml:space="preserve"> </w:t>
      </w:r>
      <w:r w:rsidDel="00000000" w:rsidR="00000000" w:rsidRPr="00000000">
        <w:rPr>
          <w:rFonts w:ascii="Arial" w:cs="Arial" w:eastAsia="Arial" w:hAnsi="Arial"/>
          <w:sz w:val="20"/>
          <w:szCs w:val="20"/>
          <w:u w:val="none"/>
          <w:rtl w:val="0"/>
        </w:rPr>
        <w:t xml:space="preserve">stakeholder</w:t>
      </w:r>
      <w:r w:rsidDel="00000000" w:rsidR="00000000" w:rsidRPr="00000000">
        <w:rPr>
          <w:rFonts w:ascii="Arial" w:cs="Arial" w:eastAsia="Arial" w:hAnsi="Arial"/>
          <w:sz w:val="20"/>
          <w:szCs w:val="20"/>
          <w:rtl w:val="0"/>
        </w:rPr>
        <w:t xml:space="preserve"> e mantenere allo stesso tempo in primo piano i valori di etica, innovazione e sostenibilità. Questa trasversalità settoriale è la sua ragion d'essere. VAUD+ unisce le risorse per migliorare l'</w:t>
      </w:r>
      <w:r w:rsidDel="00000000" w:rsidR="00000000" w:rsidRPr="00000000">
        <w:rPr>
          <w:rFonts w:ascii="Arial" w:cs="Arial" w:eastAsia="Arial" w:hAnsi="Arial"/>
          <w:sz w:val="20"/>
          <w:szCs w:val="20"/>
          <w:u w:val="none"/>
          <w:rtl w:val="0"/>
        </w:rPr>
        <w:t xml:space="preserve">attrattiva</w:t>
      </w:r>
      <w:r w:rsidDel="00000000" w:rsidR="00000000" w:rsidRPr="00000000">
        <w:rPr>
          <w:rFonts w:ascii="Arial" w:cs="Arial" w:eastAsia="Arial" w:hAnsi="Arial"/>
          <w:sz w:val="20"/>
          <w:szCs w:val="20"/>
          <w:rtl w:val="0"/>
        </w:rPr>
        <w:t xml:space="preserve"> del cantone. Promuove e congiunge le personalità più appassionate, stimolanti e innovative provenienti da diversi settori</w:t>
      </w:r>
      <w:r w:rsidDel="00000000" w:rsidR="00000000" w:rsidRPr="00000000">
        <w:rPr>
          <w:rFonts w:ascii="Arial" w:cs="Arial" w:eastAsia="Arial" w:hAnsi="Arial"/>
          <w:color w:val="c0504d"/>
          <w:sz w:val="20"/>
          <w:szCs w:val="20"/>
          <w:u w:val="none"/>
          <w:rtl w:val="0"/>
        </w:rPr>
        <w:t xml:space="preserve">,</w:t>
      </w:r>
      <w:r w:rsidDel="00000000" w:rsidR="00000000" w:rsidRPr="00000000">
        <w:rPr>
          <w:rFonts w:ascii="Arial" w:cs="Arial" w:eastAsia="Arial" w:hAnsi="Arial"/>
          <w:sz w:val="20"/>
          <w:szCs w:val="20"/>
          <w:rtl w:val="0"/>
        </w:rPr>
        <w:t xml:space="preserve"> come economia, turismo, cultura, sport, istruzione e agricoltura, e certifica le loro competenze con il marchio VAUD+, </w:t>
      </w:r>
      <w:r w:rsidDel="00000000" w:rsidR="00000000" w:rsidRPr="00000000">
        <w:rPr>
          <w:rFonts w:ascii="Arial" w:cs="Arial" w:eastAsia="Arial" w:hAnsi="Arial"/>
          <w:sz w:val="20"/>
          <w:szCs w:val="20"/>
          <w:u w:val="none"/>
          <w:rtl w:val="0"/>
        </w:rPr>
        <w:t xml:space="preserve">etichetta rappresentativa</w:t>
      </w:r>
      <w:r w:rsidDel="00000000" w:rsidR="00000000" w:rsidRPr="00000000">
        <w:rPr>
          <w:rFonts w:ascii="Arial" w:cs="Arial" w:eastAsia="Arial" w:hAnsi="Arial"/>
          <w:sz w:val="20"/>
          <w:szCs w:val="20"/>
          <w:rtl w:val="0"/>
        </w:rPr>
        <w:t xml:space="preserve"> del loro know-how. </w:t>
      </w:r>
      <w:hyperlink r:id="rId8">
        <w:r w:rsidDel="00000000" w:rsidR="00000000" w:rsidRPr="00000000">
          <w:rPr>
            <w:rFonts w:ascii="Arial" w:cs="Arial" w:eastAsia="Arial" w:hAnsi="Arial"/>
            <w:color w:val="0070c0"/>
            <w:sz w:val="20"/>
            <w:szCs w:val="20"/>
            <w:u w:val="single"/>
            <w:rtl w:val="0"/>
          </w:rPr>
          <w:t xml:space="preserve">www.vaudplus.ch</w:t>
        </w:r>
      </w:hyperlink>
      <w:r w:rsidDel="00000000" w:rsidR="00000000" w:rsidRPr="00000000">
        <w:rPr>
          <w:rtl w:val="0"/>
        </w:rPr>
      </w:r>
    </w:p>
    <w:p w:rsidR="00000000" w:rsidDel="00000000" w:rsidP="00000000" w:rsidRDefault="00000000" w:rsidRPr="00000000" w14:paraId="00000018">
      <w:pPr>
        <w:pBdr>
          <w:top w:color="000001" w:space="0" w:sz="4" w:val="single"/>
          <w:left w:color="000001" w:space="0" w:sz="4" w:val="single"/>
          <w:bottom w:color="000001" w:space="0" w:sz="4" w:val="single"/>
          <w:right w:color="000001" w:space="0" w:sz="4" w:val="single"/>
        </w:pBdr>
        <w:tabs>
          <w:tab w:val="left" w:leader="none" w:pos="6480"/>
        </w:tabs>
        <w:spacing w:line="360" w:lineRule="auto"/>
        <w:ind w:right="19"/>
        <w:jc w:val="both"/>
        <w:rPr/>
      </w:pPr>
      <w:r w:rsidDel="00000000" w:rsidR="00000000" w:rsidRPr="00000000">
        <w:rPr>
          <w:rtl w:val="0"/>
        </w:rPr>
      </w:r>
    </w:p>
    <w:p w:rsidR="00000000" w:rsidDel="00000000" w:rsidP="00000000" w:rsidRDefault="00000000" w:rsidRPr="00000000" w14:paraId="00000019">
      <w:pPr>
        <w:pBdr>
          <w:top w:color="000001" w:space="0" w:sz="4" w:val="single"/>
          <w:left w:color="000001" w:space="0" w:sz="4" w:val="single"/>
          <w:bottom w:color="000001" w:space="0" w:sz="4" w:val="single"/>
          <w:right w:color="000001" w:space="0" w:sz="4" w:val="single"/>
        </w:pBdr>
        <w:tabs>
          <w:tab w:val="left" w:leader="none" w:pos="6480"/>
        </w:tabs>
        <w:spacing w:line="360" w:lineRule="auto"/>
        <w:ind w:right="19"/>
        <w:jc w:val="both"/>
        <w:rPr/>
      </w:pPr>
      <w:r w:rsidDel="00000000" w:rsidR="00000000" w:rsidRPr="00000000">
        <w:rPr>
          <w:rFonts w:ascii="Arial" w:cs="Arial" w:eastAsia="Arial" w:hAnsi="Arial"/>
          <w:b w:val="1"/>
          <w:sz w:val="20"/>
          <w:szCs w:val="20"/>
          <w:rtl w:val="0"/>
        </w:rPr>
        <w:t xml:space="preserve">Informazioni sul marchio VAUD+ certifié d’ici</w:t>
      </w:r>
      <w:r w:rsidDel="00000000" w:rsidR="00000000" w:rsidRPr="00000000">
        <w:rPr>
          <w:rtl w:val="0"/>
        </w:rPr>
      </w:r>
    </w:p>
    <w:p w:rsidR="00000000" w:rsidDel="00000000" w:rsidP="00000000" w:rsidRDefault="00000000" w:rsidRPr="00000000" w14:paraId="0000001A">
      <w:pPr>
        <w:pBdr>
          <w:top w:color="000001" w:space="0" w:sz="4" w:val="single"/>
          <w:left w:color="000001" w:space="0" w:sz="4" w:val="single"/>
          <w:bottom w:color="000001" w:space="0" w:sz="4" w:val="single"/>
          <w:right w:color="000001" w:space="0" w:sz="4" w:val="single"/>
        </w:pBdr>
        <w:tabs>
          <w:tab w:val="left" w:leader="none" w:pos="6480"/>
        </w:tabs>
        <w:spacing w:line="360" w:lineRule="auto"/>
        <w:ind w:right="19"/>
        <w:jc w:val="both"/>
        <w:rPr/>
      </w:pPr>
      <w:r w:rsidDel="00000000" w:rsidR="00000000" w:rsidRPr="00000000">
        <w:rPr>
          <w:rFonts w:ascii="Arial" w:cs="Arial" w:eastAsia="Arial" w:hAnsi="Arial"/>
          <w:sz w:val="20"/>
          <w:szCs w:val="20"/>
          <w:rtl w:val="0"/>
        </w:rPr>
        <w:t xml:space="preserve">Il marchio VAUD+ certifié d’ici garantisce ai consumatori la provenienza locale, la varietà, l'autenticità, la tracciabilità e la qualità dei prodotti vodesi. Questo marchio sostiene e promuove il know-how dell'agricoltura e delle imprese vodesi. </w:t>
      </w:r>
      <w:hyperlink r:id="rId9">
        <w:r w:rsidDel="00000000" w:rsidR="00000000" w:rsidRPr="00000000">
          <w:rPr>
            <w:rFonts w:ascii="Arial" w:cs="Arial" w:eastAsia="Arial" w:hAnsi="Arial"/>
            <w:color w:val="0070c0"/>
            <w:sz w:val="20"/>
            <w:szCs w:val="20"/>
            <w:u w:val="single"/>
            <w:rtl w:val="0"/>
          </w:rPr>
          <w:t xml:space="preserve">www.vaudplus-produits.ch</w:t>
        </w:r>
      </w:hyperlink>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bottom w:color="000001" w:space="0" w:sz="4" w:val="single"/>
      </w:pBdr>
      <w:tabs>
        <w:tab w:val="center" w:leader="none" w:pos="4536"/>
        <w:tab w:val="right" w:leader="none" w:pos="9046"/>
      </w:tabs>
      <w:ind w:right="19"/>
      <w:jc w:val="center"/>
      <w:rPr>
        <w:rFonts w:ascii="Arial" w:cs="Arial" w:eastAsia="Arial" w:hAnsi="Arial"/>
      </w:rPr>
    </w:pPr>
    <w:r w:rsidDel="00000000" w:rsidR="00000000" w:rsidRPr="00000000">
      <w:rPr>
        <w:rFonts w:ascii="Arial" w:cs="Arial" w:eastAsia="Arial" w:hAnsi="Arial"/>
        <w:rtl w:val="0"/>
      </w:rPr>
      <w:t xml:space="preserve">Ufficio Stampa:</w:t>
    </w:r>
  </w:p>
  <w:p w:rsidR="00000000" w:rsidDel="00000000" w:rsidP="00000000" w:rsidRDefault="00000000" w:rsidRPr="00000000" w14:paraId="0000001D">
    <w:pPr>
      <w:tabs>
        <w:tab w:val="center" w:leader="none" w:pos="4536"/>
        <w:tab w:val="right" w:leader="none" w:pos="9046"/>
      </w:tabs>
      <w:ind w:right="19"/>
      <w:jc w:val="center"/>
      <w:rPr>
        <w:rFonts w:ascii="Arial" w:cs="Arial" w:eastAsia="Arial" w:hAnsi="Arial"/>
      </w:rPr>
    </w:pPr>
    <w:r w:rsidDel="00000000" w:rsidR="00000000" w:rsidRPr="00000000">
      <w:rPr>
        <w:rFonts w:ascii="Arial" w:cs="Arial" w:eastAsia="Arial" w:hAnsi="Arial"/>
        <w:rtl w:val="0"/>
      </w:rPr>
      <w:t xml:space="preserve">Ferris Bühler Communications, 5400 Baden</w:t>
    </w:r>
  </w:p>
  <w:p w:rsidR="00000000" w:rsidDel="00000000" w:rsidP="00000000" w:rsidRDefault="00000000" w:rsidRPr="00000000" w14:paraId="0000001E">
    <w:pPr>
      <w:tabs>
        <w:tab w:val="center" w:leader="none" w:pos="6120"/>
      </w:tabs>
      <w:ind w:right="19"/>
      <w:jc w:val="center"/>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bottom w:color="000001" w:space="0" w:sz="4" w:val="single"/>
      </w:pBdr>
      <w:tabs>
        <w:tab w:val="right" w:leader="none" w:pos="9046"/>
      </w:tabs>
      <w:spacing w:before="708" w:lineRule="auto"/>
      <w:ind w:right="19"/>
      <w:rPr>
        <w:sz w:val="20"/>
        <w:szCs w:val="20"/>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-2036761</wp:posOffset>
              </wp:positionH>
              <wp:positionV relativeFrom="page">
                <wp:posOffset>-30161</wp:posOffset>
              </wp:positionV>
              <wp:extent cx="7567295" cy="10704195"/>
              <wp:effectExtent b="0" l="0" r="0" t="0"/>
              <wp:wrapNone/>
              <wp:docPr descr="Rectangle" id="2" name=""/>
              <a:graphic>
                <a:graphicData uri="http://schemas.microsoft.com/office/word/2010/wordprocessingShape">
                  <wps:wsp>
                    <wps:cNvSpPr/>
                    <wps:cNvPr id="2" name="Shape 2"/>
                    <wps:spPr>
                      <a:xfrm>
                        <a:off x="1567440" y="0"/>
                        <a:ext cx="7557120"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-2036761</wp:posOffset>
              </wp:positionH>
              <wp:positionV relativeFrom="page">
                <wp:posOffset>-30161</wp:posOffset>
              </wp:positionV>
              <wp:extent cx="7567295" cy="10704195"/>
              <wp:effectExtent b="0" l="0" r="0" t="0"/>
              <wp:wrapNone/>
              <wp:docPr descr="Rectangle" id="2" name="image1.png"/>
              <a:graphic>
                <a:graphicData uri="http://schemas.openxmlformats.org/drawingml/2006/picture">
                  <pic:pic>
                    <pic:nvPicPr>
                      <pic:cNvPr descr="Rectangle" id="0" name="image1.png"/>
                      <pic:cNvPicPr preferRelativeResize="0"/>
                    </pic:nvPicPr>
                    <pic:blipFill>
                      <a:blip r:embed="rId1"/>
                      <a:srcRect/>
                      <a:stretch>
                        <a:fillRect/>
                      </a:stretch>
                    </pic:blipFill>
                    <pic:spPr>
                      <a:xfrm>
                        <a:off x="0" y="0"/>
                        <a:ext cx="7567295" cy="10704195"/>
                      </a:xfrm>
                      <a:prstGeom prst="rect"/>
                      <a:ln/>
                    </pic:spPr>
                  </pic:pic>
                </a:graphicData>
              </a:graphic>
            </wp:anchor>
          </w:drawing>
        </mc:Fallback>
      </mc:AlternateContent>
    </w:r>
    <w:r w:rsidDel="00000000" w:rsidR="00000000" w:rsidRPr="00000000">
      <w:rPr>
        <w:rFonts w:ascii="Arial" w:cs="Arial" w:eastAsia="Arial" w:hAnsi="Arial"/>
        <w:sz w:val="20"/>
        <w:szCs w:val="20"/>
        <w:rtl w:val="0"/>
      </w:rPr>
      <w:t xml:space="preserve">Testo per i media, 19.01.2023</w:t>
      <w:tab/>
      <w:t xml:space="preserve">                                          (3’375 Caratteri)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it-IT"/>
      </w:rPr>
    </w:rPrDefault>
    <w:pPrDefault>
      <w:pPr>
        <w:keepNext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pPr>
      <w:keepNext w:val="1"/>
    </w:pPr>
    <w:rPr>
      <w:sz w:val="24"/>
      <w:szCs w:val="24"/>
      <w:u w:color="00000a"/>
      <w:lang w:bidi="ar-SA" w:eastAsia="en-US" w:val="en-US"/>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CollegamentoInternet" w:customStyle="1">
    <w:name w:val="Collegamento Internet"/>
    <w:rPr>
      <w:u w:color="00000a" w:val="single"/>
    </w:rPr>
  </w:style>
  <w:style w:type="character" w:styleId="None" w:customStyle="1">
    <w:name w:val="None"/>
    <w:qFormat w:val="1"/>
  </w:style>
  <w:style w:type="character" w:styleId="Hyperlink0" w:customStyle="1">
    <w:name w:val="Hyperlink.0"/>
    <w:basedOn w:val="None"/>
    <w:qFormat w:val="1"/>
    <w:rPr>
      <w:rFonts w:ascii="Arial" w:cs="Arial" w:eastAsia="Arial" w:hAnsi="Arial"/>
      <w:outline w:val="0"/>
      <w:color w:val="1155cc"/>
      <w:u w:color="1155cc" w:val="single"/>
    </w:rPr>
  </w:style>
  <w:style w:type="character" w:styleId="Hyperlink1" w:customStyle="1">
    <w:name w:val="Hyperlink.1"/>
    <w:basedOn w:val="None"/>
    <w:qFormat w:val="1"/>
    <w:rPr>
      <w:rFonts w:ascii="Arial" w:cs="Arial" w:eastAsia="Arial" w:hAnsi="Arial"/>
      <w:outline w:val="0"/>
      <w:color w:val="0070c0"/>
      <w:u w:color="0070c0" w:val="single"/>
      <w:lang w:val="it-IT"/>
    </w:rPr>
  </w:style>
  <w:style w:type="character" w:styleId="Hyperlink2" w:customStyle="1">
    <w:name w:val="Hyperlink.2"/>
    <w:basedOn w:val="None"/>
    <w:qFormat w:val="1"/>
    <w:rPr>
      <w:rFonts w:ascii="Arial" w:cs="Arial" w:eastAsia="Arial" w:hAnsi="Arial"/>
      <w:outline w:val="0"/>
      <w:color w:val="0070c0"/>
      <w:u w:color="0070c0" w:val="single"/>
    </w:rPr>
  </w:style>
  <w:style w:type="paragraph" w:styleId="Titolo" w:customStyle="1">
    <w:name w:val="Titolo"/>
    <w:basedOn w:val="Standard"/>
    <w:next w:val="Textkrper"/>
    <w:qFormat w:val="1"/>
    <w:pPr>
      <w:spacing w:after="120" w:before="240"/>
    </w:pPr>
    <w:rPr>
      <w:rFonts w:ascii="Liberation Sans" w:cs="Arial"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val="1"/>
    <w:pPr>
      <w:suppressLineNumbers w:val="1"/>
      <w:spacing w:after="120" w:before="120"/>
    </w:pPr>
    <w:rPr>
      <w:rFonts w:cs="Arial"/>
      <w:i w:val="1"/>
      <w:iCs w:val="1"/>
    </w:rPr>
  </w:style>
  <w:style w:type="paragraph" w:styleId="Indice" w:customStyle="1">
    <w:name w:val="Indice"/>
    <w:basedOn w:val="Standard"/>
    <w:qFormat w:val="1"/>
    <w:pPr>
      <w:suppressLineNumbers w:val="1"/>
    </w:pPr>
    <w:rPr>
      <w:rFonts w:cs="Arial"/>
    </w:rPr>
  </w:style>
  <w:style w:type="paragraph" w:styleId="Kopfzeile">
    <w:name w:val="header"/>
    <w:basedOn w:val="Standard"/>
  </w:style>
  <w:style w:type="paragraph" w:styleId="Fuzeile">
    <w:name w:val="footer"/>
    <w:basedOn w:val="Standard"/>
  </w:style>
  <w:style w:type="table" w:styleId="TableNormal" w:customStyle="1">
    <w:name w:val="Table Normal"/>
    <w:tblPr>
      <w:tblInd w:w="0.0" w:type="dxa"/>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vaudplus-produits.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allmayr.com/ch" TargetMode="External"/><Relationship Id="rId8" Type="http://schemas.openxmlformats.org/officeDocument/2006/relationships/hyperlink" Target="http://www.vaudplus.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tj/c4zjY1brLnRD6ZfWH/VMUcg==">AMUW2mWyMnB5ML53iIbi+Pj1sewQAylYttXFl8/g5mE1AH2maNundgrEyC1JNMNB/4We3q3yGwM5jrmEhuWMQsEq2LmYe7snjQxsbVxJ3Cz5HyNCh8Jx+Z4uha7n9CzX9QGvD7cBYtbN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2023-01-17T12:11:00Z</dcterms:created>
</cp:coreProperties>
</file>