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AE" w:rsidRDefault="003D0275" w:rsidP="000834AE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360" w:lineRule="auto"/>
        <w:ind w:right="1840"/>
        <w:jc w:val="both"/>
        <w:rPr>
          <w:rFonts w:ascii="PT Sans Pro" w:eastAsia="Times New Roman" w:hAnsi="PT Sans Pro"/>
          <w:b/>
          <w:sz w:val="28"/>
          <w:szCs w:val="28"/>
        </w:rPr>
      </w:pPr>
      <w:r w:rsidRPr="003D0275">
        <w:rPr>
          <w:rFonts w:ascii="PT Sans Pro" w:eastAsia="Times New Roman" w:hAnsi="PT Sans Pro"/>
          <w:b/>
          <w:sz w:val="28"/>
          <w:szCs w:val="28"/>
        </w:rPr>
        <w:t xml:space="preserve">Welcome Hotels investiert in </w:t>
      </w:r>
      <w:r w:rsidR="00294DDB">
        <w:rPr>
          <w:rFonts w:ascii="PT Sans Pro" w:eastAsia="Times New Roman" w:hAnsi="PT Sans Pro"/>
          <w:b/>
          <w:sz w:val="28"/>
          <w:szCs w:val="28"/>
        </w:rPr>
        <w:t xml:space="preserve">die Gesundheitsvorsorge </w:t>
      </w:r>
      <w:r w:rsidRPr="003D0275">
        <w:rPr>
          <w:rFonts w:ascii="PT Sans Pro" w:eastAsia="Times New Roman" w:hAnsi="PT Sans Pro"/>
          <w:b/>
          <w:sz w:val="28"/>
          <w:szCs w:val="28"/>
        </w:rPr>
        <w:t>seine</w:t>
      </w:r>
      <w:r w:rsidR="00294DDB">
        <w:rPr>
          <w:rFonts w:ascii="PT Sans Pro" w:eastAsia="Times New Roman" w:hAnsi="PT Sans Pro"/>
          <w:b/>
          <w:sz w:val="28"/>
          <w:szCs w:val="28"/>
        </w:rPr>
        <w:t>r</w:t>
      </w:r>
      <w:r w:rsidRPr="003D0275">
        <w:rPr>
          <w:rFonts w:ascii="PT Sans Pro" w:eastAsia="Times New Roman" w:hAnsi="PT Sans Pro"/>
          <w:b/>
          <w:sz w:val="28"/>
          <w:szCs w:val="28"/>
        </w:rPr>
        <w:t xml:space="preserve"> Mitarbeiter</w:t>
      </w:r>
    </w:p>
    <w:p w:rsidR="007410B1" w:rsidRPr="000834AE" w:rsidRDefault="007410B1" w:rsidP="000834AE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360" w:lineRule="auto"/>
        <w:ind w:right="1840"/>
        <w:jc w:val="both"/>
        <w:rPr>
          <w:rFonts w:ascii="PT Sans Pro" w:eastAsia="Times New Roman" w:hAnsi="PT Sans Pro"/>
          <w:b/>
          <w:sz w:val="28"/>
          <w:szCs w:val="28"/>
        </w:rPr>
      </w:pPr>
      <w:r>
        <w:rPr>
          <w:rFonts w:ascii="PT Sans Pro" w:eastAsia="Times New Roman" w:hAnsi="PT Sans Pro"/>
          <w:b/>
          <w:szCs w:val="24"/>
        </w:rPr>
        <w:t xml:space="preserve">Das Welcome Hotel </w:t>
      </w:r>
      <w:r w:rsidR="004B7263">
        <w:rPr>
          <w:rFonts w:ascii="PT Sans Pro" w:eastAsia="Times New Roman" w:hAnsi="PT Sans Pro"/>
          <w:b/>
          <w:szCs w:val="24"/>
        </w:rPr>
        <w:t>Wesel</w:t>
      </w:r>
      <w:r w:rsidR="00E3306B">
        <w:rPr>
          <w:rFonts w:ascii="PT Sans Pro" w:eastAsia="Times New Roman" w:hAnsi="PT Sans Pro"/>
          <w:b/>
          <w:szCs w:val="24"/>
        </w:rPr>
        <w:t xml:space="preserve"> setzt sich für die </w:t>
      </w:r>
      <w:r>
        <w:rPr>
          <w:rFonts w:ascii="PT Sans Pro" w:eastAsia="Times New Roman" w:hAnsi="PT Sans Pro"/>
          <w:b/>
          <w:szCs w:val="24"/>
        </w:rPr>
        <w:t xml:space="preserve">Gesundheit seiner Mitarbeiter mit der </w:t>
      </w:r>
      <w:proofErr w:type="spellStart"/>
      <w:r>
        <w:rPr>
          <w:rFonts w:ascii="PT Sans Pro" w:eastAsia="Times New Roman" w:hAnsi="PT Sans Pro"/>
          <w:b/>
          <w:szCs w:val="24"/>
        </w:rPr>
        <w:t>PlusCard</w:t>
      </w:r>
      <w:proofErr w:type="spellEnd"/>
      <w:r>
        <w:rPr>
          <w:rFonts w:ascii="PT Sans Pro" w:eastAsia="Times New Roman" w:hAnsi="PT Sans Pro"/>
          <w:b/>
          <w:szCs w:val="24"/>
        </w:rPr>
        <w:t xml:space="preserve"> des bundesweiten Net</w:t>
      </w:r>
      <w:r w:rsidR="0032615C">
        <w:rPr>
          <w:rFonts w:ascii="PT Sans Pro" w:eastAsia="Times New Roman" w:hAnsi="PT Sans Pro"/>
          <w:b/>
          <w:szCs w:val="24"/>
        </w:rPr>
        <w:t>z</w:t>
      </w:r>
      <w:r>
        <w:rPr>
          <w:rFonts w:ascii="PT Sans Pro" w:eastAsia="Times New Roman" w:hAnsi="PT Sans Pro"/>
          <w:b/>
          <w:szCs w:val="24"/>
        </w:rPr>
        <w:t>werks „Wir für Gesundheit“</w:t>
      </w:r>
      <w:r w:rsidR="00E3306B">
        <w:rPr>
          <w:rFonts w:ascii="PT Sans Pro" w:eastAsia="Times New Roman" w:hAnsi="PT Sans Pro"/>
          <w:b/>
          <w:szCs w:val="24"/>
        </w:rPr>
        <w:t xml:space="preserve"> ein</w:t>
      </w:r>
    </w:p>
    <w:p w:rsidR="007410B1" w:rsidRDefault="007410B1" w:rsidP="00442C3B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360" w:lineRule="auto"/>
        <w:ind w:right="1840"/>
        <w:jc w:val="both"/>
        <w:rPr>
          <w:rFonts w:ascii="PT Sans Pro" w:eastAsia="Times New Roman" w:hAnsi="PT Sans Pro"/>
          <w:szCs w:val="24"/>
        </w:rPr>
      </w:pPr>
    </w:p>
    <w:p w:rsidR="007410B1" w:rsidRDefault="004B7263" w:rsidP="00442C3B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360" w:lineRule="auto"/>
        <w:ind w:right="1840"/>
        <w:jc w:val="both"/>
        <w:rPr>
          <w:rFonts w:ascii="PT Sans Pro" w:eastAsia="Times New Roman" w:hAnsi="PT Sans Pro"/>
          <w:szCs w:val="24"/>
        </w:rPr>
      </w:pPr>
      <w:r>
        <w:rPr>
          <w:rFonts w:ascii="PT Sans Pro" w:eastAsia="Times New Roman" w:hAnsi="PT Sans Pro"/>
          <w:b/>
          <w:szCs w:val="24"/>
        </w:rPr>
        <w:t>Wesel</w:t>
      </w:r>
      <w:r w:rsidR="007D39C7">
        <w:rPr>
          <w:rFonts w:ascii="PT Sans Pro" w:eastAsia="Times New Roman" w:hAnsi="PT Sans Pro"/>
          <w:b/>
          <w:szCs w:val="24"/>
        </w:rPr>
        <w:t xml:space="preserve">, </w:t>
      </w:r>
      <w:r w:rsidR="0099029F">
        <w:rPr>
          <w:rFonts w:ascii="PT Sans Pro" w:eastAsia="Times New Roman" w:hAnsi="PT Sans Pro"/>
          <w:b/>
          <w:szCs w:val="24"/>
        </w:rPr>
        <w:t xml:space="preserve">05. </w:t>
      </w:r>
      <w:r>
        <w:rPr>
          <w:rFonts w:ascii="PT Sans Pro" w:eastAsia="Times New Roman" w:hAnsi="PT Sans Pro"/>
          <w:b/>
          <w:szCs w:val="24"/>
        </w:rPr>
        <w:t>März</w:t>
      </w:r>
      <w:r w:rsidR="001D190C">
        <w:rPr>
          <w:rFonts w:ascii="PT Sans Pro" w:eastAsia="Times New Roman" w:hAnsi="PT Sans Pro"/>
          <w:b/>
          <w:szCs w:val="24"/>
        </w:rPr>
        <w:t xml:space="preserve"> 2019</w:t>
      </w:r>
      <w:r w:rsidR="00E3306B" w:rsidRPr="00E3306B">
        <w:rPr>
          <w:rFonts w:ascii="PT Sans Pro" w:eastAsia="Times New Roman" w:hAnsi="PT Sans Pro"/>
          <w:b/>
          <w:szCs w:val="24"/>
        </w:rPr>
        <w:t>.</w:t>
      </w:r>
      <w:r w:rsidR="00E3306B">
        <w:rPr>
          <w:rFonts w:ascii="PT Sans Pro" w:eastAsia="Times New Roman" w:hAnsi="PT Sans Pro"/>
          <w:b/>
          <w:szCs w:val="24"/>
        </w:rPr>
        <w:t xml:space="preserve"> </w:t>
      </w:r>
      <w:r w:rsidR="00E3306B">
        <w:rPr>
          <w:rFonts w:ascii="PT Sans Pro" w:eastAsia="Times New Roman" w:hAnsi="PT Sans Pro"/>
          <w:szCs w:val="24"/>
        </w:rPr>
        <w:t xml:space="preserve">Das Welcome Hotel </w:t>
      </w:r>
      <w:r>
        <w:rPr>
          <w:rFonts w:ascii="PT Sans Pro" w:eastAsia="Times New Roman" w:hAnsi="PT Sans Pro"/>
          <w:szCs w:val="24"/>
        </w:rPr>
        <w:t xml:space="preserve">Wesel </w:t>
      </w:r>
      <w:r w:rsidR="00E3306B">
        <w:rPr>
          <w:rFonts w:ascii="PT Sans Pro" w:eastAsia="Times New Roman" w:hAnsi="PT Sans Pro"/>
          <w:szCs w:val="24"/>
        </w:rPr>
        <w:t xml:space="preserve">setzt sich für die Gesundheit </w:t>
      </w:r>
      <w:r w:rsidR="00DA3A37">
        <w:rPr>
          <w:rFonts w:ascii="PT Sans Pro" w:eastAsia="Times New Roman" w:hAnsi="PT Sans Pro"/>
          <w:szCs w:val="24"/>
        </w:rPr>
        <w:t>seiner</w:t>
      </w:r>
      <w:r w:rsidR="00E3306B">
        <w:rPr>
          <w:rFonts w:ascii="PT Sans Pro" w:eastAsia="Times New Roman" w:hAnsi="PT Sans Pro"/>
          <w:szCs w:val="24"/>
        </w:rPr>
        <w:t xml:space="preserve"> Mitarbeiter </w:t>
      </w:r>
      <w:r w:rsidR="00DA3A37">
        <w:rPr>
          <w:rFonts w:ascii="PT Sans Pro" w:eastAsia="Times New Roman" w:hAnsi="PT Sans Pro"/>
          <w:szCs w:val="24"/>
        </w:rPr>
        <w:t xml:space="preserve">ein und sichert sie </w:t>
      </w:r>
      <w:r w:rsidR="00E3306B">
        <w:rPr>
          <w:rFonts w:ascii="PT Sans Pro" w:eastAsia="Times New Roman" w:hAnsi="PT Sans Pro"/>
          <w:szCs w:val="24"/>
        </w:rPr>
        <w:t xml:space="preserve">mit der </w:t>
      </w:r>
      <w:proofErr w:type="spellStart"/>
      <w:r w:rsidR="00E3306B">
        <w:rPr>
          <w:rFonts w:ascii="PT Sans Pro" w:eastAsia="Times New Roman" w:hAnsi="PT Sans Pro"/>
          <w:szCs w:val="24"/>
        </w:rPr>
        <w:t>PlusCard</w:t>
      </w:r>
      <w:proofErr w:type="spellEnd"/>
      <w:r w:rsidR="00E3306B">
        <w:rPr>
          <w:rFonts w:ascii="PT Sans Pro" w:eastAsia="Times New Roman" w:hAnsi="PT Sans Pro"/>
          <w:szCs w:val="24"/>
        </w:rPr>
        <w:t xml:space="preserve"> ab.</w:t>
      </w:r>
      <w:r w:rsidR="00442C3B">
        <w:rPr>
          <w:rFonts w:ascii="PT Sans Pro" w:eastAsia="Times New Roman" w:hAnsi="PT Sans Pro"/>
          <w:szCs w:val="24"/>
        </w:rPr>
        <w:t xml:space="preserve"> Partner ist das deutschla</w:t>
      </w:r>
      <w:r w:rsidR="00DA3A37">
        <w:rPr>
          <w:rFonts w:ascii="PT Sans Pro" w:eastAsia="Times New Roman" w:hAnsi="PT Sans Pro"/>
          <w:szCs w:val="24"/>
        </w:rPr>
        <w:t xml:space="preserve">ndweite Netzwerk „Wir für Gesundheit“, dem mehr als 200 Kliniken und Krankenhäuser </w:t>
      </w:r>
      <w:r w:rsidR="00BA6022">
        <w:rPr>
          <w:rFonts w:ascii="PT Sans Pro" w:eastAsia="Times New Roman" w:hAnsi="PT Sans Pro"/>
          <w:szCs w:val="24"/>
        </w:rPr>
        <w:t xml:space="preserve">sowie eine Vielzahl an ambulanten Einrichtungen </w:t>
      </w:r>
      <w:r w:rsidR="00DA3A37">
        <w:rPr>
          <w:rFonts w:ascii="PT Sans Pro" w:eastAsia="Times New Roman" w:hAnsi="PT Sans Pro"/>
          <w:szCs w:val="24"/>
        </w:rPr>
        <w:t>angehö</w:t>
      </w:r>
      <w:r w:rsidR="003E091E">
        <w:rPr>
          <w:rFonts w:ascii="PT Sans Pro" w:eastAsia="Times New Roman" w:hAnsi="PT Sans Pro"/>
          <w:szCs w:val="24"/>
        </w:rPr>
        <w:t xml:space="preserve">ren. </w:t>
      </w:r>
      <w:r w:rsidR="00180253">
        <w:rPr>
          <w:rFonts w:ascii="PT Sans Pro" w:eastAsia="Times New Roman" w:hAnsi="PT Sans Pro"/>
          <w:szCs w:val="24"/>
        </w:rPr>
        <w:t xml:space="preserve">In und um </w:t>
      </w:r>
      <w:r>
        <w:rPr>
          <w:rFonts w:ascii="PT Sans Pro" w:eastAsia="Times New Roman" w:hAnsi="PT Sans Pro"/>
          <w:szCs w:val="24"/>
        </w:rPr>
        <w:t xml:space="preserve">Wesel </w:t>
      </w:r>
      <w:r w:rsidR="00E73293">
        <w:rPr>
          <w:rFonts w:ascii="PT Sans Pro" w:eastAsia="Times New Roman" w:hAnsi="PT Sans Pro"/>
          <w:szCs w:val="24"/>
        </w:rPr>
        <w:t>können Welcome-Mitarbeiter</w:t>
      </w:r>
      <w:r w:rsidR="00CC774B">
        <w:rPr>
          <w:rFonts w:ascii="PT Sans Pro" w:eastAsia="Times New Roman" w:hAnsi="PT Sans Pro"/>
          <w:szCs w:val="24"/>
        </w:rPr>
        <w:t xml:space="preserve"> </w:t>
      </w:r>
      <w:r w:rsidR="00E73293">
        <w:rPr>
          <w:rFonts w:ascii="PT Sans Pro" w:eastAsia="Times New Roman" w:hAnsi="PT Sans Pro"/>
          <w:szCs w:val="24"/>
        </w:rPr>
        <w:t xml:space="preserve">über </w:t>
      </w:r>
      <w:r w:rsidRPr="004B7263">
        <w:rPr>
          <w:rFonts w:ascii="PT Sans Pro" w:eastAsia="Times New Roman" w:hAnsi="PT Sans Pro"/>
          <w:szCs w:val="24"/>
        </w:rPr>
        <w:t>zehn</w:t>
      </w:r>
      <w:r w:rsidR="00DA3A37">
        <w:rPr>
          <w:rFonts w:ascii="PT Sans Pro" w:eastAsia="Times New Roman" w:hAnsi="PT Sans Pro"/>
          <w:szCs w:val="24"/>
        </w:rPr>
        <w:t xml:space="preserve"> </w:t>
      </w:r>
      <w:r w:rsidR="00442C3B">
        <w:rPr>
          <w:rFonts w:ascii="PT Sans Pro" w:eastAsia="Times New Roman" w:hAnsi="PT Sans Pro"/>
          <w:szCs w:val="24"/>
        </w:rPr>
        <w:t>medizinische Einrichtungen de</w:t>
      </w:r>
      <w:r w:rsidR="00CC774B">
        <w:rPr>
          <w:rFonts w:ascii="PT Sans Pro" w:eastAsia="Times New Roman" w:hAnsi="PT Sans Pro"/>
          <w:szCs w:val="24"/>
        </w:rPr>
        <w:t>s Netzwerks in Anspruch nehmen</w:t>
      </w:r>
      <w:r w:rsidR="00442C3B">
        <w:rPr>
          <w:rFonts w:ascii="PT Sans Pro" w:eastAsia="Times New Roman" w:hAnsi="PT Sans Pro"/>
          <w:szCs w:val="24"/>
        </w:rPr>
        <w:t>.</w:t>
      </w:r>
    </w:p>
    <w:p w:rsidR="00944CBB" w:rsidRDefault="00944CBB" w:rsidP="00442C3B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360" w:lineRule="auto"/>
        <w:ind w:right="1840"/>
        <w:jc w:val="both"/>
        <w:rPr>
          <w:rFonts w:ascii="PT Sans Pro" w:eastAsia="Times New Roman" w:hAnsi="PT Sans Pro"/>
          <w:szCs w:val="24"/>
        </w:rPr>
      </w:pPr>
    </w:p>
    <w:p w:rsidR="000F44FB" w:rsidRDefault="00F85B42" w:rsidP="00442C3B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360" w:lineRule="auto"/>
        <w:ind w:right="1840"/>
        <w:jc w:val="both"/>
        <w:rPr>
          <w:rFonts w:ascii="PT Sans Pro" w:eastAsia="Times New Roman" w:hAnsi="PT Sans Pro"/>
          <w:szCs w:val="24"/>
        </w:rPr>
      </w:pPr>
      <w:r w:rsidRPr="00F85B42">
        <w:rPr>
          <w:rFonts w:ascii="PT Sans Pro" w:eastAsia="Times New Roman" w:hAnsi="PT Sans Pro"/>
          <w:szCs w:val="24"/>
        </w:rPr>
        <w:t xml:space="preserve">Das </w:t>
      </w:r>
      <w:r w:rsidR="00944CBB" w:rsidRPr="00F85B42">
        <w:rPr>
          <w:rFonts w:ascii="PT Sans Pro" w:eastAsia="Times New Roman" w:hAnsi="PT Sans Pro"/>
          <w:szCs w:val="24"/>
        </w:rPr>
        <w:t xml:space="preserve">4-Sterne Haus </w:t>
      </w:r>
      <w:r w:rsidR="004B7263">
        <w:rPr>
          <w:rFonts w:ascii="PT Sans Pro" w:eastAsia="Times New Roman" w:hAnsi="PT Sans Pro"/>
          <w:szCs w:val="24"/>
        </w:rPr>
        <w:t xml:space="preserve">am </w:t>
      </w:r>
      <w:r w:rsidR="000C4CFB">
        <w:rPr>
          <w:rFonts w:ascii="PT Sans Pro" w:eastAsia="Times New Roman" w:hAnsi="PT Sans Pro"/>
          <w:szCs w:val="24"/>
        </w:rPr>
        <w:t>Niederrhein</w:t>
      </w:r>
      <w:bookmarkStart w:id="0" w:name="_GoBack"/>
      <w:bookmarkEnd w:id="0"/>
      <w:r w:rsidR="00944CBB" w:rsidRPr="00F85B42">
        <w:rPr>
          <w:rFonts w:ascii="PT Sans Pro" w:eastAsia="Times New Roman" w:hAnsi="PT Sans Pro"/>
          <w:szCs w:val="24"/>
        </w:rPr>
        <w:t xml:space="preserve"> </w:t>
      </w:r>
      <w:r w:rsidRPr="00F85B42">
        <w:rPr>
          <w:rFonts w:ascii="PT Sans Pro" w:eastAsia="Times New Roman" w:hAnsi="PT Sans Pro"/>
          <w:szCs w:val="24"/>
        </w:rPr>
        <w:t>mit</w:t>
      </w:r>
      <w:r w:rsidR="00944CBB" w:rsidRPr="00F85B42">
        <w:rPr>
          <w:rFonts w:ascii="PT Sans Pro" w:eastAsia="Times New Roman" w:hAnsi="PT Sans Pro"/>
          <w:szCs w:val="24"/>
        </w:rPr>
        <w:t xml:space="preserve"> </w:t>
      </w:r>
      <w:r w:rsidR="000C4CFB">
        <w:rPr>
          <w:rFonts w:ascii="PT Sans Pro" w:eastAsia="Times New Roman" w:hAnsi="PT Sans Pro"/>
          <w:szCs w:val="24"/>
        </w:rPr>
        <w:t>103</w:t>
      </w:r>
      <w:r w:rsidR="00944CBB" w:rsidRPr="00F85B42">
        <w:rPr>
          <w:rFonts w:ascii="PT Sans Pro" w:eastAsia="Times New Roman" w:hAnsi="PT Sans Pro"/>
          <w:szCs w:val="24"/>
        </w:rPr>
        <w:t xml:space="preserve"> modern gestaltete</w:t>
      </w:r>
      <w:r w:rsidRPr="00F85B42">
        <w:rPr>
          <w:rFonts w:ascii="PT Sans Pro" w:eastAsia="Times New Roman" w:hAnsi="PT Sans Pro"/>
          <w:szCs w:val="24"/>
        </w:rPr>
        <w:t>n</w:t>
      </w:r>
      <w:r w:rsidR="00944CBB" w:rsidRPr="00F85B42">
        <w:rPr>
          <w:rFonts w:ascii="PT Sans Pro" w:eastAsia="Times New Roman" w:hAnsi="PT Sans Pro"/>
          <w:szCs w:val="24"/>
        </w:rPr>
        <w:t xml:space="preserve"> Zimmer und Suiten</w:t>
      </w:r>
      <w:r w:rsidR="00706B51" w:rsidRPr="00F85B42">
        <w:rPr>
          <w:rFonts w:ascii="PT Sans Pro" w:eastAsia="Times New Roman" w:hAnsi="PT Sans Pro"/>
          <w:szCs w:val="24"/>
        </w:rPr>
        <w:t xml:space="preserve"> </w:t>
      </w:r>
      <w:r>
        <w:rPr>
          <w:rFonts w:ascii="PT Sans Pro" w:eastAsia="Times New Roman" w:hAnsi="PT Sans Pro"/>
          <w:szCs w:val="24"/>
        </w:rPr>
        <w:t xml:space="preserve">sowie </w:t>
      </w:r>
      <w:r w:rsidR="000C4CFB">
        <w:rPr>
          <w:rFonts w:ascii="PT Sans Pro" w:eastAsia="Times New Roman" w:hAnsi="PT Sans Pro"/>
          <w:szCs w:val="24"/>
        </w:rPr>
        <w:t>50</w:t>
      </w:r>
      <w:r w:rsidR="0099029F">
        <w:rPr>
          <w:rFonts w:ascii="PT Sans Pro" w:eastAsia="Times New Roman" w:hAnsi="PT Sans Pro"/>
          <w:szCs w:val="24"/>
        </w:rPr>
        <w:t xml:space="preserve"> </w:t>
      </w:r>
      <w:r w:rsidR="00F43FA2">
        <w:rPr>
          <w:rFonts w:ascii="PT Sans Pro" w:eastAsia="Times New Roman" w:hAnsi="PT Sans Pro"/>
          <w:szCs w:val="24"/>
        </w:rPr>
        <w:t xml:space="preserve">Mitarbeitern </w:t>
      </w:r>
      <w:r w:rsidRPr="00C61CA3">
        <w:rPr>
          <w:rFonts w:ascii="Arial" w:eastAsia="Times New Roman" w:hAnsi="Arial" w:cs="Arial"/>
          <w:szCs w:val="24"/>
        </w:rPr>
        <w:t>steht unter der Leitung von General Manager</w:t>
      </w:r>
      <w:r w:rsidR="004B7263">
        <w:rPr>
          <w:rFonts w:ascii="Arial" w:eastAsia="Times New Roman" w:hAnsi="Arial" w:cs="Arial"/>
          <w:szCs w:val="24"/>
        </w:rPr>
        <w:t>in</w:t>
      </w:r>
      <w:r w:rsidRPr="00C61CA3">
        <w:rPr>
          <w:rFonts w:ascii="Arial" w:eastAsia="Times New Roman" w:hAnsi="Arial" w:cs="Arial"/>
          <w:szCs w:val="24"/>
        </w:rPr>
        <w:t xml:space="preserve"> </w:t>
      </w:r>
      <w:r w:rsidR="004B7263">
        <w:rPr>
          <w:rFonts w:ascii="Arial" w:eastAsia="Times New Roman" w:hAnsi="Arial" w:cs="Arial"/>
          <w:szCs w:val="24"/>
        </w:rPr>
        <w:t>Nicole Beckord</w:t>
      </w:r>
      <w:r w:rsidR="00C61CA3" w:rsidRPr="00C61CA3">
        <w:rPr>
          <w:rFonts w:ascii="Arial" w:eastAsia="Times New Roman" w:hAnsi="Arial" w:cs="Arial"/>
          <w:szCs w:val="24"/>
        </w:rPr>
        <w:t>:</w:t>
      </w:r>
      <w:r w:rsidR="00C61CA3">
        <w:rPr>
          <w:rFonts w:ascii="Arial" w:eastAsia="Times New Roman" w:hAnsi="Arial" w:cs="Arial"/>
          <w:szCs w:val="24"/>
        </w:rPr>
        <w:t xml:space="preserve"> </w:t>
      </w:r>
      <w:r w:rsidR="008C6BE2" w:rsidRPr="008C6BE2">
        <w:rPr>
          <w:rFonts w:ascii="PT Sans Pro" w:eastAsia="Times New Roman" w:hAnsi="PT Sans Pro"/>
          <w:szCs w:val="24"/>
        </w:rPr>
        <w:t>„</w:t>
      </w:r>
      <w:r>
        <w:rPr>
          <w:rFonts w:ascii="PT Sans Pro" w:eastAsia="Times New Roman" w:hAnsi="PT Sans Pro"/>
          <w:szCs w:val="24"/>
        </w:rPr>
        <w:t xml:space="preserve">Wir </w:t>
      </w:r>
      <w:r w:rsidR="000F44FB">
        <w:rPr>
          <w:rFonts w:ascii="PT Sans Pro" w:eastAsia="Times New Roman" w:hAnsi="PT Sans Pro"/>
          <w:szCs w:val="24"/>
        </w:rPr>
        <w:t xml:space="preserve">verdanken unseren Mitarbeitern unseren Erfolg und </w:t>
      </w:r>
      <w:r>
        <w:rPr>
          <w:rFonts w:ascii="PT Sans Pro" w:eastAsia="Times New Roman" w:hAnsi="PT Sans Pro"/>
          <w:szCs w:val="24"/>
        </w:rPr>
        <w:t xml:space="preserve">haben eine große Verantwortung </w:t>
      </w:r>
      <w:r w:rsidR="000F44FB">
        <w:rPr>
          <w:rFonts w:ascii="PT Sans Pro" w:eastAsia="Times New Roman" w:hAnsi="PT Sans Pro"/>
          <w:szCs w:val="24"/>
        </w:rPr>
        <w:t xml:space="preserve">ihnen gegenüber. Uns liegt die Gesundheit unserer Mitarbeiter, die täglich vollen Einsatz zeigen, besonders am Herzen. Deshalb möchten wir </w:t>
      </w:r>
      <w:r w:rsidR="00BA6022">
        <w:rPr>
          <w:rFonts w:ascii="PT Sans Pro" w:eastAsia="Times New Roman" w:hAnsi="PT Sans Pro"/>
          <w:szCs w:val="24"/>
        </w:rPr>
        <w:t xml:space="preserve">ihnen </w:t>
      </w:r>
      <w:r w:rsidR="000F44FB">
        <w:rPr>
          <w:rFonts w:ascii="PT Sans Pro" w:eastAsia="Times New Roman" w:hAnsi="PT Sans Pro"/>
          <w:szCs w:val="24"/>
        </w:rPr>
        <w:t xml:space="preserve">mit der </w:t>
      </w:r>
      <w:proofErr w:type="spellStart"/>
      <w:r w:rsidR="000F44FB">
        <w:rPr>
          <w:rFonts w:ascii="PT Sans Pro" w:eastAsia="Times New Roman" w:hAnsi="PT Sans Pro"/>
          <w:szCs w:val="24"/>
        </w:rPr>
        <w:t>PlusCard</w:t>
      </w:r>
      <w:proofErr w:type="spellEnd"/>
      <w:r w:rsidR="000F44FB">
        <w:rPr>
          <w:rFonts w:ascii="PT Sans Pro" w:eastAsia="Times New Roman" w:hAnsi="PT Sans Pro"/>
          <w:szCs w:val="24"/>
        </w:rPr>
        <w:t xml:space="preserve"> </w:t>
      </w:r>
      <w:r w:rsidR="00BA6022">
        <w:rPr>
          <w:rFonts w:ascii="PT Sans Pro" w:eastAsia="Times New Roman" w:hAnsi="PT Sans Pro"/>
          <w:szCs w:val="24"/>
        </w:rPr>
        <w:t>etwas Gutes tun und in ihre Gesundheit investieren.“</w:t>
      </w:r>
    </w:p>
    <w:p w:rsidR="000F44FB" w:rsidRDefault="000F44FB" w:rsidP="00442C3B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360" w:lineRule="auto"/>
        <w:ind w:right="1840"/>
        <w:jc w:val="both"/>
        <w:rPr>
          <w:rFonts w:ascii="PT Sans Pro" w:eastAsia="Times New Roman" w:hAnsi="PT Sans Pro"/>
          <w:szCs w:val="24"/>
        </w:rPr>
      </w:pPr>
    </w:p>
    <w:p w:rsidR="00BA6022" w:rsidRPr="005419E1" w:rsidRDefault="00222B7B" w:rsidP="007B4CB1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360" w:lineRule="auto"/>
        <w:ind w:right="1840"/>
        <w:jc w:val="both"/>
        <w:rPr>
          <w:rFonts w:ascii="Arial" w:eastAsia="Times New Roman" w:hAnsi="Arial" w:cs="Arial"/>
          <w:szCs w:val="24"/>
        </w:rPr>
      </w:pPr>
      <w:r>
        <w:rPr>
          <w:rFonts w:ascii="PT Sans Pro" w:eastAsia="Times New Roman" w:hAnsi="PT Sans Pro"/>
          <w:szCs w:val="24"/>
        </w:rPr>
        <w:t>Jeder</w:t>
      </w:r>
      <w:r w:rsidR="00442C3B">
        <w:rPr>
          <w:rFonts w:ascii="PT Sans Pro" w:eastAsia="Times New Roman" w:hAnsi="PT Sans Pro"/>
          <w:szCs w:val="24"/>
        </w:rPr>
        <w:t xml:space="preserve"> Welcome-Mitarbeiter </w:t>
      </w:r>
      <w:r>
        <w:rPr>
          <w:rFonts w:ascii="PT Sans Pro" w:eastAsia="Times New Roman" w:hAnsi="PT Sans Pro"/>
          <w:szCs w:val="24"/>
        </w:rPr>
        <w:t xml:space="preserve">erhält </w:t>
      </w:r>
      <w:r w:rsidR="00442C3B">
        <w:rPr>
          <w:rFonts w:ascii="PT Sans Pro" w:eastAsia="Times New Roman" w:hAnsi="PT Sans Pro"/>
          <w:szCs w:val="24"/>
        </w:rPr>
        <w:t xml:space="preserve">nach der Probezeit </w:t>
      </w:r>
      <w:r>
        <w:rPr>
          <w:rFonts w:ascii="PT Sans Pro" w:eastAsia="Times New Roman" w:hAnsi="PT Sans Pro"/>
          <w:szCs w:val="24"/>
        </w:rPr>
        <w:t xml:space="preserve">die </w:t>
      </w:r>
      <w:proofErr w:type="spellStart"/>
      <w:r>
        <w:rPr>
          <w:rFonts w:ascii="PT Sans Pro" w:eastAsia="Times New Roman" w:hAnsi="PT Sans Pro"/>
          <w:szCs w:val="24"/>
        </w:rPr>
        <w:t>PlusCard</w:t>
      </w:r>
      <w:proofErr w:type="spellEnd"/>
      <w:r>
        <w:rPr>
          <w:rFonts w:ascii="PT Sans Pro" w:eastAsia="Times New Roman" w:hAnsi="PT Sans Pro"/>
          <w:szCs w:val="24"/>
        </w:rPr>
        <w:t>.</w:t>
      </w:r>
      <w:r w:rsidR="00442C3B">
        <w:rPr>
          <w:rFonts w:ascii="PT Sans Pro" w:eastAsia="Times New Roman" w:hAnsi="PT Sans Pro"/>
          <w:szCs w:val="24"/>
        </w:rPr>
        <w:t xml:space="preserve"> </w:t>
      </w:r>
      <w:r>
        <w:rPr>
          <w:rFonts w:ascii="PT Sans Pro" w:eastAsia="Times New Roman" w:hAnsi="PT Sans Pro"/>
          <w:szCs w:val="24"/>
        </w:rPr>
        <w:t xml:space="preserve">Mit der betrieblichen </w:t>
      </w:r>
      <w:r w:rsidRPr="00FA604D">
        <w:rPr>
          <w:rFonts w:ascii="PT Sans Pro" w:eastAsia="Times New Roman" w:hAnsi="PT Sans Pro"/>
          <w:szCs w:val="24"/>
        </w:rPr>
        <w:t>Krankenzusatzversicherung</w:t>
      </w:r>
      <w:r w:rsidR="00BA6022" w:rsidRPr="00BA6022">
        <w:t xml:space="preserve"> </w:t>
      </w:r>
      <w:r w:rsidR="00BA6022" w:rsidRPr="00BA6022">
        <w:rPr>
          <w:rFonts w:ascii="Arial" w:hAnsi="Arial" w:cs="Arial"/>
          <w:szCs w:val="24"/>
        </w:rPr>
        <w:t>der Debeka</w:t>
      </w:r>
      <w:r w:rsidR="00BA6022">
        <w:rPr>
          <w:rFonts w:ascii="Arial" w:hAnsi="Arial" w:cs="Arial"/>
          <w:szCs w:val="24"/>
        </w:rPr>
        <w:t xml:space="preserve"> Krankenversicherungsverein</w:t>
      </w:r>
      <w:r w:rsidR="00BA6022" w:rsidRPr="00BA6022">
        <w:rPr>
          <w:rFonts w:ascii="Arial" w:hAnsi="Arial" w:cs="Arial"/>
          <w:szCs w:val="24"/>
        </w:rPr>
        <w:t xml:space="preserve"> a.G.</w:t>
      </w:r>
      <w:r w:rsidRPr="00FA604D">
        <w:rPr>
          <w:rFonts w:ascii="PT Sans Pro" w:eastAsia="Times New Roman" w:hAnsi="PT Sans Pro"/>
          <w:szCs w:val="24"/>
        </w:rPr>
        <w:t xml:space="preserve"> genießen die Mitarbeiter </w:t>
      </w:r>
      <w:r w:rsidR="00FA604D" w:rsidRPr="00FA604D">
        <w:rPr>
          <w:rFonts w:ascii="PT Sans Pro" w:eastAsia="Times New Roman" w:hAnsi="PT Sans Pro"/>
          <w:szCs w:val="24"/>
        </w:rPr>
        <w:t xml:space="preserve">im Krankheitsfall </w:t>
      </w:r>
      <w:r w:rsidRPr="00FA604D">
        <w:rPr>
          <w:rFonts w:ascii="PT Sans Pro" w:eastAsia="Times New Roman" w:hAnsi="PT Sans Pro"/>
          <w:szCs w:val="24"/>
        </w:rPr>
        <w:t>Privatpatienten</w:t>
      </w:r>
      <w:r w:rsidR="005419E1">
        <w:rPr>
          <w:rFonts w:ascii="PT Sans Pro" w:eastAsia="Times New Roman" w:hAnsi="PT Sans Pro"/>
          <w:szCs w:val="24"/>
        </w:rPr>
        <w:t xml:space="preserve">status: </w:t>
      </w:r>
      <w:r w:rsidR="00294DDB">
        <w:rPr>
          <w:rFonts w:ascii="PT Sans Pro" w:eastAsia="Times New Roman" w:hAnsi="PT Sans Pro"/>
          <w:szCs w:val="24"/>
        </w:rPr>
        <w:t xml:space="preserve">so haben sie </w:t>
      </w:r>
      <w:r w:rsidR="00FA604D" w:rsidRPr="00FA604D">
        <w:rPr>
          <w:rFonts w:ascii="PT Sans Pro" w:eastAsia="Times New Roman" w:hAnsi="PT Sans Pro"/>
          <w:szCs w:val="24"/>
        </w:rPr>
        <w:t>Anspruch</w:t>
      </w:r>
      <w:r w:rsidR="00FA604D">
        <w:rPr>
          <w:rFonts w:ascii="PT Sans Pro" w:eastAsia="Times New Roman" w:hAnsi="PT Sans Pro"/>
          <w:szCs w:val="24"/>
        </w:rPr>
        <w:t xml:space="preserve"> auf Komfortleistungen</w:t>
      </w:r>
      <w:r w:rsidR="00E73293">
        <w:rPr>
          <w:rFonts w:ascii="PT Sans Pro" w:eastAsia="Times New Roman" w:hAnsi="PT Sans Pro"/>
          <w:szCs w:val="24"/>
        </w:rPr>
        <w:t>,</w:t>
      </w:r>
      <w:r w:rsidR="00FA604D">
        <w:rPr>
          <w:rFonts w:ascii="PT Sans Pro" w:eastAsia="Times New Roman" w:hAnsi="PT Sans Pro"/>
          <w:szCs w:val="24"/>
        </w:rPr>
        <w:t xml:space="preserve"> wie die Unterbringung in einem Zweibettzimmer </w:t>
      </w:r>
      <w:r w:rsidR="00BA6022">
        <w:rPr>
          <w:rFonts w:ascii="PT Sans Pro" w:eastAsia="Times New Roman" w:hAnsi="PT Sans Pro"/>
          <w:szCs w:val="24"/>
        </w:rPr>
        <w:t>bei einem</w:t>
      </w:r>
      <w:r w:rsidR="00BB1FF6">
        <w:rPr>
          <w:rFonts w:ascii="PT Sans Pro" w:eastAsia="Times New Roman" w:hAnsi="PT Sans Pro"/>
          <w:szCs w:val="24"/>
        </w:rPr>
        <w:t xml:space="preserve"> stationären </w:t>
      </w:r>
      <w:r w:rsidR="00BA6022">
        <w:rPr>
          <w:rFonts w:ascii="PT Sans Pro" w:eastAsia="Times New Roman" w:hAnsi="PT Sans Pro"/>
          <w:szCs w:val="24"/>
        </w:rPr>
        <w:t>Aufenthalt</w:t>
      </w:r>
      <w:r w:rsidR="005419E1">
        <w:rPr>
          <w:rFonts w:ascii="PT Sans Pro" w:eastAsia="Times New Roman" w:hAnsi="PT Sans Pro"/>
          <w:szCs w:val="24"/>
        </w:rPr>
        <w:t xml:space="preserve"> in einer der Kliniken des Netzwerks. </w:t>
      </w:r>
      <w:r w:rsidR="005419E1" w:rsidRPr="005419E1">
        <w:rPr>
          <w:rFonts w:ascii="Arial" w:eastAsia="Times New Roman" w:hAnsi="Arial" w:cs="Arial"/>
          <w:szCs w:val="24"/>
        </w:rPr>
        <w:lastRenderedPageBreak/>
        <w:t xml:space="preserve">Ein </w:t>
      </w:r>
      <w:r w:rsidR="005419E1" w:rsidRPr="005419E1">
        <w:rPr>
          <w:rFonts w:ascii="Arial" w:hAnsi="Arial" w:cs="Arial"/>
        </w:rPr>
        <w:t>Facharzt-Terminservice vere</w:t>
      </w:r>
      <w:r w:rsidR="00E73293">
        <w:rPr>
          <w:rFonts w:ascii="Arial" w:hAnsi="Arial" w:cs="Arial"/>
        </w:rPr>
        <w:t xml:space="preserve">inbart Termine mit Spezialisten </w:t>
      </w:r>
      <w:r w:rsidR="005419E1" w:rsidRPr="005419E1">
        <w:rPr>
          <w:rFonts w:ascii="Arial" w:hAnsi="Arial" w:cs="Arial"/>
        </w:rPr>
        <w:t>sowie für die medizinische Zweitmeinung.</w:t>
      </w:r>
      <w:r w:rsidR="006348EB">
        <w:rPr>
          <w:rFonts w:ascii="Arial" w:hAnsi="Arial" w:cs="Arial"/>
        </w:rPr>
        <w:t xml:space="preserve"> Auf Wunsch kann der Mitarbeiter</w:t>
      </w:r>
      <w:r w:rsidR="00294DDB">
        <w:rPr>
          <w:rFonts w:ascii="Arial" w:hAnsi="Arial" w:cs="Arial"/>
        </w:rPr>
        <w:t xml:space="preserve"> auch seine Familie bei dieser Krankenzusatzversicherung mit absichern.</w:t>
      </w:r>
    </w:p>
    <w:p w:rsidR="00BA6022" w:rsidRDefault="00BA6022" w:rsidP="007B4CB1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360" w:lineRule="auto"/>
        <w:ind w:right="1840"/>
        <w:jc w:val="both"/>
        <w:rPr>
          <w:rFonts w:ascii="PT Sans Pro" w:eastAsia="Times New Roman" w:hAnsi="PT Sans Pro"/>
          <w:szCs w:val="24"/>
        </w:rPr>
      </w:pPr>
    </w:p>
    <w:p w:rsidR="00E3306B" w:rsidRDefault="005419E1" w:rsidP="00E73293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360" w:lineRule="auto"/>
        <w:ind w:right="1840"/>
        <w:jc w:val="both"/>
        <w:rPr>
          <w:rFonts w:ascii="PT Sans Pro" w:eastAsia="Times New Roman" w:hAnsi="PT Sans Pro"/>
          <w:szCs w:val="24"/>
        </w:rPr>
      </w:pPr>
      <w:r>
        <w:rPr>
          <w:rFonts w:ascii="PT Sans Pro" w:eastAsia="Times New Roman" w:hAnsi="PT Sans Pro"/>
          <w:szCs w:val="24"/>
        </w:rPr>
        <w:t>Zudem</w:t>
      </w:r>
      <w:r w:rsidR="00DE05DF">
        <w:rPr>
          <w:rFonts w:ascii="PT Sans Pro" w:eastAsia="Times New Roman" w:hAnsi="PT Sans Pro"/>
          <w:szCs w:val="24"/>
        </w:rPr>
        <w:t xml:space="preserve"> </w:t>
      </w:r>
      <w:r w:rsidR="00737543">
        <w:rPr>
          <w:rFonts w:ascii="PT Sans Pro" w:eastAsia="Times New Roman" w:hAnsi="PT Sans Pro"/>
          <w:szCs w:val="24"/>
        </w:rPr>
        <w:t xml:space="preserve">erhalten die </w:t>
      </w:r>
      <w:proofErr w:type="spellStart"/>
      <w:r w:rsidR="00737543">
        <w:rPr>
          <w:rFonts w:ascii="PT Sans Pro" w:eastAsia="Times New Roman" w:hAnsi="PT Sans Pro"/>
          <w:szCs w:val="24"/>
        </w:rPr>
        <w:t>PlusCard</w:t>
      </w:r>
      <w:proofErr w:type="spellEnd"/>
      <w:r w:rsidR="00737543">
        <w:rPr>
          <w:rFonts w:ascii="PT Sans Pro" w:eastAsia="Times New Roman" w:hAnsi="PT Sans Pro"/>
          <w:szCs w:val="24"/>
        </w:rPr>
        <w:t xml:space="preserve">-Inhaber </w:t>
      </w:r>
      <w:r w:rsidR="00E2129B">
        <w:rPr>
          <w:rFonts w:ascii="PT Sans Pro" w:eastAsia="Times New Roman" w:hAnsi="PT Sans Pro"/>
          <w:szCs w:val="24"/>
        </w:rPr>
        <w:t>neben der Krankenzusatzversicherung</w:t>
      </w:r>
      <w:r>
        <w:rPr>
          <w:rFonts w:ascii="PT Sans Pro" w:eastAsia="Times New Roman" w:hAnsi="PT Sans Pro"/>
          <w:szCs w:val="24"/>
        </w:rPr>
        <w:t xml:space="preserve"> zahlreiche</w:t>
      </w:r>
      <w:r w:rsidR="00E2129B">
        <w:rPr>
          <w:rFonts w:ascii="PT Sans Pro" w:eastAsia="Times New Roman" w:hAnsi="PT Sans Pro"/>
          <w:szCs w:val="24"/>
        </w:rPr>
        <w:t xml:space="preserve"> </w:t>
      </w:r>
      <w:r>
        <w:rPr>
          <w:rFonts w:ascii="PT Sans Pro" w:eastAsia="Times New Roman" w:hAnsi="PT Sans Pro"/>
          <w:szCs w:val="24"/>
        </w:rPr>
        <w:t xml:space="preserve">Vorteile und </w:t>
      </w:r>
      <w:r w:rsidR="00737543">
        <w:rPr>
          <w:rFonts w:ascii="PT Sans Pro" w:eastAsia="Times New Roman" w:hAnsi="PT Sans Pro"/>
          <w:szCs w:val="24"/>
        </w:rPr>
        <w:t>Sonderkonditionen bei ausgewählten Partnern aus den Bereichen Gesundhei</w:t>
      </w:r>
      <w:r w:rsidR="007B4CB1">
        <w:rPr>
          <w:rFonts w:ascii="PT Sans Pro" w:eastAsia="Times New Roman" w:hAnsi="PT Sans Pro"/>
          <w:szCs w:val="24"/>
        </w:rPr>
        <w:t>t, Sport, Freizeit und Familie.</w:t>
      </w:r>
      <w:r w:rsidR="00E2129B">
        <w:rPr>
          <w:rFonts w:ascii="PT Sans Pro" w:eastAsia="Times New Roman" w:hAnsi="PT Sans Pro"/>
          <w:szCs w:val="24"/>
        </w:rPr>
        <w:t xml:space="preserve"> „Unsere Mitarbeiter profitieren</w:t>
      </w:r>
      <w:r w:rsidR="008C6BE2">
        <w:rPr>
          <w:rFonts w:ascii="PT Sans Pro" w:eastAsia="Times New Roman" w:hAnsi="PT Sans Pro"/>
          <w:szCs w:val="24"/>
        </w:rPr>
        <w:t xml:space="preserve"> so nicht nur im Krankheitsfall</w:t>
      </w:r>
      <w:r w:rsidR="00E2129B">
        <w:rPr>
          <w:rFonts w:ascii="PT Sans Pro" w:eastAsia="Times New Roman" w:hAnsi="PT Sans Pro"/>
          <w:szCs w:val="24"/>
        </w:rPr>
        <w:t xml:space="preserve"> von der </w:t>
      </w:r>
      <w:proofErr w:type="spellStart"/>
      <w:r w:rsidR="00E2129B">
        <w:rPr>
          <w:rFonts w:ascii="PT Sans Pro" w:eastAsia="Times New Roman" w:hAnsi="PT Sans Pro"/>
          <w:szCs w:val="24"/>
        </w:rPr>
        <w:t>PlusCard</w:t>
      </w:r>
      <w:proofErr w:type="spellEnd"/>
      <w:r w:rsidR="00E2129B">
        <w:rPr>
          <w:rFonts w:ascii="PT Sans Pro" w:eastAsia="Times New Roman" w:hAnsi="PT Sans Pro"/>
          <w:szCs w:val="24"/>
        </w:rPr>
        <w:t>, sondern erhalten auch noch Vergünstigungen für Fitnessstudios, Ernähru</w:t>
      </w:r>
      <w:r w:rsidR="00BB1FF6">
        <w:rPr>
          <w:rFonts w:ascii="PT Sans Pro" w:eastAsia="Times New Roman" w:hAnsi="PT Sans Pro"/>
          <w:szCs w:val="24"/>
        </w:rPr>
        <w:t>ngsprogramme</w:t>
      </w:r>
      <w:r w:rsidR="00E2129B">
        <w:rPr>
          <w:rFonts w:ascii="PT Sans Pro" w:eastAsia="Times New Roman" w:hAnsi="PT Sans Pro"/>
          <w:szCs w:val="24"/>
        </w:rPr>
        <w:t xml:space="preserve"> und Freizeitparks“, so General Manager</w:t>
      </w:r>
      <w:r w:rsidR="004B7263">
        <w:rPr>
          <w:rFonts w:ascii="PT Sans Pro" w:eastAsia="Times New Roman" w:hAnsi="PT Sans Pro"/>
          <w:szCs w:val="24"/>
        </w:rPr>
        <w:t>in</w:t>
      </w:r>
      <w:r w:rsidR="00E2129B">
        <w:rPr>
          <w:rFonts w:ascii="PT Sans Pro" w:eastAsia="Times New Roman" w:hAnsi="PT Sans Pro"/>
          <w:szCs w:val="24"/>
        </w:rPr>
        <w:t xml:space="preserve"> </w:t>
      </w:r>
      <w:r w:rsidR="004B7263">
        <w:rPr>
          <w:rFonts w:ascii="PT Sans Pro" w:eastAsia="Times New Roman" w:hAnsi="PT Sans Pro"/>
          <w:szCs w:val="24"/>
        </w:rPr>
        <w:t>Nicole Beckord</w:t>
      </w:r>
      <w:r w:rsidR="00E2129B">
        <w:rPr>
          <w:rFonts w:ascii="PT Sans Pro" w:eastAsia="Times New Roman" w:hAnsi="PT Sans Pro"/>
          <w:szCs w:val="24"/>
        </w:rPr>
        <w:t>.</w:t>
      </w:r>
    </w:p>
    <w:p w:rsidR="00E73293" w:rsidRPr="00E73293" w:rsidRDefault="00E73293" w:rsidP="00E73293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360" w:lineRule="auto"/>
        <w:ind w:right="1840"/>
        <w:jc w:val="both"/>
        <w:rPr>
          <w:rFonts w:ascii="PT Sans Pro" w:eastAsia="Times New Roman" w:hAnsi="PT Sans Pro"/>
          <w:szCs w:val="24"/>
        </w:rPr>
      </w:pPr>
    </w:p>
    <w:p w:rsidR="007B4CB1" w:rsidRDefault="007B4CB1" w:rsidP="00182934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240" w:lineRule="auto"/>
        <w:ind w:right="1840"/>
        <w:rPr>
          <w:rFonts w:ascii="PT Sans Pro" w:eastAsia="Times New Roman" w:hAnsi="PT Sans Pro"/>
          <w:i/>
          <w:sz w:val="20"/>
        </w:rPr>
      </w:pPr>
    </w:p>
    <w:p w:rsidR="007B4CB1" w:rsidRDefault="007B4CB1" w:rsidP="00182934">
      <w:pPr>
        <w:tabs>
          <w:tab w:val="left" w:pos="-142"/>
          <w:tab w:val="left" w:pos="0"/>
          <w:tab w:val="left" w:pos="7655"/>
          <w:tab w:val="left" w:pos="7938"/>
          <w:tab w:val="left" w:pos="8222"/>
          <w:tab w:val="left" w:pos="8505"/>
        </w:tabs>
        <w:spacing w:line="240" w:lineRule="auto"/>
        <w:ind w:right="1840"/>
        <w:rPr>
          <w:rFonts w:ascii="PT Sans Pro" w:eastAsia="Times New Roman" w:hAnsi="PT Sans Pro"/>
          <w:i/>
          <w:sz w:val="20"/>
        </w:rPr>
      </w:pPr>
    </w:p>
    <w:p w:rsidR="00BA2B9F" w:rsidRPr="005E6EEC" w:rsidRDefault="00BA2B9F" w:rsidP="007B4CB1">
      <w:pPr>
        <w:tabs>
          <w:tab w:val="left" w:pos="-142"/>
          <w:tab w:val="left" w:pos="0"/>
          <w:tab w:val="left" w:pos="7371"/>
          <w:tab w:val="left" w:pos="7938"/>
          <w:tab w:val="left" w:pos="8222"/>
        </w:tabs>
        <w:spacing w:line="240" w:lineRule="auto"/>
        <w:ind w:right="1840"/>
        <w:rPr>
          <w:rFonts w:ascii="PT Sans Pro" w:eastAsia="Times New Roman" w:hAnsi="PT Sans Pro"/>
          <w:i/>
          <w:sz w:val="20"/>
        </w:rPr>
      </w:pPr>
      <w:r w:rsidRPr="005E6EEC">
        <w:rPr>
          <w:rFonts w:ascii="PT Sans Pro" w:eastAsia="Times New Roman" w:hAnsi="PT Sans Pro"/>
          <w:i/>
          <w:sz w:val="20"/>
        </w:rPr>
        <w:t>Über die Welcome Hotels</w:t>
      </w:r>
    </w:p>
    <w:p w:rsidR="00BA2B9F" w:rsidRPr="005E6EEC" w:rsidRDefault="00BA2B9F" w:rsidP="007B4CB1">
      <w:pPr>
        <w:tabs>
          <w:tab w:val="left" w:pos="-284"/>
          <w:tab w:val="left" w:pos="0"/>
          <w:tab w:val="left" w:pos="7371"/>
          <w:tab w:val="left" w:pos="7938"/>
          <w:tab w:val="left" w:pos="8222"/>
        </w:tabs>
        <w:spacing w:line="240" w:lineRule="auto"/>
        <w:ind w:right="1840"/>
        <w:jc w:val="both"/>
        <w:rPr>
          <w:rFonts w:ascii="PT Sans Pro" w:eastAsia="Times New Roman" w:hAnsi="PT Sans Pro"/>
          <w:i/>
          <w:sz w:val="20"/>
        </w:rPr>
      </w:pPr>
    </w:p>
    <w:p w:rsidR="00BA2B9F" w:rsidRDefault="00BA2B9F" w:rsidP="007B4CB1">
      <w:pPr>
        <w:tabs>
          <w:tab w:val="left" w:pos="0"/>
          <w:tab w:val="left" w:pos="7371"/>
        </w:tabs>
        <w:ind w:right="1557"/>
        <w:jc w:val="both"/>
        <w:rPr>
          <w:rFonts w:ascii="PT Sans Pro" w:hAnsi="PT Sans Pro"/>
          <w:i/>
          <w:iCs/>
          <w:sz w:val="20"/>
        </w:rPr>
      </w:pPr>
      <w:r>
        <w:rPr>
          <w:rFonts w:ascii="PT Sans Pro" w:hAnsi="PT Sans Pro"/>
          <w:i/>
          <w:iCs/>
          <w:sz w:val="20"/>
        </w:rPr>
        <w:t>Die Welcome Hotelgruppe mit Sitz in der Mainmetropole Frankfurt behauptet sich seit 1998 erfolgreich auf dem deutschen Hotelmarkt. Insgesamt unterhalten die Welcome Hotels an 1</w:t>
      </w:r>
      <w:r w:rsidR="00DA607C">
        <w:rPr>
          <w:rFonts w:ascii="PT Sans Pro" w:hAnsi="PT Sans Pro"/>
          <w:i/>
          <w:iCs/>
          <w:sz w:val="20"/>
        </w:rPr>
        <w:t>2 Standorten in Deutschland 13</w:t>
      </w:r>
      <w:r w:rsidR="003D0275">
        <w:rPr>
          <w:rFonts w:ascii="PT Sans Pro" w:hAnsi="PT Sans Pro"/>
          <w:i/>
          <w:iCs/>
          <w:sz w:val="20"/>
        </w:rPr>
        <w:t xml:space="preserve"> 3</w:t>
      </w:r>
      <w:r>
        <w:rPr>
          <w:rFonts w:ascii="PT Sans Pro" w:hAnsi="PT Sans Pro"/>
          <w:i/>
          <w:iCs/>
          <w:sz w:val="20"/>
        </w:rPr>
        <w:t xml:space="preserve">-Sterne </w:t>
      </w:r>
      <w:r w:rsidRPr="0049005A">
        <w:rPr>
          <w:rFonts w:ascii="PT Sans Pro" w:hAnsi="PT Sans Pro"/>
          <w:i/>
          <w:iCs/>
          <w:sz w:val="20"/>
        </w:rPr>
        <w:t>und</w:t>
      </w:r>
      <w:r>
        <w:rPr>
          <w:rFonts w:ascii="PT Sans Pro" w:hAnsi="PT Sans Pro"/>
          <w:i/>
          <w:iCs/>
          <w:sz w:val="20"/>
        </w:rPr>
        <w:t xml:space="preserve"> 4-Sterne Superior Hotels. Über 700 Mitarbeiter vermitteln Tag für Tag den Gästen das Gefühl, „willkommen“ zu sein. Die Geschäfte werden geführt von Karl </w:t>
      </w:r>
      <w:proofErr w:type="spellStart"/>
      <w:r>
        <w:rPr>
          <w:rFonts w:ascii="PT Sans Pro" w:hAnsi="PT Sans Pro"/>
          <w:i/>
          <w:iCs/>
          <w:sz w:val="20"/>
        </w:rPr>
        <w:t>Schattmaier</w:t>
      </w:r>
      <w:proofErr w:type="spellEnd"/>
      <w:r>
        <w:rPr>
          <w:rFonts w:ascii="PT Sans Pro" w:hAnsi="PT Sans Pro"/>
          <w:i/>
          <w:iCs/>
          <w:sz w:val="20"/>
        </w:rPr>
        <w:t xml:space="preserve"> (Executive Chairman) und Dr. Christoph </w:t>
      </w:r>
      <w:proofErr w:type="spellStart"/>
      <w:r>
        <w:rPr>
          <w:rFonts w:ascii="PT Sans Pro" w:hAnsi="PT Sans Pro"/>
          <w:i/>
          <w:iCs/>
          <w:sz w:val="20"/>
        </w:rPr>
        <w:t>Scherk</w:t>
      </w:r>
      <w:proofErr w:type="spellEnd"/>
      <w:r>
        <w:rPr>
          <w:rFonts w:ascii="PT Sans Pro" w:hAnsi="PT Sans Pro"/>
          <w:i/>
          <w:iCs/>
          <w:sz w:val="20"/>
        </w:rPr>
        <w:t xml:space="preserve"> (CFO).</w:t>
      </w:r>
    </w:p>
    <w:p w:rsidR="00BA2B9F" w:rsidRPr="005E6EEC" w:rsidRDefault="00BA2B9F" w:rsidP="007B4CB1">
      <w:pPr>
        <w:tabs>
          <w:tab w:val="left" w:pos="-284"/>
          <w:tab w:val="left" w:pos="0"/>
          <w:tab w:val="left" w:pos="7371"/>
          <w:tab w:val="left" w:pos="7938"/>
          <w:tab w:val="left" w:pos="8222"/>
        </w:tabs>
        <w:spacing w:line="240" w:lineRule="auto"/>
        <w:ind w:right="1840"/>
        <w:jc w:val="both"/>
        <w:rPr>
          <w:rFonts w:ascii="PT Sans Pro" w:eastAsia="Times New Roman" w:hAnsi="PT Sans Pro"/>
          <w:i/>
          <w:sz w:val="20"/>
        </w:rPr>
      </w:pPr>
    </w:p>
    <w:p w:rsidR="00BA2B9F" w:rsidRDefault="00BA2B9F" w:rsidP="007B4CB1">
      <w:pPr>
        <w:tabs>
          <w:tab w:val="left" w:pos="-284"/>
          <w:tab w:val="left" w:pos="0"/>
          <w:tab w:val="left" w:pos="7230"/>
          <w:tab w:val="left" w:pos="7371"/>
          <w:tab w:val="left" w:pos="7938"/>
          <w:tab w:val="left" w:pos="8222"/>
        </w:tabs>
        <w:spacing w:line="360" w:lineRule="exact"/>
        <w:ind w:right="1418"/>
        <w:jc w:val="both"/>
        <w:rPr>
          <w:rFonts w:ascii="Arial" w:hAnsi="Arial"/>
          <w:i/>
          <w:sz w:val="21"/>
          <w:szCs w:val="21"/>
        </w:rPr>
      </w:pPr>
    </w:p>
    <w:p w:rsidR="0065780A" w:rsidRPr="00DC29DE" w:rsidRDefault="00BA2B9F" w:rsidP="00DC29DE">
      <w:pPr>
        <w:widowControl w:val="0"/>
        <w:tabs>
          <w:tab w:val="left" w:pos="-284"/>
          <w:tab w:val="left" w:pos="0"/>
          <w:tab w:val="left" w:pos="7230"/>
          <w:tab w:val="left" w:pos="7380"/>
          <w:tab w:val="left" w:pos="7513"/>
        </w:tabs>
        <w:autoSpaceDE w:val="0"/>
        <w:autoSpaceDN w:val="0"/>
        <w:adjustRightInd w:val="0"/>
        <w:spacing w:line="240" w:lineRule="auto"/>
        <w:ind w:right="1840"/>
        <w:jc w:val="both"/>
        <w:rPr>
          <w:rFonts w:ascii="PT Sans Pro" w:hAnsi="PT Sans Pro"/>
          <w:sz w:val="22"/>
          <w:szCs w:val="22"/>
        </w:rPr>
      </w:pPr>
      <w:r w:rsidRPr="005E6EEC">
        <w:rPr>
          <w:rFonts w:ascii="PT Sans Caption" w:hAnsi="PT Sans Caption" w:cs="Arial"/>
          <w:b/>
          <w:bCs/>
          <w:sz w:val="16"/>
          <w:szCs w:val="16"/>
        </w:rPr>
        <w:t>Pressebüro WELCOME HOTELS</w:t>
      </w:r>
      <w:r>
        <w:rPr>
          <w:rFonts w:ascii="Arial" w:hAnsi="Arial" w:cs="Arial"/>
          <w:b/>
          <w:bCs/>
          <w:sz w:val="16"/>
          <w:szCs w:val="16"/>
        </w:rPr>
        <w:t xml:space="preserve"> • </w:t>
      </w:r>
      <w:r w:rsidRPr="005E6EEC">
        <w:rPr>
          <w:rFonts w:ascii="PT Sans Pro" w:hAnsi="PT Sans Pro" w:cs="Arial"/>
          <w:bCs/>
          <w:sz w:val="16"/>
          <w:szCs w:val="16"/>
        </w:rPr>
        <w:t xml:space="preserve">Jeschenko </w:t>
      </w:r>
      <w:proofErr w:type="spellStart"/>
      <w:r w:rsidRPr="005E6EEC">
        <w:rPr>
          <w:rFonts w:ascii="PT Sans Pro" w:hAnsi="PT Sans Pro" w:cs="Arial"/>
          <w:bCs/>
          <w:sz w:val="16"/>
          <w:szCs w:val="16"/>
        </w:rPr>
        <w:t>MedienAgentur</w:t>
      </w:r>
      <w:proofErr w:type="spellEnd"/>
      <w:r w:rsidRPr="005E6EEC">
        <w:rPr>
          <w:rFonts w:ascii="PT Sans Pro" w:hAnsi="PT Sans Pro" w:cs="Arial"/>
          <w:bCs/>
          <w:sz w:val="16"/>
          <w:szCs w:val="16"/>
        </w:rPr>
        <w:t xml:space="preserve"> • </w:t>
      </w:r>
      <w:r w:rsidRPr="005E6EEC">
        <w:rPr>
          <w:rFonts w:ascii="PT Sans Pro" w:hAnsi="PT Sans Pro" w:cs="Arial"/>
          <w:sz w:val="16"/>
          <w:szCs w:val="16"/>
        </w:rPr>
        <w:t>Jörg Mutz/</w:t>
      </w:r>
      <w:r>
        <w:rPr>
          <w:rFonts w:ascii="PT Sans Pro" w:hAnsi="PT Sans Pro" w:cs="Arial"/>
          <w:sz w:val="16"/>
          <w:szCs w:val="16"/>
        </w:rPr>
        <w:t>Sarah Vogel</w:t>
      </w:r>
      <w:r w:rsidRPr="005E6EEC">
        <w:rPr>
          <w:rFonts w:ascii="PT Sans Pro" w:hAnsi="PT Sans Pro" w:cs="Arial"/>
          <w:sz w:val="16"/>
          <w:szCs w:val="16"/>
        </w:rPr>
        <w:t xml:space="preserve"> • Eugen-Langen-Str. </w:t>
      </w:r>
      <w:r w:rsidRPr="00C82620">
        <w:rPr>
          <w:rFonts w:ascii="PT Sans Pro" w:hAnsi="PT Sans Pro" w:cs="Arial"/>
          <w:sz w:val="16"/>
          <w:szCs w:val="16"/>
        </w:rPr>
        <w:t xml:space="preserve">25 • 50968 Köln </w:t>
      </w:r>
      <w:r w:rsidRPr="00C82620">
        <w:rPr>
          <w:rFonts w:ascii="Arial" w:hAnsi="Arial" w:cs="Arial"/>
          <w:sz w:val="16"/>
          <w:szCs w:val="16"/>
        </w:rPr>
        <w:t xml:space="preserve">• </w:t>
      </w:r>
      <w:r>
        <w:rPr>
          <w:rFonts w:ascii="PT Sans Pro" w:hAnsi="PT Sans Pro" w:cs="Arial"/>
          <w:sz w:val="16"/>
          <w:szCs w:val="16"/>
        </w:rPr>
        <w:t>Tel:  0221 30 99 -137/-165</w:t>
      </w:r>
      <w:r w:rsidRPr="00C82620">
        <w:rPr>
          <w:rFonts w:ascii="PT Sans Pro" w:hAnsi="PT Sans Pro" w:cs="Arial"/>
          <w:sz w:val="16"/>
          <w:szCs w:val="16"/>
        </w:rPr>
        <w:t xml:space="preserve"> </w:t>
      </w:r>
      <w:r w:rsidRPr="00C82620">
        <w:rPr>
          <w:rFonts w:ascii="Arial" w:hAnsi="Arial" w:cs="Arial"/>
          <w:sz w:val="16"/>
          <w:szCs w:val="16"/>
        </w:rPr>
        <w:t xml:space="preserve">• </w:t>
      </w:r>
      <w:r w:rsidRPr="00C82620">
        <w:rPr>
          <w:rFonts w:ascii="PT Sans Caption" w:hAnsi="PT Sans Caption" w:cs="Arial"/>
          <w:sz w:val="16"/>
          <w:szCs w:val="16"/>
        </w:rPr>
        <w:t>Fax: 0221 30 99-199</w:t>
      </w:r>
      <w:r w:rsidR="00392C99">
        <w:rPr>
          <w:rFonts w:ascii="Arial" w:hAnsi="Arial" w:cs="Arial"/>
          <w:sz w:val="16"/>
          <w:szCs w:val="16"/>
        </w:rPr>
        <w:t xml:space="preserve"> • </w:t>
      </w:r>
      <w:proofErr w:type="spellStart"/>
      <w:r>
        <w:rPr>
          <w:rFonts w:ascii="PT Sans Pro" w:hAnsi="PT Sans Pro" w:cs="Arial"/>
          <w:sz w:val="16"/>
          <w:szCs w:val="16"/>
        </w:rPr>
        <w:t>Mail:j.mutz@jeschenko.de</w:t>
      </w:r>
      <w:proofErr w:type="spellEnd"/>
      <w:r>
        <w:rPr>
          <w:rFonts w:ascii="PT Sans Pro" w:hAnsi="PT Sans Pro" w:cs="Arial"/>
          <w:sz w:val="16"/>
          <w:szCs w:val="16"/>
        </w:rPr>
        <w:t>/s.vogel</w:t>
      </w:r>
      <w:r w:rsidRPr="00C82620">
        <w:rPr>
          <w:rFonts w:ascii="PT Sans Pro" w:hAnsi="PT Sans Pro" w:cs="Arial"/>
          <w:sz w:val="16"/>
          <w:szCs w:val="16"/>
        </w:rPr>
        <w:t>@jeschenko.de</w:t>
      </w:r>
      <w:r w:rsidRPr="00C82620">
        <w:rPr>
          <w:rFonts w:ascii="Arial" w:hAnsi="Arial" w:cs="Arial"/>
          <w:sz w:val="16"/>
          <w:szCs w:val="16"/>
        </w:rPr>
        <w:t>•</w:t>
      </w:r>
      <w:r w:rsidRPr="00C82620">
        <w:rPr>
          <w:rFonts w:ascii="PT Sans Pro" w:hAnsi="PT Sans Pro" w:cs="Arial"/>
          <w:sz w:val="16"/>
          <w:szCs w:val="16"/>
        </w:rPr>
        <w:t xml:space="preserve"> </w:t>
      </w:r>
      <w:r w:rsidRPr="00C82620">
        <w:rPr>
          <w:rFonts w:ascii="PT Sans Pro" w:hAnsi="PT Sans Pro" w:cs="Arial"/>
          <w:b/>
          <w:sz w:val="16"/>
          <w:szCs w:val="16"/>
        </w:rPr>
        <w:t>Abdruck honorarfrei.</w:t>
      </w:r>
    </w:p>
    <w:sectPr w:rsidR="0065780A" w:rsidRPr="00DC29DE" w:rsidSect="00BA2B9F">
      <w:headerReference w:type="default" r:id="rId8"/>
      <w:pgSz w:w="11906" w:h="16838"/>
      <w:pgMar w:top="2835" w:right="1418" w:bottom="170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60" w:rsidRDefault="00892A60">
      <w:pPr>
        <w:spacing w:line="240" w:lineRule="auto"/>
      </w:pPr>
      <w:r>
        <w:separator/>
      </w:r>
    </w:p>
  </w:endnote>
  <w:endnote w:type="continuationSeparator" w:id="0">
    <w:p w:rsidR="00892A60" w:rsidRDefault="00892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Pro">
    <w:altName w:val="Arial"/>
    <w:panose1 w:val="00000000000000000000"/>
    <w:charset w:val="00"/>
    <w:family w:val="swiss"/>
    <w:notTrueType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 Caption">
    <w:altName w:val="Trebuchet MS"/>
    <w:charset w:val="00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60" w:rsidRDefault="00892A60">
      <w:pPr>
        <w:spacing w:line="240" w:lineRule="auto"/>
      </w:pPr>
      <w:r>
        <w:separator/>
      </w:r>
    </w:p>
  </w:footnote>
  <w:footnote w:type="continuationSeparator" w:id="0">
    <w:p w:rsidR="00892A60" w:rsidRDefault="00892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11" w:rsidRDefault="001E777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F4FBC3" wp14:editId="186B6D24">
          <wp:simplePos x="0" y="0"/>
          <wp:positionH relativeFrom="column">
            <wp:posOffset>-1205230</wp:posOffset>
          </wp:positionH>
          <wp:positionV relativeFrom="paragraph">
            <wp:posOffset>-123585</wp:posOffset>
          </wp:positionV>
          <wp:extent cx="7658100" cy="1078904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 Welcome Hotels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78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A2089"/>
    <w:multiLevelType w:val="hybridMultilevel"/>
    <w:tmpl w:val="AFB8B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14120"/>
    <w:multiLevelType w:val="hybridMultilevel"/>
    <w:tmpl w:val="6A603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F16B1"/>
    <w:multiLevelType w:val="hybridMultilevel"/>
    <w:tmpl w:val="5CC8E5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82"/>
    <w:rsid w:val="00063215"/>
    <w:rsid w:val="00077ACE"/>
    <w:rsid w:val="000834AE"/>
    <w:rsid w:val="00084E03"/>
    <w:rsid w:val="0009166F"/>
    <w:rsid w:val="00094102"/>
    <w:rsid w:val="000C1607"/>
    <w:rsid w:val="000C477E"/>
    <w:rsid w:val="000C4CFB"/>
    <w:rsid w:val="000E193F"/>
    <w:rsid w:val="000E26A2"/>
    <w:rsid w:val="000F30B8"/>
    <w:rsid w:val="000F44FB"/>
    <w:rsid w:val="00133A39"/>
    <w:rsid w:val="00180253"/>
    <w:rsid w:val="00181A82"/>
    <w:rsid w:val="00182934"/>
    <w:rsid w:val="00192B02"/>
    <w:rsid w:val="001B0626"/>
    <w:rsid w:val="001B5A90"/>
    <w:rsid w:val="001D190C"/>
    <w:rsid w:val="001E7770"/>
    <w:rsid w:val="00200153"/>
    <w:rsid w:val="00222B7B"/>
    <w:rsid w:val="00277776"/>
    <w:rsid w:val="002819C5"/>
    <w:rsid w:val="002944A2"/>
    <w:rsid w:val="00294DDB"/>
    <w:rsid w:val="002C7C78"/>
    <w:rsid w:val="002E1A13"/>
    <w:rsid w:val="002E6D82"/>
    <w:rsid w:val="0032615C"/>
    <w:rsid w:val="00335F56"/>
    <w:rsid w:val="003400A9"/>
    <w:rsid w:val="00390560"/>
    <w:rsid w:val="00392C99"/>
    <w:rsid w:val="003A4D36"/>
    <w:rsid w:val="003D0275"/>
    <w:rsid w:val="003E091E"/>
    <w:rsid w:val="003F323B"/>
    <w:rsid w:val="00404944"/>
    <w:rsid w:val="004330B4"/>
    <w:rsid w:val="00442C3B"/>
    <w:rsid w:val="00466DAD"/>
    <w:rsid w:val="0049005A"/>
    <w:rsid w:val="004B7263"/>
    <w:rsid w:val="004C6891"/>
    <w:rsid w:val="004E01C8"/>
    <w:rsid w:val="004F274E"/>
    <w:rsid w:val="00500639"/>
    <w:rsid w:val="005120D1"/>
    <w:rsid w:val="0053039E"/>
    <w:rsid w:val="005335A2"/>
    <w:rsid w:val="005419E1"/>
    <w:rsid w:val="005B14E7"/>
    <w:rsid w:val="005C5C29"/>
    <w:rsid w:val="005D1BA2"/>
    <w:rsid w:val="005E6EEC"/>
    <w:rsid w:val="006219BC"/>
    <w:rsid w:val="00621A63"/>
    <w:rsid w:val="006348EB"/>
    <w:rsid w:val="006565A7"/>
    <w:rsid w:val="0065780A"/>
    <w:rsid w:val="00674E08"/>
    <w:rsid w:val="00686528"/>
    <w:rsid w:val="006D015E"/>
    <w:rsid w:val="006D0C22"/>
    <w:rsid w:val="006D5011"/>
    <w:rsid w:val="00706B51"/>
    <w:rsid w:val="00707ABD"/>
    <w:rsid w:val="00717A65"/>
    <w:rsid w:val="00737543"/>
    <w:rsid w:val="007410B1"/>
    <w:rsid w:val="007572D0"/>
    <w:rsid w:val="0077699C"/>
    <w:rsid w:val="007A546E"/>
    <w:rsid w:val="007A67E7"/>
    <w:rsid w:val="007B4C29"/>
    <w:rsid w:val="007B4CB1"/>
    <w:rsid w:val="007C0913"/>
    <w:rsid w:val="007C7732"/>
    <w:rsid w:val="007D39C7"/>
    <w:rsid w:val="00812A43"/>
    <w:rsid w:val="008313DB"/>
    <w:rsid w:val="00836729"/>
    <w:rsid w:val="00870F66"/>
    <w:rsid w:val="00875628"/>
    <w:rsid w:val="00887B22"/>
    <w:rsid w:val="00890B56"/>
    <w:rsid w:val="00892A60"/>
    <w:rsid w:val="008C4618"/>
    <w:rsid w:val="008C6BE2"/>
    <w:rsid w:val="00925FCD"/>
    <w:rsid w:val="00940C2F"/>
    <w:rsid w:val="00944CBB"/>
    <w:rsid w:val="009477E8"/>
    <w:rsid w:val="00975BFE"/>
    <w:rsid w:val="00980F75"/>
    <w:rsid w:val="0099029F"/>
    <w:rsid w:val="009A01A4"/>
    <w:rsid w:val="009B6DB6"/>
    <w:rsid w:val="00A419FB"/>
    <w:rsid w:val="00A5029A"/>
    <w:rsid w:val="00A65049"/>
    <w:rsid w:val="00A877D5"/>
    <w:rsid w:val="00A87A89"/>
    <w:rsid w:val="00AB21EA"/>
    <w:rsid w:val="00AD175A"/>
    <w:rsid w:val="00AE4C5C"/>
    <w:rsid w:val="00AF36A9"/>
    <w:rsid w:val="00B36466"/>
    <w:rsid w:val="00B6611E"/>
    <w:rsid w:val="00B86E29"/>
    <w:rsid w:val="00BA2B9F"/>
    <w:rsid w:val="00BA6022"/>
    <w:rsid w:val="00BB1FF6"/>
    <w:rsid w:val="00BC2149"/>
    <w:rsid w:val="00BF5437"/>
    <w:rsid w:val="00C4748C"/>
    <w:rsid w:val="00C570EE"/>
    <w:rsid w:val="00C61CA3"/>
    <w:rsid w:val="00C74F9D"/>
    <w:rsid w:val="00C82620"/>
    <w:rsid w:val="00CC774B"/>
    <w:rsid w:val="00CD21CC"/>
    <w:rsid w:val="00CE0500"/>
    <w:rsid w:val="00CE5744"/>
    <w:rsid w:val="00D268B3"/>
    <w:rsid w:val="00D43AA9"/>
    <w:rsid w:val="00D6081B"/>
    <w:rsid w:val="00D95B60"/>
    <w:rsid w:val="00DA3A37"/>
    <w:rsid w:val="00DA607C"/>
    <w:rsid w:val="00DA6152"/>
    <w:rsid w:val="00DC29DE"/>
    <w:rsid w:val="00DD1000"/>
    <w:rsid w:val="00DD6FF8"/>
    <w:rsid w:val="00DE05DF"/>
    <w:rsid w:val="00DE1CAF"/>
    <w:rsid w:val="00DF35CC"/>
    <w:rsid w:val="00E2129B"/>
    <w:rsid w:val="00E3306B"/>
    <w:rsid w:val="00E35695"/>
    <w:rsid w:val="00E40A65"/>
    <w:rsid w:val="00E540A4"/>
    <w:rsid w:val="00E73293"/>
    <w:rsid w:val="00EB0EC2"/>
    <w:rsid w:val="00F10042"/>
    <w:rsid w:val="00F43FA2"/>
    <w:rsid w:val="00F75781"/>
    <w:rsid w:val="00F85B42"/>
    <w:rsid w:val="00FA604D"/>
    <w:rsid w:val="00F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1A82"/>
    <w:pPr>
      <w:spacing w:after="0" w:line="240" w:lineRule="atLeast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rsid w:val="00181A82"/>
    <w:pPr>
      <w:ind w:left="284" w:right="2835" w:hanging="284"/>
    </w:pPr>
    <w:rPr>
      <w:rFonts w:ascii="Times New Roman" w:eastAsia="Times New Roman" w:hAnsi="Times New Roman"/>
    </w:rPr>
  </w:style>
  <w:style w:type="paragraph" w:styleId="Kopfzeile">
    <w:name w:val="header"/>
    <w:basedOn w:val="Standard"/>
    <w:link w:val="KopfzeileZchn"/>
    <w:rsid w:val="00181A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1A82"/>
    <w:rPr>
      <w:rFonts w:ascii="Times" w:eastAsia="Times" w:hAnsi="Times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86528"/>
    <w:pPr>
      <w:spacing w:line="240" w:lineRule="auto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E1A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A13"/>
    <w:rPr>
      <w:rFonts w:ascii="Times" w:eastAsia="Times" w:hAnsi="Times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A13"/>
    <w:rPr>
      <w:rFonts w:ascii="Tahoma" w:eastAsia="Times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3306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A3A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1A82"/>
    <w:pPr>
      <w:spacing w:after="0" w:line="240" w:lineRule="atLeast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rsid w:val="00181A82"/>
    <w:pPr>
      <w:ind w:left="284" w:right="2835" w:hanging="284"/>
    </w:pPr>
    <w:rPr>
      <w:rFonts w:ascii="Times New Roman" w:eastAsia="Times New Roman" w:hAnsi="Times New Roman"/>
    </w:rPr>
  </w:style>
  <w:style w:type="paragraph" w:styleId="Kopfzeile">
    <w:name w:val="header"/>
    <w:basedOn w:val="Standard"/>
    <w:link w:val="KopfzeileZchn"/>
    <w:rsid w:val="00181A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1A82"/>
    <w:rPr>
      <w:rFonts w:ascii="Times" w:eastAsia="Times" w:hAnsi="Times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86528"/>
    <w:pPr>
      <w:spacing w:line="240" w:lineRule="auto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E1A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A13"/>
    <w:rPr>
      <w:rFonts w:ascii="Times" w:eastAsia="Times" w:hAnsi="Times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A13"/>
    <w:rPr>
      <w:rFonts w:ascii="Tahoma" w:eastAsia="Times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3306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A3A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Elena Vogel</dc:creator>
  <cp:lastModifiedBy>Sarah Elena Vogel</cp:lastModifiedBy>
  <cp:revision>5</cp:revision>
  <cp:lastPrinted>2019-02-26T07:51:00Z</cp:lastPrinted>
  <dcterms:created xsi:type="dcterms:W3CDTF">2019-02-25T13:28:00Z</dcterms:created>
  <dcterms:modified xsi:type="dcterms:W3CDTF">2019-02-26T09:43:00Z</dcterms:modified>
</cp:coreProperties>
</file>