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F079" w14:textId="77777777" w:rsidR="007A10FF" w:rsidRDefault="007A10FF" w:rsidP="007A10FF">
      <w:pPr>
        <w:spacing w:line="360" w:lineRule="auto"/>
        <w:rPr>
          <w:b/>
          <w:sz w:val="20"/>
          <w:szCs w:val="20"/>
        </w:rPr>
      </w:pPr>
    </w:p>
    <w:p w14:paraId="27120F1A" w14:textId="77777777" w:rsidR="007A10FF" w:rsidRDefault="007A10FF" w:rsidP="007A10FF">
      <w:pPr>
        <w:spacing w:line="360" w:lineRule="auto"/>
        <w:rPr>
          <w:b/>
          <w:sz w:val="20"/>
          <w:szCs w:val="20"/>
        </w:rPr>
      </w:pPr>
      <w:r>
        <w:rPr>
          <w:noProof/>
        </w:rPr>
        <w:drawing>
          <wp:anchor distT="0" distB="0" distL="114300" distR="114300" simplePos="0" relativeHeight="251658240" behindDoc="1" locked="0" layoutInCell="1" allowOverlap="1" wp14:anchorId="64AFECFE" wp14:editId="4C23B074">
            <wp:simplePos x="0" y="0"/>
            <wp:positionH relativeFrom="column">
              <wp:posOffset>4352925</wp:posOffset>
            </wp:positionH>
            <wp:positionV relativeFrom="paragraph">
              <wp:posOffset>85725</wp:posOffset>
            </wp:positionV>
            <wp:extent cx="1605915" cy="903605"/>
            <wp:effectExtent l="0" t="0" r="0" b="0"/>
            <wp:wrapTight wrapText="bothSides">
              <wp:wrapPolygon edited="0">
                <wp:start x="0" y="0"/>
                <wp:lineTo x="0" y="20947"/>
                <wp:lineTo x="21267" y="20947"/>
                <wp:lineTo x="212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915" cy="903605"/>
                    </a:xfrm>
                    <a:prstGeom prst="rect">
                      <a:avLst/>
                    </a:prstGeom>
                    <a:noFill/>
                  </pic:spPr>
                </pic:pic>
              </a:graphicData>
            </a:graphic>
            <wp14:sizeRelH relativeFrom="margin">
              <wp14:pctWidth>0</wp14:pctWidth>
            </wp14:sizeRelH>
            <wp14:sizeRelV relativeFrom="margin">
              <wp14:pctHeight>0</wp14:pctHeight>
            </wp14:sizeRelV>
          </wp:anchor>
        </w:drawing>
      </w:r>
    </w:p>
    <w:p w14:paraId="7ADA144F" w14:textId="77777777" w:rsidR="007A10FF" w:rsidRDefault="007A10FF" w:rsidP="007A10FF">
      <w:pPr>
        <w:spacing w:line="360" w:lineRule="auto"/>
        <w:rPr>
          <w:b/>
          <w:sz w:val="20"/>
          <w:szCs w:val="20"/>
        </w:rPr>
      </w:pPr>
    </w:p>
    <w:p w14:paraId="05B77914" w14:textId="77777777" w:rsidR="007A10FF" w:rsidRDefault="007A10FF" w:rsidP="007A10FF">
      <w:pPr>
        <w:spacing w:line="360" w:lineRule="auto"/>
        <w:rPr>
          <w:b/>
          <w:sz w:val="20"/>
          <w:szCs w:val="20"/>
        </w:rPr>
      </w:pPr>
    </w:p>
    <w:p w14:paraId="6AACADA9" w14:textId="77777777" w:rsidR="007A10FF" w:rsidRDefault="007A10FF" w:rsidP="007A10FF">
      <w:pPr>
        <w:spacing w:line="360" w:lineRule="auto"/>
        <w:rPr>
          <w:b/>
          <w:sz w:val="20"/>
          <w:szCs w:val="20"/>
        </w:rPr>
      </w:pPr>
    </w:p>
    <w:p w14:paraId="3AF6CA9D" w14:textId="77777777" w:rsidR="00B35E0D" w:rsidRDefault="00B35E0D" w:rsidP="00B35E0D">
      <w:pPr>
        <w:spacing w:line="360" w:lineRule="auto"/>
        <w:rPr>
          <w:b/>
          <w:sz w:val="20"/>
          <w:szCs w:val="20"/>
        </w:rPr>
      </w:pPr>
    </w:p>
    <w:p w14:paraId="28C7BBAF" w14:textId="77777777" w:rsidR="007A10FF" w:rsidRDefault="007A10FF" w:rsidP="007A10FF">
      <w:pPr>
        <w:spacing w:line="360" w:lineRule="auto"/>
        <w:rPr>
          <w:b/>
          <w:sz w:val="20"/>
          <w:szCs w:val="20"/>
        </w:rPr>
      </w:pPr>
      <w:r>
        <w:rPr>
          <w:b/>
          <w:sz w:val="20"/>
          <w:szCs w:val="20"/>
        </w:rPr>
        <w:t>Pressemitteilung</w:t>
      </w:r>
    </w:p>
    <w:p w14:paraId="1177E977" w14:textId="63CB1501" w:rsidR="007A10FF" w:rsidRDefault="007A10FF" w:rsidP="007A10FF">
      <w:pPr>
        <w:pStyle w:val="StandardWeb"/>
        <w:rPr>
          <w:rFonts w:ascii="Arial" w:hAnsi="Arial" w:cs="Arial"/>
          <w:b/>
          <w:color w:val="C00000"/>
          <w:sz w:val="28"/>
          <w:szCs w:val="28"/>
        </w:rPr>
      </w:pPr>
      <w:r>
        <w:rPr>
          <w:rFonts w:ascii="Arial" w:hAnsi="Arial" w:cs="Arial"/>
          <w:b/>
          <w:color w:val="000000"/>
          <w:sz w:val="28"/>
          <w:szCs w:val="28"/>
        </w:rPr>
        <w:t xml:space="preserve">Herzförmige Inseln für </w:t>
      </w:r>
      <w:r w:rsidR="00A376A8">
        <w:rPr>
          <w:rFonts w:ascii="Arial" w:hAnsi="Arial" w:cs="Arial"/>
          <w:b/>
          <w:color w:val="000000"/>
          <w:sz w:val="28"/>
          <w:szCs w:val="28"/>
        </w:rPr>
        <w:t>mehr</w:t>
      </w:r>
      <w:bookmarkStart w:id="0" w:name="_GoBack"/>
      <w:bookmarkEnd w:id="0"/>
      <w:r>
        <w:rPr>
          <w:rFonts w:ascii="Arial" w:hAnsi="Arial" w:cs="Arial"/>
          <w:b/>
          <w:color w:val="000000"/>
          <w:sz w:val="28"/>
          <w:szCs w:val="28"/>
        </w:rPr>
        <w:t xml:space="preserve"> Romantik-Feeling</w:t>
      </w:r>
    </w:p>
    <w:p w14:paraId="4044393F" w14:textId="77777777" w:rsidR="007A10FF" w:rsidRDefault="007A10FF" w:rsidP="007A10FF">
      <w:pPr>
        <w:pStyle w:val="StandardWeb"/>
        <w:rPr>
          <w:rFonts w:ascii="Arial" w:hAnsi="Arial" w:cs="Arial"/>
          <w:b/>
          <w:sz w:val="20"/>
          <w:szCs w:val="20"/>
        </w:rPr>
      </w:pPr>
      <w:r>
        <w:rPr>
          <w:rFonts w:ascii="Arial" w:hAnsi="Arial" w:cs="Arial"/>
          <w:b/>
          <w:sz w:val="20"/>
          <w:szCs w:val="20"/>
        </w:rPr>
        <w:t xml:space="preserve">Zum Valentinstag </w:t>
      </w:r>
      <w:r w:rsidR="00E10CE2">
        <w:rPr>
          <w:rFonts w:ascii="Arial" w:hAnsi="Arial" w:cs="Arial"/>
          <w:b/>
          <w:sz w:val="20"/>
          <w:szCs w:val="20"/>
        </w:rPr>
        <w:t>gibt Urlaubsguru</w:t>
      </w:r>
      <w:r>
        <w:rPr>
          <w:rFonts w:ascii="Arial" w:hAnsi="Arial" w:cs="Arial"/>
          <w:b/>
          <w:sz w:val="20"/>
          <w:szCs w:val="20"/>
        </w:rPr>
        <w:t xml:space="preserve"> ganz besondere </w:t>
      </w:r>
      <w:r w:rsidR="00B35E0D" w:rsidRPr="0BACD474">
        <w:rPr>
          <w:rFonts w:ascii="Arial" w:hAnsi="Arial" w:cs="Arial"/>
          <w:b/>
          <w:bCs/>
          <w:sz w:val="20"/>
          <w:szCs w:val="20"/>
        </w:rPr>
        <w:t>Reisetipps</w:t>
      </w:r>
      <w:r>
        <w:rPr>
          <w:rFonts w:ascii="Arial" w:hAnsi="Arial" w:cs="Arial"/>
          <w:b/>
          <w:sz w:val="20"/>
          <w:szCs w:val="20"/>
        </w:rPr>
        <w:t xml:space="preserve"> </w:t>
      </w:r>
    </w:p>
    <w:p w14:paraId="1454F683" w14:textId="77777777" w:rsidR="007A10FF" w:rsidRPr="002A7437" w:rsidRDefault="007A10FF" w:rsidP="00F23259">
      <w:pPr>
        <w:spacing w:before="100" w:beforeAutospacing="1" w:after="100" w:afterAutospacing="1" w:line="240" w:lineRule="auto"/>
        <w:rPr>
          <w:rFonts w:ascii="Helvetica" w:eastAsia="Times New Roman" w:hAnsi="Helvetica" w:cs="Helvetica"/>
          <w:sz w:val="20"/>
          <w:szCs w:val="20"/>
          <w:lang w:eastAsia="es-ES"/>
        </w:rPr>
      </w:pPr>
      <w:r w:rsidRPr="002A7437">
        <w:rPr>
          <w:color w:val="000000"/>
          <w:sz w:val="20"/>
          <w:szCs w:val="20"/>
        </w:rPr>
        <w:t>Holzwickede</w:t>
      </w:r>
      <w:r w:rsidRPr="002A7437">
        <w:rPr>
          <w:sz w:val="20"/>
          <w:szCs w:val="20"/>
        </w:rPr>
        <w:t xml:space="preserve">. </w:t>
      </w:r>
      <w:r w:rsidR="00F23259" w:rsidRPr="002A7437">
        <w:rPr>
          <w:sz w:val="20"/>
          <w:szCs w:val="20"/>
        </w:rPr>
        <w:t xml:space="preserve">Den oder die </w:t>
      </w:r>
      <w:r w:rsidR="00F813E8">
        <w:rPr>
          <w:sz w:val="20"/>
          <w:szCs w:val="20"/>
        </w:rPr>
        <w:t>L</w:t>
      </w:r>
      <w:r w:rsidR="00F23259" w:rsidRPr="002A7437">
        <w:rPr>
          <w:sz w:val="20"/>
          <w:szCs w:val="20"/>
        </w:rPr>
        <w:t xml:space="preserve">iebste an Valentinstag mit einem </w:t>
      </w:r>
      <w:r w:rsidR="004C2E60" w:rsidRPr="002A7437">
        <w:rPr>
          <w:sz w:val="20"/>
          <w:szCs w:val="20"/>
        </w:rPr>
        <w:t xml:space="preserve">Geschenk zu überraschen, </w:t>
      </w:r>
      <w:r w:rsidR="00FF19DB" w:rsidRPr="002A7437">
        <w:rPr>
          <w:sz w:val="20"/>
          <w:szCs w:val="20"/>
        </w:rPr>
        <w:t xml:space="preserve">das </w:t>
      </w:r>
      <w:r w:rsidR="007A7D9E">
        <w:rPr>
          <w:sz w:val="20"/>
          <w:szCs w:val="20"/>
        </w:rPr>
        <w:t>nicht nur</w:t>
      </w:r>
      <w:r w:rsidR="00FF19DB" w:rsidRPr="002A7437">
        <w:rPr>
          <w:sz w:val="20"/>
          <w:szCs w:val="20"/>
        </w:rPr>
        <w:t xml:space="preserve"> gefällt</w:t>
      </w:r>
      <w:r w:rsidR="007A7D9E">
        <w:rPr>
          <w:sz w:val="20"/>
          <w:szCs w:val="20"/>
        </w:rPr>
        <w:t>, sondern</w:t>
      </w:r>
      <w:r w:rsidR="000F0ED9">
        <w:rPr>
          <w:sz w:val="20"/>
          <w:szCs w:val="20"/>
        </w:rPr>
        <w:t xml:space="preserve"> mit dem der Partner </w:t>
      </w:r>
      <w:r w:rsidR="00FF19DB" w:rsidRPr="002A7437">
        <w:rPr>
          <w:sz w:val="20"/>
          <w:szCs w:val="20"/>
        </w:rPr>
        <w:t>garantiert nicht gerechnet hat</w:t>
      </w:r>
      <w:r w:rsidR="00530258" w:rsidRPr="002A7437">
        <w:rPr>
          <w:sz w:val="20"/>
          <w:szCs w:val="20"/>
        </w:rPr>
        <w:t xml:space="preserve"> – das ist </w:t>
      </w:r>
      <w:r w:rsidR="00B60606">
        <w:rPr>
          <w:sz w:val="20"/>
          <w:szCs w:val="20"/>
        </w:rPr>
        <w:t>immer wieder eine</w:t>
      </w:r>
      <w:r w:rsidR="00B60606" w:rsidRPr="002A7437">
        <w:rPr>
          <w:sz w:val="20"/>
          <w:szCs w:val="20"/>
        </w:rPr>
        <w:t xml:space="preserve"> </w:t>
      </w:r>
      <w:r w:rsidR="00FF19DB" w:rsidRPr="002A7437">
        <w:rPr>
          <w:sz w:val="20"/>
          <w:szCs w:val="20"/>
        </w:rPr>
        <w:t>Herausforderung</w:t>
      </w:r>
      <w:r w:rsidR="009E276C" w:rsidRPr="002A7437">
        <w:rPr>
          <w:sz w:val="20"/>
          <w:szCs w:val="20"/>
        </w:rPr>
        <w:t xml:space="preserve">. Pralinen oder Blumen sind </w:t>
      </w:r>
      <w:r w:rsidR="000F0ED9">
        <w:rPr>
          <w:sz w:val="20"/>
          <w:szCs w:val="20"/>
        </w:rPr>
        <w:t>klassische</w:t>
      </w:r>
      <w:r w:rsidR="009E276C" w:rsidRPr="002A7437">
        <w:rPr>
          <w:sz w:val="20"/>
          <w:szCs w:val="20"/>
        </w:rPr>
        <w:t xml:space="preserve"> Geschenke</w:t>
      </w:r>
      <w:r w:rsidR="000A0C95">
        <w:rPr>
          <w:sz w:val="20"/>
          <w:szCs w:val="20"/>
        </w:rPr>
        <w:t>.</w:t>
      </w:r>
      <w:r w:rsidR="009E276C" w:rsidRPr="002A7437">
        <w:rPr>
          <w:sz w:val="20"/>
          <w:szCs w:val="20"/>
        </w:rPr>
        <w:t xml:space="preserve"> </w:t>
      </w:r>
      <w:r w:rsidR="000A0C95">
        <w:rPr>
          <w:sz w:val="20"/>
          <w:szCs w:val="20"/>
        </w:rPr>
        <w:t>A</w:t>
      </w:r>
      <w:r w:rsidR="009E276C" w:rsidRPr="002A7437">
        <w:rPr>
          <w:sz w:val="20"/>
          <w:szCs w:val="20"/>
        </w:rPr>
        <w:t xml:space="preserve">uch mit einem Kurztrip nach Paris, in die Stadt der Liebe, machen Verliebte </w:t>
      </w:r>
      <w:r w:rsidR="00746FCC" w:rsidRPr="002A7437">
        <w:rPr>
          <w:sz w:val="20"/>
          <w:szCs w:val="20"/>
        </w:rPr>
        <w:t xml:space="preserve">selten etwas falsch. </w:t>
      </w:r>
      <w:r w:rsidR="00655063">
        <w:rPr>
          <w:sz w:val="20"/>
          <w:szCs w:val="20"/>
        </w:rPr>
        <w:t>Unvergesslich</w:t>
      </w:r>
      <w:r w:rsidR="00746FCC" w:rsidRPr="002A7437">
        <w:rPr>
          <w:sz w:val="20"/>
          <w:szCs w:val="20"/>
        </w:rPr>
        <w:t xml:space="preserve"> wird es</w:t>
      </w:r>
      <w:r w:rsidR="00F94986">
        <w:rPr>
          <w:sz w:val="20"/>
          <w:szCs w:val="20"/>
        </w:rPr>
        <w:t xml:space="preserve"> allerdings</w:t>
      </w:r>
      <w:r w:rsidR="00746FCC" w:rsidRPr="002A7437">
        <w:rPr>
          <w:sz w:val="20"/>
          <w:szCs w:val="20"/>
        </w:rPr>
        <w:t xml:space="preserve">, wenn man eine Reise zu </w:t>
      </w:r>
      <w:r w:rsidR="00C971B5">
        <w:rPr>
          <w:sz w:val="20"/>
          <w:szCs w:val="20"/>
        </w:rPr>
        <w:t>einer herzförmigen</w:t>
      </w:r>
      <w:r w:rsidR="00746FCC" w:rsidRPr="002A7437">
        <w:rPr>
          <w:sz w:val="20"/>
          <w:szCs w:val="20"/>
        </w:rPr>
        <w:t xml:space="preserve"> Insel unternimm</w:t>
      </w:r>
      <w:r w:rsidR="007D359E">
        <w:rPr>
          <w:sz w:val="20"/>
          <w:szCs w:val="20"/>
        </w:rPr>
        <w:t xml:space="preserve">t. </w:t>
      </w:r>
      <w:r w:rsidR="0040262B">
        <w:rPr>
          <w:sz w:val="20"/>
          <w:szCs w:val="20"/>
        </w:rPr>
        <w:t>Ob bewohnt oder unbe</w:t>
      </w:r>
      <w:r w:rsidR="00861D11">
        <w:rPr>
          <w:sz w:val="20"/>
          <w:szCs w:val="20"/>
        </w:rPr>
        <w:t>rührt</w:t>
      </w:r>
      <w:r w:rsidR="00C668BF">
        <w:rPr>
          <w:sz w:val="20"/>
          <w:szCs w:val="20"/>
        </w:rPr>
        <w:t>, im</w:t>
      </w:r>
      <w:r w:rsidR="00861D11">
        <w:rPr>
          <w:sz w:val="20"/>
          <w:szCs w:val="20"/>
        </w:rPr>
        <w:t xml:space="preserve"> Meer oder in</w:t>
      </w:r>
      <w:r w:rsidR="00C668BF">
        <w:rPr>
          <w:sz w:val="20"/>
          <w:szCs w:val="20"/>
        </w:rPr>
        <w:t>mitten eines</w:t>
      </w:r>
      <w:r w:rsidR="00861D11">
        <w:rPr>
          <w:sz w:val="20"/>
          <w:szCs w:val="20"/>
        </w:rPr>
        <w:t xml:space="preserve"> See</w:t>
      </w:r>
      <w:r w:rsidR="00C668BF">
        <w:rPr>
          <w:sz w:val="20"/>
          <w:szCs w:val="20"/>
        </w:rPr>
        <w:t>s</w:t>
      </w:r>
      <w:r w:rsidR="00861D11">
        <w:rPr>
          <w:sz w:val="20"/>
          <w:szCs w:val="20"/>
        </w:rPr>
        <w:t xml:space="preserve"> – </w:t>
      </w:r>
      <w:r w:rsidR="00DF4397">
        <w:rPr>
          <w:sz w:val="20"/>
          <w:szCs w:val="20"/>
        </w:rPr>
        <w:t xml:space="preserve">es gibt einige dieser </w:t>
      </w:r>
      <w:r w:rsidR="00C9705D">
        <w:rPr>
          <w:sz w:val="20"/>
          <w:szCs w:val="20"/>
        </w:rPr>
        <w:t>schönen „Launen der Natur</w:t>
      </w:r>
      <w:r w:rsidR="0091012C">
        <w:rPr>
          <w:sz w:val="20"/>
          <w:szCs w:val="20"/>
        </w:rPr>
        <w:t>“</w:t>
      </w:r>
      <w:r w:rsidR="00C9705D">
        <w:rPr>
          <w:sz w:val="20"/>
          <w:szCs w:val="20"/>
        </w:rPr>
        <w:t xml:space="preserve">. </w:t>
      </w:r>
      <w:hyperlink r:id="rId11" w:history="1">
        <w:r w:rsidR="007D359E" w:rsidRPr="007D359E">
          <w:rPr>
            <w:rStyle w:val="Hyperlink"/>
            <w:sz w:val="20"/>
            <w:szCs w:val="20"/>
          </w:rPr>
          <w:t>Urlaubsguru</w:t>
        </w:r>
      </w:hyperlink>
      <w:r w:rsidR="007D359E">
        <w:rPr>
          <w:sz w:val="20"/>
          <w:szCs w:val="20"/>
        </w:rPr>
        <w:t xml:space="preserve"> hat </w:t>
      </w:r>
      <w:r w:rsidR="00C9705D">
        <w:rPr>
          <w:sz w:val="20"/>
          <w:szCs w:val="20"/>
        </w:rPr>
        <w:t>s</w:t>
      </w:r>
      <w:r w:rsidR="007D359E">
        <w:rPr>
          <w:sz w:val="20"/>
          <w:szCs w:val="20"/>
        </w:rPr>
        <w:t>ie</w:t>
      </w:r>
      <w:r w:rsidR="00C9705D">
        <w:rPr>
          <w:sz w:val="20"/>
          <w:szCs w:val="20"/>
        </w:rPr>
        <w:t xml:space="preserve"> </w:t>
      </w:r>
      <w:r w:rsidR="008668C1">
        <w:rPr>
          <w:sz w:val="20"/>
          <w:szCs w:val="20"/>
        </w:rPr>
        <w:t xml:space="preserve">aufgelistet. </w:t>
      </w:r>
    </w:p>
    <w:p w14:paraId="1A81C427" w14:textId="77777777" w:rsidR="00816DB6" w:rsidRDefault="00F6472D" w:rsidP="00F23259">
      <w:pPr>
        <w:spacing w:before="100" w:beforeAutospacing="1" w:after="100" w:afterAutospacing="1" w:line="240" w:lineRule="auto"/>
        <w:rPr>
          <w:sz w:val="20"/>
          <w:szCs w:val="20"/>
          <w:lang w:val="de"/>
        </w:rPr>
      </w:pPr>
      <w:r>
        <w:rPr>
          <w:sz w:val="20"/>
          <w:szCs w:val="20"/>
          <w:lang w:val="de"/>
        </w:rPr>
        <w:t>1. Insel Gale</w:t>
      </w:r>
      <w:r w:rsidR="00816DB6">
        <w:rPr>
          <w:sz w:val="20"/>
          <w:szCs w:val="20"/>
          <w:lang w:val="de"/>
        </w:rPr>
        <w:t>šnjak in Kroatien</w:t>
      </w:r>
    </w:p>
    <w:p w14:paraId="7F4EC75C" w14:textId="77777777" w:rsidR="007A10FF" w:rsidRPr="002A7437" w:rsidRDefault="007A10FF" w:rsidP="00F23259">
      <w:pPr>
        <w:spacing w:before="100" w:beforeAutospacing="1" w:after="100" w:afterAutospacing="1" w:line="240" w:lineRule="auto"/>
        <w:rPr>
          <w:rFonts w:ascii="Helvetica" w:eastAsia="Times New Roman" w:hAnsi="Helvetica" w:cs="Helvetica"/>
          <w:sz w:val="20"/>
          <w:szCs w:val="20"/>
          <w:lang w:eastAsia="es-ES"/>
        </w:rPr>
      </w:pPr>
      <w:r w:rsidRPr="002A7437">
        <w:rPr>
          <w:sz w:val="20"/>
          <w:szCs w:val="20"/>
          <w:lang w:val="de"/>
        </w:rPr>
        <w:t>Wenige Kilometer von der Küste Kroatiens entfernt liegt Gale</w:t>
      </w:r>
      <w:r w:rsidR="00816DB6">
        <w:rPr>
          <w:sz w:val="20"/>
          <w:szCs w:val="20"/>
          <w:lang w:val="de"/>
        </w:rPr>
        <w:t>š</w:t>
      </w:r>
      <w:r w:rsidRPr="002A7437">
        <w:rPr>
          <w:sz w:val="20"/>
          <w:szCs w:val="20"/>
          <w:lang w:val="de"/>
        </w:rPr>
        <w:t>njak,</w:t>
      </w:r>
      <w:r w:rsidR="00816DB6">
        <w:rPr>
          <w:sz w:val="20"/>
          <w:szCs w:val="20"/>
          <w:lang w:val="de"/>
        </w:rPr>
        <w:t xml:space="preserve"> </w:t>
      </w:r>
      <w:r w:rsidRPr="002A7437">
        <w:rPr>
          <w:sz w:val="20"/>
          <w:szCs w:val="20"/>
          <w:lang w:val="de"/>
        </w:rPr>
        <w:t>eine kleine und unbewohnte Insel</w:t>
      </w:r>
      <w:r w:rsidR="000A1653">
        <w:rPr>
          <w:sz w:val="20"/>
          <w:szCs w:val="20"/>
          <w:lang w:val="de"/>
        </w:rPr>
        <w:t xml:space="preserve"> mit weißem Sandst</w:t>
      </w:r>
      <w:r w:rsidR="0067772F">
        <w:rPr>
          <w:sz w:val="20"/>
          <w:szCs w:val="20"/>
          <w:lang w:val="de"/>
        </w:rPr>
        <w:t>rand</w:t>
      </w:r>
      <w:r w:rsidRPr="002A7437">
        <w:rPr>
          <w:sz w:val="20"/>
          <w:szCs w:val="20"/>
          <w:lang w:val="de"/>
        </w:rPr>
        <w:t xml:space="preserve">. </w:t>
      </w:r>
      <w:r w:rsidR="000A1653">
        <w:rPr>
          <w:sz w:val="20"/>
          <w:szCs w:val="20"/>
          <w:lang w:val="de"/>
        </w:rPr>
        <w:t xml:space="preserve">Sie </w:t>
      </w:r>
      <w:r w:rsidR="00F60AE9">
        <w:rPr>
          <w:sz w:val="20"/>
          <w:szCs w:val="20"/>
          <w:lang w:val="de"/>
        </w:rPr>
        <w:t>befindet sich</w:t>
      </w:r>
      <w:r w:rsidR="000A1653">
        <w:rPr>
          <w:sz w:val="20"/>
          <w:szCs w:val="20"/>
          <w:lang w:val="de"/>
        </w:rPr>
        <w:t xml:space="preserve"> zwischen der Insel Pasman und dem Ort Turanj</w:t>
      </w:r>
      <w:r w:rsidR="000A1653" w:rsidRPr="002A7437">
        <w:rPr>
          <w:sz w:val="20"/>
          <w:szCs w:val="20"/>
          <w:lang w:val="de"/>
        </w:rPr>
        <w:t>.</w:t>
      </w:r>
      <w:r w:rsidR="000A1653">
        <w:rPr>
          <w:sz w:val="20"/>
          <w:szCs w:val="20"/>
          <w:lang w:val="de"/>
        </w:rPr>
        <w:t xml:space="preserve"> </w:t>
      </w:r>
      <w:r w:rsidR="0067772F">
        <w:rPr>
          <w:sz w:val="20"/>
          <w:szCs w:val="20"/>
          <w:lang w:val="de"/>
        </w:rPr>
        <w:t>Ihre</w:t>
      </w:r>
      <w:r w:rsidRPr="002A7437">
        <w:rPr>
          <w:sz w:val="20"/>
          <w:szCs w:val="20"/>
          <w:lang w:val="de"/>
        </w:rPr>
        <w:t xml:space="preserve"> Herzform macht </w:t>
      </w:r>
      <w:r w:rsidR="0067772F">
        <w:rPr>
          <w:sz w:val="20"/>
          <w:szCs w:val="20"/>
          <w:lang w:val="de"/>
        </w:rPr>
        <w:t>sie</w:t>
      </w:r>
      <w:r w:rsidRPr="002A7437">
        <w:rPr>
          <w:sz w:val="20"/>
          <w:szCs w:val="20"/>
          <w:lang w:val="de"/>
        </w:rPr>
        <w:t xml:space="preserve"> zu einem perfekten Reiseziel für </w:t>
      </w:r>
      <w:r w:rsidR="00183A8B">
        <w:rPr>
          <w:sz w:val="20"/>
          <w:szCs w:val="20"/>
          <w:lang w:val="de"/>
        </w:rPr>
        <w:t>Turteltauben</w:t>
      </w:r>
      <w:r w:rsidRPr="002A7437">
        <w:rPr>
          <w:sz w:val="20"/>
          <w:szCs w:val="20"/>
          <w:lang w:val="de"/>
        </w:rPr>
        <w:t>.</w:t>
      </w:r>
      <w:r w:rsidR="0067772F">
        <w:rPr>
          <w:sz w:val="20"/>
          <w:szCs w:val="20"/>
          <w:lang w:val="de"/>
        </w:rPr>
        <w:t xml:space="preserve"> </w:t>
      </w:r>
      <w:r w:rsidRPr="002A7437">
        <w:rPr>
          <w:sz w:val="20"/>
          <w:szCs w:val="20"/>
          <w:lang w:val="de"/>
        </w:rPr>
        <w:t xml:space="preserve">Obwohl </w:t>
      </w:r>
      <w:r w:rsidR="000F09F7">
        <w:rPr>
          <w:sz w:val="20"/>
          <w:szCs w:val="20"/>
          <w:lang w:val="de"/>
        </w:rPr>
        <w:t xml:space="preserve">die Insel in Privatbesitz </w:t>
      </w:r>
      <w:r w:rsidR="00B35E0D">
        <w:rPr>
          <w:sz w:val="20"/>
          <w:szCs w:val="20"/>
          <w:lang w:val="de"/>
        </w:rPr>
        <w:t>einer Familie</w:t>
      </w:r>
      <w:r w:rsidR="000F09F7">
        <w:rPr>
          <w:sz w:val="20"/>
          <w:szCs w:val="20"/>
          <w:lang w:val="de"/>
        </w:rPr>
        <w:t xml:space="preserve"> ist, kann sie</w:t>
      </w:r>
      <w:r w:rsidRPr="002A7437">
        <w:rPr>
          <w:sz w:val="20"/>
          <w:szCs w:val="20"/>
          <w:lang w:val="de"/>
        </w:rPr>
        <w:t xml:space="preserve"> für einen romantischen Abend gemietet </w:t>
      </w:r>
      <w:r w:rsidR="0057610C">
        <w:rPr>
          <w:sz w:val="20"/>
          <w:szCs w:val="20"/>
          <w:lang w:val="de"/>
        </w:rPr>
        <w:t xml:space="preserve">werden. </w:t>
      </w:r>
    </w:p>
    <w:p w14:paraId="0C43014C" w14:textId="77777777" w:rsidR="0067772F" w:rsidRDefault="0067772F" w:rsidP="00F23259">
      <w:pPr>
        <w:spacing w:before="100" w:beforeAutospacing="1" w:after="100" w:afterAutospacing="1" w:line="240" w:lineRule="auto"/>
        <w:rPr>
          <w:sz w:val="20"/>
          <w:szCs w:val="20"/>
          <w:lang w:val="de"/>
        </w:rPr>
      </w:pPr>
      <w:r>
        <w:rPr>
          <w:sz w:val="20"/>
          <w:szCs w:val="20"/>
          <w:lang w:val="de"/>
        </w:rPr>
        <w:t xml:space="preserve">2. Heart Reef in Australien </w:t>
      </w:r>
    </w:p>
    <w:p w14:paraId="0195713E" w14:textId="77777777" w:rsidR="007A10FF" w:rsidRPr="002A7437" w:rsidRDefault="0067772F" w:rsidP="00F23259">
      <w:pPr>
        <w:spacing w:before="100" w:beforeAutospacing="1" w:after="100" w:afterAutospacing="1" w:line="240" w:lineRule="auto"/>
        <w:rPr>
          <w:rFonts w:ascii="Helvetica" w:eastAsia="Times New Roman" w:hAnsi="Helvetica" w:cs="Helvetica"/>
          <w:sz w:val="20"/>
          <w:szCs w:val="20"/>
          <w:lang w:eastAsia="es-ES"/>
        </w:rPr>
      </w:pPr>
      <w:r>
        <w:rPr>
          <w:sz w:val="20"/>
          <w:szCs w:val="20"/>
          <w:lang w:val="de"/>
        </w:rPr>
        <w:t>Ein Korallenriff in Herzform</w:t>
      </w:r>
      <w:r w:rsidR="00B847D4">
        <w:rPr>
          <w:sz w:val="20"/>
          <w:szCs w:val="20"/>
          <w:lang w:val="de"/>
        </w:rPr>
        <w:t xml:space="preserve"> </w:t>
      </w:r>
      <w:r>
        <w:rPr>
          <w:sz w:val="20"/>
          <w:szCs w:val="20"/>
          <w:lang w:val="de"/>
        </w:rPr>
        <w:t xml:space="preserve">finden Verliebte </w:t>
      </w:r>
      <w:r w:rsidR="00B847D4">
        <w:rPr>
          <w:sz w:val="20"/>
          <w:szCs w:val="20"/>
          <w:lang w:val="de"/>
        </w:rPr>
        <w:t>vor der Ostküste</w:t>
      </w:r>
      <w:r w:rsidR="00167212">
        <w:rPr>
          <w:sz w:val="20"/>
          <w:szCs w:val="20"/>
          <w:lang w:val="de"/>
        </w:rPr>
        <w:t xml:space="preserve"> Australien</w:t>
      </w:r>
      <w:r w:rsidR="00B847D4">
        <w:rPr>
          <w:sz w:val="20"/>
          <w:szCs w:val="20"/>
          <w:lang w:val="de"/>
        </w:rPr>
        <w:t>s</w:t>
      </w:r>
      <w:r w:rsidR="00556697">
        <w:rPr>
          <w:sz w:val="20"/>
          <w:szCs w:val="20"/>
          <w:lang w:val="de"/>
        </w:rPr>
        <w:t>, mitten im Great Barrier Reef</w:t>
      </w:r>
      <w:r w:rsidR="00167212">
        <w:rPr>
          <w:sz w:val="20"/>
          <w:szCs w:val="20"/>
          <w:lang w:val="de"/>
        </w:rPr>
        <w:t xml:space="preserve">. </w:t>
      </w:r>
      <w:r w:rsidR="00B847D4">
        <w:rPr>
          <w:sz w:val="20"/>
          <w:szCs w:val="20"/>
          <w:lang w:val="de"/>
        </w:rPr>
        <w:t>Das Heart Reef</w:t>
      </w:r>
      <w:r w:rsidR="007A10FF" w:rsidRPr="002A7437">
        <w:rPr>
          <w:sz w:val="20"/>
          <w:szCs w:val="20"/>
          <w:lang w:val="de"/>
        </w:rPr>
        <w:t xml:space="preserve"> </w:t>
      </w:r>
      <w:r w:rsidR="00DF6158">
        <w:rPr>
          <w:sz w:val="20"/>
          <w:szCs w:val="20"/>
          <w:lang w:val="de"/>
        </w:rPr>
        <w:t xml:space="preserve">ist lediglich </w:t>
      </w:r>
      <w:r w:rsidR="003E38BE">
        <w:rPr>
          <w:sz w:val="20"/>
          <w:szCs w:val="20"/>
          <w:lang w:val="de"/>
        </w:rPr>
        <w:t>16 Meter breit</w:t>
      </w:r>
      <w:r w:rsidR="007A10FF" w:rsidRPr="002A7437">
        <w:rPr>
          <w:sz w:val="20"/>
          <w:szCs w:val="20"/>
          <w:lang w:val="de"/>
        </w:rPr>
        <w:t>.</w:t>
      </w:r>
      <w:r w:rsidR="00667AE4">
        <w:rPr>
          <w:sz w:val="20"/>
          <w:szCs w:val="20"/>
          <w:lang w:val="de"/>
        </w:rPr>
        <w:t xml:space="preserve"> Bestaunt werden kann es beispielsweise bei einem </w:t>
      </w:r>
      <w:r w:rsidR="00033731">
        <w:rPr>
          <w:sz w:val="20"/>
          <w:szCs w:val="20"/>
          <w:lang w:val="de"/>
        </w:rPr>
        <w:t>Hubschrauberflug</w:t>
      </w:r>
      <w:r w:rsidR="000B19C6">
        <w:rPr>
          <w:sz w:val="20"/>
          <w:szCs w:val="20"/>
          <w:lang w:val="de"/>
        </w:rPr>
        <w:t xml:space="preserve">. Ein wirklich </w:t>
      </w:r>
      <w:r w:rsidR="00CF551B">
        <w:rPr>
          <w:sz w:val="20"/>
          <w:szCs w:val="20"/>
          <w:lang w:val="de"/>
        </w:rPr>
        <w:t>außer</w:t>
      </w:r>
      <w:r w:rsidR="009B268A">
        <w:rPr>
          <w:sz w:val="20"/>
          <w:szCs w:val="20"/>
          <w:lang w:val="de"/>
        </w:rPr>
        <w:t>gewöhnliches</w:t>
      </w:r>
      <w:r w:rsidR="000B19C6">
        <w:rPr>
          <w:sz w:val="20"/>
          <w:szCs w:val="20"/>
          <w:lang w:val="de"/>
        </w:rPr>
        <w:t xml:space="preserve"> </w:t>
      </w:r>
      <w:r w:rsidR="00135173">
        <w:rPr>
          <w:sz w:val="20"/>
          <w:szCs w:val="20"/>
          <w:lang w:val="de"/>
        </w:rPr>
        <w:t>Ausflug</w:t>
      </w:r>
      <w:r w:rsidR="009B268A">
        <w:rPr>
          <w:sz w:val="20"/>
          <w:szCs w:val="20"/>
          <w:lang w:val="de"/>
        </w:rPr>
        <w:t>sziel</w:t>
      </w:r>
      <w:r w:rsidR="00135173">
        <w:rPr>
          <w:sz w:val="20"/>
          <w:szCs w:val="20"/>
          <w:lang w:val="de"/>
        </w:rPr>
        <w:t xml:space="preserve"> zum Valentinstag – oder vielleicht direkt für einen Heiratsantrag? </w:t>
      </w:r>
    </w:p>
    <w:p w14:paraId="5D260694" w14:textId="77777777" w:rsidR="00BF4564" w:rsidRDefault="00846B29" w:rsidP="00F23259">
      <w:pPr>
        <w:spacing w:before="100" w:beforeAutospacing="1" w:after="100" w:afterAutospacing="1" w:line="240" w:lineRule="auto"/>
        <w:rPr>
          <w:sz w:val="20"/>
          <w:szCs w:val="20"/>
          <w:lang w:val="de"/>
        </w:rPr>
      </w:pPr>
      <w:r>
        <w:rPr>
          <w:sz w:val="20"/>
          <w:szCs w:val="20"/>
          <w:lang w:val="de"/>
        </w:rPr>
        <w:t>3. Moorea in Französisch-Polynesien</w:t>
      </w:r>
    </w:p>
    <w:p w14:paraId="16D7384E" w14:textId="77777777" w:rsidR="007A10FF" w:rsidRDefault="00056119" w:rsidP="00F23259">
      <w:pPr>
        <w:spacing w:before="100" w:beforeAutospacing="1" w:after="100" w:afterAutospacing="1" w:line="240" w:lineRule="auto"/>
        <w:rPr>
          <w:sz w:val="20"/>
          <w:szCs w:val="20"/>
          <w:lang w:val="de"/>
        </w:rPr>
      </w:pPr>
      <w:r>
        <w:rPr>
          <w:sz w:val="20"/>
          <w:szCs w:val="20"/>
          <w:lang w:val="de"/>
        </w:rPr>
        <w:t>Eine kleine Insel im Südpazifik, unw</w:t>
      </w:r>
      <w:r w:rsidR="007A10FF" w:rsidRPr="002A7437">
        <w:rPr>
          <w:sz w:val="20"/>
          <w:szCs w:val="20"/>
          <w:lang w:val="de"/>
        </w:rPr>
        <w:t>eit von Tahiti,</w:t>
      </w:r>
      <w:r>
        <w:rPr>
          <w:sz w:val="20"/>
          <w:szCs w:val="20"/>
          <w:lang w:val="de"/>
        </w:rPr>
        <w:t xml:space="preserve"> </w:t>
      </w:r>
      <w:r w:rsidR="007A10FF" w:rsidRPr="002A7437">
        <w:rPr>
          <w:sz w:val="20"/>
          <w:szCs w:val="20"/>
          <w:lang w:val="de"/>
        </w:rPr>
        <w:t>die</w:t>
      </w:r>
      <w:r>
        <w:rPr>
          <w:sz w:val="20"/>
          <w:szCs w:val="20"/>
          <w:lang w:val="de"/>
        </w:rPr>
        <w:t xml:space="preserve"> von de</w:t>
      </w:r>
      <w:r w:rsidR="003F467C">
        <w:rPr>
          <w:sz w:val="20"/>
          <w:szCs w:val="20"/>
          <w:lang w:val="de"/>
        </w:rPr>
        <w:t>n Polynes</w:t>
      </w:r>
      <w:r w:rsidR="00525A6B">
        <w:rPr>
          <w:sz w:val="20"/>
          <w:szCs w:val="20"/>
          <w:lang w:val="de"/>
        </w:rPr>
        <w:t>i</w:t>
      </w:r>
      <w:r w:rsidR="003F467C">
        <w:rPr>
          <w:sz w:val="20"/>
          <w:szCs w:val="20"/>
          <w:lang w:val="de"/>
        </w:rPr>
        <w:t xml:space="preserve">ern </w:t>
      </w:r>
      <w:r w:rsidR="00474298">
        <w:rPr>
          <w:sz w:val="20"/>
          <w:szCs w:val="20"/>
          <w:lang w:val="de"/>
        </w:rPr>
        <w:t>a</w:t>
      </w:r>
      <w:r w:rsidR="003F467C">
        <w:rPr>
          <w:sz w:val="20"/>
          <w:szCs w:val="20"/>
          <w:lang w:val="de"/>
        </w:rPr>
        <w:t>ls „Geschenk der Götter an die Polynesier“</w:t>
      </w:r>
      <w:r w:rsidR="007A10FF" w:rsidRPr="002A7437">
        <w:rPr>
          <w:sz w:val="20"/>
          <w:szCs w:val="20"/>
          <w:lang w:val="de"/>
        </w:rPr>
        <w:t xml:space="preserve"> </w:t>
      </w:r>
      <w:r w:rsidR="00474298">
        <w:rPr>
          <w:sz w:val="20"/>
          <w:szCs w:val="20"/>
          <w:lang w:val="de"/>
        </w:rPr>
        <w:t>bez</w:t>
      </w:r>
      <w:r w:rsidR="00981070">
        <w:rPr>
          <w:sz w:val="20"/>
          <w:szCs w:val="20"/>
          <w:lang w:val="de"/>
        </w:rPr>
        <w:t>eichnet wird – das kling</w:t>
      </w:r>
      <w:r w:rsidR="0056728C">
        <w:rPr>
          <w:sz w:val="20"/>
          <w:szCs w:val="20"/>
          <w:lang w:val="de"/>
        </w:rPr>
        <w:t xml:space="preserve">t nicht nur </w:t>
      </w:r>
      <w:r w:rsidR="00981070">
        <w:rPr>
          <w:sz w:val="20"/>
          <w:szCs w:val="20"/>
          <w:lang w:val="de"/>
        </w:rPr>
        <w:t>traumhaft</w:t>
      </w:r>
      <w:r w:rsidR="0056728C">
        <w:rPr>
          <w:sz w:val="20"/>
          <w:szCs w:val="20"/>
          <w:lang w:val="de"/>
        </w:rPr>
        <w:t xml:space="preserve">, das ist es auch. </w:t>
      </w:r>
      <w:r w:rsidR="00B35E0D" w:rsidRPr="0BACD474">
        <w:rPr>
          <w:sz w:val="20"/>
          <w:szCs w:val="20"/>
          <w:lang w:val="de"/>
        </w:rPr>
        <w:t>Türkisblaues</w:t>
      </w:r>
      <w:r w:rsidR="00E62ACF">
        <w:rPr>
          <w:sz w:val="20"/>
          <w:szCs w:val="20"/>
          <w:lang w:val="de"/>
        </w:rPr>
        <w:t xml:space="preserve"> Meer, </w:t>
      </w:r>
      <w:r w:rsidR="00CC2110">
        <w:rPr>
          <w:sz w:val="20"/>
          <w:szCs w:val="20"/>
          <w:lang w:val="de"/>
        </w:rPr>
        <w:t>feiner Sand</w:t>
      </w:r>
      <w:r w:rsidR="008A71F8">
        <w:rPr>
          <w:sz w:val="20"/>
          <w:szCs w:val="20"/>
          <w:lang w:val="de"/>
        </w:rPr>
        <w:t xml:space="preserve"> und </w:t>
      </w:r>
      <w:r w:rsidR="00CC2110">
        <w:rPr>
          <w:sz w:val="20"/>
          <w:szCs w:val="20"/>
          <w:lang w:val="de"/>
        </w:rPr>
        <w:t xml:space="preserve">viel </w:t>
      </w:r>
      <w:r w:rsidR="005729A9">
        <w:rPr>
          <w:sz w:val="20"/>
          <w:szCs w:val="20"/>
          <w:lang w:val="de"/>
        </w:rPr>
        <w:t>Zeit für Zweisamkeit</w:t>
      </w:r>
      <w:r w:rsidR="00343EC4">
        <w:rPr>
          <w:sz w:val="20"/>
          <w:szCs w:val="20"/>
          <w:lang w:val="de"/>
        </w:rPr>
        <w:t xml:space="preserve"> – die </w:t>
      </w:r>
      <w:r w:rsidR="00981070">
        <w:rPr>
          <w:sz w:val="20"/>
          <w:szCs w:val="20"/>
          <w:lang w:val="de"/>
        </w:rPr>
        <w:t>kleine herzf</w:t>
      </w:r>
      <w:r w:rsidR="00780435">
        <w:rPr>
          <w:sz w:val="20"/>
          <w:szCs w:val="20"/>
          <w:lang w:val="de"/>
        </w:rPr>
        <w:t>ö</w:t>
      </w:r>
      <w:r w:rsidR="00981070">
        <w:rPr>
          <w:sz w:val="20"/>
          <w:szCs w:val="20"/>
          <w:lang w:val="de"/>
        </w:rPr>
        <w:t>rmige Insel Mo</w:t>
      </w:r>
      <w:r w:rsidR="005729A9">
        <w:rPr>
          <w:sz w:val="20"/>
          <w:szCs w:val="20"/>
          <w:lang w:val="de"/>
        </w:rPr>
        <w:t>o</w:t>
      </w:r>
      <w:r w:rsidR="00981070">
        <w:rPr>
          <w:sz w:val="20"/>
          <w:szCs w:val="20"/>
          <w:lang w:val="de"/>
        </w:rPr>
        <w:t xml:space="preserve">rea ist eine beliebte Insel </w:t>
      </w:r>
      <w:r w:rsidR="00780435">
        <w:rPr>
          <w:sz w:val="20"/>
          <w:szCs w:val="20"/>
          <w:lang w:val="de"/>
        </w:rPr>
        <w:t>bei Touristen und ein</w:t>
      </w:r>
      <w:r w:rsidR="007A10FF" w:rsidRPr="002A7437">
        <w:rPr>
          <w:sz w:val="20"/>
          <w:szCs w:val="20"/>
          <w:lang w:val="de"/>
        </w:rPr>
        <w:t xml:space="preserve"> perfektes Ziel für</w:t>
      </w:r>
      <w:r w:rsidR="004547DC">
        <w:rPr>
          <w:sz w:val="20"/>
          <w:szCs w:val="20"/>
          <w:lang w:val="de"/>
        </w:rPr>
        <w:t xml:space="preserve"> die</w:t>
      </w:r>
      <w:r w:rsidR="007A10FF" w:rsidRPr="002A7437">
        <w:rPr>
          <w:sz w:val="20"/>
          <w:szCs w:val="20"/>
          <w:lang w:val="de"/>
        </w:rPr>
        <w:t xml:space="preserve"> Flitterwochen! </w:t>
      </w:r>
    </w:p>
    <w:p w14:paraId="5997D3CA" w14:textId="77777777" w:rsidR="00C34ADC" w:rsidRDefault="006F1C4B" w:rsidP="00C34ADC">
      <w:pPr>
        <w:spacing w:before="100" w:beforeAutospacing="1" w:after="100" w:afterAutospacing="1" w:line="240" w:lineRule="auto"/>
        <w:rPr>
          <w:sz w:val="20"/>
          <w:szCs w:val="20"/>
          <w:lang w:val="de"/>
        </w:rPr>
      </w:pPr>
      <w:r>
        <w:rPr>
          <w:sz w:val="20"/>
          <w:szCs w:val="20"/>
          <w:lang w:val="de"/>
        </w:rPr>
        <w:t>4</w:t>
      </w:r>
      <w:r w:rsidR="00C34ADC">
        <w:rPr>
          <w:sz w:val="20"/>
          <w:szCs w:val="20"/>
          <w:lang w:val="de"/>
        </w:rPr>
        <w:t>. Brückentinesee</w:t>
      </w:r>
      <w:r w:rsidR="00143038">
        <w:rPr>
          <w:sz w:val="20"/>
          <w:szCs w:val="20"/>
          <w:lang w:val="de"/>
        </w:rPr>
        <w:t xml:space="preserve"> i</w:t>
      </w:r>
      <w:r w:rsidR="00622B6E">
        <w:rPr>
          <w:sz w:val="20"/>
          <w:szCs w:val="20"/>
          <w:lang w:val="de"/>
        </w:rPr>
        <w:t>n Mecklenburg-Vorpommern</w:t>
      </w:r>
      <w:r w:rsidR="00143038">
        <w:rPr>
          <w:sz w:val="20"/>
          <w:szCs w:val="20"/>
          <w:lang w:val="de"/>
        </w:rPr>
        <w:t xml:space="preserve"> </w:t>
      </w:r>
    </w:p>
    <w:p w14:paraId="2F89C8D9" w14:textId="77777777" w:rsidR="007A10FF" w:rsidRDefault="000975D0" w:rsidP="00F23259">
      <w:pPr>
        <w:spacing w:before="100" w:beforeAutospacing="1" w:after="100" w:afterAutospacing="1" w:line="240" w:lineRule="auto"/>
        <w:rPr>
          <w:sz w:val="20"/>
          <w:szCs w:val="20"/>
          <w:lang w:val="de"/>
        </w:rPr>
      </w:pPr>
      <w:r>
        <w:rPr>
          <w:sz w:val="20"/>
          <w:szCs w:val="20"/>
          <w:lang w:val="de"/>
        </w:rPr>
        <w:t xml:space="preserve">Wer nicht ganz so weit </w:t>
      </w:r>
      <w:r w:rsidR="00535CD3">
        <w:rPr>
          <w:sz w:val="20"/>
          <w:szCs w:val="20"/>
          <w:lang w:val="de"/>
        </w:rPr>
        <w:t>verreisen</w:t>
      </w:r>
      <w:r>
        <w:rPr>
          <w:sz w:val="20"/>
          <w:szCs w:val="20"/>
          <w:lang w:val="de"/>
        </w:rPr>
        <w:t xml:space="preserve"> mag, findet auch in Deutschland</w:t>
      </w:r>
      <w:r w:rsidR="006F1C4B">
        <w:rPr>
          <w:sz w:val="20"/>
          <w:szCs w:val="20"/>
          <w:lang w:val="de"/>
        </w:rPr>
        <w:t xml:space="preserve"> eine herzförmige Insel.</w:t>
      </w:r>
      <w:r w:rsidR="00543F95">
        <w:rPr>
          <w:sz w:val="20"/>
          <w:szCs w:val="20"/>
          <w:lang w:val="de"/>
        </w:rPr>
        <w:t xml:space="preserve"> </w:t>
      </w:r>
      <w:r w:rsidR="00F36D30">
        <w:rPr>
          <w:sz w:val="20"/>
          <w:szCs w:val="20"/>
          <w:lang w:val="de"/>
        </w:rPr>
        <w:t>Zugege</w:t>
      </w:r>
      <w:r w:rsidR="008619A1">
        <w:rPr>
          <w:sz w:val="20"/>
          <w:szCs w:val="20"/>
          <w:lang w:val="de"/>
        </w:rPr>
        <w:t>be</w:t>
      </w:r>
      <w:r w:rsidR="00F36D30">
        <w:rPr>
          <w:sz w:val="20"/>
          <w:szCs w:val="20"/>
          <w:lang w:val="de"/>
        </w:rPr>
        <w:t xml:space="preserve">n, </w:t>
      </w:r>
      <w:r w:rsidR="008619A1">
        <w:rPr>
          <w:sz w:val="20"/>
          <w:szCs w:val="20"/>
          <w:lang w:val="de"/>
        </w:rPr>
        <w:t>es braucht ein wenig F</w:t>
      </w:r>
      <w:r w:rsidR="00F36D30">
        <w:rPr>
          <w:sz w:val="20"/>
          <w:szCs w:val="20"/>
          <w:lang w:val="de"/>
        </w:rPr>
        <w:t>antasie</w:t>
      </w:r>
      <w:r w:rsidR="008619A1">
        <w:rPr>
          <w:sz w:val="20"/>
          <w:szCs w:val="20"/>
          <w:lang w:val="de"/>
        </w:rPr>
        <w:t>, um die Herzförmigkeit der</w:t>
      </w:r>
      <w:r w:rsidR="003B4D5D">
        <w:rPr>
          <w:sz w:val="20"/>
          <w:szCs w:val="20"/>
          <w:lang w:val="de"/>
        </w:rPr>
        <w:t xml:space="preserve"> Insel im Brückentinesee</w:t>
      </w:r>
      <w:r w:rsidR="00622B6E">
        <w:rPr>
          <w:sz w:val="20"/>
          <w:szCs w:val="20"/>
          <w:lang w:val="de"/>
        </w:rPr>
        <w:t xml:space="preserve"> im</w:t>
      </w:r>
      <w:r w:rsidR="00BF5B3B">
        <w:rPr>
          <w:sz w:val="20"/>
          <w:szCs w:val="20"/>
          <w:lang w:val="de"/>
        </w:rPr>
        <w:t xml:space="preserve"> </w:t>
      </w:r>
      <w:r w:rsidR="00622B6E">
        <w:rPr>
          <w:sz w:val="20"/>
          <w:szCs w:val="20"/>
          <w:lang w:val="de"/>
        </w:rPr>
        <w:t xml:space="preserve">Landkreis Mecklenburgische Seenplatte </w:t>
      </w:r>
      <w:r w:rsidR="00BF5B3B">
        <w:rPr>
          <w:sz w:val="20"/>
          <w:szCs w:val="20"/>
          <w:lang w:val="de"/>
        </w:rPr>
        <w:t xml:space="preserve">zu erkennen, aber </w:t>
      </w:r>
      <w:r w:rsidR="00C34ADC">
        <w:rPr>
          <w:sz w:val="20"/>
          <w:szCs w:val="20"/>
          <w:lang w:val="de"/>
        </w:rPr>
        <w:t xml:space="preserve">Verliebte </w:t>
      </w:r>
      <w:r w:rsidR="00C80DC4">
        <w:rPr>
          <w:sz w:val="20"/>
          <w:szCs w:val="20"/>
          <w:lang w:val="de"/>
        </w:rPr>
        <w:t>schauen</w:t>
      </w:r>
      <w:r w:rsidR="00C34ADC">
        <w:rPr>
          <w:sz w:val="20"/>
          <w:szCs w:val="20"/>
          <w:lang w:val="de"/>
        </w:rPr>
        <w:t xml:space="preserve"> bekanntlich durch eine rosarote Brille und die Geste </w:t>
      </w:r>
      <w:r w:rsidR="00BF5B3B">
        <w:rPr>
          <w:sz w:val="20"/>
          <w:szCs w:val="20"/>
          <w:lang w:val="de"/>
        </w:rPr>
        <w:t xml:space="preserve">setzt ein </w:t>
      </w:r>
      <w:r w:rsidR="00C80DC4">
        <w:rPr>
          <w:sz w:val="20"/>
          <w:szCs w:val="20"/>
          <w:lang w:val="de"/>
        </w:rPr>
        <w:t xml:space="preserve">romantisches </w:t>
      </w:r>
      <w:r w:rsidR="00BF5B3B">
        <w:rPr>
          <w:sz w:val="20"/>
          <w:szCs w:val="20"/>
          <w:lang w:val="de"/>
        </w:rPr>
        <w:t>Zeichen</w:t>
      </w:r>
      <w:r w:rsidR="00C34ADC">
        <w:rPr>
          <w:sz w:val="20"/>
          <w:szCs w:val="20"/>
          <w:lang w:val="de"/>
        </w:rPr>
        <w:t xml:space="preserve">. </w:t>
      </w:r>
      <w:r w:rsidR="00C9624D">
        <w:rPr>
          <w:sz w:val="20"/>
          <w:szCs w:val="20"/>
          <w:lang w:val="de"/>
        </w:rPr>
        <w:t xml:space="preserve">Der See </w:t>
      </w:r>
      <w:r w:rsidR="009E6B6B">
        <w:rPr>
          <w:sz w:val="20"/>
          <w:szCs w:val="20"/>
          <w:lang w:val="de"/>
        </w:rPr>
        <w:t>befindet sich</w:t>
      </w:r>
      <w:r w:rsidR="00C9624D">
        <w:rPr>
          <w:sz w:val="20"/>
          <w:szCs w:val="20"/>
          <w:lang w:val="de"/>
        </w:rPr>
        <w:t xml:space="preserve"> im </w:t>
      </w:r>
      <w:r w:rsidR="00785935">
        <w:rPr>
          <w:sz w:val="20"/>
          <w:szCs w:val="20"/>
          <w:lang w:val="de"/>
        </w:rPr>
        <w:t>N</w:t>
      </w:r>
      <w:r w:rsidR="00C9624D">
        <w:rPr>
          <w:sz w:val="20"/>
          <w:szCs w:val="20"/>
          <w:lang w:val="de"/>
        </w:rPr>
        <w:t>aturpark Feldberger Seenlandschaft</w:t>
      </w:r>
      <w:r w:rsidR="009E6B6B">
        <w:rPr>
          <w:sz w:val="20"/>
          <w:szCs w:val="20"/>
          <w:lang w:val="de"/>
        </w:rPr>
        <w:t xml:space="preserve"> und</w:t>
      </w:r>
      <w:r w:rsidR="00EB0388">
        <w:rPr>
          <w:sz w:val="20"/>
          <w:szCs w:val="20"/>
          <w:lang w:val="de"/>
        </w:rPr>
        <w:t xml:space="preserve"> ist ein tolles </w:t>
      </w:r>
      <w:r w:rsidR="00FB25D1">
        <w:rPr>
          <w:sz w:val="20"/>
          <w:szCs w:val="20"/>
          <w:lang w:val="de"/>
        </w:rPr>
        <w:t>Reisez</w:t>
      </w:r>
      <w:r w:rsidR="00EB0388">
        <w:rPr>
          <w:sz w:val="20"/>
          <w:szCs w:val="20"/>
          <w:lang w:val="de"/>
        </w:rPr>
        <w:t xml:space="preserve">iel für Paare, </w:t>
      </w:r>
      <w:r w:rsidR="00FB25D1">
        <w:rPr>
          <w:sz w:val="20"/>
          <w:szCs w:val="20"/>
          <w:lang w:val="de"/>
        </w:rPr>
        <w:t>die</w:t>
      </w:r>
      <w:r w:rsidR="00EB0388">
        <w:rPr>
          <w:sz w:val="20"/>
          <w:szCs w:val="20"/>
          <w:lang w:val="de"/>
        </w:rPr>
        <w:t xml:space="preserve"> lange Spaziergänge zu zweit unternehmen und </w:t>
      </w:r>
      <w:r w:rsidR="005E52D9">
        <w:rPr>
          <w:sz w:val="20"/>
          <w:szCs w:val="20"/>
          <w:lang w:val="de"/>
        </w:rPr>
        <w:t xml:space="preserve">die 40.000 Quadratmeter große Insel inmitten des Sees </w:t>
      </w:r>
      <w:r w:rsidR="000C1DE6">
        <w:rPr>
          <w:sz w:val="20"/>
          <w:szCs w:val="20"/>
          <w:lang w:val="de"/>
        </w:rPr>
        <w:t>besuchen</w:t>
      </w:r>
      <w:r w:rsidR="00FB25D1">
        <w:rPr>
          <w:sz w:val="20"/>
          <w:szCs w:val="20"/>
          <w:lang w:val="de"/>
        </w:rPr>
        <w:t xml:space="preserve"> wollen</w:t>
      </w:r>
      <w:r w:rsidR="000C1DE6">
        <w:rPr>
          <w:sz w:val="20"/>
          <w:szCs w:val="20"/>
          <w:lang w:val="de"/>
        </w:rPr>
        <w:t>.</w:t>
      </w:r>
      <w:r w:rsidR="005711EB">
        <w:rPr>
          <w:sz w:val="20"/>
          <w:szCs w:val="20"/>
          <w:lang w:val="de"/>
        </w:rPr>
        <w:t xml:space="preserve"> </w:t>
      </w:r>
      <w:r w:rsidR="003851EC">
        <w:rPr>
          <w:sz w:val="20"/>
          <w:szCs w:val="20"/>
          <w:lang w:val="de"/>
        </w:rPr>
        <w:t>Übernachtungen sind im</w:t>
      </w:r>
      <w:r w:rsidR="00FE6F1B">
        <w:rPr>
          <w:sz w:val="20"/>
          <w:szCs w:val="20"/>
          <w:lang w:val="de"/>
        </w:rPr>
        <w:t xml:space="preserve"> Inselhotel </w:t>
      </w:r>
      <w:r w:rsidR="003851EC">
        <w:rPr>
          <w:sz w:val="20"/>
          <w:szCs w:val="20"/>
          <w:lang w:val="de"/>
        </w:rPr>
        <w:t>möglich</w:t>
      </w:r>
      <w:r w:rsidR="001369AD">
        <w:rPr>
          <w:sz w:val="20"/>
          <w:szCs w:val="20"/>
          <w:lang w:val="de"/>
        </w:rPr>
        <w:t>.</w:t>
      </w:r>
      <w:r w:rsidR="007B44AE">
        <w:rPr>
          <w:sz w:val="20"/>
          <w:szCs w:val="20"/>
          <w:lang w:val="de"/>
        </w:rPr>
        <w:t xml:space="preserve"> Perfekt für eine erholsame Auszeit, in der man den oder die Liebste ganz für sich allein hat.</w:t>
      </w:r>
      <w:r w:rsidR="00C9651F">
        <w:rPr>
          <w:sz w:val="20"/>
          <w:szCs w:val="20"/>
          <w:lang w:val="de"/>
        </w:rPr>
        <w:t xml:space="preserve"> </w:t>
      </w:r>
    </w:p>
    <w:p w14:paraId="3BD3F033" w14:textId="3270E18E" w:rsidR="00563B60" w:rsidRDefault="00A3587E" w:rsidP="00F23259">
      <w:pPr>
        <w:spacing w:before="100" w:beforeAutospacing="1" w:after="100" w:afterAutospacing="1" w:line="240" w:lineRule="auto"/>
        <w:rPr>
          <w:sz w:val="20"/>
          <w:szCs w:val="20"/>
          <w:lang w:val="de"/>
        </w:rPr>
      </w:pPr>
      <w:r>
        <w:rPr>
          <w:sz w:val="20"/>
          <w:szCs w:val="20"/>
          <w:lang w:val="de"/>
        </w:rPr>
        <w:t>Mit diesen</w:t>
      </w:r>
      <w:r w:rsidR="00D47F33">
        <w:rPr>
          <w:sz w:val="20"/>
          <w:szCs w:val="20"/>
          <w:lang w:val="de"/>
        </w:rPr>
        <w:t xml:space="preserve"> kreativen Reisezielen können Verliebte ihren Partner überraschen und begeistern. Eine </w:t>
      </w:r>
      <w:r w:rsidR="006D4BB3">
        <w:rPr>
          <w:sz w:val="20"/>
          <w:szCs w:val="20"/>
          <w:lang w:val="de"/>
        </w:rPr>
        <w:t xml:space="preserve">kostengünstigere </w:t>
      </w:r>
      <w:r w:rsidR="00D47F33">
        <w:rPr>
          <w:sz w:val="20"/>
          <w:szCs w:val="20"/>
          <w:lang w:val="de"/>
        </w:rPr>
        <w:t xml:space="preserve">Alternative ist ein Besuch in einer Therme, </w:t>
      </w:r>
      <w:r w:rsidR="00B35E0D" w:rsidRPr="0BACD474">
        <w:rPr>
          <w:sz w:val="20"/>
          <w:szCs w:val="20"/>
          <w:lang w:val="de"/>
        </w:rPr>
        <w:t xml:space="preserve">in der </w:t>
      </w:r>
      <w:r w:rsidR="00D47F33">
        <w:rPr>
          <w:sz w:val="20"/>
          <w:szCs w:val="20"/>
          <w:lang w:val="de"/>
        </w:rPr>
        <w:t>es sich Paare gutgehen lassen können.</w:t>
      </w:r>
      <w:r w:rsidR="00AD4623">
        <w:rPr>
          <w:sz w:val="20"/>
          <w:szCs w:val="20"/>
          <w:lang w:val="de"/>
        </w:rPr>
        <w:t xml:space="preserve"> </w:t>
      </w:r>
      <w:hyperlink r:id="rId12">
        <w:r w:rsidR="00B35E0D" w:rsidRPr="0BACD474">
          <w:rPr>
            <w:rStyle w:val="Hyperlink"/>
            <w:sz w:val="20"/>
            <w:szCs w:val="20"/>
            <w:lang w:val="de"/>
          </w:rPr>
          <w:t>Hier</w:t>
        </w:r>
      </w:hyperlink>
      <w:r w:rsidR="00AD4623">
        <w:rPr>
          <w:sz w:val="20"/>
          <w:szCs w:val="20"/>
          <w:lang w:val="de"/>
        </w:rPr>
        <w:t xml:space="preserve"> geht es zum Angebot für einen </w:t>
      </w:r>
      <w:r w:rsidR="00B35E0D" w:rsidRPr="0BACD474">
        <w:rPr>
          <w:sz w:val="20"/>
          <w:szCs w:val="20"/>
          <w:lang w:val="de"/>
        </w:rPr>
        <w:t>exklusiven Wellness-Gutschein.</w:t>
      </w:r>
      <w:r w:rsidR="00D47F33">
        <w:rPr>
          <w:sz w:val="20"/>
          <w:szCs w:val="20"/>
          <w:lang w:val="de"/>
        </w:rPr>
        <w:t xml:space="preserve"> </w:t>
      </w:r>
    </w:p>
    <w:p w14:paraId="4CB2A78C" w14:textId="77777777" w:rsidR="00651F8B" w:rsidRDefault="00651F8B" w:rsidP="00F23259">
      <w:pPr>
        <w:spacing w:before="100" w:beforeAutospacing="1" w:after="100" w:afterAutospacing="1" w:line="240" w:lineRule="auto"/>
        <w:rPr>
          <w:sz w:val="20"/>
          <w:szCs w:val="20"/>
          <w:lang w:val="de"/>
        </w:rPr>
      </w:pPr>
      <w:r>
        <w:rPr>
          <w:sz w:val="20"/>
          <w:szCs w:val="20"/>
          <w:lang w:val="de"/>
        </w:rPr>
        <w:lastRenderedPageBreak/>
        <w:t xml:space="preserve"> </w:t>
      </w:r>
    </w:p>
    <w:p w14:paraId="7CD28996" w14:textId="77777777" w:rsidR="00563B60" w:rsidRPr="002A7437" w:rsidRDefault="00563B60" w:rsidP="00F23259">
      <w:pPr>
        <w:spacing w:before="100" w:beforeAutospacing="1" w:after="100" w:afterAutospacing="1" w:line="240" w:lineRule="auto"/>
        <w:rPr>
          <w:rFonts w:ascii="Helvetica" w:eastAsia="Times New Roman" w:hAnsi="Helvetica" w:cs="Helvetica"/>
          <w:sz w:val="20"/>
          <w:szCs w:val="20"/>
          <w:lang w:eastAsia="es-ES"/>
        </w:rPr>
      </w:pPr>
    </w:p>
    <w:p w14:paraId="33F536A1" w14:textId="77777777" w:rsidR="007A10FF" w:rsidRPr="00EB3A4B" w:rsidRDefault="007A10FF" w:rsidP="00F23259">
      <w:pPr>
        <w:pStyle w:val="paragraph"/>
        <w:spacing w:before="0" w:beforeAutospacing="0" w:after="0" w:afterAutospacing="0"/>
        <w:textAlignment w:val="baseline"/>
      </w:pPr>
      <w:r>
        <w:rPr>
          <w:rStyle w:val="normaltextrun"/>
          <w:rFonts w:ascii="Arial" w:hAnsi="Arial" w:cs="Arial"/>
          <w:b/>
          <w:bCs/>
          <w:sz w:val="20"/>
          <w:szCs w:val="20"/>
        </w:rPr>
        <w:t>Ü</w:t>
      </w:r>
      <w:r w:rsidRPr="00EB3A4B">
        <w:rPr>
          <w:rStyle w:val="normaltextrun"/>
          <w:rFonts w:ascii="Arial" w:hAnsi="Arial" w:cs="Arial"/>
          <w:b/>
          <w:bCs/>
          <w:sz w:val="20"/>
          <w:szCs w:val="20"/>
        </w:rPr>
        <w:t>ber Urlaubsguru</w:t>
      </w:r>
      <w:r w:rsidRPr="00EB3A4B">
        <w:rPr>
          <w:rStyle w:val="eop"/>
          <w:rFonts w:eastAsia="Arial"/>
          <w:sz w:val="18"/>
          <w:szCs w:val="18"/>
        </w:rPr>
        <w:t> </w:t>
      </w:r>
    </w:p>
    <w:p w14:paraId="613D9122" w14:textId="77777777" w:rsidR="007A10FF" w:rsidRPr="00EB3A4B" w:rsidRDefault="007A10FF" w:rsidP="00F23259">
      <w:pPr>
        <w:pStyle w:val="paragraph"/>
        <w:spacing w:before="0" w:beforeAutospacing="0" w:after="0" w:afterAutospacing="0"/>
        <w:textAlignment w:val="baseline"/>
        <w:rPr>
          <w:rFonts w:ascii="Arial" w:hAnsi="Arial" w:cs="Arial"/>
          <w:i/>
          <w:iCs/>
          <w:sz w:val="18"/>
          <w:szCs w:val="18"/>
        </w:rPr>
      </w:pPr>
      <w:r w:rsidRPr="00EB3A4B">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Holidayguru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 </w:t>
      </w:r>
    </w:p>
    <w:p w14:paraId="11F5AC9B" w14:textId="77777777" w:rsidR="007A10FF" w:rsidRPr="00EB3A4B" w:rsidRDefault="007A10FF" w:rsidP="00F23259">
      <w:pPr>
        <w:spacing w:line="240" w:lineRule="auto"/>
        <w:rPr>
          <w:i/>
          <w:iCs/>
          <w:sz w:val="18"/>
          <w:szCs w:val="18"/>
        </w:rPr>
      </w:pPr>
    </w:p>
    <w:p w14:paraId="18EB7553" w14:textId="77777777" w:rsidR="007A10FF" w:rsidRPr="00EB3A4B" w:rsidRDefault="007A10FF" w:rsidP="00F23259">
      <w:pPr>
        <w:spacing w:line="240" w:lineRule="auto"/>
        <w:rPr>
          <w:i/>
          <w:iCs/>
          <w:sz w:val="18"/>
          <w:szCs w:val="18"/>
        </w:rPr>
      </w:pPr>
    </w:p>
    <w:p w14:paraId="1C00C1C7" w14:textId="77777777" w:rsidR="007A10FF" w:rsidRPr="00EB3A4B" w:rsidRDefault="007A10FF" w:rsidP="00F23259">
      <w:pPr>
        <w:spacing w:line="240" w:lineRule="auto"/>
        <w:rPr>
          <w:sz w:val="16"/>
          <w:szCs w:val="16"/>
        </w:rPr>
      </w:pPr>
      <w:r w:rsidRPr="00793F73">
        <w:rPr>
          <w:sz w:val="16"/>
          <w:szCs w:val="16"/>
        </w:rPr>
        <w:t>Holzwickede</w:t>
      </w:r>
      <w:r>
        <w:rPr>
          <w:sz w:val="16"/>
          <w:szCs w:val="16"/>
        </w:rPr>
        <w:t xml:space="preserve">. </w:t>
      </w:r>
      <w:r w:rsidR="00DC1543">
        <w:rPr>
          <w:sz w:val="16"/>
          <w:szCs w:val="16"/>
        </w:rPr>
        <w:t>05.02.2020</w:t>
      </w:r>
    </w:p>
    <w:p w14:paraId="6416B3DA" w14:textId="77777777" w:rsidR="007A10FF" w:rsidRPr="00EB3A4B" w:rsidRDefault="007A10FF" w:rsidP="00F23259">
      <w:pPr>
        <w:spacing w:line="240" w:lineRule="auto"/>
      </w:pPr>
      <w:r w:rsidRPr="00EB3A4B">
        <w:rPr>
          <w:sz w:val="14"/>
          <w:szCs w:val="14"/>
        </w:rPr>
        <w:br/>
        <w:t xml:space="preserve">Ansprechpartner für Medien: Annika Hunkemöller, Pressesprecherin, Tel. 02301 94580-511, </w:t>
      </w:r>
      <w:hyperlink r:id="rId13" w:history="1">
        <w:r w:rsidRPr="00EB3A4B">
          <w:rPr>
            <w:rStyle w:val="Hyperlink"/>
            <w:sz w:val="14"/>
            <w:szCs w:val="14"/>
          </w:rPr>
          <w:t>presse@un-iq.de</w:t>
        </w:r>
      </w:hyperlink>
      <w:r w:rsidRPr="00EB3A4B">
        <w:rPr>
          <w:sz w:val="14"/>
          <w:szCs w:val="14"/>
        </w:rPr>
        <w:br/>
        <w:t>Herausgeber: UNIQ GmbH, Rhenus-Platz 2, 59439 Holzwickede, Tel. 02301 94580-0, www.un-iq.de</w:t>
      </w:r>
    </w:p>
    <w:p w14:paraId="55FE93C0" w14:textId="77777777" w:rsidR="007A10FF" w:rsidRDefault="007A10FF" w:rsidP="00F23259"/>
    <w:p w14:paraId="2277199F" w14:textId="77777777" w:rsidR="007A10FF" w:rsidRDefault="007A10FF" w:rsidP="00F23259"/>
    <w:p w14:paraId="4E1EBFAE" w14:textId="77777777" w:rsidR="007A10FF" w:rsidRDefault="007A10FF" w:rsidP="00F23259"/>
    <w:p w14:paraId="0CAC44AA" w14:textId="77777777" w:rsidR="007A10FF" w:rsidRDefault="007A10FF" w:rsidP="00F23259"/>
    <w:p w14:paraId="47D2E80D" w14:textId="77777777" w:rsidR="00B35E0D" w:rsidRDefault="00B35E0D" w:rsidP="00B35E0D"/>
    <w:p w14:paraId="3699830A" w14:textId="77777777" w:rsidR="00CB2C1F" w:rsidRDefault="00CB2C1F" w:rsidP="00F23259"/>
    <w:sectPr w:rsidR="00CB2C1F" w:rsidSect="00B059A3">
      <w:footerReference w:type="default" r:id="rId14"/>
      <w:pgSz w:w="11906" w:h="16838"/>
      <w:pgMar w:top="1417" w:right="1417" w:bottom="1134"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172C" w14:textId="77777777" w:rsidR="0026213F" w:rsidRDefault="0026213F" w:rsidP="008860A1">
      <w:pPr>
        <w:spacing w:line="240" w:lineRule="auto"/>
      </w:pPr>
      <w:r>
        <w:separator/>
      </w:r>
    </w:p>
  </w:endnote>
  <w:endnote w:type="continuationSeparator" w:id="0">
    <w:p w14:paraId="50A577C3" w14:textId="77777777" w:rsidR="0026213F" w:rsidRDefault="0026213F" w:rsidP="008860A1">
      <w:pPr>
        <w:spacing w:line="240" w:lineRule="auto"/>
      </w:pPr>
      <w:r>
        <w:continuationSeparator/>
      </w:r>
    </w:p>
  </w:endnote>
  <w:endnote w:type="continuationNotice" w:id="1">
    <w:p w14:paraId="7A4E6FFC" w14:textId="77777777" w:rsidR="0026213F" w:rsidRDefault="00262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BE2C" w14:textId="029343B9" w:rsidR="00EB747C" w:rsidRDefault="00EB747C" w:rsidP="00EB747C">
    <w:pPr>
      <w:pStyle w:val="Fuzeile"/>
      <w:jc w:val="center"/>
    </w:pPr>
    <w:r>
      <w:rPr>
        <w:noProof/>
      </w:rPr>
      <w:drawing>
        <wp:inline distT="0" distB="0" distL="0" distR="0" wp14:anchorId="68DA1363" wp14:editId="07416C5C">
          <wp:extent cx="2779200" cy="540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200" cy="540000"/>
                  </a:xfrm>
                  <a:prstGeom prst="rect">
                    <a:avLst/>
                  </a:prstGeom>
                  <a:noFill/>
                  <a:ln>
                    <a:noFill/>
                  </a:ln>
                </pic:spPr>
              </pic:pic>
            </a:graphicData>
          </a:graphic>
        </wp:inline>
      </w:drawing>
    </w:r>
  </w:p>
  <w:p w14:paraId="32BF7092" w14:textId="77777777" w:rsidR="008860A1" w:rsidRDefault="008860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3A23" w14:textId="77777777" w:rsidR="0026213F" w:rsidRDefault="0026213F" w:rsidP="008860A1">
      <w:pPr>
        <w:spacing w:line="240" w:lineRule="auto"/>
      </w:pPr>
      <w:r>
        <w:separator/>
      </w:r>
    </w:p>
  </w:footnote>
  <w:footnote w:type="continuationSeparator" w:id="0">
    <w:p w14:paraId="7576D68B" w14:textId="77777777" w:rsidR="0026213F" w:rsidRDefault="0026213F" w:rsidP="008860A1">
      <w:pPr>
        <w:spacing w:line="240" w:lineRule="auto"/>
      </w:pPr>
      <w:r>
        <w:continuationSeparator/>
      </w:r>
    </w:p>
  </w:footnote>
  <w:footnote w:type="continuationNotice" w:id="1">
    <w:p w14:paraId="1A3BC58A" w14:textId="77777777" w:rsidR="0026213F" w:rsidRDefault="0026213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FF"/>
    <w:rsid w:val="00015005"/>
    <w:rsid w:val="00033731"/>
    <w:rsid w:val="0004260B"/>
    <w:rsid w:val="00056119"/>
    <w:rsid w:val="000975D0"/>
    <w:rsid w:val="000A0C95"/>
    <w:rsid w:val="000A1653"/>
    <w:rsid w:val="000B19C6"/>
    <w:rsid w:val="000C1DE6"/>
    <w:rsid w:val="000F09F7"/>
    <w:rsid w:val="000F0ED9"/>
    <w:rsid w:val="00125281"/>
    <w:rsid w:val="00135173"/>
    <w:rsid w:val="001369AD"/>
    <w:rsid w:val="00143038"/>
    <w:rsid w:val="00167212"/>
    <w:rsid w:val="00183A8B"/>
    <w:rsid w:val="00191551"/>
    <w:rsid w:val="001E5407"/>
    <w:rsid w:val="0026213F"/>
    <w:rsid w:val="002A7437"/>
    <w:rsid w:val="002F5485"/>
    <w:rsid w:val="002F7395"/>
    <w:rsid w:val="00343EC4"/>
    <w:rsid w:val="00347002"/>
    <w:rsid w:val="003851EC"/>
    <w:rsid w:val="003B4D5D"/>
    <w:rsid w:val="003C70E2"/>
    <w:rsid w:val="003E05FA"/>
    <w:rsid w:val="003E38BE"/>
    <w:rsid w:val="003F467C"/>
    <w:rsid w:val="0040262B"/>
    <w:rsid w:val="00421F85"/>
    <w:rsid w:val="00425159"/>
    <w:rsid w:val="00437F62"/>
    <w:rsid w:val="00445D5C"/>
    <w:rsid w:val="004547DC"/>
    <w:rsid w:val="00474298"/>
    <w:rsid w:val="004C2265"/>
    <w:rsid w:val="004C2E60"/>
    <w:rsid w:val="00525A6B"/>
    <w:rsid w:val="00530258"/>
    <w:rsid w:val="00535CD3"/>
    <w:rsid w:val="00543F95"/>
    <w:rsid w:val="00556697"/>
    <w:rsid w:val="005572A0"/>
    <w:rsid w:val="00563B60"/>
    <w:rsid w:val="0056728C"/>
    <w:rsid w:val="005711EB"/>
    <w:rsid w:val="005729A9"/>
    <w:rsid w:val="0057610C"/>
    <w:rsid w:val="005D0375"/>
    <w:rsid w:val="005E52D9"/>
    <w:rsid w:val="00602791"/>
    <w:rsid w:val="00622B6E"/>
    <w:rsid w:val="00651F8B"/>
    <w:rsid w:val="00655063"/>
    <w:rsid w:val="006600EE"/>
    <w:rsid w:val="00667AE4"/>
    <w:rsid w:val="0067772F"/>
    <w:rsid w:val="006C4ECE"/>
    <w:rsid w:val="006D4BB3"/>
    <w:rsid w:val="006F1C4B"/>
    <w:rsid w:val="00746FCC"/>
    <w:rsid w:val="00780435"/>
    <w:rsid w:val="00785935"/>
    <w:rsid w:val="007A10FF"/>
    <w:rsid w:val="007A7D9E"/>
    <w:rsid w:val="007B44AE"/>
    <w:rsid w:val="007D359E"/>
    <w:rsid w:val="007E37D5"/>
    <w:rsid w:val="0080654E"/>
    <w:rsid w:val="00816DB6"/>
    <w:rsid w:val="00822CD3"/>
    <w:rsid w:val="008253A8"/>
    <w:rsid w:val="00846B29"/>
    <w:rsid w:val="008619A1"/>
    <w:rsid w:val="00861D11"/>
    <w:rsid w:val="008668C1"/>
    <w:rsid w:val="008743AE"/>
    <w:rsid w:val="008860A1"/>
    <w:rsid w:val="008A5E98"/>
    <w:rsid w:val="008A71F8"/>
    <w:rsid w:val="008E4B8C"/>
    <w:rsid w:val="00902475"/>
    <w:rsid w:val="0091012C"/>
    <w:rsid w:val="00935DF9"/>
    <w:rsid w:val="00981070"/>
    <w:rsid w:val="009B268A"/>
    <w:rsid w:val="009D7CF5"/>
    <w:rsid w:val="009E276C"/>
    <w:rsid w:val="009E6B6B"/>
    <w:rsid w:val="00A02F8E"/>
    <w:rsid w:val="00A3587E"/>
    <w:rsid w:val="00A376A8"/>
    <w:rsid w:val="00AA6E26"/>
    <w:rsid w:val="00AD4623"/>
    <w:rsid w:val="00AD6842"/>
    <w:rsid w:val="00B059A3"/>
    <w:rsid w:val="00B35E0D"/>
    <w:rsid w:val="00B60606"/>
    <w:rsid w:val="00B847D4"/>
    <w:rsid w:val="00BA55ED"/>
    <w:rsid w:val="00BF4564"/>
    <w:rsid w:val="00BF5B3B"/>
    <w:rsid w:val="00C34ADC"/>
    <w:rsid w:val="00C668BF"/>
    <w:rsid w:val="00C756E8"/>
    <w:rsid w:val="00C80DC4"/>
    <w:rsid w:val="00C9624D"/>
    <w:rsid w:val="00C9651F"/>
    <w:rsid w:val="00C9705D"/>
    <w:rsid w:val="00C971B5"/>
    <w:rsid w:val="00CA3089"/>
    <w:rsid w:val="00CB2C1F"/>
    <w:rsid w:val="00CC2110"/>
    <w:rsid w:val="00CF551B"/>
    <w:rsid w:val="00D47F33"/>
    <w:rsid w:val="00DC1543"/>
    <w:rsid w:val="00DF4397"/>
    <w:rsid w:val="00DF6158"/>
    <w:rsid w:val="00E011A3"/>
    <w:rsid w:val="00E10CE2"/>
    <w:rsid w:val="00E62ACF"/>
    <w:rsid w:val="00EB0388"/>
    <w:rsid w:val="00EB747C"/>
    <w:rsid w:val="00ED7E79"/>
    <w:rsid w:val="00F23259"/>
    <w:rsid w:val="00F36D30"/>
    <w:rsid w:val="00F404F2"/>
    <w:rsid w:val="00F60AE9"/>
    <w:rsid w:val="00F6472D"/>
    <w:rsid w:val="00F813E8"/>
    <w:rsid w:val="00F94986"/>
    <w:rsid w:val="00FB25D1"/>
    <w:rsid w:val="00FC39A8"/>
    <w:rsid w:val="00FE6F1B"/>
    <w:rsid w:val="00FF19DB"/>
    <w:rsid w:val="00FF5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778E"/>
  <w15:chartTrackingRefBased/>
  <w15:docId w15:val="{7174ECE8-2405-4FC9-AC31-E792966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0FF"/>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1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rd"/>
    <w:rsid w:val="007A1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7A10FF"/>
  </w:style>
  <w:style w:type="character" w:customStyle="1" w:styleId="eop">
    <w:name w:val="eop"/>
    <w:basedOn w:val="Absatz-Standardschriftart"/>
    <w:rsid w:val="007A10FF"/>
  </w:style>
  <w:style w:type="character" w:styleId="Hyperlink">
    <w:name w:val="Hyperlink"/>
    <w:basedOn w:val="Absatz-Standardschriftart"/>
    <w:uiPriority w:val="99"/>
    <w:unhideWhenUsed/>
    <w:rsid w:val="007A10FF"/>
    <w:rPr>
      <w:color w:val="0563C1" w:themeColor="hyperlink"/>
      <w:u w:val="single"/>
    </w:rPr>
  </w:style>
  <w:style w:type="paragraph" w:styleId="Sprechblasentext">
    <w:name w:val="Balloon Text"/>
    <w:basedOn w:val="Standard"/>
    <w:link w:val="SprechblasentextZchn"/>
    <w:uiPriority w:val="99"/>
    <w:semiHidden/>
    <w:unhideWhenUsed/>
    <w:rsid w:val="002A74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437"/>
    <w:rPr>
      <w:rFonts w:ascii="Segoe UI" w:eastAsia="Arial" w:hAnsi="Segoe UI" w:cs="Segoe UI"/>
      <w:sz w:val="18"/>
      <w:szCs w:val="18"/>
      <w:lang w:eastAsia="de-DE"/>
    </w:rPr>
  </w:style>
  <w:style w:type="character" w:styleId="NichtaufgelsteErwhnung">
    <w:name w:val="Unresolved Mention"/>
    <w:basedOn w:val="Absatz-Standardschriftart"/>
    <w:uiPriority w:val="99"/>
    <w:semiHidden/>
    <w:unhideWhenUsed/>
    <w:rsid w:val="007D359E"/>
    <w:rPr>
      <w:color w:val="605E5C"/>
      <w:shd w:val="clear" w:color="auto" w:fill="E1DFDD"/>
    </w:rPr>
  </w:style>
  <w:style w:type="character" w:styleId="Platzhaltertext">
    <w:name w:val="Placeholder Text"/>
    <w:basedOn w:val="Absatz-Standardschriftart"/>
    <w:uiPriority w:val="99"/>
    <w:semiHidden/>
    <w:rsid w:val="00935DF9"/>
    <w:rPr>
      <w:color w:val="808080"/>
    </w:rPr>
  </w:style>
  <w:style w:type="paragraph" w:styleId="Kopfzeile">
    <w:name w:val="header"/>
    <w:basedOn w:val="Standard"/>
    <w:link w:val="KopfzeileZchn"/>
    <w:uiPriority w:val="99"/>
    <w:unhideWhenUsed/>
    <w:rsid w:val="008860A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860A1"/>
    <w:rPr>
      <w:rFonts w:ascii="Arial" w:eastAsia="Arial" w:hAnsi="Arial" w:cs="Arial"/>
      <w:lang w:eastAsia="de-DE"/>
    </w:rPr>
  </w:style>
  <w:style w:type="paragraph" w:styleId="Fuzeile">
    <w:name w:val="footer"/>
    <w:basedOn w:val="Standard"/>
    <w:link w:val="FuzeileZchn"/>
    <w:uiPriority w:val="99"/>
    <w:unhideWhenUsed/>
    <w:rsid w:val="008860A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860A1"/>
    <w:rPr>
      <w:rFonts w:ascii="Arial" w:eastAsia="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e@un-iq.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laubsguru.de/gutscheine/premium-urlaubsguru-wellnessgutsche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laubsguru.de/reisemagazin/inseln-in-herz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509DA-B28F-4EB1-93EF-94EF5551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35A47-D55B-417F-9825-E7E098CB6890}">
  <ds:schemaRefs>
    <ds:schemaRef ds:uri="http://schemas.microsoft.com/sharepoint/v3/contenttype/forms"/>
  </ds:schemaRefs>
</ds:datastoreItem>
</file>

<file path=customXml/itemProps3.xml><?xml version="1.0" encoding="utf-8"?>
<ds:datastoreItem xmlns:ds="http://schemas.openxmlformats.org/officeDocument/2006/customXml" ds:itemID="{AE1415F4-E4EA-4C52-A278-A636FAF04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3369</Characters>
  <Application>Microsoft Office Word</Application>
  <DocSecurity>0</DocSecurity>
  <Lines>28</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124</cp:revision>
  <dcterms:created xsi:type="dcterms:W3CDTF">2020-02-03T15:02:00Z</dcterms:created>
  <dcterms:modified xsi:type="dcterms:W3CDTF">2020-02-05T08:15:00Z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