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74D" w:rsidRPr="00BA4D19" w:rsidRDefault="00BA4D19" w:rsidP="00BA4D19">
      <w:pPr>
        <w:ind w:left="360"/>
        <w:jc w:val="center"/>
        <w:rPr>
          <w:b/>
          <w:sz w:val="44"/>
          <w:szCs w:val="44"/>
        </w:rPr>
      </w:pPr>
      <w:r w:rsidRPr="00BA4D19">
        <w:rPr>
          <w:b/>
          <w:sz w:val="44"/>
          <w:szCs w:val="44"/>
        </w:rPr>
        <w:t xml:space="preserve">– </w:t>
      </w:r>
      <w:r w:rsidR="0054467D" w:rsidRPr="00BA4D19">
        <w:rPr>
          <w:b/>
          <w:sz w:val="44"/>
          <w:szCs w:val="44"/>
        </w:rPr>
        <w:t xml:space="preserve">Save </w:t>
      </w:r>
      <w:proofErr w:type="spellStart"/>
      <w:r w:rsidR="0054467D" w:rsidRPr="00BA4D19">
        <w:rPr>
          <w:b/>
          <w:sz w:val="44"/>
          <w:szCs w:val="44"/>
        </w:rPr>
        <w:t>the</w:t>
      </w:r>
      <w:proofErr w:type="spellEnd"/>
      <w:r w:rsidR="0054467D" w:rsidRPr="00BA4D19">
        <w:rPr>
          <w:b/>
          <w:sz w:val="44"/>
          <w:szCs w:val="44"/>
        </w:rPr>
        <w:t xml:space="preserve"> Date</w:t>
      </w:r>
      <w:r>
        <w:rPr>
          <w:b/>
          <w:sz w:val="44"/>
          <w:szCs w:val="44"/>
        </w:rPr>
        <w:t xml:space="preserve"> </w:t>
      </w:r>
      <w:r w:rsidR="0054467D" w:rsidRPr="00BA4D19">
        <w:rPr>
          <w:b/>
          <w:sz w:val="44"/>
          <w:szCs w:val="44"/>
        </w:rPr>
        <w:t>–</w:t>
      </w:r>
    </w:p>
    <w:p w:rsidR="00732C71" w:rsidRDefault="004D7BB9" w:rsidP="00BA4D19">
      <w:pPr>
        <w:ind w:right="-568" w:hanging="567"/>
        <w:jc w:val="center"/>
      </w:pPr>
      <w:r>
        <w:rPr>
          <w:noProof/>
        </w:rPr>
        <w:drawing>
          <wp:inline distT="0" distB="0" distL="0" distR="0">
            <wp:extent cx="5748655" cy="2878455"/>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8655" cy="2878455"/>
                    </a:xfrm>
                    <a:prstGeom prst="rect">
                      <a:avLst/>
                    </a:prstGeom>
                    <a:noFill/>
                    <a:ln>
                      <a:noFill/>
                    </a:ln>
                  </pic:spPr>
                </pic:pic>
              </a:graphicData>
            </a:graphic>
          </wp:inline>
        </w:drawing>
      </w:r>
    </w:p>
    <w:p w:rsidR="004B2690" w:rsidRPr="007E6909" w:rsidRDefault="00866467" w:rsidP="004B2690">
      <w:pPr>
        <w:pStyle w:val="2bold"/>
        <w:jc w:val="right"/>
        <w:rPr>
          <w:rStyle w:val="TitelZchn"/>
          <w:bCs w:val="0"/>
          <w:sz w:val="18"/>
          <w:szCs w:val="18"/>
        </w:rPr>
      </w:pPr>
      <w:r>
        <w:rPr>
          <w:rStyle w:val="TitelZchn"/>
          <w:bCs w:val="0"/>
          <w:sz w:val="18"/>
          <w:szCs w:val="18"/>
        </w:rPr>
        <w:t>31</w:t>
      </w:r>
      <w:r w:rsidR="004B2690" w:rsidRPr="007E6909">
        <w:rPr>
          <w:rStyle w:val="TitelZchn"/>
          <w:bCs w:val="0"/>
          <w:sz w:val="18"/>
          <w:szCs w:val="18"/>
        </w:rPr>
        <w:t xml:space="preserve">. </w:t>
      </w:r>
      <w:r w:rsidR="004D7BB9" w:rsidRPr="007E6909">
        <w:rPr>
          <w:rStyle w:val="TitelZchn"/>
          <w:bCs w:val="0"/>
          <w:sz w:val="18"/>
          <w:szCs w:val="18"/>
        </w:rPr>
        <w:t>März</w:t>
      </w:r>
      <w:r w:rsidR="004B2690" w:rsidRPr="007E6909">
        <w:rPr>
          <w:rStyle w:val="TitelZchn"/>
          <w:bCs w:val="0"/>
          <w:sz w:val="18"/>
          <w:szCs w:val="18"/>
        </w:rPr>
        <w:t xml:space="preserve"> </w:t>
      </w:r>
      <w:r w:rsidR="00B06119" w:rsidRPr="007E6909">
        <w:rPr>
          <w:rStyle w:val="TitelZchn"/>
          <w:bCs w:val="0"/>
          <w:sz w:val="18"/>
          <w:szCs w:val="18"/>
        </w:rPr>
        <w:t>20</w:t>
      </w:r>
      <w:r w:rsidR="004D7BB9" w:rsidRPr="007E6909">
        <w:rPr>
          <w:rStyle w:val="TitelZchn"/>
          <w:bCs w:val="0"/>
          <w:sz w:val="18"/>
          <w:szCs w:val="18"/>
        </w:rPr>
        <w:t>23</w:t>
      </w:r>
    </w:p>
    <w:p w:rsidR="004F5B32" w:rsidRDefault="00D109F3" w:rsidP="00B06119">
      <w:pPr>
        <w:pStyle w:val="Textbold"/>
        <w:rPr>
          <w:b w:val="0"/>
          <w:noProof/>
        </w:rPr>
      </w:pPr>
      <w:r w:rsidRPr="007E6909">
        <w:rPr>
          <w:noProof/>
          <w:color w:val="FF0000"/>
        </w:rPr>
        <w:br/>
      </w:r>
      <w:bookmarkStart w:id="0" w:name="_Hlk130312631"/>
      <w:bookmarkStart w:id="1" w:name="_Hlk100596612"/>
      <w:r w:rsidR="00E64F38" w:rsidRPr="007E6909">
        <w:rPr>
          <w:noProof/>
        </w:rPr>
        <w:t>Osnabrück</w:t>
      </w:r>
      <w:r w:rsidRPr="007E6909">
        <w:rPr>
          <w:noProof/>
        </w:rPr>
        <w:t>/Brüssel</w:t>
      </w:r>
      <w:r w:rsidR="00E64F38" w:rsidRPr="007E6909">
        <w:rPr>
          <w:noProof/>
        </w:rPr>
        <w:t>.</w:t>
      </w:r>
      <w:bookmarkStart w:id="2" w:name="_Hlk100592735"/>
      <w:r w:rsidR="006F5487" w:rsidRPr="007E6909">
        <w:rPr>
          <w:b w:val="0"/>
          <w:noProof/>
        </w:rPr>
        <w:t xml:space="preserve"> </w:t>
      </w:r>
      <w:bookmarkStart w:id="3" w:name="_Hlk130314304"/>
      <w:r w:rsidR="003E3C45">
        <w:rPr>
          <w:b w:val="0"/>
          <w:noProof/>
        </w:rPr>
        <w:t xml:space="preserve">Die Textilindustrie zählt zu den weltgrößten Wirtschaftszweigen. Was und wie in diesem Bereich produziert und konsumiert wird, hat </w:t>
      </w:r>
      <w:r w:rsidR="00385C54">
        <w:rPr>
          <w:b w:val="0"/>
          <w:noProof/>
        </w:rPr>
        <w:t xml:space="preserve">durch Rohstoff- und Energieverbrauch </w:t>
      </w:r>
      <w:r w:rsidR="003E3C45">
        <w:rPr>
          <w:b w:val="0"/>
          <w:noProof/>
        </w:rPr>
        <w:t>enorme Auswirkungen auf Umwelt und Klimawandel</w:t>
      </w:r>
      <w:r w:rsidR="00385C54">
        <w:rPr>
          <w:b w:val="0"/>
          <w:noProof/>
        </w:rPr>
        <w:t>. Die Branche</w:t>
      </w:r>
      <w:r w:rsidR="003E3C45">
        <w:rPr>
          <w:b w:val="0"/>
          <w:noProof/>
        </w:rPr>
        <w:t xml:space="preserve"> bietet damit zugleich ein riesiges Potenzial für Veränderungen und Verbesserungen, </w:t>
      </w:r>
      <w:r w:rsidR="00A97932">
        <w:rPr>
          <w:b w:val="0"/>
          <w:noProof/>
        </w:rPr>
        <w:t>um Rohstoffe, Ressourcen, Klima, Umwelt und Planet stärker zu schützen</w:t>
      </w:r>
      <w:r w:rsidR="00385C54">
        <w:rPr>
          <w:b w:val="0"/>
          <w:noProof/>
        </w:rPr>
        <w:t xml:space="preserve"> </w:t>
      </w:r>
      <w:bookmarkEnd w:id="0"/>
      <w:r w:rsidR="00385C54">
        <w:rPr>
          <w:b w:val="0"/>
          <w:noProof/>
        </w:rPr>
        <w:t xml:space="preserve">– und </w:t>
      </w:r>
      <w:r w:rsidR="004F5B32">
        <w:rPr>
          <w:b w:val="0"/>
          <w:noProof/>
        </w:rPr>
        <w:t xml:space="preserve"> die „Klima-Zeitbombe“ zu entschärfen, vor der </w:t>
      </w:r>
      <w:r w:rsidR="00385C54">
        <w:rPr>
          <w:b w:val="0"/>
          <w:noProof/>
        </w:rPr>
        <w:t xml:space="preserve">UN-Generalsekretär </w:t>
      </w:r>
      <w:r w:rsidR="004F5B32">
        <w:rPr>
          <w:b w:val="0"/>
          <w:noProof/>
        </w:rPr>
        <w:t>António Guterres</w:t>
      </w:r>
      <w:r w:rsidR="00385C54">
        <w:rPr>
          <w:b w:val="0"/>
          <w:noProof/>
        </w:rPr>
        <w:t xml:space="preserve"> bei der Präsentation des jüngsten Berichts des Weltklimarats IPCC </w:t>
      </w:r>
      <w:r w:rsidR="004F5B32">
        <w:rPr>
          <w:b w:val="0"/>
          <w:noProof/>
        </w:rPr>
        <w:t>warnte.</w:t>
      </w:r>
    </w:p>
    <w:p w:rsidR="00CA41C1" w:rsidRDefault="00235E0D" w:rsidP="00B06119">
      <w:pPr>
        <w:pStyle w:val="Textbold"/>
        <w:rPr>
          <w:rFonts w:cs="Arial"/>
          <w:b w:val="0"/>
          <w:szCs w:val="18"/>
        </w:rPr>
      </w:pPr>
      <w:r>
        <w:rPr>
          <w:b w:val="0"/>
          <w:noProof/>
        </w:rPr>
        <w:t>Die Deutsche Bundesstiftung Umwelt (DBU) – mit einem Stiftungskapital von rund 2,</w:t>
      </w:r>
      <w:r w:rsidR="00DC0AF3">
        <w:rPr>
          <w:b w:val="0"/>
          <w:noProof/>
        </w:rPr>
        <w:t>4</w:t>
      </w:r>
      <w:r>
        <w:rPr>
          <w:b w:val="0"/>
          <w:noProof/>
        </w:rPr>
        <w:t xml:space="preserve"> Milliarden Euro eine der größten Umweltstiftungen Europas – widmet sich </w:t>
      </w:r>
      <w:r w:rsidR="006F2C2D">
        <w:rPr>
          <w:b w:val="0"/>
          <w:noProof/>
        </w:rPr>
        <w:t>deshalb</w:t>
      </w:r>
      <w:r w:rsidR="003331EF">
        <w:rPr>
          <w:b w:val="0"/>
          <w:noProof/>
        </w:rPr>
        <w:t xml:space="preserve"> diesem zukunftsweisenden Thema </w:t>
      </w:r>
      <w:r w:rsidR="00513083">
        <w:rPr>
          <w:b w:val="0"/>
          <w:noProof/>
        </w:rPr>
        <w:t>i</w:t>
      </w:r>
      <w:r>
        <w:rPr>
          <w:b w:val="0"/>
          <w:noProof/>
        </w:rPr>
        <w:t xml:space="preserve">n ihrer </w:t>
      </w:r>
      <w:r w:rsidR="00973712">
        <w:rPr>
          <w:b w:val="0"/>
          <w:noProof/>
        </w:rPr>
        <w:t>Veranstaltung</w:t>
      </w:r>
      <w:r>
        <w:rPr>
          <w:b w:val="0"/>
          <w:noProof/>
        </w:rPr>
        <w:t xml:space="preserve"> „DBUgoesBrussels“</w:t>
      </w:r>
      <w:r w:rsidR="00385C54">
        <w:rPr>
          <w:b w:val="0"/>
          <w:noProof/>
        </w:rPr>
        <w:t xml:space="preserve"> am 25. Mai 2023 in der Vertretung des Freistaates Bayern</w:t>
      </w:r>
      <w:r w:rsidR="00444041">
        <w:rPr>
          <w:b w:val="0"/>
          <w:noProof/>
        </w:rPr>
        <w:t xml:space="preserve"> bei </w:t>
      </w:r>
      <w:r w:rsidR="00444041" w:rsidRPr="00444041">
        <w:rPr>
          <w:b w:val="0"/>
          <w:noProof/>
        </w:rPr>
        <w:t>der EU</w:t>
      </w:r>
      <w:r w:rsidR="00973712">
        <w:rPr>
          <w:b w:val="0"/>
          <w:noProof/>
        </w:rPr>
        <w:t>:</w:t>
      </w:r>
      <w:r w:rsidR="00CA41C1">
        <w:rPr>
          <w:b w:val="0"/>
          <w:noProof/>
        </w:rPr>
        <w:t xml:space="preserve"> „Green Deal für Textilien: Warum die </w:t>
      </w:r>
      <w:r w:rsidR="00CA41C1" w:rsidRPr="003331EF">
        <w:rPr>
          <w:b w:val="0"/>
          <w:i/>
          <w:noProof/>
        </w:rPr>
        <w:t>Circular Economy</w:t>
      </w:r>
      <w:r w:rsidR="00CA41C1">
        <w:rPr>
          <w:b w:val="0"/>
          <w:noProof/>
        </w:rPr>
        <w:t xml:space="preserve"> in Mode kommen muss“.</w:t>
      </w:r>
      <w:r w:rsidR="00444041" w:rsidRPr="00444041">
        <w:rPr>
          <w:b w:val="0"/>
          <w:noProof/>
        </w:rPr>
        <w:t xml:space="preserve"> </w:t>
      </w:r>
      <w:r w:rsidR="00973712">
        <w:rPr>
          <w:b w:val="0"/>
          <w:noProof/>
        </w:rPr>
        <w:t>Sie sind herzlich</w:t>
      </w:r>
      <w:r w:rsidR="00444041" w:rsidRPr="00444041">
        <w:rPr>
          <w:b w:val="0"/>
          <w:noProof/>
        </w:rPr>
        <w:t xml:space="preserve"> zu </w:t>
      </w:r>
      <w:r w:rsidR="00CA41C1">
        <w:rPr>
          <w:b w:val="0"/>
          <w:noProof/>
        </w:rPr>
        <w:t>diesem</w:t>
      </w:r>
      <w:r w:rsidR="00444041" w:rsidRPr="00444041">
        <w:rPr>
          <w:b w:val="0"/>
          <w:noProof/>
        </w:rPr>
        <w:t xml:space="preserve"> spannenden Diskurs mit hochkarätigen Impulsvorträgen</w:t>
      </w:r>
      <w:r w:rsidR="003331EF" w:rsidRPr="00444041">
        <w:rPr>
          <w:b w:val="0"/>
          <w:noProof/>
        </w:rPr>
        <w:t xml:space="preserve"> </w:t>
      </w:r>
      <w:r w:rsidR="00444041" w:rsidRPr="00444041">
        <w:rPr>
          <w:b w:val="0"/>
          <w:noProof/>
        </w:rPr>
        <w:t>ein</w:t>
      </w:r>
      <w:r w:rsidR="00973712">
        <w:rPr>
          <w:b w:val="0"/>
          <w:noProof/>
        </w:rPr>
        <w:t>geladen</w:t>
      </w:r>
      <w:r w:rsidR="00444041" w:rsidRPr="00444041">
        <w:rPr>
          <w:b w:val="0"/>
          <w:noProof/>
        </w:rPr>
        <w:t xml:space="preserve">. </w:t>
      </w:r>
      <w:proofErr w:type="spellStart"/>
      <w:r w:rsidR="00444041" w:rsidRPr="00CA41C1">
        <w:rPr>
          <w:rFonts w:cs="Arial"/>
          <w:szCs w:val="18"/>
        </w:rPr>
        <w:t>Virginijus</w:t>
      </w:r>
      <w:proofErr w:type="spellEnd"/>
      <w:r w:rsidR="00444041" w:rsidRPr="00CA41C1">
        <w:rPr>
          <w:rFonts w:cs="Arial"/>
          <w:szCs w:val="18"/>
        </w:rPr>
        <w:t xml:space="preserve"> </w:t>
      </w:r>
      <w:proofErr w:type="spellStart"/>
      <w:r w:rsidR="00444041" w:rsidRPr="00CA41C1">
        <w:rPr>
          <w:rFonts w:cs="Arial"/>
          <w:szCs w:val="18"/>
        </w:rPr>
        <w:t>Sinkevičius</w:t>
      </w:r>
      <w:proofErr w:type="spellEnd"/>
      <w:r w:rsidR="00444041">
        <w:rPr>
          <w:rFonts w:cs="Arial"/>
          <w:b w:val="0"/>
          <w:szCs w:val="18"/>
        </w:rPr>
        <w:t>, der EU-Kommissar für Umwelt, Meere und Fischerei, wird die Keynote halten</w:t>
      </w:r>
      <w:r w:rsidR="00973712">
        <w:rPr>
          <w:rFonts w:cs="Arial"/>
          <w:b w:val="0"/>
          <w:szCs w:val="18"/>
        </w:rPr>
        <w:t>. Der Bayerische</w:t>
      </w:r>
      <w:r w:rsidR="00CA41C1">
        <w:rPr>
          <w:rFonts w:cs="Arial"/>
          <w:b w:val="0"/>
          <w:szCs w:val="18"/>
        </w:rPr>
        <w:t xml:space="preserve"> Staatsminister für Umwelt und Verbraucherschutz, </w:t>
      </w:r>
      <w:r w:rsidR="00CA41C1" w:rsidRPr="00CA41C1">
        <w:rPr>
          <w:rFonts w:cs="Arial"/>
          <w:szCs w:val="18"/>
        </w:rPr>
        <w:t>Thorsten Glauber</w:t>
      </w:r>
      <w:r w:rsidR="00CA41C1">
        <w:rPr>
          <w:rFonts w:cs="Arial"/>
          <w:b w:val="0"/>
          <w:szCs w:val="18"/>
        </w:rPr>
        <w:t xml:space="preserve">, sowie DBU-Generalsekretär </w:t>
      </w:r>
      <w:r w:rsidR="00CA41C1" w:rsidRPr="00CA41C1">
        <w:rPr>
          <w:rFonts w:cs="Arial"/>
          <w:szCs w:val="18"/>
        </w:rPr>
        <w:t>Alexander Bonde</w:t>
      </w:r>
      <w:r w:rsidR="00CA41C1">
        <w:rPr>
          <w:rFonts w:cs="Arial"/>
          <w:b w:val="0"/>
          <w:szCs w:val="18"/>
        </w:rPr>
        <w:t xml:space="preserve"> </w:t>
      </w:r>
      <w:r w:rsidR="00973712">
        <w:rPr>
          <w:rFonts w:cs="Arial"/>
          <w:b w:val="0"/>
          <w:szCs w:val="18"/>
        </w:rPr>
        <w:t xml:space="preserve">liefern </w:t>
      </w:r>
      <w:r w:rsidR="00CA41C1">
        <w:rPr>
          <w:rFonts w:cs="Arial"/>
          <w:b w:val="0"/>
          <w:szCs w:val="18"/>
        </w:rPr>
        <w:t>Ein- und Ausblicke. Im Anschluss folgt eine Podiumsdiskussion mit Vertreterinnen und Vertretern des EU-Parlaments, der Kommission sowie aus Wirtschaft und Wissenschaft.</w:t>
      </w:r>
      <w:bookmarkEnd w:id="3"/>
    </w:p>
    <w:p w:rsidR="00235E0D" w:rsidRDefault="00CA41C1" w:rsidP="00B06119">
      <w:pPr>
        <w:pStyle w:val="Textbold"/>
        <w:rPr>
          <w:b w:val="0"/>
          <w:noProof/>
          <w:color w:val="FF0000"/>
          <w:szCs w:val="18"/>
        </w:rPr>
      </w:pPr>
      <w:r>
        <w:rPr>
          <w:b w:val="0"/>
          <w:noProof/>
        </w:rPr>
        <w:t>Wir freuen uns auf Ihre Teilnahme!</w:t>
      </w:r>
      <w:r w:rsidR="004F70E3">
        <w:rPr>
          <w:b w:val="0"/>
          <w:noProof/>
        </w:rPr>
        <w:br/>
      </w:r>
      <w:r w:rsidR="00917A2A">
        <w:rPr>
          <w:b w:val="0"/>
          <w:noProof/>
        </w:rPr>
        <w:br/>
      </w:r>
      <w:r w:rsidR="004F70E3" w:rsidRPr="004F70E3">
        <w:rPr>
          <w:noProof/>
          <w:szCs w:val="18"/>
        </w:rPr>
        <w:t xml:space="preserve">ORT: </w:t>
      </w:r>
      <w:r w:rsidR="004F70E3" w:rsidRPr="004F70E3">
        <w:rPr>
          <w:b w:val="0"/>
          <w:noProof/>
          <w:szCs w:val="18"/>
        </w:rPr>
        <w:t xml:space="preserve">Vertretung des </w:t>
      </w:r>
      <w:r w:rsidR="00DE58B4">
        <w:rPr>
          <w:b w:val="0"/>
          <w:noProof/>
          <w:szCs w:val="18"/>
        </w:rPr>
        <w:t>Freistaates Bayern</w:t>
      </w:r>
      <w:r w:rsidR="004F70E3" w:rsidRPr="004F70E3">
        <w:rPr>
          <w:b w:val="0"/>
          <w:noProof/>
          <w:szCs w:val="18"/>
        </w:rPr>
        <w:t xml:space="preserve"> bei der EU, Rue </w:t>
      </w:r>
      <w:r w:rsidR="00DE58B4">
        <w:rPr>
          <w:b w:val="0"/>
          <w:noProof/>
          <w:szCs w:val="18"/>
        </w:rPr>
        <w:t>Wiertz 77</w:t>
      </w:r>
      <w:r w:rsidR="004F70E3" w:rsidRPr="004F70E3">
        <w:rPr>
          <w:b w:val="0"/>
          <w:noProof/>
          <w:szCs w:val="18"/>
        </w:rPr>
        <w:t>, 1000 Brüssel</w:t>
      </w:r>
      <w:r w:rsidR="004F70E3" w:rsidRPr="004F70E3">
        <w:rPr>
          <w:noProof/>
          <w:szCs w:val="18"/>
        </w:rPr>
        <w:br/>
        <w:t xml:space="preserve">ZEIT: </w:t>
      </w:r>
      <w:r w:rsidR="00DE58B4">
        <w:rPr>
          <w:b w:val="0"/>
          <w:noProof/>
          <w:szCs w:val="18"/>
        </w:rPr>
        <w:t>Donnerstag</w:t>
      </w:r>
      <w:r w:rsidR="004F70E3" w:rsidRPr="004F70E3">
        <w:rPr>
          <w:b w:val="0"/>
          <w:noProof/>
          <w:szCs w:val="18"/>
        </w:rPr>
        <w:t>,</w:t>
      </w:r>
      <w:r w:rsidR="00DE58B4">
        <w:rPr>
          <w:b w:val="0"/>
          <w:noProof/>
          <w:szCs w:val="18"/>
        </w:rPr>
        <w:t xml:space="preserve"> 25. Mai 2023,</w:t>
      </w:r>
      <w:r w:rsidR="004F70E3" w:rsidRPr="004F70E3">
        <w:rPr>
          <w:b w:val="0"/>
          <w:noProof/>
          <w:szCs w:val="18"/>
        </w:rPr>
        <w:t xml:space="preserve"> 18:30 bis 22:00 Uhr</w:t>
      </w:r>
      <w:r w:rsidR="004F70E3" w:rsidRPr="004F70E3">
        <w:rPr>
          <w:b w:val="0"/>
          <w:noProof/>
          <w:szCs w:val="18"/>
        </w:rPr>
        <w:br/>
      </w:r>
      <w:r w:rsidR="004F70E3" w:rsidRPr="004F70E3">
        <w:rPr>
          <w:noProof/>
          <w:szCs w:val="18"/>
        </w:rPr>
        <w:t xml:space="preserve">ANMELDUNG: </w:t>
      </w:r>
      <w:r w:rsidR="004F70E3" w:rsidRPr="004F70E3">
        <w:rPr>
          <w:b w:val="0"/>
          <w:noProof/>
          <w:szCs w:val="18"/>
        </w:rPr>
        <w:t xml:space="preserve">Bis </w:t>
      </w:r>
      <w:r w:rsidR="00DE58B4">
        <w:rPr>
          <w:b w:val="0"/>
          <w:noProof/>
          <w:szCs w:val="18"/>
        </w:rPr>
        <w:t>17. Mai 2023</w:t>
      </w:r>
      <w:r w:rsidR="004F70E3" w:rsidRPr="004F70E3">
        <w:rPr>
          <w:b w:val="0"/>
          <w:noProof/>
          <w:szCs w:val="18"/>
        </w:rPr>
        <w:t xml:space="preserve"> unter</w:t>
      </w:r>
      <w:r w:rsidR="00DE58B4">
        <w:rPr>
          <w:b w:val="0"/>
          <w:noProof/>
          <w:szCs w:val="18"/>
        </w:rPr>
        <w:t xml:space="preserve"> </w:t>
      </w:r>
      <w:hyperlink r:id="rId9" w:history="1">
        <w:r w:rsidR="00110956" w:rsidRPr="00110956">
          <w:rPr>
            <w:rStyle w:val="Hyperlink"/>
            <w:szCs w:val="18"/>
          </w:rPr>
          <w:t>https://www.dbu.de/@AnmeldungDBUgoesBrussels</w:t>
        </w:r>
      </w:hyperlink>
      <w:r w:rsidR="004F70E3" w:rsidRPr="004F70E3">
        <w:rPr>
          <w:b w:val="0"/>
          <w:noProof/>
          <w:szCs w:val="18"/>
          <w:u w:val="single"/>
        </w:rPr>
        <w:br/>
      </w:r>
      <w:r w:rsidR="004F70E3" w:rsidRPr="004F70E3">
        <w:rPr>
          <w:noProof/>
          <w:szCs w:val="18"/>
        </w:rPr>
        <w:t>INFOS:</w:t>
      </w:r>
      <w:r w:rsidR="003E3C45">
        <w:rPr>
          <w:noProof/>
          <w:szCs w:val="18"/>
        </w:rPr>
        <w:t xml:space="preserve"> </w:t>
      </w:r>
      <w:bookmarkEnd w:id="1"/>
      <w:bookmarkEnd w:id="2"/>
      <w:r w:rsidR="00110956" w:rsidRPr="00AB5025">
        <w:rPr>
          <w:szCs w:val="18"/>
        </w:rPr>
        <w:fldChar w:fldCharType="begin"/>
      </w:r>
      <w:r w:rsidR="00110956" w:rsidRPr="00AB5025">
        <w:rPr>
          <w:szCs w:val="18"/>
        </w:rPr>
        <w:instrText xml:space="preserve"> HYPERLINK "https://www.dbu.de/@DBUgoesBrussels_CircularEconomyTextilien" </w:instrText>
      </w:r>
      <w:r w:rsidR="00110956" w:rsidRPr="00AB5025">
        <w:rPr>
          <w:szCs w:val="18"/>
        </w:rPr>
        <w:fldChar w:fldCharType="separate"/>
      </w:r>
      <w:r w:rsidR="00110956" w:rsidRPr="00AB5025">
        <w:rPr>
          <w:rStyle w:val="Hyperlink"/>
          <w:szCs w:val="18"/>
        </w:rPr>
        <w:t>https://www.dbu.de/@DBUgoesBrussels_CircularEconomyTextilien</w:t>
      </w:r>
      <w:r w:rsidR="00110956" w:rsidRPr="00AB5025">
        <w:rPr>
          <w:szCs w:val="18"/>
        </w:rPr>
        <w:fldChar w:fldCharType="end"/>
      </w:r>
    </w:p>
    <w:p w:rsidR="00BA4D19" w:rsidRDefault="00BA4D19" w:rsidP="00BA4D19">
      <w:pPr>
        <w:ind w:left="360"/>
        <w:jc w:val="center"/>
        <w:rPr>
          <w:b/>
          <w:sz w:val="44"/>
          <w:szCs w:val="44"/>
        </w:rPr>
      </w:pPr>
    </w:p>
    <w:p w:rsidR="00BA4D19" w:rsidRPr="00CB2B1E" w:rsidRDefault="00BA4D19" w:rsidP="00BA4D19">
      <w:pPr>
        <w:ind w:left="360"/>
        <w:jc w:val="center"/>
        <w:rPr>
          <w:b/>
          <w:sz w:val="44"/>
          <w:szCs w:val="44"/>
          <w:lang w:val="en-GB"/>
        </w:rPr>
      </w:pPr>
      <w:r w:rsidRPr="00CB2B1E">
        <w:rPr>
          <w:b/>
          <w:sz w:val="44"/>
          <w:szCs w:val="44"/>
          <w:lang w:val="en-GB"/>
        </w:rPr>
        <w:t>– Save the Date –</w:t>
      </w:r>
    </w:p>
    <w:p w:rsidR="00EE026E" w:rsidRPr="00CB2B1E" w:rsidRDefault="00EE026E" w:rsidP="00EE026E">
      <w:pPr>
        <w:pStyle w:val="Textbold"/>
        <w:jc w:val="center"/>
        <w:rPr>
          <w:b w:val="0"/>
          <w:noProof/>
          <w:color w:val="FF0000"/>
          <w:szCs w:val="18"/>
          <w:lang w:val="en-GB"/>
        </w:rPr>
      </w:pPr>
    </w:p>
    <w:p w:rsidR="003E1D01" w:rsidRDefault="003E1D01" w:rsidP="003E1D01">
      <w:pPr>
        <w:pStyle w:val="Textbold"/>
        <w:rPr>
          <w:b w:val="0"/>
          <w:noProof/>
          <w:lang w:val="en-GB"/>
        </w:rPr>
      </w:pPr>
      <w:r>
        <w:rPr>
          <w:noProof/>
          <w:lang w:val="en-GB"/>
        </w:rPr>
        <w:t>Osnabrück/Brüssel.</w:t>
      </w:r>
      <w:r>
        <w:rPr>
          <w:b w:val="0"/>
          <w:noProof/>
          <w:lang w:val="en-GB"/>
        </w:rPr>
        <w:t xml:space="preserve"> The textile industry is one of the world's largest economic sectors. What and how is produced and consumed in this sector has an enormous impact on the environment and climate change through raw material and energy consumption. At the same time, the industry offers huge potential for change and improvement in order to protect raw materials, resources, the climate, the environment and the planet more strongly - and to defuse the "climate time bomb" that UN Secretary-General António Guterres warned about at the presentation of the latest report of the Intergovernmental Panel on Climate Change (IPCC).</w:t>
      </w:r>
    </w:p>
    <w:p w:rsidR="003E1D01" w:rsidRDefault="003E1D01" w:rsidP="003E1D01">
      <w:pPr>
        <w:pStyle w:val="Textbold"/>
        <w:rPr>
          <w:b w:val="0"/>
          <w:noProof/>
          <w:lang w:val="en-GB"/>
        </w:rPr>
      </w:pPr>
      <w:r>
        <w:rPr>
          <w:b w:val="0"/>
          <w:noProof/>
          <w:lang w:val="en-GB"/>
        </w:rPr>
        <w:t xml:space="preserve">The </w:t>
      </w:r>
      <w:r w:rsidR="00CB2B1E">
        <w:rPr>
          <w:b w:val="0"/>
          <w:noProof/>
          <w:lang w:val="en-GB"/>
        </w:rPr>
        <w:t>German Federal Environmental Foundation (</w:t>
      </w:r>
      <w:r>
        <w:rPr>
          <w:b w:val="0"/>
          <w:noProof/>
          <w:lang w:val="en-GB"/>
        </w:rPr>
        <w:t>Deutsche Bundesstiftung Umwelt</w:t>
      </w:r>
      <w:r w:rsidR="00CB2B1E">
        <w:rPr>
          <w:b w:val="0"/>
          <w:noProof/>
          <w:lang w:val="en-GB"/>
        </w:rPr>
        <w:t xml:space="preserve">, </w:t>
      </w:r>
      <w:r>
        <w:rPr>
          <w:b w:val="0"/>
          <w:noProof/>
          <w:lang w:val="en-GB"/>
        </w:rPr>
        <w:t xml:space="preserve">DBU) - one of the largest environmental foundations in Europe with an endowment capital of around 2.4 billion euros - is therefore dedicating its "DBUgoesBrussels" </w:t>
      </w:r>
      <w:r w:rsidR="00973712">
        <w:rPr>
          <w:b w:val="0"/>
          <w:noProof/>
          <w:lang w:val="en-GB"/>
        </w:rPr>
        <w:t>event</w:t>
      </w:r>
      <w:r>
        <w:rPr>
          <w:b w:val="0"/>
          <w:noProof/>
          <w:lang w:val="en-GB"/>
        </w:rPr>
        <w:t xml:space="preserve"> to this forward-looking topic on 25 May 2023 at the Representation of the Free State of Bavaria to the EU</w:t>
      </w:r>
      <w:r w:rsidR="00973712">
        <w:rPr>
          <w:b w:val="0"/>
          <w:noProof/>
          <w:lang w:val="en-GB"/>
        </w:rPr>
        <w:t xml:space="preserve">: </w:t>
      </w:r>
      <w:r>
        <w:rPr>
          <w:b w:val="0"/>
          <w:noProof/>
          <w:lang w:val="en-GB"/>
        </w:rPr>
        <w:t xml:space="preserve">"Green Deal for Textiles: Why the </w:t>
      </w:r>
      <w:r w:rsidRPr="00BA4D19">
        <w:rPr>
          <w:b w:val="0"/>
          <w:i/>
          <w:noProof/>
          <w:lang w:val="en-GB"/>
        </w:rPr>
        <w:t>Circular Economy</w:t>
      </w:r>
      <w:r>
        <w:rPr>
          <w:b w:val="0"/>
          <w:noProof/>
          <w:lang w:val="en-GB"/>
        </w:rPr>
        <w:t xml:space="preserve"> Must Become Fashionable". </w:t>
      </w:r>
      <w:r w:rsidR="008450D8">
        <w:rPr>
          <w:b w:val="0"/>
          <w:noProof/>
          <w:lang w:val="en-GB"/>
        </w:rPr>
        <w:t>You are</w:t>
      </w:r>
      <w:r>
        <w:rPr>
          <w:b w:val="0"/>
          <w:noProof/>
          <w:lang w:val="en-GB"/>
        </w:rPr>
        <w:t xml:space="preserve"> cordially invite</w:t>
      </w:r>
      <w:r w:rsidR="008450D8">
        <w:rPr>
          <w:b w:val="0"/>
          <w:noProof/>
          <w:lang w:val="en-GB"/>
        </w:rPr>
        <w:t>d</w:t>
      </w:r>
      <w:r>
        <w:rPr>
          <w:b w:val="0"/>
          <w:noProof/>
          <w:lang w:val="en-GB"/>
        </w:rPr>
        <w:t xml:space="preserve"> to this exciting discourse with top-class keynote speeches. </w:t>
      </w:r>
      <w:r>
        <w:rPr>
          <w:noProof/>
          <w:lang w:val="en-GB"/>
        </w:rPr>
        <w:t>Virginijus Sinkevičius</w:t>
      </w:r>
      <w:r>
        <w:rPr>
          <w:b w:val="0"/>
          <w:noProof/>
          <w:lang w:val="en-GB"/>
        </w:rPr>
        <w:t xml:space="preserve">, the EU Commissioner for Environment, Oceans and Fisheries, will give the keynote address, and the Bavarian State Minister </w:t>
      </w:r>
      <w:r w:rsidR="008450D8">
        <w:rPr>
          <w:b w:val="0"/>
          <w:noProof/>
          <w:lang w:val="en-GB"/>
        </w:rPr>
        <w:t xml:space="preserve">of </w:t>
      </w:r>
      <w:r>
        <w:rPr>
          <w:b w:val="0"/>
          <w:noProof/>
          <w:lang w:val="en-GB"/>
        </w:rPr>
        <w:t xml:space="preserve">the Environment and Consumer Protection, </w:t>
      </w:r>
      <w:r>
        <w:rPr>
          <w:noProof/>
          <w:lang w:val="en-GB"/>
        </w:rPr>
        <w:t>Thorsten Glauber</w:t>
      </w:r>
      <w:r>
        <w:rPr>
          <w:b w:val="0"/>
          <w:noProof/>
          <w:lang w:val="en-GB"/>
        </w:rPr>
        <w:t xml:space="preserve">, and DBU Secretary General </w:t>
      </w:r>
      <w:r>
        <w:rPr>
          <w:noProof/>
          <w:lang w:val="en-GB"/>
        </w:rPr>
        <w:t>Alexander Bonde</w:t>
      </w:r>
      <w:r>
        <w:rPr>
          <w:b w:val="0"/>
          <w:noProof/>
          <w:lang w:val="en-GB"/>
        </w:rPr>
        <w:t xml:space="preserve"> will also provide insights and outlooks. This will be followed by a panel discussion with representatives of the EU Parliament, the Commission, business and science.</w:t>
      </w:r>
    </w:p>
    <w:p w:rsidR="00866467" w:rsidRDefault="003E1D01" w:rsidP="00B06119">
      <w:pPr>
        <w:pStyle w:val="Textbold"/>
        <w:rPr>
          <w:b w:val="0"/>
          <w:noProof/>
          <w:lang w:val="en-GB"/>
        </w:rPr>
      </w:pPr>
      <w:r>
        <w:rPr>
          <w:b w:val="0"/>
          <w:noProof/>
          <w:lang w:val="en-GB"/>
        </w:rPr>
        <w:t>We look forward to your participation!</w:t>
      </w:r>
    </w:p>
    <w:p w:rsidR="003E1D01" w:rsidRPr="003E1D01" w:rsidRDefault="003E1D01" w:rsidP="00B06119">
      <w:pPr>
        <w:pStyle w:val="Textbold"/>
        <w:rPr>
          <w:b w:val="0"/>
          <w:noProof/>
          <w:lang w:val="en-GB"/>
        </w:rPr>
      </w:pPr>
      <w:bookmarkStart w:id="4" w:name="_GoBack"/>
      <w:bookmarkEnd w:id="4"/>
      <w:r>
        <w:rPr>
          <w:b w:val="0"/>
          <w:noProof/>
          <w:lang w:val="en-GB"/>
        </w:rPr>
        <w:br/>
      </w:r>
      <w:r>
        <w:rPr>
          <w:noProof/>
          <w:szCs w:val="18"/>
          <w:lang w:val="en-GB"/>
        </w:rPr>
        <w:t xml:space="preserve">LOCATION: </w:t>
      </w:r>
      <w:r>
        <w:rPr>
          <w:b w:val="0"/>
          <w:noProof/>
          <w:szCs w:val="18"/>
          <w:lang w:val="en-GB"/>
        </w:rPr>
        <w:t>Representation of the Free State of Bavaria to the EU, Rue Wiertz 77, 1000 Brussels</w:t>
      </w:r>
      <w:r>
        <w:rPr>
          <w:b w:val="0"/>
          <w:noProof/>
          <w:szCs w:val="18"/>
          <w:lang w:val="en-GB"/>
        </w:rPr>
        <w:br/>
      </w:r>
      <w:r>
        <w:rPr>
          <w:noProof/>
          <w:szCs w:val="18"/>
          <w:lang w:val="en-GB"/>
        </w:rPr>
        <w:t xml:space="preserve">TIME: </w:t>
      </w:r>
      <w:r>
        <w:rPr>
          <w:b w:val="0"/>
          <w:noProof/>
          <w:szCs w:val="18"/>
          <w:lang w:val="en-GB"/>
        </w:rPr>
        <w:t xml:space="preserve">Thursday, 25 May 2023, 6:30 p.m. to 10:00 p.m. </w:t>
      </w:r>
      <w:r>
        <w:rPr>
          <w:b w:val="0"/>
          <w:noProof/>
          <w:szCs w:val="18"/>
          <w:lang w:val="en-GB"/>
        </w:rPr>
        <w:br/>
      </w:r>
      <w:r>
        <w:rPr>
          <w:noProof/>
          <w:szCs w:val="18"/>
          <w:lang w:val="en-GB"/>
        </w:rPr>
        <w:t xml:space="preserve">REGISTRATION: </w:t>
      </w:r>
      <w:r>
        <w:rPr>
          <w:b w:val="0"/>
          <w:noProof/>
          <w:szCs w:val="18"/>
          <w:lang w:val="en-GB"/>
        </w:rPr>
        <w:t xml:space="preserve">Until 17 May 2023 at </w:t>
      </w:r>
      <w:hyperlink r:id="rId10" w:history="1">
        <w:r w:rsidR="00110956" w:rsidRPr="00110956">
          <w:rPr>
            <w:rStyle w:val="Hyperlink"/>
            <w:szCs w:val="18"/>
            <w:lang w:val="en-GB"/>
          </w:rPr>
          <w:t>https://www.dbu.de/@AnmeldungDBUgoesBrussels</w:t>
        </w:r>
      </w:hyperlink>
      <w:r>
        <w:rPr>
          <w:b w:val="0"/>
          <w:noProof/>
          <w:szCs w:val="18"/>
          <w:lang w:val="en-GB"/>
        </w:rPr>
        <w:br/>
      </w:r>
      <w:r>
        <w:rPr>
          <w:noProof/>
          <w:szCs w:val="18"/>
          <w:lang w:val="en-GB"/>
        </w:rPr>
        <w:t xml:space="preserve">INFO: </w:t>
      </w:r>
      <w:hyperlink r:id="rId11" w:history="1">
        <w:r w:rsidR="00110956" w:rsidRPr="00110956">
          <w:rPr>
            <w:rStyle w:val="Hyperlink"/>
            <w:szCs w:val="18"/>
            <w:lang w:val="en-GB"/>
          </w:rPr>
          <w:t>https://www.dbu.de/@DBUgoesBrussels_CircularEconomyTextilien</w:t>
        </w:r>
      </w:hyperlink>
    </w:p>
    <w:sectPr w:rsidR="003E1D01" w:rsidRPr="003E1D01" w:rsidSect="00B06119">
      <w:footerReference w:type="default" r:id="rId12"/>
      <w:pgSz w:w="11906" w:h="16838"/>
      <w:pgMar w:top="709" w:right="1418" w:bottom="1985"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2A0" w:rsidRDefault="000362A0" w:rsidP="00732C71">
      <w:pPr>
        <w:spacing w:after="0" w:line="240" w:lineRule="auto"/>
      </w:pPr>
      <w:r>
        <w:separator/>
      </w:r>
    </w:p>
  </w:endnote>
  <w:endnote w:type="continuationSeparator" w:id="0">
    <w:p w:rsidR="000362A0" w:rsidRDefault="000362A0" w:rsidP="007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C71" w:rsidRDefault="00732C71">
    <w:pPr>
      <w:pStyle w:val="Fuzeile"/>
    </w:pPr>
    <w:r>
      <w:rPr>
        <w:noProof/>
        <w:lang w:eastAsia="de-DE"/>
      </w:rPr>
      <mc:AlternateContent>
        <mc:Choice Requires="wps">
          <w:drawing>
            <wp:anchor distT="0" distB="0" distL="114300" distR="114300" simplePos="0" relativeHeight="251659264" behindDoc="0" locked="0" layoutInCell="1" allowOverlap="1" wp14:anchorId="00DEB60E" wp14:editId="7AFAE1DE">
              <wp:simplePos x="0" y="0"/>
              <wp:positionH relativeFrom="column">
                <wp:posOffset>39271</wp:posOffset>
              </wp:positionH>
              <wp:positionV relativeFrom="paragraph">
                <wp:posOffset>-909955</wp:posOffset>
              </wp:positionV>
              <wp:extent cx="5814646" cy="160635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46" cy="1606355"/>
                      </a:xfrm>
                      <a:prstGeom prst="rect">
                        <a:avLst/>
                      </a:prstGeom>
                      <a:noFill/>
                      <a:ln w="9525">
                        <a:noFill/>
                        <a:miter lim="800000"/>
                        <a:headEnd/>
                        <a:tailEnd/>
                      </a:ln>
                    </wps:spPr>
                    <wps:txbx>
                      <w:txbxContent>
                        <w:tbl>
                          <w:tblPr>
                            <w:tblStyle w:val="Tabellenraster"/>
                            <w:tblW w:w="86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866"/>
                            <w:gridCol w:w="3402"/>
                          </w:tblGrid>
                          <w:tr w:rsidR="00B6074D" w:rsidTr="00A14B20">
                            <w:tc>
                              <w:tcPr>
                                <w:tcW w:w="2376" w:type="dxa"/>
                              </w:tcPr>
                              <w:p w:rsidR="00B6074D" w:rsidRPr="00D16807" w:rsidRDefault="00B6074D" w:rsidP="007C7BAB">
                                <w:pPr>
                                  <w:pStyle w:val="Textklein"/>
                                  <w:spacing w:before="120" w:line="240" w:lineRule="auto"/>
                                  <w:rPr>
                                    <w:b/>
                                  </w:rPr>
                                </w:pPr>
                                <w:r w:rsidRPr="00D16807">
                                  <w:rPr>
                                    <w:b/>
                                  </w:rPr>
                                  <w:t xml:space="preserve">Nr. </w:t>
                                </w:r>
                                <w:r w:rsidR="00BA4D19">
                                  <w:rPr>
                                    <w:b/>
                                  </w:rPr>
                                  <w:t>051</w:t>
                                </w:r>
                                <w:r w:rsidRPr="00D16807">
                                  <w:rPr>
                                    <w:b/>
                                  </w:rPr>
                                  <w:t>/202</w:t>
                                </w:r>
                                <w:r w:rsidR="00955587">
                                  <w:rPr>
                                    <w:b/>
                                  </w:rPr>
                                  <w:t>3</w:t>
                                </w:r>
                                <w:r w:rsidRPr="00D16807">
                                  <w:rPr>
                                    <w:b/>
                                  </w:rPr>
                                  <w:t xml:space="preserve"> </w:t>
                                </w:r>
                              </w:p>
                              <w:p w:rsidR="00B6074D" w:rsidRPr="00D16807" w:rsidRDefault="00B6074D" w:rsidP="007C7BAB">
                                <w:pPr>
                                  <w:pStyle w:val="Textklein"/>
                                  <w:spacing w:line="240" w:lineRule="auto"/>
                                </w:pPr>
                                <w:r w:rsidRPr="00D16807">
                                  <w:t xml:space="preserve">  </w:t>
                                </w:r>
                              </w:p>
                              <w:p w:rsidR="00B6074D" w:rsidRPr="00D16807" w:rsidRDefault="00B6074D" w:rsidP="007C7BAB">
                                <w:pPr>
                                  <w:pStyle w:val="Textklein"/>
                                  <w:spacing w:line="240" w:lineRule="auto"/>
                                </w:pPr>
                                <w:r w:rsidRPr="00D16807">
                                  <w:t>Klaus Jongebloed</w:t>
                                </w:r>
                              </w:p>
                              <w:p w:rsidR="00B6074D" w:rsidRDefault="00B6074D" w:rsidP="007C7BAB">
                                <w:pPr>
                                  <w:pStyle w:val="Textklein"/>
                                  <w:spacing w:line="240" w:lineRule="auto"/>
                                </w:pPr>
                              </w:p>
                              <w:p w:rsidR="00B6074D" w:rsidRPr="00732C71" w:rsidRDefault="00B6074D" w:rsidP="007C7BAB">
                                <w:pPr>
                                  <w:pStyle w:val="Textklein"/>
                                  <w:spacing w:line="240" w:lineRule="auto"/>
                                </w:pPr>
                                <w:r>
                                  <w:t>Lea Kessens</w:t>
                                </w:r>
                              </w:p>
                            </w:tc>
                            <w:tc>
                              <w:tcPr>
                                <w:tcW w:w="2866" w:type="dxa"/>
                              </w:tcPr>
                              <w:p w:rsidR="00B6074D" w:rsidRPr="00D16807" w:rsidRDefault="00B6074D" w:rsidP="007C7BAB">
                                <w:pPr>
                                  <w:pStyle w:val="Textklein"/>
                                  <w:spacing w:before="120" w:line="240" w:lineRule="auto"/>
                                  <w:rPr>
                                    <w:b/>
                                  </w:rPr>
                                </w:pPr>
                                <w:r w:rsidRPr="00D16807">
                                  <w:rPr>
                                    <w:b/>
                                  </w:rPr>
                                  <w:t>DBU-Pressestelle</w:t>
                                </w:r>
                              </w:p>
                              <w:p w:rsidR="00B6074D" w:rsidRPr="00D16807" w:rsidRDefault="00B6074D" w:rsidP="007C7BAB">
                                <w:pPr>
                                  <w:pStyle w:val="Textklein"/>
                                  <w:spacing w:line="240" w:lineRule="auto"/>
                                </w:pPr>
                                <w:r w:rsidRPr="00D16807">
                                  <w:t>An der Bornau 2</w:t>
                                </w:r>
                              </w:p>
                              <w:p w:rsidR="00B6074D" w:rsidRPr="00D16807" w:rsidRDefault="00B6074D" w:rsidP="007C7BAB">
                                <w:pPr>
                                  <w:pStyle w:val="Textklein"/>
                                  <w:spacing w:line="240" w:lineRule="auto"/>
                                </w:pPr>
                                <w:r w:rsidRPr="00D16807">
                                  <w:t>49090 Osnabrück</w:t>
                                </w:r>
                              </w:p>
                              <w:p w:rsidR="00B6074D" w:rsidRPr="00D16807" w:rsidRDefault="00B6074D" w:rsidP="007C7BAB">
                                <w:pPr>
                                  <w:pStyle w:val="Textklein"/>
                                  <w:spacing w:line="240" w:lineRule="auto"/>
                                </w:pPr>
                                <w:r w:rsidRPr="00D16807">
                                  <w:t>Telefon</w:t>
                                </w:r>
                                <w:r w:rsidRPr="00D16807">
                                  <w:tab/>
                                  <w:t>+49 541 9633-521</w:t>
                                </w:r>
                              </w:p>
                              <w:p w:rsidR="00B6074D" w:rsidRPr="00D16807" w:rsidRDefault="00B6074D" w:rsidP="007C7BAB">
                                <w:pPr>
                                  <w:pStyle w:val="Textklein"/>
                                  <w:spacing w:line="240" w:lineRule="auto"/>
                                </w:pPr>
                                <w:r w:rsidRPr="00D16807">
                                  <w:t xml:space="preserve">Mobil </w:t>
                                </w:r>
                                <w:r w:rsidRPr="00D16807">
                                  <w:tab/>
                                  <w:t>+49 171 3812888</w:t>
                                </w:r>
                              </w:p>
                              <w:p w:rsidR="00B6074D" w:rsidRDefault="00866467" w:rsidP="007C7BAB">
                                <w:pPr>
                                  <w:pStyle w:val="Textklein"/>
                                  <w:spacing w:line="240" w:lineRule="auto"/>
                                </w:pPr>
                                <w:hyperlink r:id="rId1" w:history="1">
                                  <w:r w:rsidR="00B6074D" w:rsidRPr="004B60DC">
                                    <w:rPr>
                                      <w:rStyle w:val="Hyperlink"/>
                                    </w:rPr>
                                    <w:t>presse@dbu.de</w:t>
                                  </w:r>
                                </w:hyperlink>
                              </w:p>
                              <w:p w:rsidR="00B6074D" w:rsidRDefault="00866467" w:rsidP="007C7BAB">
                                <w:pPr>
                                  <w:pStyle w:val="Textklein"/>
                                  <w:spacing w:line="240" w:lineRule="auto"/>
                                </w:pPr>
                                <w:hyperlink r:id="rId2" w:history="1">
                                  <w:r w:rsidR="00B6074D" w:rsidRPr="004B60DC">
                                    <w:rPr>
                                      <w:rStyle w:val="Hyperlink"/>
                                    </w:rPr>
                                    <w:t>www.dbu.de</w:t>
                                  </w:r>
                                </w:hyperlink>
                              </w:p>
                              <w:p w:rsidR="00B6074D" w:rsidRPr="00732C71" w:rsidRDefault="00B6074D" w:rsidP="007C7BAB">
                                <w:pPr>
                                  <w:pStyle w:val="Textklein"/>
                                  <w:spacing w:line="240" w:lineRule="auto"/>
                                </w:pPr>
                              </w:p>
                            </w:tc>
                            <w:tc>
                              <w:tcPr>
                                <w:tcW w:w="3402" w:type="dxa"/>
                              </w:tcPr>
                              <w:p w:rsidR="00B6074D" w:rsidRPr="00732C71" w:rsidRDefault="00B6074D" w:rsidP="007C7BAB">
                                <w:pPr>
                                  <w:tabs>
                                    <w:tab w:val="left" w:pos="601"/>
                                    <w:tab w:val="left" w:pos="1168"/>
                                  </w:tabs>
                                  <w:spacing w:before="120" w:after="100"/>
                                  <w:rPr>
                                    <w:sz w:val="12"/>
                                    <w:szCs w:val="12"/>
                                  </w:rPr>
                                </w:pPr>
                                <w:r w:rsidRPr="00732C71">
                                  <w:rPr>
                                    <w:noProof/>
                                    <w:sz w:val="12"/>
                                    <w:szCs w:val="12"/>
                                    <w:lang w:eastAsia="de-DE"/>
                                  </w:rPr>
                                  <w:drawing>
                                    <wp:inline distT="0" distB="0" distL="0" distR="0" wp14:anchorId="77ABF55D" wp14:editId="1AF0DD36">
                                      <wp:extent cx="168275" cy="168275"/>
                                      <wp:effectExtent l="0" t="0" r="3175" b="3175"/>
                                      <wp:docPr id="367" name="Grafik 367">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00A14B20">
                                  <w:rPr>
                                    <w:sz w:val="12"/>
                                    <w:szCs w:val="12"/>
                                  </w:rPr>
                                  <w:t xml:space="preserve">        </w:t>
                                </w:r>
                                <w:r w:rsidRPr="00732C71">
                                  <w:rPr>
                                    <w:sz w:val="12"/>
                                    <w:szCs w:val="12"/>
                                  </w:rPr>
                                  <w:tab/>
                                </w:r>
                                <w:r w:rsidRPr="00732C71">
                                  <w:rPr>
                                    <w:noProof/>
                                    <w:sz w:val="12"/>
                                    <w:szCs w:val="12"/>
                                    <w:lang w:eastAsia="de-DE"/>
                                  </w:rPr>
                                  <w:drawing>
                                    <wp:inline distT="0" distB="0" distL="0" distR="0" wp14:anchorId="25630DCD" wp14:editId="64153941">
                                      <wp:extent cx="160641" cy="130175"/>
                                      <wp:effectExtent l="0" t="0" r="0" b="3175"/>
                                      <wp:docPr id="368" name="Grafik 36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1D424CE8" wp14:editId="138D0F0A">
                                      <wp:extent cx="519259" cy="115824"/>
                                      <wp:effectExtent l="0" t="0" r="0" b="0"/>
                                      <wp:docPr id="369" name="Grafik 36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B6074D" w:rsidRPr="00732C71" w:rsidRDefault="00B6074D" w:rsidP="007C7BAB">
                                <w:pPr>
                                  <w:pStyle w:val="Textklein"/>
                                  <w:spacing w:line="240" w:lineRule="auto"/>
                                </w:pPr>
                                <w:r w:rsidRPr="00732C71">
                                  <w:rPr>
                                    <w:noProof/>
                                    <w:szCs w:val="12"/>
                                  </w:rPr>
                                  <w:drawing>
                                    <wp:inline distT="0" distB="0" distL="0" distR="0" wp14:anchorId="2586B34C" wp14:editId="3B993B15">
                                      <wp:extent cx="178777" cy="178777"/>
                                      <wp:effectExtent l="0" t="0" r="0" b="0"/>
                                      <wp:docPr id="370" name="Grafik 37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Cs w:val="12"/>
                                  </w:rPr>
                                  <w:tab/>
                                </w:r>
                                <w:r w:rsidR="00A14B20">
                                  <w:rPr>
                                    <w:szCs w:val="12"/>
                                  </w:rPr>
                                  <w:t xml:space="preserve">          </w:t>
                                </w:r>
                                <w:r w:rsidRPr="00732C71">
                                  <w:rPr>
                                    <w:noProof/>
                                    <w:szCs w:val="12"/>
                                  </w:rPr>
                                  <w:drawing>
                                    <wp:inline distT="0" distB="0" distL="0" distR="0" wp14:anchorId="007C719E" wp14:editId="411F7DD6">
                                      <wp:extent cx="182880" cy="182880"/>
                                      <wp:effectExtent l="0" t="0" r="7620" b="7620"/>
                                      <wp:docPr id="371" name="Grafik 37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Cs w:val="12"/>
                                  </w:rPr>
                                  <w:tab/>
                                </w:r>
                                <w:r w:rsidRPr="00732C71">
                                  <w:rPr>
                                    <w:noProof/>
                                    <w:szCs w:val="12"/>
                                  </w:rPr>
                                  <w:drawing>
                                    <wp:inline distT="0" distB="0" distL="0" distR="0" wp14:anchorId="702B4080" wp14:editId="465657ED">
                                      <wp:extent cx="206375" cy="175500"/>
                                      <wp:effectExtent l="0" t="0" r="3175" b="0"/>
                                      <wp:docPr id="372" name="Grafik 37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Cs w:val="12"/>
                                  </w:rPr>
                                  <w:tab/>
                                </w:r>
                              </w:p>
                            </w:tc>
                          </w:tr>
                        </w:tbl>
                        <w:p w:rsidR="00732C71" w:rsidRDefault="00732C71" w:rsidP="0073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EB60E" id="_x0000_t202" coordsize="21600,21600" o:spt="202" path="m,l,21600r21600,l21600,xe">
              <v:stroke joinstyle="miter"/>
              <v:path gradientshapeok="t" o:connecttype="rect"/>
            </v:shapetype>
            <v:shape id="Textfeld 2" o:spid="_x0000_s1026" type="#_x0000_t202" style="position:absolute;margin-left:3.1pt;margin-top:-71.65pt;width:457.8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" filled="f" stroked="f">
              <v:textbox>
                <w:txbxContent>
                  <w:tbl>
                    <w:tblPr>
                      <w:tblStyle w:val="Tabellenraster"/>
                      <w:tblW w:w="86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866"/>
                      <w:gridCol w:w="3402"/>
                    </w:tblGrid>
                    <w:tr w:rsidR="00B6074D" w:rsidTr="00A14B20">
                      <w:tc>
                        <w:tcPr>
                          <w:tcW w:w="2376" w:type="dxa"/>
                        </w:tcPr>
                        <w:p w:rsidR="00B6074D" w:rsidRPr="00D16807" w:rsidRDefault="00B6074D" w:rsidP="007C7BAB">
                          <w:pPr>
                            <w:pStyle w:val="Textklein"/>
                            <w:spacing w:before="120" w:line="240" w:lineRule="auto"/>
                            <w:rPr>
                              <w:b/>
                            </w:rPr>
                          </w:pPr>
                          <w:r w:rsidRPr="00D16807">
                            <w:rPr>
                              <w:b/>
                            </w:rPr>
                            <w:t xml:space="preserve">Nr. </w:t>
                          </w:r>
                          <w:r w:rsidR="00BA4D19">
                            <w:rPr>
                              <w:b/>
                            </w:rPr>
                            <w:t>051</w:t>
                          </w:r>
                          <w:r w:rsidRPr="00D16807">
                            <w:rPr>
                              <w:b/>
                            </w:rPr>
                            <w:t>/202</w:t>
                          </w:r>
                          <w:r w:rsidR="00955587">
                            <w:rPr>
                              <w:b/>
                            </w:rPr>
                            <w:t>3</w:t>
                          </w:r>
                          <w:r w:rsidRPr="00D16807">
                            <w:rPr>
                              <w:b/>
                            </w:rPr>
                            <w:t xml:space="preserve"> </w:t>
                          </w:r>
                        </w:p>
                        <w:p w:rsidR="00B6074D" w:rsidRPr="00D16807" w:rsidRDefault="00B6074D" w:rsidP="007C7BAB">
                          <w:pPr>
                            <w:pStyle w:val="Textklein"/>
                            <w:spacing w:line="240" w:lineRule="auto"/>
                          </w:pPr>
                          <w:r w:rsidRPr="00D16807">
                            <w:t xml:space="preserve">  </w:t>
                          </w:r>
                        </w:p>
                        <w:p w:rsidR="00B6074D" w:rsidRPr="00D16807" w:rsidRDefault="00B6074D" w:rsidP="007C7BAB">
                          <w:pPr>
                            <w:pStyle w:val="Textklein"/>
                            <w:spacing w:line="240" w:lineRule="auto"/>
                          </w:pPr>
                          <w:r w:rsidRPr="00D16807">
                            <w:t>Klaus Jongebloed</w:t>
                          </w:r>
                        </w:p>
                        <w:p w:rsidR="00B6074D" w:rsidRDefault="00B6074D" w:rsidP="007C7BAB">
                          <w:pPr>
                            <w:pStyle w:val="Textklein"/>
                            <w:spacing w:line="240" w:lineRule="auto"/>
                          </w:pPr>
                        </w:p>
                        <w:p w:rsidR="00B6074D" w:rsidRPr="00732C71" w:rsidRDefault="00B6074D" w:rsidP="007C7BAB">
                          <w:pPr>
                            <w:pStyle w:val="Textklein"/>
                            <w:spacing w:line="240" w:lineRule="auto"/>
                          </w:pPr>
                          <w:r>
                            <w:t>Lea Kessens</w:t>
                          </w:r>
                        </w:p>
                      </w:tc>
                      <w:tc>
                        <w:tcPr>
                          <w:tcW w:w="2866" w:type="dxa"/>
                        </w:tcPr>
                        <w:p w:rsidR="00B6074D" w:rsidRPr="00D16807" w:rsidRDefault="00B6074D" w:rsidP="007C7BAB">
                          <w:pPr>
                            <w:pStyle w:val="Textklein"/>
                            <w:spacing w:before="120" w:line="240" w:lineRule="auto"/>
                            <w:rPr>
                              <w:b/>
                            </w:rPr>
                          </w:pPr>
                          <w:r w:rsidRPr="00D16807">
                            <w:rPr>
                              <w:b/>
                            </w:rPr>
                            <w:t>DBU-Pressestelle</w:t>
                          </w:r>
                        </w:p>
                        <w:p w:rsidR="00B6074D" w:rsidRPr="00D16807" w:rsidRDefault="00B6074D" w:rsidP="007C7BAB">
                          <w:pPr>
                            <w:pStyle w:val="Textklein"/>
                            <w:spacing w:line="240" w:lineRule="auto"/>
                          </w:pPr>
                          <w:r w:rsidRPr="00D16807">
                            <w:t>An der Bornau 2</w:t>
                          </w:r>
                        </w:p>
                        <w:p w:rsidR="00B6074D" w:rsidRPr="00D16807" w:rsidRDefault="00B6074D" w:rsidP="007C7BAB">
                          <w:pPr>
                            <w:pStyle w:val="Textklein"/>
                            <w:spacing w:line="240" w:lineRule="auto"/>
                          </w:pPr>
                          <w:r w:rsidRPr="00D16807">
                            <w:t>49090 Osnabrück</w:t>
                          </w:r>
                        </w:p>
                        <w:p w:rsidR="00B6074D" w:rsidRPr="00D16807" w:rsidRDefault="00B6074D" w:rsidP="007C7BAB">
                          <w:pPr>
                            <w:pStyle w:val="Textklein"/>
                            <w:spacing w:line="240" w:lineRule="auto"/>
                          </w:pPr>
                          <w:r w:rsidRPr="00D16807">
                            <w:t>Telefon</w:t>
                          </w:r>
                          <w:r w:rsidRPr="00D16807">
                            <w:tab/>
                            <w:t>+49 541 9633-521</w:t>
                          </w:r>
                        </w:p>
                        <w:p w:rsidR="00B6074D" w:rsidRPr="00D16807" w:rsidRDefault="00B6074D" w:rsidP="007C7BAB">
                          <w:pPr>
                            <w:pStyle w:val="Textklein"/>
                            <w:spacing w:line="240" w:lineRule="auto"/>
                          </w:pPr>
                          <w:r w:rsidRPr="00D16807">
                            <w:t xml:space="preserve">Mobil </w:t>
                          </w:r>
                          <w:r w:rsidRPr="00D16807">
                            <w:tab/>
                            <w:t>+49 171 3812888</w:t>
                          </w:r>
                        </w:p>
                        <w:p w:rsidR="00B6074D" w:rsidRDefault="00866467" w:rsidP="007C7BAB">
                          <w:pPr>
                            <w:pStyle w:val="Textklein"/>
                            <w:spacing w:line="240" w:lineRule="auto"/>
                          </w:pPr>
                          <w:hyperlink r:id="rId15" w:history="1">
                            <w:r w:rsidR="00B6074D" w:rsidRPr="004B60DC">
                              <w:rPr>
                                <w:rStyle w:val="Hyperlink"/>
                              </w:rPr>
                              <w:t>presse@dbu.de</w:t>
                            </w:r>
                          </w:hyperlink>
                        </w:p>
                        <w:p w:rsidR="00B6074D" w:rsidRDefault="00866467" w:rsidP="007C7BAB">
                          <w:pPr>
                            <w:pStyle w:val="Textklein"/>
                            <w:spacing w:line="240" w:lineRule="auto"/>
                          </w:pPr>
                          <w:hyperlink r:id="rId16" w:history="1">
                            <w:r w:rsidR="00B6074D" w:rsidRPr="004B60DC">
                              <w:rPr>
                                <w:rStyle w:val="Hyperlink"/>
                              </w:rPr>
                              <w:t>www.dbu.de</w:t>
                            </w:r>
                          </w:hyperlink>
                        </w:p>
                        <w:p w:rsidR="00B6074D" w:rsidRPr="00732C71" w:rsidRDefault="00B6074D" w:rsidP="007C7BAB">
                          <w:pPr>
                            <w:pStyle w:val="Textklein"/>
                            <w:spacing w:line="240" w:lineRule="auto"/>
                          </w:pPr>
                        </w:p>
                      </w:tc>
                      <w:tc>
                        <w:tcPr>
                          <w:tcW w:w="3402" w:type="dxa"/>
                        </w:tcPr>
                        <w:p w:rsidR="00B6074D" w:rsidRPr="00732C71" w:rsidRDefault="00B6074D" w:rsidP="007C7BAB">
                          <w:pPr>
                            <w:tabs>
                              <w:tab w:val="left" w:pos="601"/>
                              <w:tab w:val="left" w:pos="1168"/>
                            </w:tabs>
                            <w:spacing w:before="120" w:after="100"/>
                            <w:rPr>
                              <w:sz w:val="12"/>
                              <w:szCs w:val="12"/>
                            </w:rPr>
                          </w:pPr>
                          <w:r w:rsidRPr="00732C71">
                            <w:rPr>
                              <w:noProof/>
                              <w:sz w:val="12"/>
                              <w:szCs w:val="12"/>
                              <w:lang w:eastAsia="de-DE"/>
                            </w:rPr>
                            <w:drawing>
                              <wp:inline distT="0" distB="0" distL="0" distR="0" wp14:anchorId="77ABF55D" wp14:editId="1AF0DD36">
                                <wp:extent cx="168275" cy="168275"/>
                                <wp:effectExtent l="0" t="0" r="3175" b="3175"/>
                                <wp:docPr id="367" name="Grafik 367">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00A14B20">
                            <w:rPr>
                              <w:sz w:val="12"/>
                              <w:szCs w:val="12"/>
                            </w:rPr>
                            <w:t xml:space="preserve">        </w:t>
                          </w:r>
                          <w:r w:rsidRPr="00732C71">
                            <w:rPr>
                              <w:sz w:val="12"/>
                              <w:szCs w:val="12"/>
                            </w:rPr>
                            <w:tab/>
                          </w:r>
                          <w:r w:rsidRPr="00732C71">
                            <w:rPr>
                              <w:noProof/>
                              <w:sz w:val="12"/>
                              <w:szCs w:val="12"/>
                              <w:lang w:eastAsia="de-DE"/>
                            </w:rPr>
                            <w:drawing>
                              <wp:inline distT="0" distB="0" distL="0" distR="0" wp14:anchorId="25630DCD" wp14:editId="64153941">
                                <wp:extent cx="160641" cy="130175"/>
                                <wp:effectExtent l="0" t="0" r="0" b="3175"/>
                                <wp:docPr id="368" name="Grafik 36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1D424CE8" wp14:editId="138D0F0A">
                                <wp:extent cx="519259" cy="115824"/>
                                <wp:effectExtent l="0" t="0" r="0" b="0"/>
                                <wp:docPr id="369" name="Grafik 36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B6074D" w:rsidRPr="00732C71" w:rsidRDefault="00B6074D" w:rsidP="007C7BAB">
                          <w:pPr>
                            <w:pStyle w:val="Textklein"/>
                            <w:spacing w:line="240" w:lineRule="auto"/>
                          </w:pPr>
                          <w:r w:rsidRPr="00732C71">
                            <w:rPr>
                              <w:noProof/>
                              <w:szCs w:val="12"/>
                            </w:rPr>
                            <w:drawing>
                              <wp:inline distT="0" distB="0" distL="0" distR="0" wp14:anchorId="2586B34C" wp14:editId="3B993B15">
                                <wp:extent cx="178777" cy="178777"/>
                                <wp:effectExtent l="0" t="0" r="0" b="0"/>
                                <wp:docPr id="370" name="Grafik 37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Cs w:val="12"/>
                            </w:rPr>
                            <w:tab/>
                          </w:r>
                          <w:r w:rsidR="00A14B20">
                            <w:rPr>
                              <w:szCs w:val="12"/>
                            </w:rPr>
                            <w:t xml:space="preserve">          </w:t>
                          </w:r>
                          <w:r w:rsidRPr="00732C71">
                            <w:rPr>
                              <w:noProof/>
                              <w:szCs w:val="12"/>
                            </w:rPr>
                            <w:drawing>
                              <wp:inline distT="0" distB="0" distL="0" distR="0" wp14:anchorId="007C719E" wp14:editId="411F7DD6">
                                <wp:extent cx="182880" cy="182880"/>
                                <wp:effectExtent l="0" t="0" r="7620" b="7620"/>
                                <wp:docPr id="371" name="Grafik 37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Cs w:val="12"/>
                            </w:rPr>
                            <w:tab/>
                          </w:r>
                          <w:r w:rsidRPr="00732C71">
                            <w:rPr>
                              <w:noProof/>
                              <w:szCs w:val="12"/>
                            </w:rPr>
                            <w:drawing>
                              <wp:inline distT="0" distB="0" distL="0" distR="0" wp14:anchorId="702B4080" wp14:editId="465657ED">
                                <wp:extent cx="206375" cy="175500"/>
                                <wp:effectExtent l="0" t="0" r="3175" b="0"/>
                                <wp:docPr id="372" name="Grafik 37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Cs w:val="12"/>
                            </w:rPr>
                            <w:tab/>
                          </w:r>
                        </w:p>
                      </w:tc>
                    </w:tr>
                  </w:tbl>
                  <w:p w:rsidR="00732C71" w:rsidRDefault="00732C71" w:rsidP="00732C71"/>
                </w:txbxContent>
              </v:textbox>
            </v:shape>
          </w:pict>
        </mc:Fallback>
      </mc:AlternateContent>
    </w:r>
  </w:p>
  <w:p w:rsidR="00732C71" w:rsidRDefault="00732C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2A0" w:rsidRDefault="000362A0" w:rsidP="00732C71">
      <w:pPr>
        <w:spacing w:after="0" w:line="240" w:lineRule="auto"/>
      </w:pPr>
      <w:r>
        <w:separator/>
      </w:r>
    </w:p>
  </w:footnote>
  <w:footnote w:type="continuationSeparator" w:id="0">
    <w:p w:rsidR="000362A0" w:rsidRDefault="000362A0" w:rsidP="00732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431B6"/>
    <w:multiLevelType w:val="hybridMultilevel"/>
    <w:tmpl w:val="BA389202"/>
    <w:lvl w:ilvl="0" w:tplc="24682CB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57157B"/>
    <w:multiLevelType w:val="hybridMultilevel"/>
    <w:tmpl w:val="EAA0972A"/>
    <w:lvl w:ilvl="0" w:tplc="0407000B">
      <w:start w:val="2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ECC"/>
    <w:rsid w:val="000176A0"/>
    <w:rsid w:val="000362A0"/>
    <w:rsid w:val="00044EA6"/>
    <w:rsid w:val="00046A71"/>
    <w:rsid w:val="000477C6"/>
    <w:rsid w:val="00097E3E"/>
    <w:rsid w:val="000B6F4A"/>
    <w:rsid w:val="000F2F3A"/>
    <w:rsid w:val="00110956"/>
    <w:rsid w:val="00111323"/>
    <w:rsid w:val="00131EE0"/>
    <w:rsid w:val="00141CDF"/>
    <w:rsid w:val="00156364"/>
    <w:rsid w:val="00160CFD"/>
    <w:rsid w:val="001A65B0"/>
    <w:rsid w:val="001C0E31"/>
    <w:rsid w:val="001C1CE9"/>
    <w:rsid w:val="001C3AA7"/>
    <w:rsid w:val="001C5997"/>
    <w:rsid w:val="001C5BF2"/>
    <w:rsid w:val="00214642"/>
    <w:rsid w:val="00235E0D"/>
    <w:rsid w:val="002475B6"/>
    <w:rsid w:val="002E6B35"/>
    <w:rsid w:val="002F2168"/>
    <w:rsid w:val="00324517"/>
    <w:rsid w:val="00330AA3"/>
    <w:rsid w:val="00331CE3"/>
    <w:rsid w:val="003331EF"/>
    <w:rsid w:val="00343B50"/>
    <w:rsid w:val="00385C54"/>
    <w:rsid w:val="00386813"/>
    <w:rsid w:val="003D12A0"/>
    <w:rsid w:val="003E1D01"/>
    <w:rsid w:val="003E3C45"/>
    <w:rsid w:val="003E700C"/>
    <w:rsid w:val="00415582"/>
    <w:rsid w:val="00416246"/>
    <w:rsid w:val="00440173"/>
    <w:rsid w:val="00444041"/>
    <w:rsid w:val="004654EF"/>
    <w:rsid w:val="004B2690"/>
    <w:rsid w:val="004D7BB9"/>
    <w:rsid w:val="004F5B32"/>
    <w:rsid w:val="004F70E3"/>
    <w:rsid w:val="00513083"/>
    <w:rsid w:val="0054467D"/>
    <w:rsid w:val="00581596"/>
    <w:rsid w:val="005A2CC0"/>
    <w:rsid w:val="005C4BD6"/>
    <w:rsid w:val="005D0252"/>
    <w:rsid w:val="005D46F8"/>
    <w:rsid w:val="005E5DAA"/>
    <w:rsid w:val="005E7C3A"/>
    <w:rsid w:val="005F2B0C"/>
    <w:rsid w:val="00631FD8"/>
    <w:rsid w:val="00686764"/>
    <w:rsid w:val="006914C4"/>
    <w:rsid w:val="006C3AF7"/>
    <w:rsid w:val="006F2C2D"/>
    <w:rsid w:val="006F5487"/>
    <w:rsid w:val="007254DD"/>
    <w:rsid w:val="007304B5"/>
    <w:rsid w:val="007328CF"/>
    <w:rsid w:val="00732C71"/>
    <w:rsid w:val="007345CC"/>
    <w:rsid w:val="00751D11"/>
    <w:rsid w:val="00753B08"/>
    <w:rsid w:val="0077050D"/>
    <w:rsid w:val="007C7BAB"/>
    <w:rsid w:val="007D7E56"/>
    <w:rsid w:val="007E6909"/>
    <w:rsid w:val="00810D1E"/>
    <w:rsid w:val="008161B7"/>
    <w:rsid w:val="00824730"/>
    <w:rsid w:val="00827C3A"/>
    <w:rsid w:val="00834904"/>
    <w:rsid w:val="008377C3"/>
    <w:rsid w:val="008450D8"/>
    <w:rsid w:val="00846AD2"/>
    <w:rsid w:val="00866467"/>
    <w:rsid w:val="00867DC9"/>
    <w:rsid w:val="00873329"/>
    <w:rsid w:val="00886013"/>
    <w:rsid w:val="008B287E"/>
    <w:rsid w:val="008B7C33"/>
    <w:rsid w:val="00913A02"/>
    <w:rsid w:val="00917A2A"/>
    <w:rsid w:val="00940C7F"/>
    <w:rsid w:val="00955587"/>
    <w:rsid w:val="00960E34"/>
    <w:rsid w:val="00973712"/>
    <w:rsid w:val="009B3C99"/>
    <w:rsid w:val="009E7AA1"/>
    <w:rsid w:val="009F091C"/>
    <w:rsid w:val="00A019C7"/>
    <w:rsid w:val="00A14B20"/>
    <w:rsid w:val="00A97932"/>
    <w:rsid w:val="00AB23E4"/>
    <w:rsid w:val="00AD3BDE"/>
    <w:rsid w:val="00B06119"/>
    <w:rsid w:val="00B6074D"/>
    <w:rsid w:val="00B72A5D"/>
    <w:rsid w:val="00B7572B"/>
    <w:rsid w:val="00BA4D19"/>
    <w:rsid w:val="00BB1F3F"/>
    <w:rsid w:val="00BB5ECC"/>
    <w:rsid w:val="00BE75F8"/>
    <w:rsid w:val="00C063F5"/>
    <w:rsid w:val="00C246EA"/>
    <w:rsid w:val="00C51AA3"/>
    <w:rsid w:val="00C81DB6"/>
    <w:rsid w:val="00CA41C1"/>
    <w:rsid w:val="00CA5542"/>
    <w:rsid w:val="00CA5A97"/>
    <w:rsid w:val="00CB2B1E"/>
    <w:rsid w:val="00CD508B"/>
    <w:rsid w:val="00CE4B8D"/>
    <w:rsid w:val="00D109F3"/>
    <w:rsid w:val="00D16807"/>
    <w:rsid w:val="00DA6A62"/>
    <w:rsid w:val="00DB11F5"/>
    <w:rsid w:val="00DC0AF3"/>
    <w:rsid w:val="00DE58B4"/>
    <w:rsid w:val="00DF586C"/>
    <w:rsid w:val="00E559FC"/>
    <w:rsid w:val="00E64F38"/>
    <w:rsid w:val="00E9550C"/>
    <w:rsid w:val="00EA77B8"/>
    <w:rsid w:val="00EE026E"/>
    <w:rsid w:val="00F053FB"/>
    <w:rsid w:val="00F45E73"/>
    <w:rsid w:val="00F82EC3"/>
    <w:rsid w:val="00FD1587"/>
    <w:rsid w:val="00FE4A73"/>
    <w:rsid w:val="00FE7C2D"/>
    <w:rsid w:val="00FF78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5A0B94"/>
  <w15:docId w15:val="{E0ACADC0-A379-44C5-BB12-C453FF21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4F38"/>
    <w:pPr>
      <w:spacing w:after="240" w:line="300" w:lineRule="atLeast"/>
    </w:pPr>
    <w:rPr>
      <w:rFonts w:ascii="Verdana" w:hAnsi="Verdan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C71"/>
  </w:style>
  <w:style w:type="paragraph" w:styleId="Fuzeile">
    <w:name w:val="footer"/>
    <w:basedOn w:val="Standard"/>
    <w:link w:val="FuzeileZchn"/>
    <w:uiPriority w:val="99"/>
    <w:unhideWhenUsed/>
    <w:rsid w:val="00732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C71"/>
  </w:style>
  <w:style w:type="paragraph" w:styleId="Titel">
    <w:name w:val="Title"/>
    <w:aliases w:val="Ü1 bold"/>
    <w:basedOn w:val="Standard"/>
    <w:next w:val="Standard"/>
    <w:link w:val="TitelZchn"/>
    <w:qFormat/>
    <w:rsid w:val="00732C71"/>
    <w:pPr>
      <w:spacing w:before="1680" w:line="240" w:lineRule="auto"/>
      <w:jc w:val="center"/>
      <w:textboxTightWrap w:val="allLines"/>
      <w:outlineLvl w:val="0"/>
    </w:pPr>
    <w:rPr>
      <w:rFonts w:eastAsiaTheme="majorEastAsia" w:cstheme="majorBidi"/>
      <w:b/>
      <w:bCs/>
      <w:kern w:val="28"/>
      <w:sz w:val="44"/>
      <w:szCs w:val="32"/>
      <w:lang w:eastAsia="de-DE"/>
    </w:rPr>
  </w:style>
  <w:style w:type="character" w:customStyle="1" w:styleId="TitelZchn">
    <w:name w:val="Titel Zchn"/>
    <w:aliases w:val="Ü1 bold Zchn"/>
    <w:basedOn w:val="Absatz-Standardschriftart"/>
    <w:link w:val="Titel"/>
    <w:rsid w:val="00732C71"/>
    <w:rPr>
      <w:rFonts w:ascii="Verdana" w:eastAsiaTheme="majorEastAsia" w:hAnsi="Verdana" w:cstheme="majorBidi"/>
      <w:b/>
      <w:bCs/>
      <w:kern w:val="28"/>
      <w:sz w:val="44"/>
      <w:szCs w:val="32"/>
      <w:lang w:eastAsia="de-DE"/>
    </w:rPr>
  </w:style>
  <w:style w:type="paragraph" w:customStyle="1" w:styleId="Textklein">
    <w:name w:val="Text klein"/>
    <w:qFormat/>
    <w:rsid w:val="00D16807"/>
    <w:pPr>
      <w:spacing w:after="0" w:line="288" w:lineRule="auto"/>
    </w:pPr>
    <w:rPr>
      <w:rFonts w:ascii="Verdana" w:eastAsia="Times New Roman" w:hAnsi="Verdana" w:cs="Times New Roman"/>
      <w:color w:val="000000"/>
      <w:sz w:val="12"/>
      <w:szCs w:val="20"/>
      <w:lang w:eastAsia="de-DE"/>
    </w:rPr>
  </w:style>
  <w:style w:type="paragraph" w:customStyle="1" w:styleId="Textbold">
    <w:name w:val="Text bold"/>
    <w:qFormat/>
    <w:rsid w:val="00732C71"/>
    <w:pPr>
      <w:spacing w:after="240" w:line="300" w:lineRule="atLeast"/>
    </w:pPr>
    <w:rPr>
      <w:rFonts w:ascii="Verdana" w:eastAsia="Times New Roman" w:hAnsi="Verdana" w:cs="Times New Roman"/>
      <w:b/>
      <w:sz w:val="18"/>
      <w:szCs w:val="20"/>
      <w:lang w:eastAsia="de-DE"/>
    </w:rPr>
  </w:style>
  <w:style w:type="paragraph" w:customStyle="1" w:styleId="2bold">
    <w:name w:val="Ü2 bold"/>
    <w:basedOn w:val="Standard"/>
    <w:qFormat/>
    <w:rsid w:val="00732C71"/>
    <w:pPr>
      <w:spacing w:line="240" w:lineRule="auto"/>
      <w:jc w:val="center"/>
      <w:textboxTightWrap w:val="allLines"/>
    </w:pPr>
    <w:rPr>
      <w:rFonts w:eastAsia="Times New Roman" w:cs="Times New Roman"/>
      <w:b/>
      <w:sz w:val="28"/>
      <w:szCs w:val="20"/>
      <w:lang w:eastAsia="de-DE"/>
    </w:rPr>
  </w:style>
  <w:style w:type="paragraph" w:customStyle="1" w:styleId="Default">
    <w:name w:val="Default"/>
    <w:rsid w:val="00732C71"/>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KeinLeerraum">
    <w:name w:val="No Spacing"/>
    <w:aliases w:val="Ü3 kursiv"/>
    <w:uiPriority w:val="1"/>
    <w:qFormat/>
    <w:rsid w:val="00E64F38"/>
    <w:pPr>
      <w:spacing w:after="240" w:line="300" w:lineRule="atLeast"/>
      <w:textboxTightWrap w:val="allLines"/>
    </w:pPr>
    <w:rPr>
      <w:rFonts w:ascii="Verdana" w:eastAsia="Times New Roman" w:hAnsi="Verdana" w:cs="Times New Roman"/>
      <w:i/>
      <w:sz w:val="18"/>
      <w:szCs w:val="20"/>
      <w:lang w:eastAsia="de-DE"/>
    </w:rPr>
  </w:style>
  <w:style w:type="paragraph" w:styleId="Sprechblasentext">
    <w:name w:val="Balloon Text"/>
    <w:basedOn w:val="Standard"/>
    <w:link w:val="SprechblasentextZchn"/>
    <w:uiPriority w:val="99"/>
    <w:semiHidden/>
    <w:unhideWhenUsed/>
    <w:rsid w:val="00732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71"/>
    <w:rPr>
      <w:rFonts w:ascii="Tahoma" w:hAnsi="Tahoma" w:cs="Tahoma"/>
      <w:sz w:val="16"/>
      <w:szCs w:val="16"/>
    </w:rPr>
  </w:style>
  <w:style w:type="table" w:styleId="Tabellenraster">
    <w:name w:val="Table Grid"/>
    <w:basedOn w:val="NormaleTabelle"/>
    <w:uiPriority w:val="59"/>
    <w:rsid w:val="0073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2C71"/>
    <w:rPr>
      <w:color w:val="0000FF"/>
      <w:u w:val="single"/>
    </w:rPr>
  </w:style>
  <w:style w:type="character" w:styleId="NichtaufgelsteErwhnung">
    <w:name w:val="Unresolved Mention"/>
    <w:basedOn w:val="Absatz-Standardschriftart"/>
    <w:uiPriority w:val="99"/>
    <w:semiHidden/>
    <w:unhideWhenUsed/>
    <w:rsid w:val="000F2F3A"/>
    <w:rPr>
      <w:color w:val="605E5C"/>
      <w:shd w:val="clear" w:color="auto" w:fill="E1DFDD"/>
    </w:rPr>
  </w:style>
  <w:style w:type="character" w:styleId="BesuchterLink">
    <w:name w:val="FollowedHyperlink"/>
    <w:basedOn w:val="Absatz-Standardschriftart"/>
    <w:uiPriority w:val="99"/>
    <w:semiHidden/>
    <w:unhideWhenUsed/>
    <w:rsid w:val="000176A0"/>
    <w:rPr>
      <w:color w:val="800080" w:themeColor="followedHyperlink"/>
      <w:u w:val="single"/>
    </w:rPr>
  </w:style>
  <w:style w:type="paragraph" w:styleId="Listenabsatz">
    <w:name w:val="List Paragraph"/>
    <w:basedOn w:val="Standard"/>
    <w:uiPriority w:val="34"/>
    <w:qFormat/>
    <w:rsid w:val="00544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8254">
      <w:bodyDiv w:val="1"/>
      <w:marLeft w:val="0"/>
      <w:marRight w:val="0"/>
      <w:marTop w:val="0"/>
      <w:marBottom w:val="0"/>
      <w:divBdr>
        <w:top w:val="none" w:sz="0" w:space="0" w:color="auto"/>
        <w:left w:val="none" w:sz="0" w:space="0" w:color="auto"/>
        <w:bottom w:val="none" w:sz="0" w:space="0" w:color="auto"/>
        <w:right w:val="none" w:sz="0" w:space="0" w:color="auto"/>
      </w:divBdr>
    </w:div>
    <w:div w:id="160044956">
      <w:bodyDiv w:val="1"/>
      <w:marLeft w:val="0"/>
      <w:marRight w:val="0"/>
      <w:marTop w:val="0"/>
      <w:marBottom w:val="0"/>
      <w:divBdr>
        <w:top w:val="none" w:sz="0" w:space="0" w:color="auto"/>
        <w:left w:val="none" w:sz="0" w:space="0" w:color="auto"/>
        <w:bottom w:val="none" w:sz="0" w:space="0" w:color="auto"/>
        <w:right w:val="none" w:sz="0" w:space="0" w:color="auto"/>
      </w:divBdr>
    </w:div>
    <w:div w:id="197553231">
      <w:bodyDiv w:val="1"/>
      <w:marLeft w:val="0"/>
      <w:marRight w:val="0"/>
      <w:marTop w:val="0"/>
      <w:marBottom w:val="0"/>
      <w:divBdr>
        <w:top w:val="none" w:sz="0" w:space="0" w:color="auto"/>
        <w:left w:val="none" w:sz="0" w:space="0" w:color="auto"/>
        <w:bottom w:val="none" w:sz="0" w:space="0" w:color="auto"/>
        <w:right w:val="none" w:sz="0" w:space="0" w:color="auto"/>
      </w:divBdr>
    </w:div>
    <w:div w:id="608702685">
      <w:bodyDiv w:val="1"/>
      <w:marLeft w:val="0"/>
      <w:marRight w:val="0"/>
      <w:marTop w:val="0"/>
      <w:marBottom w:val="0"/>
      <w:divBdr>
        <w:top w:val="none" w:sz="0" w:space="0" w:color="auto"/>
        <w:left w:val="none" w:sz="0" w:space="0" w:color="auto"/>
        <w:bottom w:val="none" w:sz="0" w:space="0" w:color="auto"/>
        <w:right w:val="none" w:sz="0" w:space="0" w:color="auto"/>
      </w:divBdr>
    </w:div>
    <w:div w:id="888148929">
      <w:bodyDiv w:val="1"/>
      <w:marLeft w:val="0"/>
      <w:marRight w:val="0"/>
      <w:marTop w:val="0"/>
      <w:marBottom w:val="0"/>
      <w:divBdr>
        <w:top w:val="none" w:sz="0" w:space="0" w:color="auto"/>
        <w:left w:val="none" w:sz="0" w:space="0" w:color="auto"/>
        <w:bottom w:val="none" w:sz="0" w:space="0" w:color="auto"/>
        <w:right w:val="none" w:sz="0" w:space="0" w:color="auto"/>
      </w:divBdr>
    </w:div>
    <w:div w:id="1286935074">
      <w:bodyDiv w:val="1"/>
      <w:marLeft w:val="0"/>
      <w:marRight w:val="0"/>
      <w:marTop w:val="0"/>
      <w:marBottom w:val="0"/>
      <w:divBdr>
        <w:top w:val="none" w:sz="0" w:space="0" w:color="auto"/>
        <w:left w:val="none" w:sz="0" w:space="0" w:color="auto"/>
        <w:bottom w:val="none" w:sz="0" w:space="0" w:color="auto"/>
        <w:right w:val="none" w:sz="0" w:space="0" w:color="auto"/>
      </w:divBdr>
    </w:div>
    <w:div w:id="1331523555">
      <w:bodyDiv w:val="1"/>
      <w:marLeft w:val="0"/>
      <w:marRight w:val="0"/>
      <w:marTop w:val="0"/>
      <w:marBottom w:val="0"/>
      <w:divBdr>
        <w:top w:val="none" w:sz="0" w:space="0" w:color="auto"/>
        <w:left w:val="none" w:sz="0" w:space="0" w:color="auto"/>
        <w:bottom w:val="none" w:sz="0" w:space="0" w:color="auto"/>
        <w:right w:val="none" w:sz="0" w:space="0" w:color="auto"/>
      </w:divBdr>
    </w:div>
    <w:div w:id="1434978453">
      <w:bodyDiv w:val="1"/>
      <w:marLeft w:val="0"/>
      <w:marRight w:val="0"/>
      <w:marTop w:val="0"/>
      <w:marBottom w:val="0"/>
      <w:divBdr>
        <w:top w:val="none" w:sz="0" w:space="0" w:color="auto"/>
        <w:left w:val="none" w:sz="0" w:space="0" w:color="auto"/>
        <w:bottom w:val="none" w:sz="0" w:space="0" w:color="auto"/>
        <w:right w:val="none" w:sz="0" w:space="0" w:color="auto"/>
      </w:divBdr>
    </w:div>
    <w:div w:id="1515074179">
      <w:bodyDiv w:val="1"/>
      <w:marLeft w:val="0"/>
      <w:marRight w:val="0"/>
      <w:marTop w:val="0"/>
      <w:marBottom w:val="0"/>
      <w:divBdr>
        <w:top w:val="none" w:sz="0" w:space="0" w:color="auto"/>
        <w:left w:val="none" w:sz="0" w:space="0" w:color="auto"/>
        <w:bottom w:val="none" w:sz="0" w:space="0" w:color="auto"/>
        <w:right w:val="none" w:sz="0" w:space="0" w:color="auto"/>
      </w:divBdr>
    </w:div>
    <w:div w:id="1661158621">
      <w:bodyDiv w:val="1"/>
      <w:marLeft w:val="0"/>
      <w:marRight w:val="0"/>
      <w:marTop w:val="0"/>
      <w:marBottom w:val="0"/>
      <w:divBdr>
        <w:top w:val="none" w:sz="0" w:space="0" w:color="auto"/>
        <w:left w:val="none" w:sz="0" w:space="0" w:color="auto"/>
        <w:bottom w:val="none" w:sz="0" w:space="0" w:color="auto"/>
        <w:right w:val="none" w:sz="0" w:space="0" w:color="auto"/>
      </w:divBdr>
    </w:div>
    <w:div w:id="213196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bu.de/@DBUgoesBrussels_CircularEconomyTextilien" TargetMode="External"/><Relationship Id="rId5" Type="http://schemas.openxmlformats.org/officeDocument/2006/relationships/webSettings" Target="webSettings.xml"/><Relationship Id="rId10" Type="http://schemas.openxmlformats.org/officeDocument/2006/relationships/hyperlink" Target="https://www.dbu.de/@AnmeldungDBUgoesBrussels" TargetMode="External"/><Relationship Id="rId4" Type="http://schemas.openxmlformats.org/officeDocument/2006/relationships/settings" Target="settings.xml"/><Relationship Id="rId9" Type="http://schemas.openxmlformats.org/officeDocument/2006/relationships/hyperlink" Target="https://www.dbu.de/@AnmeldungDBUgoesBrussel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e.linkedin.com/company/deutsche-bundesstiftung-umwelt" TargetMode="External"/><Relationship Id="rId3" Type="http://schemas.openxmlformats.org/officeDocument/2006/relationships/hyperlink" Target="https://www.facebook.com/DeutscheBundesstiftungUmwelt"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6.png"/><Relationship Id="rId2" Type="http://schemas.openxmlformats.org/officeDocument/2006/relationships/hyperlink" Target="http://www.dbu.de" TargetMode="External"/><Relationship Id="rId16"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image" Target="media/image3.jpeg"/><Relationship Id="rId11" Type="http://schemas.openxmlformats.org/officeDocument/2006/relationships/hyperlink" Target="https://www.flickr.com/photos/d_b_u/albums" TargetMode="External"/><Relationship Id="rId5" Type="http://schemas.openxmlformats.org/officeDocument/2006/relationships/hyperlink" Target="https://twitter.com/umweltstiftung" TargetMode="External"/><Relationship Id="rId15" Type="http://schemas.openxmlformats.org/officeDocument/2006/relationships/hyperlink" Target="mailto:presse@dbu.de" TargetMode="External"/><Relationship Id="rId10" Type="http://schemas.openxmlformats.org/officeDocument/2006/relationships/image" Target="media/image5.png"/><Relationship Id="rId4" Type="http://schemas.openxmlformats.org/officeDocument/2006/relationships/image" Target="media/image2.jpeg"/><Relationship Id="rId9" Type="http://schemas.openxmlformats.org/officeDocument/2006/relationships/hyperlink" Target="https://www.instagram.com/deutsche.bundesstiftung.umwelt/" TargetMode="External"/><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K:\ABTS-DAT\REF-PRES\Ver&#246;ffentlichungen%202023\2023%20az%200815\DBUgoesBrussels\DBUgoesBrussels%20Save%20the%20Date%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217CD-DCC1-4430-8112-D21CD226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DBUgoesBrussels Save the Date Vorlage.dotx</Template>
  <TotalTime>0</TotalTime>
  <Pages>2</Pages>
  <Words>544</Words>
  <Characters>3431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Deutsche Bundesstiftung Umwelt</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Jongebloed, Klaus</dc:creator>
  <cp:lastModifiedBy>Kessens, Lea</cp:lastModifiedBy>
  <cp:revision>4</cp:revision>
  <cp:lastPrinted>2022-07-20T08:37:00Z</cp:lastPrinted>
  <dcterms:created xsi:type="dcterms:W3CDTF">2023-03-30T09:41:00Z</dcterms:created>
  <dcterms:modified xsi:type="dcterms:W3CDTF">2023-03-30T12:49:00Z</dcterms:modified>
</cp:coreProperties>
</file>