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8F2E15" w:rsidRDefault="00672669" w:rsidP="0038359F">
      <w:pPr>
        <w:rPr>
          <w:rStyle w:val="hps"/>
          <w:rFonts w:ascii="Arial" w:hAnsi="Arial" w:cs="Arial"/>
          <w:color w:val="FF0000"/>
          <w:sz w:val="28"/>
          <w:szCs w:val="28"/>
          <w:lang w:val="en-GB"/>
        </w:rPr>
      </w:pPr>
      <w:r w:rsidRPr="008F2E15">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8F2E15">
        <w:rPr>
          <w:rStyle w:val="hps"/>
          <w:rFonts w:ascii="Arial" w:hAnsi="Arial" w:cs="Arial"/>
          <w:b/>
          <w:color w:val="FF0000"/>
          <w:sz w:val="28"/>
          <w:szCs w:val="28"/>
          <w:lang w:val="en-GB"/>
        </w:rPr>
        <w:t>Press release</w:t>
      </w:r>
    </w:p>
    <w:p w14:paraId="1B1B91F3" w14:textId="77777777" w:rsidR="00CC479A" w:rsidRPr="008F2E15" w:rsidRDefault="00CC479A" w:rsidP="008C7B30">
      <w:pPr>
        <w:rPr>
          <w:lang w:val="en-GB"/>
        </w:rPr>
      </w:pPr>
    </w:p>
    <w:p w14:paraId="0BBAD89E" w14:textId="3EEED5F5" w:rsidR="00467E5F" w:rsidRPr="008F2E15" w:rsidRDefault="00467E5F" w:rsidP="008C7B30">
      <w:pPr>
        <w:rPr>
          <w:i/>
          <w:szCs w:val="24"/>
          <w:lang w:val="en-GB"/>
        </w:rPr>
      </w:pPr>
      <w:r w:rsidRPr="008F2E15">
        <w:rPr>
          <w:i/>
          <w:szCs w:val="24"/>
          <w:lang w:val="en-GB"/>
        </w:rPr>
        <w:t>nova-Institut GmbH (</w:t>
      </w:r>
      <w:hyperlink r:id="rId9" w:history="1">
        <w:r w:rsidR="00F86280" w:rsidRPr="008F2E15">
          <w:rPr>
            <w:rStyle w:val="Hyperlink"/>
            <w:i/>
            <w:szCs w:val="24"/>
            <w:lang w:val="en-GB"/>
          </w:rPr>
          <w:t>www.nova-institute.eu</w:t>
        </w:r>
      </w:hyperlink>
      <w:r w:rsidRPr="008F2E15">
        <w:rPr>
          <w:i/>
          <w:szCs w:val="24"/>
          <w:lang w:val="en-GB"/>
        </w:rPr>
        <w:t>)</w:t>
      </w:r>
    </w:p>
    <w:p w14:paraId="1A14E7DD" w14:textId="63CE8600" w:rsidR="00467E5F" w:rsidRPr="008F2E15" w:rsidRDefault="00467E5F" w:rsidP="008C7B30">
      <w:pPr>
        <w:rPr>
          <w:lang w:val="en-GB"/>
        </w:rPr>
      </w:pPr>
      <w:proofErr w:type="spellStart"/>
      <w:r w:rsidRPr="008F2E15">
        <w:rPr>
          <w:lang w:val="en-GB"/>
        </w:rPr>
        <w:t>Hürth</w:t>
      </w:r>
      <w:proofErr w:type="spellEnd"/>
      <w:r w:rsidR="00C6470C" w:rsidRPr="008F2E15">
        <w:rPr>
          <w:lang w:val="en-GB"/>
        </w:rPr>
        <w:t>,</w:t>
      </w:r>
      <w:r w:rsidR="0082336E" w:rsidRPr="008F2E15" w:rsidDel="0082336E">
        <w:rPr>
          <w:vertAlign w:val="superscript"/>
          <w:lang w:val="en-GB"/>
        </w:rPr>
        <w:t xml:space="preserve"> </w:t>
      </w:r>
      <w:r w:rsidR="00574FE3">
        <w:rPr>
          <w:lang w:val="en-GB"/>
        </w:rPr>
        <w:t>8</w:t>
      </w:r>
      <w:r w:rsidR="0082336E" w:rsidRPr="008F2E15">
        <w:rPr>
          <w:lang w:val="en-GB"/>
        </w:rPr>
        <w:t xml:space="preserve"> April 2019</w:t>
      </w:r>
    </w:p>
    <w:p w14:paraId="2F0FC12F" w14:textId="77777777" w:rsidR="00467E5F" w:rsidRPr="008F2E15" w:rsidRDefault="00467E5F" w:rsidP="008C7B30">
      <w:pPr>
        <w:rPr>
          <w:lang w:val="en-GB"/>
        </w:rPr>
      </w:pPr>
    </w:p>
    <w:p w14:paraId="32ECCD7B" w14:textId="77777777" w:rsidR="004D3524" w:rsidRPr="008F2E15" w:rsidRDefault="004D3524" w:rsidP="008C7B30">
      <w:pPr>
        <w:rPr>
          <w:lang w:val="en-GB"/>
        </w:rPr>
      </w:pPr>
    </w:p>
    <w:p w14:paraId="4193BD7A" w14:textId="77777777" w:rsidR="004D3524" w:rsidRPr="008F2E15" w:rsidRDefault="004D3524" w:rsidP="008C7B30">
      <w:pPr>
        <w:rPr>
          <w:lang w:val="en-GB"/>
        </w:rPr>
      </w:pPr>
    </w:p>
    <w:p w14:paraId="061019EA" w14:textId="77777777" w:rsidR="00C32F8A" w:rsidRPr="008F2E15" w:rsidRDefault="00C32F8A" w:rsidP="008C7B30">
      <w:pPr>
        <w:rPr>
          <w:lang w:val="en-GB"/>
        </w:rPr>
      </w:pPr>
      <w:bookmarkStart w:id="0" w:name="OLE_LINK74"/>
      <w:bookmarkStart w:id="1" w:name="OLE_LINK75"/>
    </w:p>
    <w:p w14:paraId="26D716FE" w14:textId="76B99CD2" w:rsidR="004D3524" w:rsidRPr="008F2E15" w:rsidRDefault="00384CB0" w:rsidP="008C7B30">
      <w:pPr>
        <w:pStyle w:val="berschrift1"/>
        <w:rPr>
          <w:lang w:val="en-GB"/>
        </w:rPr>
      </w:pPr>
      <w:bookmarkStart w:id="2" w:name="OLE_LINK5"/>
      <w:bookmarkStart w:id="3" w:name="OLE_LINK6"/>
      <w:bookmarkStart w:id="4" w:name="OLE_LINK73"/>
      <w:bookmarkStart w:id="5" w:name="OLE_LINK76"/>
      <w:bookmarkStart w:id="6" w:name="_GoBack"/>
      <w:r w:rsidRPr="008F2E15">
        <w:rPr>
          <w:lang w:val="en-GB"/>
        </w:rPr>
        <w:t xml:space="preserve">Deep insight into the future of bio-based </w:t>
      </w:r>
      <w:r w:rsidR="001F4AF8" w:rsidRPr="008F2E15">
        <w:rPr>
          <w:lang w:val="en-GB"/>
        </w:rPr>
        <w:t xml:space="preserve">building blocks and </w:t>
      </w:r>
      <w:r w:rsidRPr="008F2E15">
        <w:rPr>
          <w:lang w:val="en-GB"/>
        </w:rPr>
        <w:t>polymers</w:t>
      </w:r>
    </w:p>
    <w:bookmarkEnd w:id="2"/>
    <w:bookmarkEnd w:id="3"/>
    <w:p w14:paraId="3FC26596" w14:textId="2B5371D8" w:rsidR="00237791" w:rsidRPr="008F2E15" w:rsidRDefault="00237791" w:rsidP="008C7B30">
      <w:pPr>
        <w:pStyle w:val="berschrift2"/>
        <w:rPr>
          <w:lang w:val="en-GB"/>
        </w:rPr>
      </w:pPr>
      <w:r w:rsidRPr="008F2E15">
        <w:rPr>
          <w:lang w:val="en-GB"/>
        </w:rPr>
        <w:t xml:space="preserve">nova </w:t>
      </w:r>
      <w:r w:rsidR="004D4365" w:rsidRPr="008F2E15">
        <w:rPr>
          <w:lang w:val="en-GB"/>
        </w:rPr>
        <w:t>S</w:t>
      </w:r>
      <w:r w:rsidRPr="008F2E15">
        <w:rPr>
          <w:lang w:val="en-GB"/>
        </w:rPr>
        <w:t>ession “Bio-based Building Blocks and Polymers</w:t>
      </w:r>
      <w:r w:rsidR="001136D0" w:rsidRPr="008F2E15">
        <w:rPr>
          <w:lang w:val="en-GB"/>
        </w:rPr>
        <w:t xml:space="preserve"> </w:t>
      </w:r>
      <w:r w:rsidR="006E0079" w:rsidRPr="008F2E15">
        <w:rPr>
          <w:lang w:val="en-GB"/>
        </w:rPr>
        <w:t>–</w:t>
      </w:r>
      <w:r w:rsidR="001136D0" w:rsidRPr="008F2E15">
        <w:rPr>
          <w:lang w:val="en-GB"/>
        </w:rPr>
        <w:t xml:space="preserve"> Markets, Trends and Innovations</w:t>
      </w:r>
      <w:r w:rsidRPr="008F2E15">
        <w:rPr>
          <w:lang w:val="en-GB"/>
        </w:rPr>
        <w:t>”</w:t>
      </w:r>
    </w:p>
    <w:p w14:paraId="7EA156AB" w14:textId="52CE5249" w:rsidR="00E57D27" w:rsidRPr="008F2E15" w:rsidRDefault="004B6EB8" w:rsidP="008C7B30">
      <w:pPr>
        <w:pStyle w:val="berschrift2"/>
        <w:rPr>
          <w:sz w:val="26"/>
          <w:szCs w:val="26"/>
          <w:lang w:val="en-GB"/>
        </w:rPr>
      </w:pPr>
      <w:r w:rsidRPr="008F2E15">
        <w:rPr>
          <w:sz w:val="26"/>
          <w:szCs w:val="26"/>
          <w:lang w:val="en-GB"/>
        </w:rPr>
        <w:t>Workshop</w:t>
      </w:r>
      <w:r w:rsidR="00384CB0" w:rsidRPr="008F2E15">
        <w:rPr>
          <w:sz w:val="26"/>
          <w:szCs w:val="26"/>
          <w:lang w:val="en-GB"/>
        </w:rPr>
        <w:t xml:space="preserve"> with leading biopolymer experts from Germany, the Netherlands, Thailand and the USA. Join in, learn, discuss and share.</w:t>
      </w:r>
    </w:p>
    <w:bookmarkEnd w:id="4"/>
    <w:bookmarkEnd w:id="5"/>
    <w:bookmarkEnd w:id="6"/>
    <w:p w14:paraId="2499C845" w14:textId="77777777" w:rsidR="004D3524" w:rsidRPr="008F2E15" w:rsidRDefault="004D3524" w:rsidP="0038359F">
      <w:pPr>
        <w:rPr>
          <w:lang w:val="en-GB"/>
        </w:rPr>
      </w:pPr>
    </w:p>
    <w:p w14:paraId="4685EF25" w14:textId="30DE7C3F" w:rsidR="00384CB0" w:rsidRPr="008F2E15" w:rsidRDefault="00384CB0" w:rsidP="00384CB0">
      <w:pPr>
        <w:rPr>
          <w:lang w:val="en-GB"/>
        </w:rPr>
      </w:pPr>
      <w:r w:rsidRPr="008F2E15">
        <w:rPr>
          <w:lang w:val="en-GB"/>
        </w:rPr>
        <w:t>The international biopolymer expert group of the nova-Institut</w:t>
      </w:r>
      <w:r w:rsidR="00E560DC" w:rsidRPr="008F2E15">
        <w:rPr>
          <w:lang w:val="en-GB"/>
        </w:rPr>
        <w:t>e</w:t>
      </w:r>
      <w:r w:rsidRPr="008F2E15">
        <w:rPr>
          <w:lang w:val="en-GB"/>
        </w:rPr>
        <w:t xml:space="preserve"> invites </w:t>
      </w:r>
      <w:r w:rsidR="00520CC2" w:rsidRPr="008F2E15">
        <w:rPr>
          <w:lang w:val="en-GB"/>
        </w:rPr>
        <w:t xml:space="preserve">you </w:t>
      </w:r>
      <w:r w:rsidRPr="008F2E15">
        <w:rPr>
          <w:lang w:val="en-GB"/>
        </w:rPr>
        <w:t>to</w:t>
      </w:r>
      <w:r w:rsidR="00520CC2" w:rsidRPr="008F2E15">
        <w:rPr>
          <w:lang w:val="en-GB"/>
        </w:rPr>
        <w:t xml:space="preserve"> join</w:t>
      </w:r>
      <w:r w:rsidRPr="008F2E15">
        <w:rPr>
          <w:lang w:val="en-GB"/>
        </w:rPr>
        <w:t xml:space="preserve"> the nova </w:t>
      </w:r>
      <w:r w:rsidR="004D4365" w:rsidRPr="008F2E15">
        <w:rPr>
          <w:lang w:val="en-GB"/>
        </w:rPr>
        <w:t>S</w:t>
      </w:r>
      <w:r w:rsidRPr="008F2E15">
        <w:rPr>
          <w:lang w:val="en-GB"/>
        </w:rPr>
        <w:t xml:space="preserve">ession </w:t>
      </w:r>
      <w:r w:rsidR="006E0079" w:rsidRPr="008F2E15">
        <w:rPr>
          <w:lang w:val="en-GB"/>
        </w:rPr>
        <w:t>“</w:t>
      </w:r>
      <w:r w:rsidRPr="008F2E15">
        <w:rPr>
          <w:lang w:val="en-GB"/>
        </w:rPr>
        <w:t>Bio-based Building Blocks and Polymers</w:t>
      </w:r>
      <w:r w:rsidR="00DC50F3" w:rsidRPr="008F2E15">
        <w:rPr>
          <w:lang w:val="en-GB"/>
        </w:rPr>
        <w:t xml:space="preserve"> – Markets, Trends and Innovations</w:t>
      </w:r>
      <w:r w:rsidR="006E0079" w:rsidRPr="008F2E15">
        <w:rPr>
          <w:lang w:val="en-GB"/>
        </w:rPr>
        <w:t>”</w:t>
      </w:r>
      <w:r w:rsidRPr="008F2E15">
        <w:rPr>
          <w:lang w:val="en-GB"/>
        </w:rPr>
        <w:t xml:space="preserve"> on April 30, 2019</w:t>
      </w:r>
      <w:r w:rsidR="00DC50F3" w:rsidRPr="008F2E15">
        <w:rPr>
          <w:lang w:val="en-GB"/>
        </w:rPr>
        <w:t xml:space="preserve"> (</w:t>
      </w:r>
      <w:hyperlink r:id="rId10" w:history="1">
        <w:r w:rsidR="001F4AF8" w:rsidRPr="008F2E15">
          <w:rPr>
            <w:rStyle w:val="Hyperlink"/>
            <w:lang w:val="en-GB"/>
          </w:rPr>
          <w:t>www.bio-based.eu/biopolymer-session</w:t>
        </w:r>
      </w:hyperlink>
      <w:r w:rsidR="00DC50F3" w:rsidRPr="008F2E15">
        <w:rPr>
          <w:lang w:val="en-GB"/>
        </w:rPr>
        <w:t>)</w:t>
      </w:r>
      <w:r w:rsidRPr="008F2E15">
        <w:rPr>
          <w:lang w:val="en-GB"/>
        </w:rPr>
        <w:t xml:space="preserve">. The all-day workshop will take place in the </w:t>
      </w:r>
      <w:proofErr w:type="spellStart"/>
      <w:r w:rsidR="00520CC2" w:rsidRPr="008F2E15">
        <w:rPr>
          <w:lang w:val="en-GB"/>
        </w:rPr>
        <w:t>Wöllhaf</w:t>
      </w:r>
      <w:proofErr w:type="spellEnd"/>
      <w:r w:rsidR="00520CC2" w:rsidRPr="008F2E15">
        <w:rPr>
          <w:lang w:val="en-GB"/>
        </w:rPr>
        <w:t xml:space="preserve"> C</w:t>
      </w:r>
      <w:r w:rsidRPr="008F2E15">
        <w:rPr>
          <w:lang w:val="en-GB"/>
        </w:rPr>
        <w:t xml:space="preserve">onference </w:t>
      </w:r>
      <w:r w:rsidR="00520CC2" w:rsidRPr="008F2E15">
        <w:rPr>
          <w:lang w:val="en-GB"/>
        </w:rPr>
        <w:t>C</w:t>
      </w:r>
      <w:r w:rsidRPr="008F2E15">
        <w:rPr>
          <w:lang w:val="en-GB"/>
        </w:rPr>
        <w:t>entre of Cologne</w:t>
      </w:r>
      <w:r w:rsidR="006E0079" w:rsidRPr="008F2E15">
        <w:rPr>
          <w:lang w:val="en-GB"/>
        </w:rPr>
        <w:t>/</w:t>
      </w:r>
      <w:r w:rsidRPr="008F2E15">
        <w:rPr>
          <w:lang w:val="en-GB"/>
        </w:rPr>
        <w:t xml:space="preserve">Bonn Airport, which is easily accessible by plane, train </w:t>
      </w:r>
      <w:r w:rsidR="00520CC2" w:rsidRPr="008F2E15">
        <w:rPr>
          <w:lang w:val="en-GB"/>
        </w:rPr>
        <w:t xml:space="preserve">or </w:t>
      </w:r>
      <w:r w:rsidRPr="008F2E15">
        <w:rPr>
          <w:lang w:val="en-GB"/>
        </w:rPr>
        <w:t>car, so that you can participate without an overnight stay.</w:t>
      </w:r>
    </w:p>
    <w:p w14:paraId="3FF17A69" w14:textId="77777777" w:rsidR="006E0079" w:rsidRPr="008F2E15" w:rsidRDefault="006E0079" w:rsidP="00384CB0">
      <w:pPr>
        <w:rPr>
          <w:lang w:val="en-GB"/>
        </w:rPr>
      </w:pPr>
    </w:p>
    <w:p w14:paraId="49601E3B" w14:textId="62514245" w:rsidR="00B80160" w:rsidRPr="008F2E15" w:rsidRDefault="00384CB0" w:rsidP="00B80160">
      <w:pPr>
        <w:rPr>
          <w:lang w:val="en-GB"/>
        </w:rPr>
      </w:pPr>
      <w:bookmarkStart w:id="7" w:name="OLE_LINK71"/>
      <w:bookmarkStart w:id="8" w:name="OLE_LINK72"/>
      <w:r w:rsidRPr="008F2E15">
        <w:rPr>
          <w:lang w:val="en-GB"/>
        </w:rPr>
        <w:t xml:space="preserve">The workshop will focus on the market and trend report </w:t>
      </w:r>
      <w:r w:rsidR="00520CC2" w:rsidRPr="008F2E15">
        <w:rPr>
          <w:lang w:val="en-GB"/>
        </w:rPr>
        <w:t>“</w:t>
      </w:r>
      <w:r w:rsidRPr="008F2E15">
        <w:rPr>
          <w:lang w:val="en-GB"/>
        </w:rPr>
        <w:t>Bio-based Building Blocks and Polymers</w:t>
      </w:r>
      <w:r w:rsidR="00E679B1" w:rsidRPr="008F2E15">
        <w:rPr>
          <w:lang w:val="en-GB"/>
        </w:rPr>
        <w:t xml:space="preserve"> – </w:t>
      </w:r>
      <w:r w:rsidRPr="008F2E15">
        <w:rPr>
          <w:lang w:val="en-GB"/>
        </w:rPr>
        <w:t>Global Capacities</w:t>
      </w:r>
      <w:r w:rsidR="00E679B1" w:rsidRPr="008F2E15">
        <w:rPr>
          <w:lang w:val="en-GB"/>
        </w:rPr>
        <w:t xml:space="preserve">, Production </w:t>
      </w:r>
      <w:r w:rsidRPr="008F2E15">
        <w:rPr>
          <w:lang w:val="en-GB"/>
        </w:rPr>
        <w:t>and Trends 2018-2023</w:t>
      </w:r>
      <w:r w:rsidR="00520CC2" w:rsidRPr="008F2E15">
        <w:rPr>
          <w:lang w:val="en-GB"/>
        </w:rPr>
        <w:t>”</w:t>
      </w:r>
      <w:r w:rsidRPr="008F2E15">
        <w:rPr>
          <w:lang w:val="en-GB"/>
        </w:rPr>
        <w:t xml:space="preserve"> (388 pages) published in February </w:t>
      </w:r>
      <w:r w:rsidR="00456024" w:rsidRPr="008F2E15">
        <w:rPr>
          <w:lang w:val="en-GB"/>
        </w:rPr>
        <w:t xml:space="preserve">2019 </w:t>
      </w:r>
      <w:r w:rsidRPr="008F2E15">
        <w:rPr>
          <w:lang w:val="en-GB"/>
        </w:rPr>
        <w:t>(</w:t>
      </w:r>
      <w:hyperlink r:id="rId11" w:history="1">
        <w:r w:rsidRPr="008F2E15">
          <w:rPr>
            <w:rStyle w:val="Hyperlink"/>
            <w:lang w:val="en-GB"/>
          </w:rPr>
          <w:t>www.bio-based.eu/reports</w:t>
        </w:r>
      </w:hyperlink>
      <w:r w:rsidRPr="008F2E15">
        <w:rPr>
          <w:lang w:val="en-GB"/>
        </w:rPr>
        <w:t xml:space="preserve">). </w:t>
      </w:r>
      <w:r w:rsidR="00B80160" w:rsidRPr="008F2E15">
        <w:rPr>
          <w:lang w:val="en-GB"/>
        </w:rPr>
        <w:t xml:space="preserve">All authors of the market and trend report will participate in the workshop and they will address the latest market data from 2018 to 2023, future trends and recent developments. Which bio-based building blocks, polymers and applications are the most promising? Which countries offer the best political support? Who is ahead in the global race? The nova </w:t>
      </w:r>
      <w:r w:rsidR="004D4365" w:rsidRPr="008F2E15">
        <w:rPr>
          <w:lang w:val="en-GB"/>
        </w:rPr>
        <w:t>S</w:t>
      </w:r>
      <w:r w:rsidR="00B80160" w:rsidRPr="008F2E15">
        <w:rPr>
          <w:lang w:val="en-GB"/>
        </w:rPr>
        <w:t>ession offers the unique opportunity to exchange information and invite discussion about current market developments at the highest level.</w:t>
      </w:r>
    </w:p>
    <w:bookmarkEnd w:id="7"/>
    <w:bookmarkEnd w:id="8"/>
    <w:p w14:paraId="45EEFDAA" w14:textId="415F6B9A" w:rsidR="0072380B" w:rsidRPr="008F2E15" w:rsidRDefault="0072380B" w:rsidP="00B80160">
      <w:pPr>
        <w:rPr>
          <w:lang w:val="en-GB"/>
        </w:rPr>
      </w:pPr>
    </w:p>
    <w:p w14:paraId="64C669EB" w14:textId="77777777" w:rsidR="00B0706B" w:rsidRPr="008F2E15" w:rsidRDefault="00B0706B" w:rsidP="00B0706B">
      <w:pPr>
        <w:rPr>
          <w:lang w:val="en-GB"/>
        </w:rPr>
      </w:pPr>
      <w:r w:rsidRPr="008F2E15">
        <w:rPr>
          <w:lang w:val="en-GB"/>
        </w:rPr>
        <w:t xml:space="preserve">Join the nova Session and get your questions answered. Have a look at the fantastic programme and register for this one-day event at </w:t>
      </w:r>
      <w:hyperlink r:id="rId12" w:history="1">
        <w:r w:rsidRPr="008F2E15">
          <w:rPr>
            <w:rStyle w:val="Hyperlink"/>
            <w:lang w:val="en-GB"/>
          </w:rPr>
          <w:t>www.bio-based.eu/biopolymer-session</w:t>
        </w:r>
      </w:hyperlink>
      <w:r w:rsidRPr="008F2E15">
        <w:rPr>
          <w:lang w:val="en-GB"/>
        </w:rPr>
        <w:t>.</w:t>
      </w:r>
    </w:p>
    <w:p w14:paraId="0774A9C9" w14:textId="4CC6BED5" w:rsidR="00B80160" w:rsidRPr="008F2E15" w:rsidRDefault="00B80160" w:rsidP="00B80160">
      <w:pPr>
        <w:rPr>
          <w:rStyle w:val="Hyperlink"/>
          <w:lang w:val="en-GB"/>
        </w:rPr>
      </w:pPr>
      <w:r w:rsidRPr="008F2E15">
        <w:rPr>
          <w:lang w:val="en-GB"/>
        </w:rPr>
        <w:t xml:space="preserve">Participants of the </w:t>
      </w:r>
      <w:r w:rsidR="004D4365" w:rsidRPr="008F2E15">
        <w:rPr>
          <w:lang w:val="en-GB"/>
        </w:rPr>
        <w:t>S</w:t>
      </w:r>
      <w:r w:rsidRPr="008F2E15">
        <w:rPr>
          <w:lang w:val="en-GB"/>
        </w:rPr>
        <w:t xml:space="preserve">ession receive a 20% discount for purchasing the market report. Those who have already purchased the report will instead receive a 15% discount on the participation fee of the </w:t>
      </w:r>
      <w:r w:rsidR="004D4365" w:rsidRPr="008F2E15">
        <w:rPr>
          <w:lang w:val="en-GB"/>
        </w:rPr>
        <w:t>S</w:t>
      </w:r>
      <w:r w:rsidRPr="008F2E15">
        <w:rPr>
          <w:lang w:val="en-GB"/>
        </w:rPr>
        <w:t xml:space="preserve">ession. In both cases, please contact </w:t>
      </w:r>
      <w:hyperlink r:id="rId13" w:history="1">
        <w:r w:rsidRPr="008F2E15">
          <w:rPr>
            <w:rStyle w:val="Hyperlink"/>
            <w:lang w:val="en-GB"/>
          </w:rPr>
          <w:t>dominik.vogt@nova-institut.de</w:t>
        </w:r>
      </w:hyperlink>
      <w:r w:rsidRPr="008F2E15">
        <w:rPr>
          <w:rStyle w:val="Hyperlink"/>
          <w:lang w:val="en-GB"/>
        </w:rPr>
        <w:t>.</w:t>
      </w:r>
    </w:p>
    <w:p w14:paraId="30D1F324" w14:textId="01697656" w:rsidR="00B80160" w:rsidRPr="008F2E15" w:rsidRDefault="00B80160" w:rsidP="00B80160">
      <w:pPr>
        <w:rPr>
          <w:lang w:val="en-GB"/>
        </w:rPr>
      </w:pPr>
    </w:p>
    <w:p w14:paraId="048C527C" w14:textId="121DA043" w:rsidR="00B80160" w:rsidRPr="008F2E15" w:rsidRDefault="00B80160" w:rsidP="00B80160">
      <w:pPr>
        <w:rPr>
          <w:lang w:val="en-GB"/>
        </w:rPr>
      </w:pPr>
      <w:r w:rsidRPr="008F2E15">
        <w:rPr>
          <w:b/>
          <w:lang w:val="en-GB"/>
        </w:rPr>
        <w:t>What will the future bring for the bio-based building block and polymer market?</w:t>
      </w:r>
    </w:p>
    <w:p w14:paraId="45ED74F1" w14:textId="77777777" w:rsidR="00B80160" w:rsidRPr="008F2E15" w:rsidRDefault="00B80160" w:rsidP="00B80160">
      <w:pPr>
        <w:rPr>
          <w:lang w:val="en-GB"/>
        </w:rPr>
      </w:pPr>
    </w:p>
    <w:p w14:paraId="2F59EDBB" w14:textId="4EBC401C" w:rsidR="00EC422F" w:rsidRPr="008F2E15" w:rsidRDefault="00EC422F" w:rsidP="00EC422F">
      <w:pPr>
        <w:rPr>
          <w:lang w:val="en-GB"/>
        </w:rPr>
      </w:pPr>
      <w:r w:rsidRPr="008F2E15">
        <w:rPr>
          <w:lang w:val="en-GB"/>
        </w:rPr>
        <w:t>The production of bio-based polymers has become much more professional and differentiated in recent years. By now, there is a bio-based alternative for practically every application. The capacities and production of bio-based polymers will continue to grow with an expected CAGR of about 4% until 2023</w:t>
      </w:r>
      <w:r w:rsidR="00B0706B" w:rsidRPr="008F2E15">
        <w:rPr>
          <w:lang w:val="en-GB"/>
        </w:rPr>
        <w:t>.</w:t>
      </w:r>
    </w:p>
    <w:p w14:paraId="2801E332" w14:textId="42715C6C" w:rsidR="00EC422F" w:rsidRPr="008F2E15" w:rsidRDefault="00EC422F" w:rsidP="00EC422F">
      <w:pPr>
        <w:rPr>
          <w:lang w:val="en-GB"/>
        </w:rPr>
      </w:pPr>
      <w:r w:rsidRPr="008F2E15">
        <w:rPr>
          <w:lang w:val="en-GB"/>
        </w:rPr>
        <w:t>The most important market drivers in 2018 were brands that wanted to offer their customers environmentally friendly solutions and critical consumers looking for alternatives to petrochemicals. If bio-based polymers were accepted as a solution</w:t>
      </w:r>
      <w:r w:rsidR="004C727C" w:rsidRPr="008F2E15">
        <w:rPr>
          <w:lang w:val="en-GB"/>
        </w:rPr>
        <w:t xml:space="preserve"> towards</w:t>
      </w:r>
      <w:r w:rsidRPr="008F2E15">
        <w:rPr>
          <w:lang w:val="en-GB"/>
        </w:rPr>
        <w:t xml:space="preserve"> </w:t>
      </w:r>
      <w:r w:rsidR="004C727C" w:rsidRPr="008F2E15">
        <w:rPr>
          <w:lang w:val="en-GB"/>
        </w:rPr>
        <w:t xml:space="preserve">sustainability </w:t>
      </w:r>
      <w:r w:rsidRPr="008F2E15">
        <w:rPr>
          <w:lang w:val="en-GB"/>
        </w:rPr>
        <w:t xml:space="preserve">and promoted in a similar way as biofuels, annual growth rates of 10 to 20% could be expected. The </w:t>
      </w:r>
      <w:r w:rsidRPr="008F2E15">
        <w:rPr>
          <w:lang w:val="en-GB"/>
        </w:rPr>
        <w:lastRenderedPageBreak/>
        <w:t xml:space="preserve">same applies as soon as the price of oil rises significantly. </w:t>
      </w:r>
      <w:r w:rsidR="004C727C" w:rsidRPr="008F2E15">
        <w:rPr>
          <w:lang w:val="en-GB"/>
        </w:rPr>
        <w:t>In both situations, considerable market shares could be gained b</w:t>
      </w:r>
      <w:r w:rsidRPr="008F2E15">
        <w:rPr>
          <w:lang w:val="en-GB"/>
        </w:rPr>
        <w:t>ased on the already existing technical maturity of bio-based polymers</w:t>
      </w:r>
      <w:r w:rsidR="004C727C" w:rsidRPr="008F2E15">
        <w:rPr>
          <w:lang w:val="en-GB"/>
        </w:rPr>
        <w:t>.</w:t>
      </w:r>
    </w:p>
    <w:p w14:paraId="1E8DEDD3" w14:textId="77777777" w:rsidR="00EC422F" w:rsidRPr="008F2E15" w:rsidRDefault="00EC422F" w:rsidP="00EC422F">
      <w:pPr>
        <w:rPr>
          <w:lang w:val="en-GB"/>
        </w:rPr>
      </w:pPr>
    </w:p>
    <w:p w14:paraId="6FB16C71" w14:textId="77777777" w:rsidR="008C7B30" w:rsidRPr="008F2E15" w:rsidRDefault="008C7B30" w:rsidP="0038359F">
      <w:pPr>
        <w:rPr>
          <w:lang w:val="en-GB"/>
        </w:rPr>
      </w:pPr>
    </w:p>
    <w:p w14:paraId="4B6B8A4C" w14:textId="77777777" w:rsidR="006C51FB" w:rsidRPr="008F2E15" w:rsidRDefault="00D12C74" w:rsidP="0038359F">
      <w:pPr>
        <w:rPr>
          <w:b/>
          <w:lang w:val="en-GB"/>
        </w:rPr>
      </w:pPr>
      <w:r w:rsidRPr="008F2E15">
        <w:rPr>
          <w:b/>
          <w:lang w:val="en-GB"/>
        </w:rPr>
        <w:t>Responsible for the content under German press law (</w:t>
      </w:r>
      <w:proofErr w:type="spellStart"/>
      <w:r w:rsidRPr="008F2E15">
        <w:rPr>
          <w:b/>
          <w:lang w:val="en-GB"/>
        </w:rPr>
        <w:t>V.i.S.d.P</w:t>
      </w:r>
      <w:proofErr w:type="spellEnd"/>
      <w:r w:rsidRPr="008F2E15">
        <w:rPr>
          <w:b/>
          <w:lang w:val="en-GB"/>
        </w:rPr>
        <w:t>.):</w:t>
      </w:r>
    </w:p>
    <w:p w14:paraId="05CF14EF" w14:textId="77A567D6" w:rsidR="00340769" w:rsidRPr="008F2E15" w:rsidRDefault="00340769" w:rsidP="0038359F">
      <w:pPr>
        <w:rPr>
          <w:lang w:val="en-GB"/>
        </w:rPr>
      </w:pPr>
      <w:r w:rsidRPr="008F2E15">
        <w:rPr>
          <w:lang w:val="en-GB"/>
        </w:rPr>
        <w:br/>
        <w:t xml:space="preserve">Dipl.-Phys. Michael </w:t>
      </w:r>
      <w:proofErr w:type="spellStart"/>
      <w:r w:rsidRPr="008F2E15">
        <w:rPr>
          <w:lang w:val="en-GB"/>
        </w:rPr>
        <w:t>Carus</w:t>
      </w:r>
      <w:proofErr w:type="spellEnd"/>
      <w:r w:rsidRPr="008F2E15">
        <w:rPr>
          <w:lang w:val="en-GB"/>
        </w:rPr>
        <w:t xml:space="preserve"> (Managing Director)</w:t>
      </w:r>
    </w:p>
    <w:p w14:paraId="7462C959" w14:textId="533E1C99" w:rsidR="00340769" w:rsidRPr="00574FE3" w:rsidRDefault="00340769" w:rsidP="0038359F">
      <w:pPr>
        <w:rPr>
          <w:lang w:val="de-DE"/>
        </w:rPr>
      </w:pPr>
      <w:r w:rsidRPr="00574FE3">
        <w:rPr>
          <w:lang w:val="de-DE"/>
        </w:rPr>
        <w:t xml:space="preserve">nova-Institut GmbH, Chemiepark </w:t>
      </w:r>
      <w:proofErr w:type="spellStart"/>
      <w:r w:rsidRPr="00574FE3">
        <w:rPr>
          <w:lang w:val="de-DE"/>
        </w:rPr>
        <w:t>Knapsack</w:t>
      </w:r>
      <w:proofErr w:type="spellEnd"/>
      <w:r w:rsidRPr="00574FE3">
        <w:rPr>
          <w:lang w:val="de-DE"/>
        </w:rPr>
        <w:t>, Industriestra</w:t>
      </w:r>
      <w:r w:rsidR="005511AD" w:rsidRPr="00574FE3">
        <w:rPr>
          <w:lang w:val="de-DE"/>
        </w:rPr>
        <w:t>ß</w:t>
      </w:r>
      <w:r w:rsidR="007F37A6" w:rsidRPr="00574FE3">
        <w:rPr>
          <w:lang w:val="de-DE"/>
        </w:rPr>
        <w:t xml:space="preserve">e 300, DE-50354 </w:t>
      </w:r>
      <w:r w:rsidR="00C244FB" w:rsidRPr="00574FE3">
        <w:rPr>
          <w:lang w:val="de-DE"/>
        </w:rPr>
        <w:t xml:space="preserve">Hürth </w:t>
      </w:r>
      <w:r w:rsidRPr="00574FE3">
        <w:rPr>
          <w:lang w:val="de-DE"/>
        </w:rPr>
        <w:t>(Germany)</w:t>
      </w:r>
    </w:p>
    <w:p w14:paraId="7969BE08" w14:textId="77777777" w:rsidR="003F4803" w:rsidRPr="00574FE3" w:rsidRDefault="003F4803" w:rsidP="0038359F">
      <w:pPr>
        <w:rPr>
          <w:lang w:val="de-DE"/>
        </w:rPr>
      </w:pPr>
    </w:p>
    <w:bookmarkEnd w:id="0"/>
    <w:bookmarkEnd w:id="1"/>
    <w:p w14:paraId="0CD341D6" w14:textId="506DF051" w:rsidR="00340769" w:rsidRPr="008F2E15" w:rsidRDefault="00340769" w:rsidP="0038359F">
      <w:pPr>
        <w:rPr>
          <w:lang w:val="en-GB"/>
        </w:rPr>
      </w:pPr>
      <w:r w:rsidRPr="008F2E15">
        <w:rPr>
          <w:lang w:val="en-GB"/>
        </w:rPr>
        <w:t xml:space="preserve">Internet: </w:t>
      </w:r>
      <w:hyperlink r:id="rId14" w:history="1">
        <w:r w:rsidR="001F4AF8" w:rsidRPr="008F2E15">
          <w:rPr>
            <w:rStyle w:val="Hyperlink"/>
            <w:lang w:val="en-GB"/>
          </w:rPr>
          <w:t>www.nova-institute.eu</w:t>
        </w:r>
      </w:hyperlink>
      <w:r w:rsidRPr="008F2E15">
        <w:rPr>
          <w:lang w:val="en-GB"/>
        </w:rPr>
        <w:t xml:space="preserve"> </w:t>
      </w:r>
      <w:r w:rsidR="008A13F9" w:rsidRPr="008F2E15">
        <w:rPr>
          <w:lang w:val="en-GB"/>
        </w:rPr>
        <w:t>– all services and studies at</w:t>
      </w:r>
      <w:r w:rsidRPr="008F2E15">
        <w:rPr>
          <w:lang w:val="en-GB"/>
        </w:rPr>
        <w:t xml:space="preserve"> </w:t>
      </w:r>
      <w:hyperlink r:id="rId15" w:history="1">
        <w:r w:rsidR="00DB1B2B" w:rsidRPr="008F2E15">
          <w:rPr>
            <w:rStyle w:val="Hyperlink"/>
            <w:lang w:val="en-GB"/>
          </w:rPr>
          <w:t>www.bio-based.eu</w:t>
        </w:r>
      </w:hyperlink>
      <w:r w:rsidR="00DB1B2B" w:rsidRPr="008F2E15">
        <w:rPr>
          <w:lang w:val="en-GB"/>
        </w:rPr>
        <w:t xml:space="preserve"> </w:t>
      </w:r>
    </w:p>
    <w:p w14:paraId="1F9174CD" w14:textId="77777777" w:rsidR="00340769" w:rsidRPr="008F2E15" w:rsidRDefault="00340769" w:rsidP="0038359F">
      <w:pPr>
        <w:rPr>
          <w:lang w:val="en-GB"/>
        </w:rPr>
      </w:pPr>
      <w:r w:rsidRPr="008F2E15">
        <w:rPr>
          <w:lang w:val="en-GB"/>
        </w:rPr>
        <w:t xml:space="preserve">Email: </w:t>
      </w:r>
      <w:hyperlink r:id="rId16" w:history="1">
        <w:r w:rsidRPr="008F2E15">
          <w:rPr>
            <w:color w:val="0000FF"/>
            <w:u w:val="single"/>
            <w:lang w:val="en-GB"/>
          </w:rPr>
          <w:t>contact@nova-institut.de</w:t>
        </w:r>
      </w:hyperlink>
    </w:p>
    <w:p w14:paraId="2A3AAFF2" w14:textId="77777777" w:rsidR="002B5D82" w:rsidRPr="008F2E15" w:rsidRDefault="00340769" w:rsidP="0038359F">
      <w:pPr>
        <w:rPr>
          <w:lang w:val="en-GB"/>
        </w:rPr>
      </w:pPr>
      <w:r w:rsidRPr="008F2E15">
        <w:rPr>
          <w:lang w:val="en-GB"/>
        </w:rPr>
        <w:t>Phone: +49 (0) 22 33-48 14 40</w:t>
      </w:r>
    </w:p>
    <w:p w14:paraId="287C97BB" w14:textId="77777777" w:rsidR="00166393" w:rsidRPr="008F2E15" w:rsidRDefault="00166393" w:rsidP="0038359F">
      <w:pPr>
        <w:rPr>
          <w:lang w:val="en-GB"/>
        </w:rPr>
      </w:pPr>
    </w:p>
    <w:p w14:paraId="4ED598FB" w14:textId="37BB20BF" w:rsidR="00166393" w:rsidRPr="008F2E15" w:rsidRDefault="00145324" w:rsidP="0038359F">
      <w:pPr>
        <w:rPr>
          <w:lang w:val="en-GB"/>
        </w:rPr>
      </w:pPr>
      <w:bookmarkStart w:id="9" w:name="OLE_LINK28"/>
      <w:bookmarkStart w:id="10" w:name="OLE_LINK29"/>
      <w:r w:rsidRPr="008F2E15">
        <w:rPr>
          <w:lang w:val="en-GB"/>
        </w:rPr>
        <w:t>nova-Institute is a private and independent</w:t>
      </w:r>
      <w:r w:rsidR="00104039" w:rsidRPr="008F2E15">
        <w:rPr>
          <w:lang w:val="en-GB"/>
        </w:rPr>
        <w:t xml:space="preserve"> research</w:t>
      </w:r>
      <w:r w:rsidRPr="008F2E15">
        <w:rPr>
          <w:lang w:val="en-GB"/>
        </w:rPr>
        <w:t xml:space="preserve"> institute, founded in 1994; nova offers research and consultancy with a focus on bio-based and CO</w:t>
      </w:r>
      <w:r w:rsidRPr="008F2E15">
        <w:rPr>
          <w:vertAlign w:val="subscript"/>
          <w:lang w:val="en-GB"/>
        </w:rPr>
        <w:t>2</w:t>
      </w:r>
      <w:r w:rsidRPr="008F2E15">
        <w:rPr>
          <w:lang w:val="en-GB"/>
        </w:rPr>
        <w:t>-based economy in the fields of f</w:t>
      </w:r>
      <w:r w:rsidR="00104039" w:rsidRPr="008F2E15">
        <w:rPr>
          <w:lang w:val="en-GB"/>
        </w:rPr>
        <w:t>ood and f</w:t>
      </w:r>
      <w:r w:rsidRPr="008F2E15">
        <w:rPr>
          <w:lang w:val="en-GB"/>
        </w:rPr>
        <w:t xml:space="preserve">eedstock, techno-economic evaluation, markets, sustainability, dissemination, B2B communication and policy. </w:t>
      </w:r>
      <w:r w:rsidR="00104039" w:rsidRPr="008F2E15">
        <w:rPr>
          <w:lang w:val="en-GB"/>
        </w:rPr>
        <w:t>Every year, nova organises several large conferences on these topics;</w:t>
      </w:r>
      <w:r w:rsidR="00F80AAC" w:rsidRPr="008F2E15">
        <w:rPr>
          <w:lang w:val="en-GB"/>
        </w:rPr>
        <w:t xml:space="preserve"> nova-Institute has 30</w:t>
      </w:r>
      <w:r w:rsidRPr="008F2E15">
        <w:rPr>
          <w:lang w:val="en-GB"/>
        </w:rPr>
        <w:t xml:space="preserve"> employees and an annual turnover of more than </w:t>
      </w:r>
      <w:r w:rsidR="001E3872" w:rsidRPr="008F2E15">
        <w:rPr>
          <w:lang w:val="en-GB"/>
        </w:rPr>
        <w:t>3</w:t>
      </w:r>
      <w:r w:rsidRPr="008F2E15">
        <w:rPr>
          <w:lang w:val="en-GB"/>
        </w:rPr>
        <w:t xml:space="preserve"> million €.</w:t>
      </w:r>
      <w:bookmarkEnd w:id="9"/>
      <w:bookmarkEnd w:id="10"/>
    </w:p>
    <w:p w14:paraId="17997B29" w14:textId="77777777" w:rsidR="009314B2" w:rsidRPr="008F2E15" w:rsidRDefault="009314B2" w:rsidP="0038359F">
      <w:pPr>
        <w:rPr>
          <w:lang w:val="en-GB"/>
        </w:rPr>
      </w:pPr>
    </w:p>
    <w:p w14:paraId="58A1E133" w14:textId="77777777" w:rsidR="009314B2" w:rsidRPr="008F2E15" w:rsidRDefault="009314B2" w:rsidP="0038359F">
      <w:pPr>
        <w:rPr>
          <w:b/>
          <w:lang w:val="en-GB"/>
        </w:rPr>
      </w:pPr>
      <w:r w:rsidRPr="008F2E15">
        <w:rPr>
          <w:b/>
          <w:lang w:val="en-GB"/>
        </w:rPr>
        <w:t xml:space="preserve">Get the latest news from nova-Institute, subscribe at </w:t>
      </w:r>
      <w:hyperlink r:id="rId17" w:history="1">
        <w:r w:rsidRPr="008F2E15">
          <w:rPr>
            <w:rStyle w:val="Hyperlink"/>
            <w:b/>
            <w:lang w:val="en-GB"/>
          </w:rPr>
          <w:t>www.bio-based.eu/email</w:t>
        </w:r>
      </w:hyperlink>
      <w:r w:rsidRPr="008F2E15">
        <w:rPr>
          <w:b/>
          <w:lang w:val="en-GB"/>
        </w:rPr>
        <w:t xml:space="preserve"> </w:t>
      </w:r>
    </w:p>
    <w:p w14:paraId="761682B9" w14:textId="77777777" w:rsidR="009314B2" w:rsidRPr="008F2E15" w:rsidRDefault="009314B2" w:rsidP="0038359F">
      <w:pPr>
        <w:rPr>
          <w:rFonts w:eastAsia="MS Mincho"/>
          <w:lang w:val="en-GB" w:eastAsia="de-DE"/>
        </w:rPr>
      </w:pPr>
    </w:p>
    <w:sectPr w:rsidR="009314B2" w:rsidRPr="008F2E15"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29BB" w14:textId="77777777" w:rsidR="00E309C0" w:rsidRDefault="00E309C0" w:rsidP="008C7B30">
      <w:r>
        <w:separator/>
      </w:r>
    </w:p>
    <w:p w14:paraId="7283D88D" w14:textId="77777777" w:rsidR="00E309C0" w:rsidRDefault="00E309C0" w:rsidP="008C7B30"/>
  </w:endnote>
  <w:endnote w:type="continuationSeparator" w:id="0">
    <w:p w14:paraId="6DE76D9E" w14:textId="77777777" w:rsidR="00E309C0" w:rsidRDefault="00E309C0" w:rsidP="008C7B30">
      <w:r>
        <w:continuationSeparator/>
      </w:r>
    </w:p>
    <w:p w14:paraId="626538BD" w14:textId="77777777" w:rsidR="00E309C0" w:rsidRDefault="00E309C0"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7691" w14:textId="77777777" w:rsidR="00E309C0" w:rsidRDefault="00E309C0" w:rsidP="008C7B30">
      <w:r>
        <w:separator/>
      </w:r>
    </w:p>
    <w:p w14:paraId="5C0B63AD" w14:textId="77777777" w:rsidR="00E309C0" w:rsidRDefault="00E309C0" w:rsidP="008C7B30"/>
  </w:footnote>
  <w:footnote w:type="continuationSeparator" w:id="0">
    <w:p w14:paraId="4863042A" w14:textId="77777777" w:rsidR="00E309C0" w:rsidRDefault="00E309C0" w:rsidP="008C7B30">
      <w:r>
        <w:continuationSeparator/>
      </w:r>
    </w:p>
    <w:p w14:paraId="19A39008" w14:textId="77777777" w:rsidR="00E309C0" w:rsidRDefault="00E309C0"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494B"/>
    <w:rsid w:val="00040241"/>
    <w:rsid w:val="0004460E"/>
    <w:rsid w:val="00047CF8"/>
    <w:rsid w:val="00053D77"/>
    <w:rsid w:val="00054CD1"/>
    <w:rsid w:val="000642B1"/>
    <w:rsid w:val="000648A2"/>
    <w:rsid w:val="0006602F"/>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1FD0"/>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6D0"/>
    <w:rsid w:val="001137C5"/>
    <w:rsid w:val="0011442F"/>
    <w:rsid w:val="00116E89"/>
    <w:rsid w:val="001233A7"/>
    <w:rsid w:val="00123BA3"/>
    <w:rsid w:val="00123BBB"/>
    <w:rsid w:val="00125E10"/>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A723E"/>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1F38B2"/>
    <w:rsid w:val="001F4AF8"/>
    <w:rsid w:val="0020048C"/>
    <w:rsid w:val="002027F8"/>
    <w:rsid w:val="00206D7F"/>
    <w:rsid w:val="00212CDC"/>
    <w:rsid w:val="00220B04"/>
    <w:rsid w:val="00221EB4"/>
    <w:rsid w:val="00224E22"/>
    <w:rsid w:val="00227144"/>
    <w:rsid w:val="00230414"/>
    <w:rsid w:val="00234552"/>
    <w:rsid w:val="00237791"/>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2F7A12"/>
    <w:rsid w:val="003001BD"/>
    <w:rsid w:val="00300890"/>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84CB0"/>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06D5"/>
    <w:rsid w:val="003E3CB6"/>
    <w:rsid w:val="003E4026"/>
    <w:rsid w:val="003F4803"/>
    <w:rsid w:val="003F5797"/>
    <w:rsid w:val="00402585"/>
    <w:rsid w:val="00404374"/>
    <w:rsid w:val="0040456B"/>
    <w:rsid w:val="0040459C"/>
    <w:rsid w:val="00410BF3"/>
    <w:rsid w:val="00411D78"/>
    <w:rsid w:val="004125C6"/>
    <w:rsid w:val="00420F2B"/>
    <w:rsid w:val="00420FFD"/>
    <w:rsid w:val="00422FC0"/>
    <w:rsid w:val="00426491"/>
    <w:rsid w:val="00427428"/>
    <w:rsid w:val="00433EC7"/>
    <w:rsid w:val="00434DF7"/>
    <w:rsid w:val="004375C7"/>
    <w:rsid w:val="00441101"/>
    <w:rsid w:val="00442AC8"/>
    <w:rsid w:val="00444A20"/>
    <w:rsid w:val="004470C5"/>
    <w:rsid w:val="004475D5"/>
    <w:rsid w:val="004524DD"/>
    <w:rsid w:val="00452EBB"/>
    <w:rsid w:val="00456024"/>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6EB8"/>
    <w:rsid w:val="004B7D2D"/>
    <w:rsid w:val="004C247B"/>
    <w:rsid w:val="004C3B69"/>
    <w:rsid w:val="004C5DB1"/>
    <w:rsid w:val="004C719C"/>
    <w:rsid w:val="004C727C"/>
    <w:rsid w:val="004D229E"/>
    <w:rsid w:val="004D27C3"/>
    <w:rsid w:val="004D2E33"/>
    <w:rsid w:val="004D3524"/>
    <w:rsid w:val="004D4365"/>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0CC2"/>
    <w:rsid w:val="005256CA"/>
    <w:rsid w:val="005362AF"/>
    <w:rsid w:val="00537662"/>
    <w:rsid w:val="00541D71"/>
    <w:rsid w:val="00546DA8"/>
    <w:rsid w:val="0055112A"/>
    <w:rsid w:val="005511AD"/>
    <w:rsid w:val="005518A2"/>
    <w:rsid w:val="005525B2"/>
    <w:rsid w:val="005717C4"/>
    <w:rsid w:val="005722F2"/>
    <w:rsid w:val="005735A0"/>
    <w:rsid w:val="00574FE3"/>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5D6A"/>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0079"/>
    <w:rsid w:val="006E1B14"/>
    <w:rsid w:val="006F09C7"/>
    <w:rsid w:val="006F6272"/>
    <w:rsid w:val="006F6A4C"/>
    <w:rsid w:val="007001E7"/>
    <w:rsid w:val="00702171"/>
    <w:rsid w:val="0070241B"/>
    <w:rsid w:val="00702C42"/>
    <w:rsid w:val="00706461"/>
    <w:rsid w:val="00706C6C"/>
    <w:rsid w:val="007107AC"/>
    <w:rsid w:val="0071096C"/>
    <w:rsid w:val="00711A54"/>
    <w:rsid w:val="00721C63"/>
    <w:rsid w:val="0072380B"/>
    <w:rsid w:val="0072511B"/>
    <w:rsid w:val="007268BA"/>
    <w:rsid w:val="00727CB3"/>
    <w:rsid w:val="0073094F"/>
    <w:rsid w:val="00733139"/>
    <w:rsid w:val="00733617"/>
    <w:rsid w:val="007353DA"/>
    <w:rsid w:val="00735525"/>
    <w:rsid w:val="00740303"/>
    <w:rsid w:val="00740B7E"/>
    <w:rsid w:val="0074188D"/>
    <w:rsid w:val="007431E6"/>
    <w:rsid w:val="00743CEA"/>
    <w:rsid w:val="007459E1"/>
    <w:rsid w:val="00747E71"/>
    <w:rsid w:val="007511EB"/>
    <w:rsid w:val="00754D64"/>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23A6"/>
    <w:rsid w:val="00821E5D"/>
    <w:rsid w:val="00822DE6"/>
    <w:rsid w:val="0082336E"/>
    <w:rsid w:val="00823B13"/>
    <w:rsid w:val="00826591"/>
    <w:rsid w:val="00826A47"/>
    <w:rsid w:val="00827529"/>
    <w:rsid w:val="00827DF8"/>
    <w:rsid w:val="00832E38"/>
    <w:rsid w:val="00835938"/>
    <w:rsid w:val="0084158F"/>
    <w:rsid w:val="00850153"/>
    <w:rsid w:val="0085237B"/>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2E15"/>
    <w:rsid w:val="008F452E"/>
    <w:rsid w:val="008F5E20"/>
    <w:rsid w:val="008F7BA0"/>
    <w:rsid w:val="00902C3F"/>
    <w:rsid w:val="0090336E"/>
    <w:rsid w:val="009044E4"/>
    <w:rsid w:val="009058C5"/>
    <w:rsid w:val="009139B3"/>
    <w:rsid w:val="00916C4F"/>
    <w:rsid w:val="009175C8"/>
    <w:rsid w:val="00922D09"/>
    <w:rsid w:val="009314B2"/>
    <w:rsid w:val="009325DC"/>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E1914"/>
    <w:rsid w:val="009E1F8C"/>
    <w:rsid w:val="009E3EF8"/>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5CA9"/>
    <w:rsid w:val="00A462D4"/>
    <w:rsid w:val="00A46BA5"/>
    <w:rsid w:val="00A47B1E"/>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0706B"/>
    <w:rsid w:val="00B12FED"/>
    <w:rsid w:val="00B17FD7"/>
    <w:rsid w:val="00B203CA"/>
    <w:rsid w:val="00B23A7D"/>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0160"/>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B7E"/>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50F3"/>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4418"/>
    <w:rsid w:val="00E1516B"/>
    <w:rsid w:val="00E25FBE"/>
    <w:rsid w:val="00E309C0"/>
    <w:rsid w:val="00E31B90"/>
    <w:rsid w:val="00E3738C"/>
    <w:rsid w:val="00E3795C"/>
    <w:rsid w:val="00E400D7"/>
    <w:rsid w:val="00E40D48"/>
    <w:rsid w:val="00E45EF6"/>
    <w:rsid w:val="00E5114C"/>
    <w:rsid w:val="00E545F6"/>
    <w:rsid w:val="00E54F37"/>
    <w:rsid w:val="00E560DC"/>
    <w:rsid w:val="00E57D27"/>
    <w:rsid w:val="00E61037"/>
    <w:rsid w:val="00E617A6"/>
    <w:rsid w:val="00E639BB"/>
    <w:rsid w:val="00E64631"/>
    <w:rsid w:val="00E64B92"/>
    <w:rsid w:val="00E64E1D"/>
    <w:rsid w:val="00E679B1"/>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422F"/>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4B23"/>
    <w:rsid w:val="00F15371"/>
    <w:rsid w:val="00F17926"/>
    <w:rsid w:val="00F22DA9"/>
    <w:rsid w:val="00F22E6C"/>
    <w:rsid w:val="00F24140"/>
    <w:rsid w:val="00F2761D"/>
    <w:rsid w:val="00F340FE"/>
    <w:rsid w:val="00F34ACB"/>
    <w:rsid w:val="00F4412F"/>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456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68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ominik.vogt@nova-institut.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o-based.eu/biopolymer-session" TargetMode="External"/><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based.eu/repor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10" Type="http://schemas.openxmlformats.org/officeDocument/2006/relationships/hyperlink" Target="http://www.bio-based.eu/biopolymer-sess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8A5D-1913-1345-BE77-0D5678FF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4215</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3</cp:revision>
  <cp:lastPrinted>2014-10-23T09:39:00Z</cp:lastPrinted>
  <dcterms:created xsi:type="dcterms:W3CDTF">2019-04-05T11:52:00Z</dcterms:created>
  <dcterms:modified xsi:type="dcterms:W3CDTF">2019-04-05T11:52:00Z</dcterms:modified>
</cp:coreProperties>
</file>