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1812" w14:textId="77777777" w:rsidR="000A3089" w:rsidRDefault="000A3089" w:rsidP="000A3089">
      <w:pPr>
        <w:spacing w:line="360" w:lineRule="auto"/>
        <w:contextualSpacing/>
        <w:jc w:val="both"/>
        <w:rPr>
          <w:rFonts w:ascii="Arial" w:eastAsia="Calibri" w:hAnsi="Arial" w:cs="Arial"/>
          <w:bCs/>
          <w:u w:val="single"/>
        </w:rPr>
      </w:pPr>
      <w:r>
        <w:rPr>
          <w:rFonts w:ascii="Arial" w:eastAsia="Calibri" w:hAnsi="Arial" w:cs="Arial"/>
          <w:bCs/>
          <w:u w:val="single"/>
        </w:rPr>
        <w:t xml:space="preserve">LAMILUX Composites schützen Pakete sowie Fahrzeuge </w:t>
      </w:r>
    </w:p>
    <w:p w14:paraId="75EC47E6" w14:textId="77777777" w:rsidR="000A3089" w:rsidRPr="000A3089" w:rsidRDefault="000A3089" w:rsidP="000A3089">
      <w:pPr>
        <w:rPr>
          <w:rFonts w:ascii="Arial" w:eastAsiaTheme="minorHAnsi" w:hAnsi="Arial" w:cs="Arial"/>
        </w:rPr>
      </w:pPr>
    </w:p>
    <w:p w14:paraId="618BDED1" w14:textId="004E7430" w:rsidR="000A3089" w:rsidRPr="000A3089" w:rsidRDefault="000A3089" w:rsidP="000A3089">
      <w:pPr>
        <w:rPr>
          <w:rFonts w:ascii="Arial" w:hAnsi="Arial" w:cs="Arial"/>
          <w:b/>
          <w:bCs/>
          <w:sz w:val="52"/>
          <w:szCs w:val="52"/>
        </w:rPr>
      </w:pPr>
      <w:r w:rsidRPr="000A3089">
        <w:rPr>
          <w:rFonts w:ascii="Arial" w:hAnsi="Arial" w:cs="Arial"/>
          <w:b/>
          <w:bCs/>
          <w:sz w:val="52"/>
          <w:szCs w:val="52"/>
        </w:rPr>
        <w:t>Energieeffiziente und sichere</w:t>
      </w:r>
    </w:p>
    <w:p w14:paraId="048F28D6" w14:textId="5CCC174C" w:rsidR="000A3089" w:rsidRPr="000A3089" w:rsidRDefault="000A3089" w:rsidP="000A3089">
      <w:pPr>
        <w:rPr>
          <w:rFonts w:ascii="Arial" w:hAnsi="Arial" w:cs="Arial"/>
          <w:sz w:val="52"/>
          <w:szCs w:val="52"/>
        </w:rPr>
      </w:pPr>
      <w:r w:rsidRPr="000A3089">
        <w:rPr>
          <w:rFonts w:ascii="Arial" w:hAnsi="Arial" w:cs="Arial"/>
          <w:b/>
          <w:bCs/>
          <w:sz w:val="52"/>
          <w:szCs w:val="52"/>
        </w:rPr>
        <w:t>Last Mile Logistik dank GFK</w:t>
      </w:r>
    </w:p>
    <w:p w14:paraId="031E4AF9" w14:textId="77777777" w:rsidR="000A3089" w:rsidRPr="000A3089" w:rsidRDefault="000A3089" w:rsidP="000A3089">
      <w:pPr>
        <w:spacing w:line="360" w:lineRule="auto"/>
        <w:jc w:val="both"/>
        <w:rPr>
          <w:rFonts w:ascii="Arial" w:eastAsia="Calibri" w:hAnsi="Arial" w:cs="Arial"/>
          <w:b/>
          <w:lang w:eastAsia="en-US"/>
        </w:rPr>
      </w:pPr>
    </w:p>
    <w:p w14:paraId="3C2EF2E5" w14:textId="77777777" w:rsidR="000A3089" w:rsidRDefault="000A3089" w:rsidP="000A3089">
      <w:pPr>
        <w:spacing w:line="360" w:lineRule="auto"/>
        <w:jc w:val="both"/>
        <w:rPr>
          <w:rFonts w:ascii="Arial" w:eastAsia="Calibri" w:hAnsi="Arial" w:cs="Arial"/>
          <w:b/>
          <w:sz w:val="22"/>
          <w:szCs w:val="22"/>
        </w:rPr>
      </w:pPr>
      <w:r>
        <w:rPr>
          <w:rFonts w:ascii="Arial" w:eastAsia="Calibri" w:hAnsi="Arial" w:cs="Arial"/>
          <w:b/>
          <w:sz w:val="22"/>
          <w:szCs w:val="22"/>
        </w:rPr>
        <w:t xml:space="preserve">Der Onlinehandel boomt und jährlich sind mehr Zustellerfahrzeuge auf den Straßen unterwegs. Für die glücklichen Empfänger der Pakete zählt vor allem eins: Die Waren sollen unbeschädigt und pünktlich ankommen. Bei ersterem helfen glasfaserverstärkte Kunststoffe (GFK). Verbaut in die </w:t>
      </w:r>
      <w:proofErr w:type="spellStart"/>
      <w:r>
        <w:rPr>
          <w:rFonts w:ascii="Arial" w:eastAsia="Calibri" w:hAnsi="Arial" w:cs="Arial"/>
          <w:b/>
          <w:sz w:val="22"/>
          <w:szCs w:val="22"/>
        </w:rPr>
        <w:t>Last</w:t>
      </w:r>
      <w:proofErr w:type="spellEnd"/>
      <w:r>
        <w:rPr>
          <w:rFonts w:ascii="Arial" w:eastAsia="Calibri" w:hAnsi="Arial" w:cs="Arial"/>
          <w:b/>
          <w:sz w:val="22"/>
          <w:szCs w:val="22"/>
        </w:rPr>
        <w:t xml:space="preserve"> Mile Fahrzeuge sorgt GFK dafür, dass die Waren gut gesichert am Zielort ankommen und die Flotte möglichst energieeffizient unterwegs ist. </w:t>
      </w:r>
    </w:p>
    <w:p w14:paraId="70291D1F" w14:textId="77777777" w:rsidR="000A3089" w:rsidRDefault="000A3089" w:rsidP="000A3089">
      <w:pPr>
        <w:spacing w:line="360" w:lineRule="auto"/>
        <w:jc w:val="both"/>
        <w:rPr>
          <w:rFonts w:ascii="Arial" w:eastAsia="Calibri" w:hAnsi="Arial" w:cs="Arial"/>
          <w:b/>
          <w:sz w:val="22"/>
          <w:szCs w:val="22"/>
        </w:rPr>
      </w:pPr>
    </w:p>
    <w:p w14:paraId="744F2E9C" w14:textId="2300001C" w:rsidR="000A3089" w:rsidRDefault="000A3089" w:rsidP="000A3089">
      <w:pPr>
        <w:spacing w:line="360" w:lineRule="auto"/>
        <w:jc w:val="both"/>
        <w:rPr>
          <w:rFonts w:ascii="Arial" w:eastAsia="Calibri" w:hAnsi="Arial" w:cs="Arial"/>
          <w:sz w:val="22"/>
          <w:szCs w:val="22"/>
        </w:rPr>
      </w:pPr>
      <w:r>
        <w:rPr>
          <w:rFonts w:ascii="Arial" w:eastAsia="Calibri" w:hAnsi="Arial" w:cs="Arial"/>
          <w:sz w:val="22"/>
          <w:szCs w:val="22"/>
        </w:rPr>
        <w:t>Eine geeignete Ausstattung für sichere und langlebige Liefertransporter sind die glasfaserverstärkten Kunststoffe von LAMILUX</w:t>
      </w:r>
      <w:r w:rsidR="00B038BA">
        <w:rPr>
          <w:rFonts w:ascii="Arial" w:eastAsia="Calibri" w:hAnsi="Arial" w:cs="Arial"/>
          <w:sz w:val="22"/>
          <w:szCs w:val="22"/>
        </w:rPr>
        <w:t xml:space="preserve"> Composites, welche sich</w:t>
      </w:r>
      <w:r>
        <w:rPr>
          <w:rFonts w:ascii="Arial" w:eastAsia="Calibri" w:hAnsi="Arial" w:cs="Arial"/>
          <w:sz w:val="22"/>
          <w:szCs w:val="22"/>
        </w:rPr>
        <w:t xml:space="preserve"> dadurch aus</w:t>
      </w:r>
      <w:r w:rsidR="00B038BA">
        <w:rPr>
          <w:rFonts w:ascii="Arial" w:eastAsia="Calibri" w:hAnsi="Arial" w:cs="Arial"/>
          <w:sz w:val="22"/>
          <w:szCs w:val="22"/>
        </w:rPr>
        <w:t>zeichnen</w:t>
      </w:r>
      <w:r>
        <w:rPr>
          <w:rFonts w:ascii="Arial" w:eastAsia="Calibri" w:hAnsi="Arial" w:cs="Arial"/>
          <w:sz w:val="22"/>
          <w:szCs w:val="22"/>
        </w:rPr>
        <w:t xml:space="preserve">, dass sie </w:t>
      </w:r>
      <w:proofErr w:type="gramStart"/>
      <w:r>
        <w:rPr>
          <w:rFonts w:ascii="Arial" w:eastAsia="Calibri" w:hAnsi="Arial" w:cs="Arial"/>
          <w:sz w:val="22"/>
          <w:szCs w:val="22"/>
        </w:rPr>
        <w:t>extrem hohen</w:t>
      </w:r>
      <w:proofErr w:type="gramEnd"/>
      <w:r>
        <w:rPr>
          <w:rFonts w:ascii="Arial" w:eastAsia="Calibri" w:hAnsi="Arial" w:cs="Arial"/>
          <w:sz w:val="22"/>
          <w:szCs w:val="22"/>
        </w:rPr>
        <w:t xml:space="preserve"> Belastungen standhalten. Durch das geringe Gewicht bei gleichzeitig großer Stabilität sind die GFK-Produkte perfekt geeignet in allen Anwendungsbereichen, egal ob bei der innen- oder außen liegenden Dach- und Wandverkleidung sowie im Boden.</w:t>
      </w:r>
    </w:p>
    <w:p w14:paraId="1CBC1CB9" w14:textId="77777777" w:rsidR="000A3089" w:rsidRDefault="000A3089" w:rsidP="000A3089">
      <w:pPr>
        <w:spacing w:line="360" w:lineRule="auto"/>
        <w:jc w:val="both"/>
        <w:rPr>
          <w:rFonts w:ascii="Arial" w:eastAsia="Calibri" w:hAnsi="Arial" w:cs="Arial"/>
          <w:sz w:val="22"/>
          <w:szCs w:val="22"/>
        </w:rPr>
      </w:pPr>
    </w:p>
    <w:p w14:paraId="77A69708" w14:textId="77777777" w:rsidR="000A3089" w:rsidRDefault="000A3089" w:rsidP="000A3089">
      <w:pPr>
        <w:spacing w:line="360" w:lineRule="auto"/>
        <w:jc w:val="both"/>
        <w:rPr>
          <w:rFonts w:ascii="Arial" w:eastAsia="Calibri" w:hAnsi="Arial" w:cs="Arial"/>
          <w:b/>
          <w:sz w:val="22"/>
          <w:szCs w:val="22"/>
        </w:rPr>
      </w:pPr>
      <w:r>
        <w:rPr>
          <w:rFonts w:ascii="Arial" w:eastAsia="Calibri" w:hAnsi="Arial" w:cs="Arial"/>
          <w:b/>
          <w:sz w:val="22"/>
          <w:szCs w:val="22"/>
        </w:rPr>
        <w:t>X-</w:t>
      </w:r>
      <w:proofErr w:type="spellStart"/>
      <w:r>
        <w:rPr>
          <w:rFonts w:ascii="Arial" w:eastAsia="Calibri" w:hAnsi="Arial" w:cs="Arial"/>
          <w:b/>
          <w:sz w:val="22"/>
          <w:szCs w:val="22"/>
        </w:rPr>
        <w:t>treme</w:t>
      </w:r>
      <w:proofErr w:type="spellEnd"/>
      <w:r>
        <w:rPr>
          <w:rFonts w:ascii="Arial" w:eastAsia="Calibri" w:hAnsi="Arial" w:cs="Arial"/>
          <w:b/>
          <w:sz w:val="22"/>
          <w:szCs w:val="22"/>
        </w:rPr>
        <w:t xml:space="preserve"> sichere Fahrt </w:t>
      </w:r>
    </w:p>
    <w:p w14:paraId="4CFD0617" w14:textId="2428F109" w:rsidR="000A3089" w:rsidRDefault="000A3089" w:rsidP="000A3089">
      <w:pPr>
        <w:spacing w:line="360" w:lineRule="auto"/>
        <w:jc w:val="both"/>
        <w:rPr>
          <w:rFonts w:ascii="Arial" w:eastAsia="Calibri" w:hAnsi="Arial" w:cs="Arial"/>
          <w:sz w:val="22"/>
          <w:szCs w:val="22"/>
        </w:rPr>
      </w:pPr>
      <w:r>
        <w:rPr>
          <w:rFonts w:ascii="Arial" w:eastAsia="Calibri" w:hAnsi="Arial" w:cs="Arial"/>
          <w:sz w:val="22"/>
          <w:szCs w:val="22"/>
        </w:rPr>
        <w:t xml:space="preserve">Kratzende Zweige von wuchernden Sträuchern oder steiniger Grund unter den Rädern macht den Zustellfahrzeugen mit der Zeit schwer zu schaffen. Deshalb spielt Witterungsbeständigkeit, Robustheit und Langlebigkeit eine wichtige Rolle für die Außenhaut eines </w:t>
      </w:r>
      <w:proofErr w:type="spellStart"/>
      <w:r>
        <w:rPr>
          <w:rFonts w:ascii="Arial" w:eastAsia="Calibri" w:hAnsi="Arial" w:cs="Arial"/>
          <w:sz w:val="22"/>
          <w:szCs w:val="22"/>
        </w:rPr>
        <w:t>Last</w:t>
      </w:r>
      <w:proofErr w:type="spellEnd"/>
      <w:r>
        <w:rPr>
          <w:rFonts w:ascii="Arial" w:eastAsia="Calibri" w:hAnsi="Arial" w:cs="Arial"/>
          <w:sz w:val="22"/>
          <w:szCs w:val="22"/>
        </w:rPr>
        <w:t xml:space="preserve"> Mile Lieferwagens. Hier sorgt LAMILUX X-</w:t>
      </w:r>
      <w:proofErr w:type="spellStart"/>
      <w:r>
        <w:rPr>
          <w:rFonts w:ascii="Arial" w:eastAsia="Calibri" w:hAnsi="Arial" w:cs="Arial"/>
          <w:sz w:val="22"/>
          <w:szCs w:val="22"/>
        </w:rPr>
        <w:t>treme</w:t>
      </w:r>
      <w:proofErr w:type="spellEnd"/>
      <w:r>
        <w:rPr>
          <w:rFonts w:ascii="Arial" w:eastAsia="Calibri" w:hAnsi="Arial" w:cs="Arial"/>
          <w:sz w:val="22"/>
          <w:szCs w:val="22"/>
        </w:rPr>
        <w:t xml:space="preserve"> beim Transport für Stabilität, sicheren Halt im Straßenverkehr und schlagfeste Seitenwände der Fahrzeuge. So bleibt der Schaden auf den wildesten Fahrten aus – sowohl beim Fahrzeug als auch bei den Paketen. Der Verbundwerkstoff ist außerdem so robust, dass beim Fahrzeugbau an Material </w:t>
      </w:r>
      <w:r>
        <w:rPr>
          <w:rFonts w:ascii="Arial" w:eastAsia="Calibri" w:hAnsi="Arial" w:cs="Arial"/>
          <w:sz w:val="22"/>
          <w:szCs w:val="22"/>
        </w:rPr>
        <w:lastRenderedPageBreak/>
        <w:t>gespart werden kann. Dies macht den Lieferwagen leichter, sodass Kraftstoff eingespart und der CO</w:t>
      </w:r>
      <w:r>
        <w:rPr>
          <w:rFonts w:ascii="Cambria Math" w:eastAsia="Calibri" w:hAnsi="Cambria Math" w:cs="Cambria Math"/>
          <w:sz w:val="22"/>
          <w:szCs w:val="22"/>
        </w:rPr>
        <w:t>₂</w:t>
      </w:r>
      <w:r>
        <w:rPr>
          <w:rFonts w:ascii="Arial" w:eastAsia="Calibri" w:hAnsi="Arial" w:cs="Arial"/>
          <w:sz w:val="22"/>
          <w:szCs w:val="22"/>
        </w:rPr>
        <w:t>-Ausstoß verringert werden kann.</w:t>
      </w:r>
    </w:p>
    <w:p w14:paraId="51B3B804" w14:textId="76A751CF" w:rsidR="00B038BA" w:rsidRDefault="00B038BA" w:rsidP="000A3089">
      <w:pPr>
        <w:spacing w:line="360" w:lineRule="auto"/>
        <w:jc w:val="both"/>
        <w:rPr>
          <w:rFonts w:ascii="Arial" w:eastAsia="Calibri" w:hAnsi="Arial" w:cs="Arial"/>
          <w:sz w:val="22"/>
          <w:szCs w:val="22"/>
        </w:rPr>
      </w:pPr>
    </w:p>
    <w:p w14:paraId="1FA80653" w14:textId="77777777" w:rsidR="00B038BA" w:rsidRDefault="00B038BA" w:rsidP="00B038BA">
      <w:pPr>
        <w:spacing w:line="360" w:lineRule="auto"/>
        <w:jc w:val="both"/>
        <w:rPr>
          <w:rFonts w:ascii="Arial" w:eastAsia="Calibri" w:hAnsi="Arial" w:cs="Arial"/>
          <w:b/>
          <w:bCs/>
          <w:sz w:val="22"/>
          <w:szCs w:val="22"/>
        </w:rPr>
      </w:pPr>
      <w:r>
        <w:rPr>
          <w:rFonts w:ascii="Arial" w:eastAsia="Calibri" w:hAnsi="Arial" w:cs="Arial"/>
          <w:b/>
          <w:bCs/>
          <w:sz w:val="22"/>
          <w:szCs w:val="22"/>
        </w:rPr>
        <w:t>Geschützt gegenüber UV-Einstrahlung</w:t>
      </w:r>
    </w:p>
    <w:p w14:paraId="0BFA62AC" w14:textId="28918C5D" w:rsidR="00B038BA" w:rsidRPr="00B038BA" w:rsidRDefault="00B038BA" w:rsidP="000A3089">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Image, Optik, Pflege und Wertigkeit der Flotte hat auch LAMILUX SUNSATION® im Fokus. Die neuartige </w:t>
      </w:r>
      <w:proofErr w:type="spellStart"/>
      <w:r>
        <w:rPr>
          <w:rFonts w:ascii="Arial" w:hAnsi="Arial" w:cs="Arial"/>
          <w:color w:val="000000" w:themeColor="text1"/>
          <w:sz w:val="22"/>
          <w:szCs w:val="22"/>
        </w:rPr>
        <w:t>Gelcoat</w:t>
      </w:r>
      <w:proofErr w:type="spellEnd"/>
      <w:r>
        <w:rPr>
          <w:rFonts w:ascii="Arial" w:hAnsi="Arial" w:cs="Arial"/>
          <w:color w:val="000000" w:themeColor="text1"/>
          <w:sz w:val="22"/>
          <w:szCs w:val="22"/>
        </w:rPr>
        <w:t xml:space="preserve">-Technologie, mit 20-fach besserer UV-Beständigkeit gegenüber den bisherigen am Markt erhältlichen </w:t>
      </w:r>
      <w:proofErr w:type="spellStart"/>
      <w:r>
        <w:rPr>
          <w:rFonts w:ascii="Arial" w:hAnsi="Arial" w:cs="Arial"/>
          <w:color w:val="000000" w:themeColor="text1"/>
          <w:sz w:val="22"/>
          <w:szCs w:val="22"/>
        </w:rPr>
        <w:t>Gelcoats</w:t>
      </w:r>
      <w:proofErr w:type="spellEnd"/>
      <w:r>
        <w:rPr>
          <w:rFonts w:ascii="Arial" w:hAnsi="Arial" w:cs="Arial"/>
          <w:color w:val="000000" w:themeColor="text1"/>
          <w:sz w:val="22"/>
          <w:szCs w:val="22"/>
        </w:rPr>
        <w:t>, lässt Zustellfahrzeuge auch nach Jahrzehnten in der Sonne aussehen wie neu. LAMILUX SUNSATION® überzeugt in der äußeren Seitenwand: Extreme Farb- und Glanzbeständigkeit und kein Farbunterschied beim Abziehen von Aufklebern auf Oberflächen. Ein zusätzliches Plus: die neuartige Technologie kann mit fast allen LAMILUX Produkten kombiniert werden</w:t>
      </w:r>
      <w:r w:rsidR="003C52F4">
        <w:rPr>
          <w:rFonts w:ascii="Arial" w:hAnsi="Arial" w:cs="Arial"/>
          <w:color w:val="000000" w:themeColor="text1"/>
          <w:sz w:val="22"/>
          <w:szCs w:val="22"/>
        </w:rPr>
        <w:t xml:space="preserve"> und bietet eine repräsentative Optik für Betreiber von Flottenfahrzeugen</w:t>
      </w:r>
      <w:r>
        <w:rPr>
          <w:rFonts w:ascii="Arial" w:hAnsi="Arial" w:cs="Arial"/>
          <w:color w:val="000000" w:themeColor="text1"/>
          <w:sz w:val="22"/>
          <w:szCs w:val="22"/>
        </w:rPr>
        <w:t>. LAMILUX SUNSATION® begeistert nicht nur Kunden, sondern überzeugte seit der Vorstellung am Markt Mitte 2022 gleich drei Jurys renommierter Awards: German Innovation Award, AVK-Innovationspreis sowie German Design Award.</w:t>
      </w:r>
    </w:p>
    <w:p w14:paraId="21DF87AF" w14:textId="77777777" w:rsidR="000A3089" w:rsidRDefault="000A3089" w:rsidP="000A3089">
      <w:pPr>
        <w:spacing w:line="360" w:lineRule="auto"/>
        <w:jc w:val="both"/>
        <w:rPr>
          <w:rFonts w:ascii="Arial" w:eastAsia="Calibri" w:hAnsi="Arial" w:cs="Arial"/>
          <w:sz w:val="22"/>
          <w:szCs w:val="22"/>
        </w:rPr>
      </w:pPr>
    </w:p>
    <w:p w14:paraId="17650A8F" w14:textId="77777777" w:rsidR="000A3089" w:rsidRDefault="000A3089" w:rsidP="000A3089">
      <w:pPr>
        <w:spacing w:line="360" w:lineRule="auto"/>
        <w:jc w:val="both"/>
        <w:rPr>
          <w:rFonts w:ascii="Arial" w:eastAsia="Calibri" w:hAnsi="Arial" w:cs="Arial"/>
          <w:b/>
          <w:bCs/>
          <w:sz w:val="22"/>
          <w:szCs w:val="22"/>
        </w:rPr>
      </w:pPr>
      <w:r>
        <w:rPr>
          <w:rFonts w:ascii="Arial" w:eastAsia="Calibri" w:hAnsi="Arial" w:cs="Arial"/>
          <w:b/>
          <w:bCs/>
          <w:sz w:val="22"/>
          <w:szCs w:val="22"/>
        </w:rPr>
        <w:t>Schlagfest gewappnet für alle Herausforderungen</w:t>
      </w:r>
    </w:p>
    <w:p w14:paraId="1A52DC74" w14:textId="77777777" w:rsidR="000A3089" w:rsidRDefault="000A3089" w:rsidP="000A3089">
      <w:pPr>
        <w:spacing w:line="360" w:lineRule="auto"/>
        <w:jc w:val="both"/>
        <w:rPr>
          <w:rFonts w:ascii="Arial" w:eastAsia="Calibri" w:hAnsi="Arial" w:cs="Arial"/>
          <w:sz w:val="22"/>
          <w:szCs w:val="22"/>
        </w:rPr>
      </w:pPr>
      <w:r>
        <w:rPr>
          <w:rFonts w:ascii="Arial" w:eastAsia="Calibri" w:hAnsi="Arial" w:cs="Arial"/>
          <w:sz w:val="22"/>
          <w:szCs w:val="22"/>
        </w:rPr>
        <w:t xml:space="preserve">Beim Ein- und Ausladen von Paketen in die </w:t>
      </w:r>
      <w:proofErr w:type="spellStart"/>
      <w:r>
        <w:rPr>
          <w:rFonts w:ascii="Arial" w:eastAsia="Calibri" w:hAnsi="Arial" w:cs="Arial"/>
          <w:sz w:val="22"/>
          <w:szCs w:val="22"/>
        </w:rPr>
        <w:t>Last</w:t>
      </w:r>
      <w:proofErr w:type="spellEnd"/>
      <w:r>
        <w:rPr>
          <w:rFonts w:ascii="Arial" w:eastAsia="Calibri" w:hAnsi="Arial" w:cs="Arial"/>
          <w:sz w:val="22"/>
          <w:szCs w:val="22"/>
        </w:rPr>
        <w:t xml:space="preserve"> Mile Fahrzeuge entstehen schnell Beschädigungen an der Innenwand. Der schlagfeste Werkstoff LAMILUX High Impact vereint herausragende Schlagbeständigkeit und Festigkeit und schützt mit den Eigenschaften die Innenwand vor Kratzern und Rissen. Durch die Kombination aus hohem Verstärkungsfasergehalt und hoch entwickeltem Spezialharz sind mit LAMILUX High Impact die hohen Anforderungen moderner Industrieanwendungen, problemlos zu meistern – auch auf der Endstation für Pakete. </w:t>
      </w:r>
    </w:p>
    <w:p w14:paraId="77E01312" w14:textId="77777777" w:rsidR="000A3089" w:rsidRDefault="000A3089" w:rsidP="000A3089">
      <w:pPr>
        <w:spacing w:line="360" w:lineRule="auto"/>
        <w:jc w:val="both"/>
        <w:rPr>
          <w:rFonts w:ascii="Arial" w:eastAsia="Calibri" w:hAnsi="Arial" w:cs="Arial"/>
          <w:sz w:val="22"/>
          <w:szCs w:val="22"/>
        </w:rPr>
      </w:pPr>
    </w:p>
    <w:p w14:paraId="2A643900" w14:textId="77777777" w:rsidR="00747239" w:rsidRDefault="00747239" w:rsidP="000A3089">
      <w:pPr>
        <w:spacing w:line="360" w:lineRule="auto"/>
        <w:jc w:val="both"/>
        <w:rPr>
          <w:rFonts w:ascii="Arial" w:eastAsia="Calibri" w:hAnsi="Arial" w:cs="Arial"/>
          <w:b/>
          <w:sz w:val="22"/>
          <w:szCs w:val="22"/>
        </w:rPr>
      </w:pPr>
    </w:p>
    <w:p w14:paraId="6A489DEF" w14:textId="36D1D1A3" w:rsidR="000A3089" w:rsidRDefault="000A3089" w:rsidP="000A3089">
      <w:pPr>
        <w:spacing w:line="360" w:lineRule="auto"/>
        <w:jc w:val="both"/>
        <w:rPr>
          <w:rFonts w:ascii="Arial" w:eastAsia="Calibri" w:hAnsi="Arial" w:cs="Arial"/>
          <w:b/>
          <w:sz w:val="22"/>
          <w:szCs w:val="22"/>
        </w:rPr>
      </w:pPr>
      <w:r>
        <w:rPr>
          <w:rFonts w:ascii="Arial" w:eastAsia="Calibri" w:hAnsi="Arial" w:cs="Arial"/>
          <w:b/>
          <w:sz w:val="22"/>
          <w:szCs w:val="22"/>
        </w:rPr>
        <w:lastRenderedPageBreak/>
        <w:t>Rutschhemmer im Frachtraum</w:t>
      </w:r>
    </w:p>
    <w:p w14:paraId="7EDFD886" w14:textId="77777777" w:rsidR="000A3089" w:rsidRDefault="000A3089" w:rsidP="000A3089">
      <w:pPr>
        <w:spacing w:line="360" w:lineRule="auto"/>
        <w:jc w:val="both"/>
        <w:rPr>
          <w:rFonts w:ascii="Arial" w:eastAsia="Calibri" w:hAnsi="Arial" w:cs="Arial"/>
          <w:sz w:val="22"/>
          <w:szCs w:val="22"/>
        </w:rPr>
      </w:pPr>
      <w:r>
        <w:rPr>
          <w:rFonts w:ascii="Arial" w:eastAsia="Calibri" w:hAnsi="Arial" w:cs="Arial"/>
          <w:sz w:val="22"/>
          <w:szCs w:val="22"/>
        </w:rPr>
        <w:t xml:space="preserve">Für sichere Pakete im Frachtraum sorgt der Rutschhemmer LAMILUX Anti Slip. Das körnige Laminat löst gleich drei Probleme: Die gekörnte und abriebbeständige Oberfläche verhindert zum einen, dass die Pakete verrutschen und auf der Fahrt unnötig zu Schaden kommen. Zum anderen ist die Oberfläche so abriebbeständig, dass ständiges Ein- und Ausladen den Boden nicht abnutzt. Positiv hinzu kommt noch der Schutz vor Lärmbelästigung. Denn der rutschfeste Verbundwerkstoff wird als Deckschicht einer Sandwichkonstruktion aufgebracht und hält den PIEK-Grenzwert von 60 dB ein. So sind die Pakete auf dem Weg zur Endstation hervorragend geschützt. Und sollten die Pakete bereits früh am Morgen oder spät in der Nacht geliefert werden, verhindern die Composites von LAMILUX Lärmbelästigungen für Anwohner und Nachbarn. </w:t>
      </w:r>
    </w:p>
    <w:p w14:paraId="2A2EAD98" w14:textId="77777777" w:rsidR="000A3089" w:rsidRDefault="000A3089" w:rsidP="000A3089">
      <w:pPr>
        <w:spacing w:line="360" w:lineRule="auto"/>
        <w:jc w:val="both"/>
        <w:rPr>
          <w:rFonts w:ascii="Arial" w:eastAsia="Calibri" w:hAnsi="Arial" w:cs="Arial"/>
          <w:b/>
          <w:bCs/>
          <w:sz w:val="22"/>
          <w:szCs w:val="22"/>
        </w:rPr>
      </w:pPr>
    </w:p>
    <w:p w14:paraId="2A12F39C" w14:textId="52F1ED1A" w:rsidR="00A64B78" w:rsidRDefault="00A64B78" w:rsidP="00A64B78">
      <w:pPr>
        <w:spacing w:line="360" w:lineRule="auto"/>
        <w:jc w:val="both"/>
        <w:rPr>
          <w:rFonts w:ascii="Arial" w:hAnsi="Arial" w:cs="Arial"/>
        </w:rPr>
      </w:pPr>
      <w:r>
        <w:rPr>
          <w:rFonts w:ascii="Arial" w:hAnsi="Arial" w:cs="Arial"/>
        </w:rPr>
        <w:t>…</w:t>
      </w:r>
    </w:p>
    <w:p w14:paraId="2621F369" w14:textId="77777777" w:rsidR="00A64B78" w:rsidRPr="00A64B78" w:rsidRDefault="00A64B78" w:rsidP="00A64B78">
      <w:pPr>
        <w:spacing w:line="360" w:lineRule="auto"/>
        <w:jc w:val="both"/>
        <w:rPr>
          <w:rFonts w:ascii="Arial" w:hAnsi="Arial" w:cs="Arial"/>
        </w:rPr>
      </w:pPr>
    </w:p>
    <w:p w14:paraId="4DC0388C" w14:textId="6CEBECD0" w:rsidR="00CF154E" w:rsidRDefault="00653872" w:rsidP="00A64B78">
      <w:pPr>
        <w:spacing w:line="360" w:lineRule="auto"/>
        <w:jc w:val="both"/>
        <w:rPr>
          <w:rFonts w:ascii="Arial" w:hAnsi="Arial" w:cs="Arial"/>
          <w:color w:val="000000" w:themeColor="text1"/>
        </w:rPr>
      </w:pPr>
      <w:hyperlink r:id="rId7" w:history="1">
        <w:r w:rsidR="00A64B78" w:rsidRPr="00A64B78">
          <w:rPr>
            <w:rStyle w:val="Hyperlink"/>
            <w:rFonts w:ascii="Arial" w:hAnsi="Arial" w:cs="Arial"/>
          </w:rPr>
          <w:t>www.lamilux.de</w:t>
        </w:r>
      </w:hyperlink>
      <w:r w:rsidR="00CF154E" w:rsidRPr="00A64B78">
        <w:rPr>
          <w:rFonts w:ascii="Arial" w:hAnsi="Arial" w:cs="Arial"/>
          <w:color w:val="000000" w:themeColor="text1"/>
        </w:rPr>
        <w:t xml:space="preserve"> </w:t>
      </w:r>
    </w:p>
    <w:p w14:paraId="39B72D0E" w14:textId="77777777" w:rsidR="00613C9E" w:rsidRPr="00A64B78" w:rsidRDefault="00613C9E" w:rsidP="00A64B78">
      <w:pPr>
        <w:spacing w:line="360" w:lineRule="auto"/>
        <w:jc w:val="both"/>
        <w:rPr>
          <w:rFonts w:ascii="Arial" w:hAnsi="Arial" w:cs="Arial"/>
          <w:color w:val="000000" w:themeColor="text1"/>
        </w:rPr>
      </w:pPr>
    </w:p>
    <w:p w14:paraId="073F310F" w14:textId="77777777" w:rsidR="00613C9E" w:rsidRPr="00172B9E" w:rsidRDefault="00613C9E" w:rsidP="00613C9E">
      <w:pPr>
        <w:spacing w:line="360" w:lineRule="auto"/>
        <w:jc w:val="both"/>
        <w:rPr>
          <w:rFonts w:ascii="Arial" w:hAnsi="Arial" w:cs="Arial"/>
          <w:b/>
          <w:bCs/>
          <w:color w:val="000000" w:themeColor="text1"/>
          <w:sz w:val="22"/>
          <w:szCs w:val="22"/>
        </w:rPr>
      </w:pPr>
      <w:r w:rsidRPr="00172B9E">
        <w:rPr>
          <w:rFonts w:ascii="Arial" w:hAnsi="Arial" w:cs="Arial"/>
          <w:b/>
          <w:bCs/>
          <w:color w:val="000000" w:themeColor="text1"/>
          <w:sz w:val="22"/>
          <w:szCs w:val="22"/>
        </w:rPr>
        <w:t>Über die LAMILUX Composites GmbH</w:t>
      </w:r>
    </w:p>
    <w:p w14:paraId="1E49B570" w14:textId="77777777" w:rsidR="00613C9E" w:rsidRPr="00D90451" w:rsidRDefault="00613C9E" w:rsidP="00613C9E">
      <w:pPr>
        <w:spacing w:line="360" w:lineRule="auto"/>
        <w:jc w:val="both"/>
        <w:rPr>
          <w:rFonts w:ascii="Arial" w:hAnsi="Arial" w:cs="Arial"/>
          <w:sz w:val="22"/>
          <w:szCs w:val="22"/>
        </w:rPr>
      </w:pPr>
      <w:r w:rsidRPr="00172B9E">
        <w:rPr>
          <w:rFonts w:ascii="Arial" w:hAnsi="Arial" w:cs="Arial"/>
          <w:color w:val="000000" w:themeColor="text1"/>
          <w:sz w:val="22"/>
          <w:szCs w:val="22"/>
        </w:rPr>
        <w:t xml:space="preserve">Seit rund 70 Jahren produziert die LAMILUX Composites GmbH faserverstärkte Kunststoffe. Aufgrund seines technologisch herausragenden, kontinuierlichen Herstellungsverfahrens, den großen Fertigungskapazitäten und der breiten Produktpalette ist das mittelständische Unternehmen der europaweit führende Produzent. LAMILUX beliefert rund um den Globus Kunden aus den Bereichen Fahrzeug-, Wohnmobil- und </w:t>
      </w:r>
      <w:proofErr w:type="spellStart"/>
      <w:r w:rsidRPr="00172B9E">
        <w:rPr>
          <w:rFonts w:ascii="Arial" w:hAnsi="Arial" w:cs="Arial"/>
          <w:color w:val="000000" w:themeColor="text1"/>
          <w:sz w:val="22"/>
          <w:szCs w:val="22"/>
        </w:rPr>
        <w:t>Caravanbau</w:t>
      </w:r>
      <w:proofErr w:type="spellEnd"/>
      <w:r w:rsidRPr="00172B9E">
        <w:rPr>
          <w:rFonts w:ascii="Arial" w:hAnsi="Arial" w:cs="Arial"/>
          <w:color w:val="000000" w:themeColor="text1"/>
          <w:sz w:val="22"/>
          <w:szCs w:val="22"/>
        </w:rPr>
        <w:t xml:space="preserve">, Kühlhaus- und Kühlzellenbau, der Bauindustrie sowie zahlreicher weiterer Industriesegmente. </w:t>
      </w:r>
      <w:r>
        <w:rPr>
          <w:rFonts w:ascii="Arial" w:hAnsi="Arial" w:cs="Arial"/>
          <w:sz w:val="22"/>
          <w:szCs w:val="22"/>
        </w:rPr>
        <w:t xml:space="preserve">LAMILUX strebt an, Innovationsführer und Leistungsführer in allen für die Kunden relevanten Bereichen zu sein. </w:t>
      </w:r>
      <w:r w:rsidRPr="00907935">
        <w:rPr>
          <w:rFonts w:ascii="Arial" w:hAnsi="Arial" w:cs="Arial"/>
          <w:sz w:val="22"/>
          <w:szCs w:val="22"/>
        </w:rPr>
        <w:t xml:space="preserve"> Das Familienunternehmen mit Sitz in Rehau</w:t>
      </w:r>
      <w:r>
        <w:rPr>
          <w:rFonts w:ascii="Arial" w:hAnsi="Arial" w:cs="Arial"/>
          <w:sz w:val="22"/>
          <w:szCs w:val="22"/>
        </w:rPr>
        <w:t xml:space="preserve"> </w:t>
      </w:r>
      <w:r w:rsidRPr="00907935">
        <w:rPr>
          <w:rFonts w:ascii="Arial" w:hAnsi="Arial" w:cs="Arial"/>
          <w:sz w:val="22"/>
          <w:szCs w:val="22"/>
        </w:rPr>
        <w:t xml:space="preserve">wird von Johanna und Dr. Alexander Strunz in vierter Generation geführt, beschäftigt </w:t>
      </w:r>
      <w:r w:rsidRPr="00907935">
        <w:rPr>
          <w:rFonts w:ascii="Arial" w:hAnsi="Arial" w:cs="Arial"/>
          <w:sz w:val="22"/>
          <w:szCs w:val="22"/>
        </w:rPr>
        <w:lastRenderedPageBreak/>
        <w:t>derzeit rund 1300 Mitarbeiterinnen und Mitarbeiter und hat 2022 einen Umsatz von rund 392 Millionen Euro erzielt.</w:t>
      </w:r>
    </w:p>
    <w:p w14:paraId="411422D2" w14:textId="6B7F6DAD" w:rsidR="00E22333" w:rsidRPr="00172B9E" w:rsidRDefault="00E22333" w:rsidP="00172B9E">
      <w:pPr>
        <w:spacing w:line="360" w:lineRule="auto"/>
        <w:jc w:val="both"/>
        <w:rPr>
          <w:rFonts w:ascii="Arial" w:hAnsi="Arial" w:cs="Arial"/>
          <w:color w:val="000000" w:themeColor="text1"/>
          <w:sz w:val="22"/>
          <w:szCs w:val="22"/>
        </w:rPr>
      </w:pPr>
    </w:p>
    <w:sectPr w:rsidR="00E22333" w:rsidRPr="00172B9E" w:rsidSect="009C5D47">
      <w:headerReference w:type="default" r:id="rId8"/>
      <w:footerReference w:type="default" r:id="rId9"/>
      <w:pgSz w:w="11906" w:h="16838"/>
      <w:pgMar w:top="2665" w:right="2835" w:bottom="3119"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80A9" w14:textId="77777777" w:rsidR="00455774" w:rsidRDefault="00455774" w:rsidP="00D52FF7">
      <w:r>
        <w:separator/>
      </w:r>
    </w:p>
  </w:endnote>
  <w:endnote w:type="continuationSeparator" w:id="0">
    <w:p w14:paraId="494EDB77" w14:textId="77777777" w:rsidR="00455774" w:rsidRDefault="00455774" w:rsidP="00D5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EB1F" w14:textId="6EDFFC62" w:rsidR="00056167" w:rsidRDefault="009C5D47" w:rsidP="001A2540">
    <w:pPr>
      <w:pStyle w:val="Fuzeile"/>
      <w:rPr>
        <w:rFonts w:ascii="Calibri" w:hAnsi="Calibri" w:cs="Calibri"/>
        <w:color w:val="999999"/>
        <w:sz w:val="16"/>
        <w:u w:val="single"/>
      </w:rPr>
    </w:pPr>
    <w:r>
      <w:rPr>
        <w:rFonts w:ascii="Calibri" w:hAnsi="Calibri" w:cs="Calibri"/>
        <w:noProof/>
        <w:color w:val="999999"/>
        <w:sz w:val="16"/>
        <w:u w:val="single"/>
      </w:rPr>
      <w:drawing>
        <wp:anchor distT="0" distB="0" distL="114300" distR="114300" simplePos="0" relativeHeight="251661312" behindDoc="1" locked="0" layoutInCell="1" allowOverlap="1" wp14:anchorId="65124451" wp14:editId="152A6F0F">
          <wp:simplePos x="0" y="0"/>
          <wp:positionH relativeFrom="page">
            <wp:posOffset>6985</wp:posOffset>
          </wp:positionH>
          <wp:positionV relativeFrom="paragraph">
            <wp:posOffset>74295</wp:posOffset>
          </wp:positionV>
          <wp:extent cx="7553325" cy="139491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94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1BD3" w14:textId="693D472A" w:rsidR="00056167" w:rsidRDefault="00056167" w:rsidP="001A2540">
    <w:pPr>
      <w:pStyle w:val="Fuzeile"/>
      <w:rPr>
        <w:rFonts w:ascii="Calibri" w:hAnsi="Calibri" w:cs="Calibri"/>
        <w:color w:val="999999"/>
        <w:sz w:val="16"/>
        <w:u w:val="single"/>
      </w:rPr>
    </w:pPr>
  </w:p>
  <w:p w14:paraId="11118E93" w14:textId="4CF73CDF" w:rsidR="001A2540" w:rsidRPr="00123815" w:rsidRDefault="00D1701D" w:rsidP="001A2540">
    <w:pPr>
      <w:pStyle w:val="Fuzeile"/>
      <w:rPr>
        <w:rFonts w:ascii="Arial" w:hAnsi="Arial" w:cs="Arial"/>
        <w:color w:val="A6A6A6" w:themeColor="background1" w:themeShade="A6"/>
        <w:sz w:val="16"/>
        <w:u w:val="single"/>
      </w:rPr>
    </w:pPr>
    <w:r w:rsidRPr="00123815">
      <w:rPr>
        <w:rFonts w:ascii="Arial" w:hAnsi="Arial" w:cs="Arial"/>
        <w:color w:val="A6A6A6" w:themeColor="background1" w:themeShade="A6"/>
        <w:sz w:val="16"/>
        <w:u w:val="single"/>
      </w:rPr>
      <w:t>Ansprechpartner für die Redaktion:</w:t>
    </w:r>
  </w:p>
  <w:p w14:paraId="69974749" w14:textId="08C6EC8E" w:rsidR="001A2540" w:rsidRPr="00123815" w:rsidRDefault="00653872" w:rsidP="001A2540">
    <w:pPr>
      <w:pStyle w:val="Fuzeile"/>
      <w:rPr>
        <w:rFonts w:ascii="Arial" w:hAnsi="Arial" w:cs="Arial"/>
        <w:color w:val="A6A6A6" w:themeColor="background1" w:themeShade="A6"/>
        <w:sz w:val="16"/>
      </w:rPr>
    </w:pPr>
  </w:p>
  <w:p w14:paraId="6B96A9F6" w14:textId="457001FA"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LAMILUX Heinrich Strunz GmbH</w:t>
    </w:r>
  </w:p>
  <w:p w14:paraId="0E033888" w14:textId="2D8F4507" w:rsidR="001A2540" w:rsidRPr="00123815" w:rsidRDefault="00584198"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Pamela Kemnitzer</w:t>
    </w:r>
  </w:p>
  <w:p w14:paraId="2C9C7E1E" w14:textId="0B3ACECD"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Presse- und Öffentlichkeitsarbeit</w:t>
    </w:r>
  </w:p>
  <w:p w14:paraId="12EA072D" w14:textId="5FB58E38" w:rsidR="001A2540" w:rsidRPr="00123815" w:rsidRDefault="00D1701D" w:rsidP="001A2540">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Zehstraße</w:t>
    </w:r>
    <w:proofErr w:type="spellEnd"/>
    <w:r w:rsidRPr="00123815">
      <w:rPr>
        <w:rFonts w:ascii="Arial" w:hAnsi="Arial" w:cs="Arial"/>
        <w:color w:val="A6A6A6" w:themeColor="background1" w:themeShade="A6"/>
        <w:sz w:val="16"/>
      </w:rPr>
      <w:t xml:space="preserve"> 2</w:t>
    </w:r>
    <w:r w:rsidR="00C349C2">
      <w:rPr>
        <w:rFonts w:ascii="Arial" w:hAnsi="Arial" w:cs="Arial"/>
        <w:color w:val="A6A6A6" w:themeColor="background1" w:themeShade="A6"/>
        <w:sz w:val="16"/>
      </w:rPr>
      <w:t>,</w:t>
    </w:r>
    <w:r w:rsidRPr="00123815">
      <w:rPr>
        <w:rFonts w:ascii="Arial" w:hAnsi="Arial" w:cs="Arial"/>
        <w:color w:val="A6A6A6" w:themeColor="background1" w:themeShade="A6"/>
        <w:sz w:val="16"/>
      </w:rPr>
      <w:t>95111 Rehau</w:t>
    </w:r>
  </w:p>
  <w:p w14:paraId="3721FAA7" w14:textId="77777777" w:rsidR="001A2540" w:rsidRPr="00123815" w:rsidRDefault="00653872" w:rsidP="001A2540">
    <w:pPr>
      <w:pStyle w:val="Fuzeile"/>
      <w:rPr>
        <w:rFonts w:ascii="Arial" w:hAnsi="Arial" w:cs="Arial"/>
        <w:color w:val="A6A6A6" w:themeColor="background1" w:themeShade="A6"/>
        <w:sz w:val="16"/>
      </w:rPr>
    </w:pPr>
  </w:p>
  <w:p w14:paraId="2D99A013" w14:textId="5F493F2F"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Tel.: 09283/595-</w:t>
    </w:r>
    <w:r w:rsidR="00584198" w:rsidRPr="00123815">
      <w:rPr>
        <w:rFonts w:ascii="Arial" w:hAnsi="Arial" w:cs="Arial"/>
        <w:color w:val="A6A6A6" w:themeColor="background1" w:themeShade="A6"/>
        <w:sz w:val="16"/>
      </w:rPr>
      <w:t>270</w:t>
    </w:r>
  </w:p>
  <w:p w14:paraId="5D9FEDD7" w14:textId="5DC6E1A7" w:rsidR="001A2540" w:rsidRPr="00123815" w:rsidRDefault="00D1701D" w:rsidP="001A2540">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e-Mail</w:t>
    </w:r>
    <w:proofErr w:type="spellEnd"/>
    <w:r w:rsidRPr="00123815">
      <w:rPr>
        <w:rFonts w:ascii="Arial" w:hAnsi="Arial" w:cs="Arial"/>
        <w:color w:val="A6A6A6" w:themeColor="background1" w:themeShade="A6"/>
        <w:sz w:val="16"/>
      </w:rPr>
      <w:t xml:space="preserve">: </w:t>
    </w:r>
    <w:r w:rsidR="00584198" w:rsidRPr="00123815">
      <w:rPr>
        <w:rFonts w:ascii="Arial" w:hAnsi="Arial" w:cs="Arial"/>
        <w:color w:val="A6A6A6" w:themeColor="background1" w:themeShade="A6"/>
        <w:sz w:val="16"/>
      </w:rPr>
      <w:t>pamela.kemnitzer</w:t>
    </w:r>
    <w:r w:rsidRPr="00123815">
      <w:rPr>
        <w:rFonts w:ascii="Arial" w:hAnsi="Arial" w:cs="Arial"/>
        <w:color w:val="A6A6A6" w:themeColor="background1" w:themeShade="A6"/>
        <w:sz w:val="16"/>
      </w:rPr>
      <w:t>@lamilux.de</w:t>
    </w:r>
  </w:p>
  <w:p w14:paraId="5B743655" w14:textId="77777777" w:rsidR="0006181A" w:rsidRPr="00123815" w:rsidRDefault="00D1701D" w:rsidP="001A2540">
    <w:pPr>
      <w:pStyle w:val="Fuzeile"/>
      <w:jc w:val="right"/>
      <w:rPr>
        <w:rFonts w:ascii="Arial" w:hAnsi="Arial" w:cs="Arial"/>
        <w:color w:val="A6A6A6" w:themeColor="background1" w:themeShade="A6"/>
        <w:sz w:val="16"/>
        <w:lang w:val="it-IT"/>
      </w:rPr>
    </w:pPr>
    <w:r w:rsidRPr="00123815">
      <w:rPr>
        <w:rFonts w:ascii="Arial" w:hAnsi="Arial" w:cs="Arial"/>
        <w:color w:val="A6A6A6" w:themeColor="background1" w:themeShade="A6"/>
        <w:sz w:val="16"/>
      </w:rPr>
      <w:t xml:space="preserve">Seite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PAGE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r w:rsidRPr="00123815">
      <w:rPr>
        <w:rFonts w:ascii="Arial" w:hAnsi="Arial" w:cs="Arial"/>
        <w:color w:val="A6A6A6" w:themeColor="background1" w:themeShade="A6"/>
        <w:sz w:val="16"/>
      </w:rPr>
      <w:t xml:space="preserve"> von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NUMPAGES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D67F9" w14:textId="77777777" w:rsidR="00455774" w:rsidRDefault="00455774" w:rsidP="00D52FF7">
      <w:r>
        <w:separator/>
      </w:r>
    </w:p>
  </w:footnote>
  <w:footnote w:type="continuationSeparator" w:id="0">
    <w:p w14:paraId="3D6083DC" w14:textId="77777777" w:rsidR="00455774" w:rsidRDefault="00455774" w:rsidP="00D5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911E" w14:textId="31665659" w:rsidR="00056167" w:rsidRDefault="00C349C2" w:rsidP="00056167">
    <w:pPr>
      <w:pStyle w:val="Kopfzeile"/>
      <w:tabs>
        <w:tab w:val="clear" w:pos="4536"/>
        <w:tab w:val="clear" w:pos="9072"/>
        <w:tab w:val="left" w:pos="1820"/>
      </w:tabs>
      <w:rPr>
        <w:rFonts w:ascii="Arial" w:hAnsi="Arial" w:cs="Arial"/>
      </w:rPr>
    </w:pPr>
    <w:r>
      <w:rPr>
        <w:rFonts w:ascii="Arial" w:hAnsi="Arial" w:cs="Arial"/>
        <w:noProof/>
        <w:sz w:val="32"/>
        <w:lang w:val="it-IT"/>
      </w:rPr>
      <w:drawing>
        <wp:anchor distT="0" distB="0" distL="114300" distR="114300" simplePos="0" relativeHeight="251660288" behindDoc="1" locked="0" layoutInCell="1" allowOverlap="1" wp14:anchorId="41F99F1B" wp14:editId="6D5CD1E6">
          <wp:simplePos x="0" y="0"/>
          <wp:positionH relativeFrom="page">
            <wp:align>left</wp:align>
          </wp:positionH>
          <wp:positionV relativeFrom="paragraph">
            <wp:posOffset>-450215</wp:posOffset>
          </wp:positionV>
          <wp:extent cx="7543800" cy="1393158"/>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421" cy="14095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9980C" w14:textId="35EE7541" w:rsidR="00056167" w:rsidRDefault="00AC36BF" w:rsidP="00AC36BF">
    <w:pPr>
      <w:pStyle w:val="Kopfzeile"/>
      <w:tabs>
        <w:tab w:val="clear" w:pos="4536"/>
        <w:tab w:val="clear" w:pos="9072"/>
        <w:tab w:val="left" w:pos="1440"/>
      </w:tabs>
      <w:rPr>
        <w:rFonts w:ascii="Arial" w:hAnsi="Arial" w:cs="Arial"/>
      </w:rPr>
    </w:pPr>
    <w:r>
      <w:rPr>
        <w:rFonts w:ascii="Arial" w:hAnsi="Arial" w:cs="Arial"/>
      </w:rPr>
      <w:tab/>
    </w:r>
  </w:p>
  <w:p w14:paraId="15354BE8" w14:textId="344852A0" w:rsidR="00056167" w:rsidRDefault="00C349C2" w:rsidP="00C349C2">
    <w:pPr>
      <w:pStyle w:val="Kopfzeile"/>
      <w:tabs>
        <w:tab w:val="clear" w:pos="4536"/>
        <w:tab w:val="clear" w:pos="9072"/>
        <w:tab w:val="left" w:pos="6570"/>
      </w:tabs>
      <w:rPr>
        <w:rFonts w:ascii="Arial" w:hAnsi="Arial" w:cs="Arial"/>
      </w:rPr>
    </w:pPr>
    <w:r>
      <w:rPr>
        <w:rFonts w:ascii="Arial" w:hAnsi="Arial" w:cs="Arial"/>
      </w:rPr>
      <w:tab/>
    </w:r>
  </w:p>
  <w:p w14:paraId="578D5743" w14:textId="5FBED26E" w:rsidR="00C349C2" w:rsidRDefault="00C349C2" w:rsidP="009C5D47">
    <w:pPr>
      <w:pStyle w:val="Kopfzeile"/>
      <w:tabs>
        <w:tab w:val="clear" w:pos="4536"/>
        <w:tab w:val="clear" w:pos="9072"/>
        <w:tab w:val="left" w:pos="1820"/>
      </w:tabs>
      <w:spacing w:line="60" w:lineRule="exact"/>
      <w:rPr>
        <w:rFonts w:ascii="Arial" w:hAnsi="Arial" w:cs="Arial"/>
      </w:rPr>
    </w:pPr>
    <w:r>
      <w:rPr>
        <w:rFonts w:ascii="Arial" w:hAnsi="Arial" w:cs="Arial"/>
      </w:rPr>
      <w:t xml:space="preserve">    </w:t>
    </w:r>
  </w:p>
  <w:p w14:paraId="6D7F580F" w14:textId="464567FD" w:rsidR="00056167" w:rsidRDefault="00056167" w:rsidP="00056167">
    <w:pPr>
      <w:pStyle w:val="Kopfzeile"/>
      <w:tabs>
        <w:tab w:val="clear" w:pos="4536"/>
        <w:tab w:val="clear" w:pos="9072"/>
        <w:tab w:val="left" w:pos="1820"/>
      </w:tabs>
      <w:rPr>
        <w:rFonts w:ascii="Arial" w:hAnsi="Arial" w:cs="Arial"/>
      </w:rPr>
    </w:pPr>
    <w:r>
      <w:rPr>
        <w:rFonts w:ascii="Arial" w:hAnsi="Arial" w:cs="Arial"/>
      </w:rPr>
      <w:t xml:space="preserve">Rehau, </w:t>
    </w:r>
    <w:r w:rsidR="00613C9E">
      <w:rPr>
        <w:rFonts w:ascii="Arial" w:hAnsi="Arial" w:cs="Arial"/>
      </w:rPr>
      <w:t xml:space="preserve">26. </w:t>
    </w:r>
    <w:r w:rsidR="00CB6EFE">
      <w:rPr>
        <w:rFonts w:ascii="Arial" w:hAnsi="Arial" w:cs="Arial"/>
      </w:rPr>
      <w:t>Juli</w:t>
    </w:r>
    <w:r w:rsidR="00613C9E">
      <w:rPr>
        <w:rFonts w:ascii="Arial" w:hAnsi="Arial" w:cs="Arial"/>
      </w:rPr>
      <w:t xml:space="preserve"> </w:t>
    </w:r>
    <w:r w:rsidR="00E22333">
      <w:rPr>
        <w:rFonts w:ascii="Arial" w:hAnsi="Arial" w:cs="Arial"/>
      </w:rPr>
      <w:t>2023</w:t>
    </w:r>
  </w:p>
  <w:p w14:paraId="549B2A5E" w14:textId="77777777" w:rsidR="00056167" w:rsidRDefault="00056167">
    <w:pPr>
      <w:pStyle w:val="Kopfzeile"/>
      <w:rPr>
        <w:rFonts w:ascii="Arial" w:hAnsi="Arial" w:cs="Arial"/>
      </w:rPr>
    </w:pPr>
  </w:p>
  <w:p w14:paraId="59F9D09A" w14:textId="38F3FF19" w:rsidR="0006181A" w:rsidRDefault="00653872">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425"/>
    <w:multiLevelType w:val="hybridMultilevel"/>
    <w:tmpl w:val="3B826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4143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5B"/>
    <w:rsid w:val="000028D2"/>
    <w:rsid w:val="00002E18"/>
    <w:rsid w:val="000147ED"/>
    <w:rsid w:val="00056167"/>
    <w:rsid w:val="00060BC4"/>
    <w:rsid w:val="00062629"/>
    <w:rsid w:val="00064CE6"/>
    <w:rsid w:val="000677D7"/>
    <w:rsid w:val="00072172"/>
    <w:rsid w:val="00080CA8"/>
    <w:rsid w:val="00085551"/>
    <w:rsid w:val="000A23F6"/>
    <w:rsid w:val="000A3089"/>
    <w:rsid w:val="000C2B7C"/>
    <w:rsid w:val="000C559E"/>
    <w:rsid w:val="000D27A2"/>
    <w:rsid w:val="000F14A4"/>
    <w:rsid w:val="000F77A3"/>
    <w:rsid w:val="00103AA4"/>
    <w:rsid w:val="00115807"/>
    <w:rsid w:val="00123815"/>
    <w:rsid w:val="0013140D"/>
    <w:rsid w:val="00133A37"/>
    <w:rsid w:val="0013787B"/>
    <w:rsid w:val="00137FE0"/>
    <w:rsid w:val="0015277D"/>
    <w:rsid w:val="00154757"/>
    <w:rsid w:val="00155270"/>
    <w:rsid w:val="00157050"/>
    <w:rsid w:val="00160915"/>
    <w:rsid w:val="001651E0"/>
    <w:rsid w:val="001662CB"/>
    <w:rsid w:val="00172B9E"/>
    <w:rsid w:val="00182B58"/>
    <w:rsid w:val="00182F4E"/>
    <w:rsid w:val="00196946"/>
    <w:rsid w:val="001A311E"/>
    <w:rsid w:val="001A49BD"/>
    <w:rsid w:val="001A6AA2"/>
    <w:rsid w:val="001B3C93"/>
    <w:rsid w:val="001C0E04"/>
    <w:rsid w:val="001D0D1F"/>
    <w:rsid w:val="001D224F"/>
    <w:rsid w:val="001E14A6"/>
    <w:rsid w:val="001E31F0"/>
    <w:rsid w:val="001E654C"/>
    <w:rsid w:val="001F6D1A"/>
    <w:rsid w:val="002001B5"/>
    <w:rsid w:val="00215F11"/>
    <w:rsid w:val="00224D18"/>
    <w:rsid w:val="00233A1B"/>
    <w:rsid w:val="002477B1"/>
    <w:rsid w:val="00256BC5"/>
    <w:rsid w:val="00260A16"/>
    <w:rsid w:val="00262466"/>
    <w:rsid w:val="00263E2E"/>
    <w:rsid w:val="0026560F"/>
    <w:rsid w:val="00273D54"/>
    <w:rsid w:val="00280290"/>
    <w:rsid w:val="00297D1B"/>
    <w:rsid w:val="00297F1E"/>
    <w:rsid w:val="002A24DC"/>
    <w:rsid w:val="002A27EA"/>
    <w:rsid w:val="002A373B"/>
    <w:rsid w:val="002B1DC2"/>
    <w:rsid w:val="002B2607"/>
    <w:rsid w:val="002B35BD"/>
    <w:rsid w:val="002B378A"/>
    <w:rsid w:val="002D5624"/>
    <w:rsid w:val="002D56C6"/>
    <w:rsid w:val="00302D48"/>
    <w:rsid w:val="003234CE"/>
    <w:rsid w:val="003274D7"/>
    <w:rsid w:val="003312A7"/>
    <w:rsid w:val="003411CB"/>
    <w:rsid w:val="00342F02"/>
    <w:rsid w:val="00345495"/>
    <w:rsid w:val="00347440"/>
    <w:rsid w:val="00350577"/>
    <w:rsid w:val="00354558"/>
    <w:rsid w:val="00365D3F"/>
    <w:rsid w:val="0036719A"/>
    <w:rsid w:val="003746A2"/>
    <w:rsid w:val="00380D90"/>
    <w:rsid w:val="00382F90"/>
    <w:rsid w:val="00384B77"/>
    <w:rsid w:val="00387BA3"/>
    <w:rsid w:val="00390FA8"/>
    <w:rsid w:val="003A1A79"/>
    <w:rsid w:val="003A7B55"/>
    <w:rsid w:val="003A7C31"/>
    <w:rsid w:val="003B4AAB"/>
    <w:rsid w:val="003B571A"/>
    <w:rsid w:val="003B65B0"/>
    <w:rsid w:val="003C17EA"/>
    <w:rsid w:val="003C52F4"/>
    <w:rsid w:val="003C647D"/>
    <w:rsid w:val="003C73D2"/>
    <w:rsid w:val="00401883"/>
    <w:rsid w:val="00402BDE"/>
    <w:rsid w:val="0040391C"/>
    <w:rsid w:val="004067DD"/>
    <w:rsid w:val="00411068"/>
    <w:rsid w:val="00423556"/>
    <w:rsid w:val="004353BF"/>
    <w:rsid w:val="004366F4"/>
    <w:rsid w:val="0044025A"/>
    <w:rsid w:val="00455774"/>
    <w:rsid w:val="0046080D"/>
    <w:rsid w:val="00460D05"/>
    <w:rsid w:val="004664EE"/>
    <w:rsid w:val="00477FA1"/>
    <w:rsid w:val="00483EBD"/>
    <w:rsid w:val="004843F3"/>
    <w:rsid w:val="00491C64"/>
    <w:rsid w:val="00491FDB"/>
    <w:rsid w:val="00497177"/>
    <w:rsid w:val="004A4455"/>
    <w:rsid w:val="004B340A"/>
    <w:rsid w:val="004C4972"/>
    <w:rsid w:val="004C76A8"/>
    <w:rsid w:val="004E079E"/>
    <w:rsid w:val="004E0AC9"/>
    <w:rsid w:val="004E49C1"/>
    <w:rsid w:val="004F2009"/>
    <w:rsid w:val="004F596F"/>
    <w:rsid w:val="00500234"/>
    <w:rsid w:val="005075C4"/>
    <w:rsid w:val="00521744"/>
    <w:rsid w:val="00524852"/>
    <w:rsid w:val="005363AE"/>
    <w:rsid w:val="00557B1E"/>
    <w:rsid w:val="005620EB"/>
    <w:rsid w:val="00573478"/>
    <w:rsid w:val="0058298C"/>
    <w:rsid w:val="00584198"/>
    <w:rsid w:val="00590732"/>
    <w:rsid w:val="00594A52"/>
    <w:rsid w:val="0059530D"/>
    <w:rsid w:val="005961C2"/>
    <w:rsid w:val="005A3599"/>
    <w:rsid w:val="005B1218"/>
    <w:rsid w:val="005B50F9"/>
    <w:rsid w:val="005B54D3"/>
    <w:rsid w:val="005C0943"/>
    <w:rsid w:val="005C7F11"/>
    <w:rsid w:val="005D4B5D"/>
    <w:rsid w:val="005D4F98"/>
    <w:rsid w:val="005D57E4"/>
    <w:rsid w:val="005D7110"/>
    <w:rsid w:val="005D719D"/>
    <w:rsid w:val="005E7EE0"/>
    <w:rsid w:val="00606173"/>
    <w:rsid w:val="0061372F"/>
    <w:rsid w:val="00613C9E"/>
    <w:rsid w:val="00620C52"/>
    <w:rsid w:val="00623642"/>
    <w:rsid w:val="006236DC"/>
    <w:rsid w:val="006260B5"/>
    <w:rsid w:val="00630BD9"/>
    <w:rsid w:val="00632818"/>
    <w:rsid w:val="00634549"/>
    <w:rsid w:val="00653872"/>
    <w:rsid w:val="00661C3E"/>
    <w:rsid w:val="00672C26"/>
    <w:rsid w:val="006876EE"/>
    <w:rsid w:val="006905D0"/>
    <w:rsid w:val="006B4902"/>
    <w:rsid w:val="006B5296"/>
    <w:rsid w:val="006B6879"/>
    <w:rsid w:val="006C2043"/>
    <w:rsid w:val="006C32FE"/>
    <w:rsid w:val="006C7C4D"/>
    <w:rsid w:val="006D0853"/>
    <w:rsid w:val="007215FB"/>
    <w:rsid w:val="00724A6B"/>
    <w:rsid w:val="00731591"/>
    <w:rsid w:val="00744DD2"/>
    <w:rsid w:val="00747239"/>
    <w:rsid w:val="00751907"/>
    <w:rsid w:val="00753C46"/>
    <w:rsid w:val="00755CED"/>
    <w:rsid w:val="00755E6A"/>
    <w:rsid w:val="00761767"/>
    <w:rsid w:val="00764350"/>
    <w:rsid w:val="00783661"/>
    <w:rsid w:val="0079159D"/>
    <w:rsid w:val="00793BD5"/>
    <w:rsid w:val="00795D07"/>
    <w:rsid w:val="007B1865"/>
    <w:rsid w:val="007C4273"/>
    <w:rsid w:val="007C6052"/>
    <w:rsid w:val="007D677D"/>
    <w:rsid w:val="007E0C13"/>
    <w:rsid w:val="00800556"/>
    <w:rsid w:val="008051B0"/>
    <w:rsid w:val="00815E7C"/>
    <w:rsid w:val="00820876"/>
    <w:rsid w:val="00824079"/>
    <w:rsid w:val="00824B49"/>
    <w:rsid w:val="00830831"/>
    <w:rsid w:val="00842D74"/>
    <w:rsid w:val="0086446A"/>
    <w:rsid w:val="00874044"/>
    <w:rsid w:val="00883276"/>
    <w:rsid w:val="00885B0B"/>
    <w:rsid w:val="008B3D98"/>
    <w:rsid w:val="008D0BD1"/>
    <w:rsid w:val="008D172E"/>
    <w:rsid w:val="008D58B4"/>
    <w:rsid w:val="008D6A0C"/>
    <w:rsid w:val="008E220A"/>
    <w:rsid w:val="008E66E4"/>
    <w:rsid w:val="008E6F6A"/>
    <w:rsid w:val="008E7967"/>
    <w:rsid w:val="00900115"/>
    <w:rsid w:val="009014C0"/>
    <w:rsid w:val="009107C6"/>
    <w:rsid w:val="009225A7"/>
    <w:rsid w:val="0092338E"/>
    <w:rsid w:val="009242B2"/>
    <w:rsid w:val="00925760"/>
    <w:rsid w:val="00930C5B"/>
    <w:rsid w:val="00937614"/>
    <w:rsid w:val="009518A3"/>
    <w:rsid w:val="00955805"/>
    <w:rsid w:val="00971DF7"/>
    <w:rsid w:val="00972419"/>
    <w:rsid w:val="00972EAE"/>
    <w:rsid w:val="00975A39"/>
    <w:rsid w:val="009760A1"/>
    <w:rsid w:val="00976B22"/>
    <w:rsid w:val="00982081"/>
    <w:rsid w:val="00991C21"/>
    <w:rsid w:val="009A240E"/>
    <w:rsid w:val="009A3CEE"/>
    <w:rsid w:val="009B6B27"/>
    <w:rsid w:val="009B7157"/>
    <w:rsid w:val="009C077B"/>
    <w:rsid w:val="009C2D61"/>
    <w:rsid w:val="009C5D47"/>
    <w:rsid w:val="009C6D6D"/>
    <w:rsid w:val="009C78F4"/>
    <w:rsid w:val="009D057A"/>
    <w:rsid w:val="009D1176"/>
    <w:rsid w:val="009D61FE"/>
    <w:rsid w:val="009E0D1F"/>
    <w:rsid w:val="009E60D8"/>
    <w:rsid w:val="009E6283"/>
    <w:rsid w:val="009F3F74"/>
    <w:rsid w:val="00A02584"/>
    <w:rsid w:val="00A10873"/>
    <w:rsid w:val="00A14256"/>
    <w:rsid w:val="00A21BA1"/>
    <w:rsid w:val="00A23B2B"/>
    <w:rsid w:val="00A246BC"/>
    <w:rsid w:val="00A31F9C"/>
    <w:rsid w:val="00A46C13"/>
    <w:rsid w:val="00A46FC6"/>
    <w:rsid w:val="00A474A8"/>
    <w:rsid w:val="00A476A6"/>
    <w:rsid w:val="00A64B78"/>
    <w:rsid w:val="00A65D28"/>
    <w:rsid w:val="00A740FB"/>
    <w:rsid w:val="00A81808"/>
    <w:rsid w:val="00A97D5A"/>
    <w:rsid w:val="00AB2ED5"/>
    <w:rsid w:val="00AC19F6"/>
    <w:rsid w:val="00AC36BF"/>
    <w:rsid w:val="00AD7EAE"/>
    <w:rsid w:val="00AE0976"/>
    <w:rsid w:val="00B038BA"/>
    <w:rsid w:val="00B13199"/>
    <w:rsid w:val="00B15ED4"/>
    <w:rsid w:val="00B213D6"/>
    <w:rsid w:val="00B362C6"/>
    <w:rsid w:val="00B40F5A"/>
    <w:rsid w:val="00B51434"/>
    <w:rsid w:val="00B51FDD"/>
    <w:rsid w:val="00B53882"/>
    <w:rsid w:val="00B56E45"/>
    <w:rsid w:val="00B67E12"/>
    <w:rsid w:val="00BB47EB"/>
    <w:rsid w:val="00BC09D4"/>
    <w:rsid w:val="00BD1638"/>
    <w:rsid w:val="00BD4B20"/>
    <w:rsid w:val="00BD7388"/>
    <w:rsid w:val="00BF2589"/>
    <w:rsid w:val="00BF60E7"/>
    <w:rsid w:val="00C007E9"/>
    <w:rsid w:val="00C04799"/>
    <w:rsid w:val="00C30AAF"/>
    <w:rsid w:val="00C349C2"/>
    <w:rsid w:val="00C42648"/>
    <w:rsid w:val="00C50810"/>
    <w:rsid w:val="00C53A3C"/>
    <w:rsid w:val="00C5783A"/>
    <w:rsid w:val="00C64692"/>
    <w:rsid w:val="00C6729F"/>
    <w:rsid w:val="00C816E8"/>
    <w:rsid w:val="00C94BE4"/>
    <w:rsid w:val="00CB1CC7"/>
    <w:rsid w:val="00CB41B6"/>
    <w:rsid w:val="00CB553C"/>
    <w:rsid w:val="00CB6D8B"/>
    <w:rsid w:val="00CB6EFE"/>
    <w:rsid w:val="00CD16BC"/>
    <w:rsid w:val="00CD3F3A"/>
    <w:rsid w:val="00CE0D56"/>
    <w:rsid w:val="00CF154E"/>
    <w:rsid w:val="00CF6903"/>
    <w:rsid w:val="00D1701D"/>
    <w:rsid w:val="00D319B3"/>
    <w:rsid w:val="00D32787"/>
    <w:rsid w:val="00D336D8"/>
    <w:rsid w:val="00D35DDE"/>
    <w:rsid w:val="00D507EF"/>
    <w:rsid w:val="00D52FF7"/>
    <w:rsid w:val="00D746E3"/>
    <w:rsid w:val="00D861BD"/>
    <w:rsid w:val="00D9247C"/>
    <w:rsid w:val="00D96EB7"/>
    <w:rsid w:val="00DA5C0A"/>
    <w:rsid w:val="00DB104A"/>
    <w:rsid w:val="00DB3D05"/>
    <w:rsid w:val="00DB40B6"/>
    <w:rsid w:val="00DB5C6D"/>
    <w:rsid w:val="00DD1675"/>
    <w:rsid w:val="00DE71A6"/>
    <w:rsid w:val="00DF494F"/>
    <w:rsid w:val="00DF59D8"/>
    <w:rsid w:val="00E06F6B"/>
    <w:rsid w:val="00E16486"/>
    <w:rsid w:val="00E22333"/>
    <w:rsid w:val="00E23AC9"/>
    <w:rsid w:val="00E23E62"/>
    <w:rsid w:val="00E23E6D"/>
    <w:rsid w:val="00E246FE"/>
    <w:rsid w:val="00E25423"/>
    <w:rsid w:val="00E25DBA"/>
    <w:rsid w:val="00E27064"/>
    <w:rsid w:val="00E440DA"/>
    <w:rsid w:val="00E608B6"/>
    <w:rsid w:val="00E64C32"/>
    <w:rsid w:val="00E7003F"/>
    <w:rsid w:val="00E710A4"/>
    <w:rsid w:val="00E724E6"/>
    <w:rsid w:val="00E72FAA"/>
    <w:rsid w:val="00E73B03"/>
    <w:rsid w:val="00E92649"/>
    <w:rsid w:val="00EA32C7"/>
    <w:rsid w:val="00EA6F9F"/>
    <w:rsid w:val="00ED1D2F"/>
    <w:rsid w:val="00ED1ECA"/>
    <w:rsid w:val="00EE2D68"/>
    <w:rsid w:val="00EF015A"/>
    <w:rsid w:val="00EF419C"/>
    <w:rsid w:val="00EF74DE"/>
    <w:rsid w:val="00F11C67"/>
    <w:rsid w:val="00F15EBA"/>
    <w:rsid w:val="00F209EE"/>
    <w:rsid w:val="00F22787"/>
    <w:rsid w:val="00F269C2"/>
    <w:rsid w:val="00F40A6A"/>
    <w:rsid w:val="00F44EF5"/>
    <w:rsid w:val="00F65CE8"/>
    <w:rsid w:val="00F703B5"/>
    <w:rsid w:val="00F70511"/>
    <w:rsid w:val="00F766A9"/>
    <w:rsid w:val="00F82E6C"/>
    <w:rsid w:val="00F93A77"/>
    <w:rsid w:val="00F96EC7"/>
    <w:rsid w:val="00FA2D59"/>
    <w:rsid w:val="00FA63DD"/>
    <w:rsid w:val="00FA71F3"/>
    <w:rsid w:val="00FB3C12"/>
    <w:rsid w:val="00FB6222"/>
    <w:rsid w:val="00FC1840"/>
    <w:rsid w:val="00FC2CA8"/>
    <w:rsid w:val="00FE15F6"/>
    <w:rsid w:val="00FF39A3"/>
    <w:rsid w:val="00FF5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1BF182"/>
  <w15:chartTrackingRefBased/>
  <w15:docId w15:val="{9B364A85-C2F1-4920-B830-F5A35BB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0C5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0C5B"/>
    <w:pPr>
      <w:tabs>
        <w:tab w:val="center" w:pos="4536"/>
        <w:tab w:val="right" w:pos="9072"/>
      </w:tabs>
    </w:pPr>
  </w:style>
  <w:style w:type="character" w:customStyle="1" w:styleId="KopfzeileZchn">
    <w:name w:val="Kopfzeile Zchn"/>
    <w:basedOn w:val="Absatz-Standardschriftart"/>
    <w:link w:val="Kopfzeile"/>
    <w:rsid w:val="00930C5B"/>
    <w:rPr>
      <w:rFonts w:ascii="Times New Roman" w:eastAsia="Times New Roman" w:hAnsi="Times New Roman" w:cs="Times New Roman"/>
      <w:sz w:val="24"/>
      <w:szCs w:val="24"/>
      <w:lang w:eastAsia="de-DE"/>
    </w:rPr>
  </w:style>
  <w:style w:type="paragraph" w:styleId="Fuzeile">
    <w:name w:val="footer"/>
    <w:basedOn w:val="Standard"/>
    <w:link w:val="FuzeileZchn"/>
    <w:rsid w:val="00930C5B"/>
    <w:pPr>
      <w:tabs>
        <w:tab w:val="center" w:pos="4536"/>
        <w:tab w:val="right" w:pos="9072"/>
      </w:tabs>
    </w:pPr>
  </w:style>
  <w:style w:type="character" w:customStyle="1" w:styleId="FuzeileZchn">
    <w:name w:val="Fußzeile Zchn"/>
    <w:basedOn w:val="Absatz-Standardschriftart"/>
    <w:link w:val="Fuzeile"/>
    <w:rsid w:val="00930C5B"/>
    <w:rPr>
      <w:rFonts w:ascii="Times New Roman" w:eastAsia="Times New Roman" w:hAnsi="Times New Roman" w:cs="Times New Roman"/>
      <w:sz w:val="24"/>
      <w:szCs w:val="24"/>
      <w:lang w:eastAsia="de-DE"/>
    </w:rPr>
  </w:style>
  <w:style w:type="paragraph" w:styleId="Textkrper">
    <w:name w:val="Body Text"/>
    <w:basedOn w:val="Standard"/>
    <w:link w:val="TextkrperZchn"/>
    <w:rsid w:val="00930C5B"/>
    <w:pPr>
      <w:jc w:val="both"/>
    </w:pPr>
    <w:rPr>
      <w:rFonts w:ascii="Arial" w:hAnsi="Arial" w:cs="Arial"/>
      <w:b/>
      <w:bCs/>
      <w:sz w:val="22"/>
    </w:rPr>
  </w:style>
  <w:style w:type="character" w:customStyle="1" w:styleId="TextkrperZchn">
    <w:name w:val="Textkörper Zchn"/>
    <w:basedOn w:val="Absatz-Standardschriftart"/>
    <w:link w:val="Textkrper"/>
    <w:rsid w:val="00930C5B"/>
    <w:rPr>
      <w:rFonts w:ascii="Arial" w:eastAsia="Times New Roman" w:hAnsi="Arial" w:cs="Arial"/>
      <w:b/>
      <w:bCs/>
      <w:szCs w:val="24"/>
      <w:lang w:eastAsia="de-DE"/>
    </w:rPr>
  </w:style>
  <w:style w:type="character" w:styleId="Fett">
    <w:name w:val="Strong"/>
    <w:qFormat/>
    <w:rsid w:val="00930C5B"/>
    <w:rPr>
      <w:b/>
      <w:bCs/>
    </w:rPr>
  </w:style>
  <w:style w:type="character" w:styleId="Hyperlink">
    <w:name w:val="Hyperlink"/>
    <w:basedOn w:val="Absatz-Standardschriftart"/>
    <w:uiPriority w:val="99"/>
    <w:unhideWhenUsed/>
    <w:rsid w:val="002477B1"/>
    <w:rPr>
      <w:color w:val="0563C1" w:themeColor="hyperlink"/>
      <w:u w:val="single"/>
    </w:rPr>
  </w:style>
  <w:style w:type="character" w:styleId="NichtaufgelsteErwhnung">
    <w:name w:val="Unresolved Mention"/>
    <w:basedOn w:val="Absatz-Standardschriftart"/>
    <w:uiPriority w:val="99"/>
    <w:semiHidden/>
    <w:unhideWhenUsed/>
    <w:rsid w:val="002477B1"/>
    <w:rPr>
      <w:color w:val="605E5C"/>
      <w:shd w:val="clear" w:color="auto" w:fill="E1DFDD"/>
    </w:rPr>
  </w:style>
  <w:style w:type="paragraph" w:customStyle="1" w:styleId="Verzeichnis">
    <w:name w:val="Verzeichnis"/>
    <w:basedOn w:val="Standard"/>
    <w:rsid w:val="00EF419C"/>
    <w:pPr>
      <w:suppressLineNumbers/>
      <w:suppressAutoHyphens/>
    </w:pPr>
    <w:rPr>
      <w:rFonts w:cs="Tahoma"/>
      <w:sz w:val="20"/>
      <w:szCs w:val="20"/>
    </w:rPr>
  </w:style>
  <w:style w:type="paragraph" w:customStyle="1" w:styleId="WW-Textkrper21">
    <w:name w:val="WW-Textkörper 21"/>
    <w:basedOn w:val="Standard"/>
    <w:rsid w:val="00EF419C"/>
    <w:pPr>
      <w:suppressAutoHyphens/>
      <w:spacing w:line="400" w:lineRule="exact"/>
      <w:jc w:val="both"/>
    </w:pPr>
    <w:rPr>
      <w:rFonts w:ascii="Arial" w:hAnsi="Arial" w:cs="Arial"/>
      <w:i/>
      <w:sz w:val="20"/>
      <w:szCs w:val="20"/>
    </w:rPr>
  </w:style>
  <w:style w:type="character" w:styleId="Kommentarzeichen">
    <w:name w:val="annotation reference"/>
    <w:basedOn w:val="Absatz-Standardschriftart"/>
    <w:uiPriority w:val="99"/>
    <w:semiHidden/>
    <w:unhideWhenUsed/>
    <w:rsid w:val="00731591"/>
    <w:rPr>
      <w:sz w:val="16"/>
      <w:szCs w:val="16"/>
    </w:rPr>
  </w:style>
  <w:style w:type="paragraph" w:styleId="Kommentartext">
    <w:name w:val="annotation text"/>
    <w:basedOn w:val="Standard"/>
    <w:link w:val="KommentartextZchn"/>
    <w:uiPriority w:val="99"/>
    <w:semiHidden/>
    <w:unhideWhenUsed/>
    <w:rsid w:val="00731591"/>
    <w:rPr>
      <w:sz w:val="20"/>
      <w:szCs w:val="20"/>
    </w:rPr>
  </w:style>
  <w:style w:type="character" w:customStyle="1" w:styleId="KommentartextZchn">
    <w:name w:val="Kommentartext Zchn"/>
    <w:basedOn w:val="Absatz-Standardschriftart"/>
    <w:link w:val="Kommentartext"/>
    <w:uiPriority w:val="99"/>
    <w:semiHidden/>
    <w:rsid w:val="0073159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31591"/>
    <w:rPr>
      <w:b/>
      <w:bCs/>
    </w:rPr>
  </w:style>
  <w:style w:type="character" w:customStyle="1" w:styleId="KommentarthemaZchn">
    <w:name w:val="Kommentarthema Zchn"/>
    <w:basedOn w:val="KommentartextZchn"/>
    <w:link w:val="Kommentarthema"/>
    <w:uiPriority w:val="99"/>
    <w:semiHidden/>
    <w:rsid w:val="00731591"/>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4256">
      <w:bodyDiv w:val="1"/>
      <w:marLeft w:val="0"/>
      <w:marRight w:val="0"/>
      <w:marTop w:val="0"/>
      <w:marBottom w:val="0"/>
      <w:divBdr>
        <w:top w:val="none" w:sz="0" w:space="0" w:color="auto"/>
        <w:left w:val="none" w:sz="0" w:space="0" w:color="auto"/>
        <w:bottom w:val="none" w:sz="0" w:space="0" w:color="auto"/>
        <w:right w:val="none" w:sz="0" w:space="0" w:color="auto"/>
      </w:divBdr>
    </w:div>
    <w:div w:id="156313192">
      <w:bodyDiv w:val="1"/>
      <w:marLeft w:val="0"/>
      <w:marRight w:val="0"/>
      <w:marTop w:val="0"/>
      <w:marBottom w:val="0"/>
      <w:divBdr>
        <w:top w:val="none" w:sz="0" w:space="0" w:color="auto"/>
        <w:left w:val="none" w:sz="0" w:space="0" w:color="auto"/>
        <w:bottom w:val="none" w:sz="0" w:space="0" w:color="auto"/>
        <w:right w:val="none" w:sz="0" w:space="0" w:color="auto"/>
      </w:divBdr>
    </w:div>
    <w:div w:id="451945612">
      <w:bodyDiv w:val="1"/>
      <w:marLeft w:val="0"/>
      <w:marRight w:val="0"/>
      <w:marTop w:val="0"/>
      <w:marBottom w:val="0"/>
      <w:divBdr>
        <w:top w:val="none" w:sz="0" w:space="0" w:color="auto"/>
        <w:left w:val="none" w:sz="0" w:space="0" w:color="auto"/>
        <w:bottom w:val="none" w:sz="0" w:space="0" w:color="auto"/>
        <w:right w:val="none" w:sz="0" w:space="0" w:color="auto"/>
      </w:divBdr>
    </w:div>
    <w:div w:id="1472675998">
      <w:bodyDiv w:val="1"/>
      <w:marLeft w:val="0"/>
      <w:marRight w:val="0"/>
      <w:marTop w:val="0"/>
      <w:marBottom w:val="0"/>
      <w:divBdr>
        <w:top w:val="none" w:sz="0" w:space="0" w:color="auto"/>
        <w:left w:val="none" w:sz="0" w:space="0" w:color="auto"/>
        <w:bottom w:val="none" w:sz="0" w:space="0" w:color="auto"/>
        <w:right w:val="none" w:sz="0" w:space="0" w:color="auto"/>
      </w:divBdr>
    </w:div>
    <w:div w:id="1643080032">
      <w:bodyDiv w:val="1"/>
      <w:marLeft w:val="0"/>
      <w:marRight w:val="0"/>
      <w:marTop w:val="0"/>
      <w:marBottom w:val="0"/>
      <w:divBdr>
        <w:top w:val="none" w:sz="0" w:space="0" w:color="auto"/>
        <w:left w:val="none" w:sz="0" w:space="0" w:color="auto"/>
        <w:bottom w:val="none" w:sz="0" w:space="0" w:color="auto"/>
        <w:right w:val="none" w:sz="0" w:space="0" w:color="auto"/>
      </w:divBdr>
    </w:div>
    <w:div w:id="1735930471">
      <w:bodyDiv w:val="1"/>
      <w:marLeft w:val="0"/>
      <w:marRight w:val="0"/>
      <w:marTop w:val="0"/>
      <w:marBottom w:val="0"/>
      <w:divBdr>
        <w:top w:val="none" w:sz="0" w:space="0" w:color="auto"/>
        <w:left w:val="none" w:sz="0" w:space="0" w:color="auto"/>
        <w:bottom w:val="none" w:sz="0" w:space="0" w:color="auto"/>
        <w:right w:val="none" w:sz="0" w:space="0" w:color="auto"/>
      </w:divBdr>
      <w:divsChild>
        <w:div w:id="90706392">
          <w:marLeft w:val="0"/>
          <w:marRight w:val="0"/>
          <w:marTop w:val="0"/>
          <w:marBottom w:val="0"/>
          <w:divBdr>
            <w:top w:val="none" w:sz="0" w:space="0" w:color="auto"/>
            <w:left w:val="none" w:sz="0" w:space="0" w:color="auto"/>
            <w:bottom w:val="none" w:sz="0" w:space="0" w:color="auto"/>
            <w:right w:val="none" w:sz="0" w:space="0" w:color="auto"/>
          </w:divBdr>
        </w:div>
        <w:div w:id="499079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milux.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681</Words>
  <Characters>4292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Pamela</dc:creator>
  <cp:keywords/>
  <dc:description/>
  <cp:lastModifiedBy>Kemnitzer, Pamela</cp:lastModifiedBy>
  <cp:revision>151</cp:revision>
  <cp:lastPrinted>2023-07-20T12:50:00Z</cp:lastPrinted>
  <dcterms:created xsi:type="dcterms:W3CDTF">2022-01-27T09:31:00Z</dcterms:created>
  <dcterms:modified xsi:type="dcterms:W3CDTF">2023-07-20T12:51:00Z</dcterms:modified>
</cp:coreProperties>
</file>