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AC2A" w14:textId="6D84B624" w:rsidR="00814977" w:rsidRPr="00925398" w:rsidRDefault="00814977" w:rsidP="00C5004E">
      <w:pPr>
        <w:ind w:firstLine="720"/>
        <w:rPr>
          <w:rFonts w:ascii="Georgia" w:eastAsia="Georgia" w:hAnsi="Georgia" w:cs="Georgia"/>
          <w:b/>
          <w:sz w:val="40"/>
          <w:szCs w:val="40"/>
        </w:rPr>
      </w:pPr>
      <w:r w:rsidRPr="00925398">
        <w:rPr>
          <w:rFonts w:ascii="Georgia" w:eastAsia="Georgia" w:hAnsi="Georgia" w:cs="Georgia"/>
          <w:b/>
          <w:sz w:val="40"/>
          <w:szCs w:val="40"/>
        </w:rPr>
        <w:t>Pressemitteilung</w:t>
      </w:r>
    </w:p>
    <w:p w14:paraId="289BA6B8" w14:textId="77777777" w:rsidR="00814977" w:rsidRPr="006E290C" w:rsidRDefault="00814977" w:rsidP="00814977">
      <w:pPr>
        <w:rPr>
          <w:rFonts w:ascii="Georgia" w:eastAsia="Georgia" w:hAnsi="Georgia" w:cs="Georgia"/>
          <w:b/>
          <w:sz w:val="36"/>
          <w:szCs w:val="36"/>
        </w:rPr>
      </w:pPr>
      <w:bookmarkStart w:id="0" w:name="_9rsn3wb65f0b" w:colFirst="0" w:colLast="0"/>
      <w:bookmarkEnd w:id="0"/>
    </w:p>
    <w:p w14:paraId="3453E68B" w14:textId="77777777" w:rsidR="00627EF8" w:rsidRDefault="00627EF8" w:rsidP="00814977">
      <w:pPr>
        <w:spacing w:line="360" w:lineRule="auto"/>
        <w:ind w:left="720"/>
        <w:rPr>
          <w:rFonts w:ascii="Georgia" w:hAnsi="Georgia"/>
          <w:b/>
          <w:bCs/>
          <w:color w:val="000000"/>
          <w:sz w:val="32"/>
          <w:szCs w:val="32"/>
        </w:rPr>
      </w:pPr>
    </w:p>
    <w:p w14:paraId="7657A40D" w14:textId="54B88903" w:rsidR="00814977" w:rsidRPr="005C15B7" w:rsidRDefault="005A06D0" w:rsidP="00627EF8">
      <w:pPr>
        <w:spacing w:line="360" w:lineRule="auto"/>
        <w:ind w:left="720"/>
        <w:rPr>
          <w:rFonts w:ascii="Georgia" w:hAnsi="Georgia"/>
          <w:b/>
          <w:bCs/>
          <w:color w:val="000000"/>
          <w:sz w:val="28"/>
          <w:szCs w:val="28"/>
        </w:rPr>
      </w:pPr>
      <w:r>
        <w:rPr>
          <w:rFonts w:ascii="Georgia" w:hAnsi="Georgia"/>
          <w:b/>
          <w:bCs/>
          <w:color w:val="000000"/>
          <w:sz w:val="32"/>
          <w:szCs w:val="32"/>
        </w:rPr>
        <w:t>Image d</w:t>
      </w:r>
      <w:r w:rsidR="002160E8">
        <w:rPr>
          <w:rFonts w:ascii="Georgia" w:hAnsi="Georgia"/>
          <w:b/>
          <w:bCs/>
          <w:color w:val="000000"/>
          <w:sz w:val="32"/>
          <w:szCs w:val="32"/>
        </w:rPr>
        <w:t>eutsche</w:t>
      </w:r>
      <w:r>
        <w:rPr>
          <w:rFonts w:ascii="Georgia" w:hAnsi="Georgia"/>
          <w:b/>
          <w:bCs/>
          <w:color w:val="000000"/>
          <w:sz w:val="32"/>
          <w:szCs w:val="32"/>
        </w:rPr>
        <w:t>r</w:t>
      </w:r>
      <w:r w:rsidR="002160E8">
        <w:rPr>
          <w:rFonts w:ascii="Georgia" w:hAnsi="Georgia"/>
          <w:b/>
          <w:bCs/>
          <w:color w:val="000000"/>
          <w:sz w:val="32"/>
          <w:szCs w:val="32"/>
        </w:rPr>
        <w:t xml:space="preserve"> </w:t>
      </w:r>
      <w:r w:rsidR="009E5E4F">
        <w:rPr>
          <w:rFonts w:ascii="Georgia" w:hAnsi="Georgia"/>
          <w:b/>
          <w:bCs/>
          <w:color w:val="000000"/>
          <w:sz w:val="32"/>
          <w:szCs w:val="32"/>
        </w:rPr>
        <w:t xml:space="preserve">Familienunternehmen: </w:t>
      </w:r>
      <w:r>
        <w:rPr>
          <w:rFonts w:ascii="Georgia" w:hAnsi="Georgia"/>
          <w:b/>
          <w:bCs/>
          <w:color w:val="000000"/>
          <w:sz w:val="32"/>
          <w:szCs w:val="32"/>
        </w:rPr>
        <w:br/>
      </w:r>
      <w:r w:rsidR="009E5E4F">
        <w:rPr>
          <w:rFonts w:ascii="Georgia" w:hAnsi="Georgia"/>
          <w:b/>
          <w:bCs/>
          <w:color w:val="000000"/>
          <w:sz w:val="32"/>
          <w:szCs w:val="32"/>
        </w:rPr>
        <w:t xml:space="preserve">Als Arbeitgeber </w:t>
      </w:r>
      <w:r w:rsidR="006C62F9">
        <w:rPr>
          <w:rFonts w:ascii="Georgia" w:hAnsi="Georgia"/>
          <w:b/>
          <w:bCs/>
          <w:color w:val="000000"/>
          <w:sz w:val="32"/>
          <w:szCs w:val="32"/>
        </w:rPr>
        <w:t>beliebt</w:t>
      </w:r>
      <w:r w:rsidR="009E5E4F">
        <w:rPr>
          <w:rFonts w:ascii="Georgia" w:hAnsi="Georgia"/>
          <w:b/>
          <w:bCs/>
          <w:color w:val="000000"/>
          <w:sz w:val="32"/>
          <w:szCs w:val="32"/>
        </w:rPr>
        <w:t xml:space="preserve">, </w:t>
      </w:r>
      <w:r w:rsidR="000D3F17">
        <w:rPr>
          <w:rFonts w:ascii="Georgia" w:hAnsi="Georgia"/>
          <w:b/>
          <w:bCs/>
          <w:color w:val="000000"/>
          <w:sz w:val="32"/>
          <w:szCs w:val="32"/>
        </w:rPr>
        <w:t xml:space="preserve">volkswirtschaftlich unterschätzt </w:t>
      </w:r>
    </w:p>
    <w:p w14:paraId="1B3D844E" w14:textId="77777777" w:rsidR="00814977" w:rsidRPr="006E290C" w:rsidRDefault="00814977" w:rsidP="00814977">
      <w:pPr>
        <w:rPr>
          <w:rFonts w:ascii="Georgia" w:hAnsi="Georgia"/>
          <w:b/>
          <w:sz w:val="28"/>
          <w:szCs w:val="28"/>
        </w:rPr>
      </w:pPr>
    </w:p>
    <w:p w14:paraId="59160842" w14:textId="3C425D24" w:rsidR="006C62F9" w:rsidRDefault="005A06D0" w:rsidP="00814977">
      <w:pPr>
        <w:spacing w:line="360" w:lineRule="auto"/>
        <w:ind w:left="720"/>
        <w:rPr>
          <w:rFonts w:ascii="Georgia" w:eastAsia="Georgia" w:hAnsi="Georgia" w:cs="Georgia"/>
          <w:b/>
        </w:rPr>
      </w:pPr>
      <w:r>
        <w:rPr>
          <w:rFonts w:ascii="Georgia" w:eastAsia="Georgia" w:hAnsi="Georgia" w:cs="Georgia"/>
          <w:b/>
        </w:rPr>
        <w:t xml:space="preserve">Für 35 Prozent der </w:t>
      </w:r>
      <w:proofErr w:type="spellStart"/>
      <w:proofErr w:type="gramStart"/>
      <w:r>
        <w:rPr>
          <w:rFonts w:ascii="Georgia" w:eastAsia="Georgia" w:hAnsi="Georgia" w:cs="Georgia"/>
          <w:b/>
        </w:rPr>
        <w:t>Bürger:innen</w:t>
      </w:r>
      <w:proofErr w:type="spellEnd"/>
      <w:proofErr w:type="gramEnd"/>
      <w:r>
        <w:rPr>
          <w:rFonts w:ascii="Georgia" w:eastAsia="Georgia" w:hAnsi="Georgia" w:cs="Georgia"/>
          <w:b/>
        </w:rPr>
        <w:t xml:space="preserve"> </w:t>
      </w:r>
      <w:r w:rsidR="00C54E22">
        <w:rPr>
          <w:rFonts w:ascii="Georgia" w:eastAsia="Georgia" w:hAnsi="Georgia" w:cs="Georgia"/>
          <w:b/>
        </w:rPr>
        <w:t xml:space="preserve">in Deutschland </w:t>
      </w:r>
      <w:r>
        <w:rPr>
          <w:rFonts w:ascii="Georgia" w:eastAsia="Georgia" w:hAnsi="Georgia" w:cs="Georgia"/>
          <w:b/>
        </w:rPr>
        <w:t xml:space="preserve">sind Familienunternehmen Wunsch-Arbeitgeber / Gerade junge Generation zieht es zu </w:t>
      </w:r>
      <w:r w:rsidR="001B7FF1">
        <w:rPr>
          <w:rFonts w:ascii="Georgia" w:eastAsia="Georgia" w:hAnsi="Georgia" w:cs="Georgia"/>
          <w:b/>
        </w:rPr>
        <w:t>dieser Unternehmensform</w:t>
      </w:r>
      <w:r w:rsidR="00814977">
        <w:rPr>
          <w:rFonts w:ascii="Georgia" w:eastAsia="Georgia" w:hAnsi="Georgia" w:cs="Georgia"/>
          <w:b/>
        </w:rPr>
        <w:t xml:space="preserve"> </w:t>
      </w:r>
      <w:r w:rsidR="00960049">
        <w:rPr>
          <w:rFonts w:ascii="Georgia" w:eastAsia="Georgia" w:hAnsi="Georgia" w:cs="Georgia"/>
          <w:b/>
        </w:rPr>
        <w:t xml:space="preserve">/ </w:t>
      </w:r>
      <w:r>
        <w:rPr>
          <w:rFonts w:ascii="Georgia" w:eastAsia="Georgia" w:hAnsi="Georgia" w:cs="Georgia"/>
          <w:b/>
        </w:rPr>
        <w:t>Wirtschaftliche Stärke und Stabilität werden im Vergleich zu Konzernen stark unterschätzt</w:t>
      </w:r>
      <w:r w:rsidR="00814977">
        <w:rPr>
          <w:rFonts w:ascii="Georgia" w:eastAsia="Georgia" w:hAnsi="Georgia" w:cs="Georgia"/>
          <w:b/>
        </w:rPr>
        <w:t xml:space="preserve"> </w:t>
      </w:r>
    </w:p>
    <w:p w14:paraId="2209684C" w14:textId="4BB425AC" w:rsidR="00814977" w:rsidRDefault="00814977" w:rsidP="00814977">
      <w:pPr>
        <w:spacing w:line="360" w:lineRule="auto"/>
        <w:ind w:left="720"/>
        <w:rPr>
          <w:rFonts w:ascii="Georgia" w:eastAsia="Georgia" w:hAnsi="Georgia" w:cs="Georgia"/>
          <w:b/>
        </w:rPr>
      </w:pPr>
      <w:r>
        <w:rPr>
          <w:rFonts w:ascii="Georgia" w:eastAsia="Georgia" w:hAnsi="Georgia" w:cs="Georgia"/>
          <w:b/>
        </w:rPr>
        <w:t xml:space="preserve"> </w:t>
      </w:r>
    </w:p>
    <w:p w14:paraId="17067852" w14:textId="596B4526" w:rsidR="00D368D2" w:rsidRDefault="00960049" w:rsidP="00960049">
      <w:pPr>
        <w:spacing w:before="120" w:after="120" w:line="360" w:lineRule="auto"/>
        <w:ind w:left="720"/>
        <w:rPr>
          <w:rFonts w:ascii="Georgia" w:eastAsia="Georgia" w:hAnsi="Georgia" w:cs="Georgia"/>
        </w:rPr>
      </w:pPr>
      <w:r w:rsidRPr="00C5004E">
        <w:rPr>
          <w:rFonts w:ascii="Georgia" w:eastAsia="Georgia" w:hAnsi="Georgia" w:cs="Georgia"/>
          <w:b/>
          <w:bCs/>
          <w:i/>
          <w:iCs/>
        </w:rPr>
        <w:t xml:space="preserve">Frankfurt, </w:t>
      </w:r>
      <w:r w:rsidR="00C5004E" w:rsidRPr="00C5004E">
        <w:rPr>
          <w:rFonts w:ascii="Georgia" w:eastAsia="Georgia" w:hAnsi="Georgia" w:cs="Georgia"/>
          <w:b/>
          <w:bCs/>
          <w:i/>
          <w:iCs/>
        </w:rPr>
        <w:t>14</w:t>
      </w:r>
      <w:r w:rsidRPr="00C5004E">
        <w:rPr>
          <w:rFonts w:ascii="Georgia" w:eastAsia="Georgia" w:hAnsi="Georgia" w:cs="Georgia"/>
          <w:b/>
          <w:bCs/>
          <w:i/>
          <w:iCs/>
        </w:rPr>
        <w:t>. August 2025.</w:t>
      </w:r>
      <w:r w:rsidR="00814977" w:rsidRPr="5DDC71A0">
        <w:rPr>
          <w:rFonts w:ascii="Georgia" w:eastAsia="Georgia" w:hAnsi="Georgia" w:cs="Georgia"/>
        </w:rPr>
        <w:t xml:space="preserve"> </w:t>
      </w:r>
      <w:r w:rsidRPr="5DDC71A0">
        <w:rPr>
          <w:rFonts w:ascii="Georgia" w:eastAsia="Georgia" w:hAnsi="Georgia" w:cs="Georgia"/>
        </w:rPr>
        <w:t xml:space="preserve">Hochgeschätzt als Arbeitgeber, </w:t>
      </w:r>
      <w:r w:rsidR="00012C0D" w:rsidRPr="5DDC71A0">
        <w:rPr>
          <w:rFonts w:ascii="Georgia" w:eastAsia="Georgia" w:hAnsi="Georgia" w:cs="Georgia"/>
        </w:rPr>
        <w:t xml:space="preserve">stark </w:t>
      </w:r>
      <w:r w:rsidRPr="5DDC71A0">
        <w:rPr>
          <w:rFonts w:ascii="Georgia" w:eastAsia="Georgia" w:hAnsi="Georgia" w:cs="Georgia"/>
        </w:rPr>
        <w:t>unterschätzt</w:t>
      </w:r>
      <w:r w:rsidR="46812593" w:rsidRPr="5DDC71A0">
        <w:rPr>
          <w:rFonts w:ascii="Georgia" w:eastAsia="Georgia" w:hAnsi="Georgia" w:cs="Georgia"/>
        </w:rPr>
        <w:t>, wenn es um die wirtschaftliche Stärke geht</w:t>
      </w:r>
      <w:r w:rsidR="00354353">
        <w:rPr>
          <w:rFonts w:ascii="Georgia" w:eastAsia="Georgia" w:hAnsi="Georgia" w:cs="Georgia"/>
        </w:rPr>
        <w:t>: D</w:t>
      </w:r>
      <w:r w:rsidRPr="5DDC71A0">
        <w:rPr>
          <w:rFonts w:ascii="Georgia" w:eastAsia="Georgia" w:hAnsi="Georgia" w:cs="Georgia"/>
        </w:rPr>
        <w:t>as ist das Spannungsfeld, in dem</w:t>
      </w:r>
      <w:r w:rsidR="00012C0D" w:rsidRPr="5DDC71A0">
        <w:rPr>
          <w:rFonts w:ascii="Georgia" w:eastAsia="Georgia" w:hAnsi="Georgia" w:cs="Georgia"/>
        </w:rPr>
        <w:t xml:space="preserve"> sich</w:t>
      </w:r>
      <w:r w:rsidRPr="5DDC71A0">
        <w:rPr>
          <w:rFonts w:ascii="Georgia" w:eastAsia="Georgia" w:hAnsi="Georgia" w:cs="Georgia"/>
        </w:rPr>
        <w:t xml:space="preserve"> die deutschen Familienunternehmen bewegen</w:t>
      </w:r>
      <w:r w:rsidR="00012C0D" w:rsidRPr="5DDC71A0">
        <w:rPr>
          <w:rFonts w:ascii="Georgia" w:eastAsia="Georgia" w:hAnsi="Georgia" w:cs="Georgia"/>
        </w:rPr>
        <w:t xml:space="preserve">. </w:t>
      </w:r>
      <w:r w:rsidR="00D368D2" w:rsidRPr="5DDC71A0">
        <w:rPr>
          <w:rFonts w:ascii="Georgia" w:eastAsia="Georgia" w:hAnsi="Georgia" w:cs="Georgia"/>
        </w:rPr>
        <w:t>In Sachen wirtschaftliche Stärke und Stabilität liegen</w:t>
      </w:r>
      <w:r w:rsidR="00DA7189" w:rsidRPr="5DDC71A0">
        <w:rPr>
          <w:rFonts w:ascii="Georgia" w:eastAsia="Georgia" w:hAnsi="Georgia" w:cs="Georgia"/>
        </w:rPr>
        <w:t xml:space="preserve"> </w:t>
      </w:r>
      <w:r w:rsidR="00D368D2" w:rsidRPr="5DDC71A0">
        <w:rPr>
          <w:rFonts w:ascii="Georgia" w:eastAsia="Georgia" w:hAnsi="Georgia" w:cs="Georgia"/>
        </w:rPr>
        <w:t>Konzerne</w:t>
      </w:r>
      <w:r w:rsidR="00992DAD" w:rsidRPr="5DDC71A0">
        <w:rPr>
          <w:rFonts w:ascii="Georgia" w:eastAsia="Georgia" w:hAnsi="Georgia" w:cs="Georgia"/>
        </w:rPr>
        <w:t xml:space="preserve"> aus </w:t>
      </w:r>
      <w:r w:rsidR="00582B3B" w:rsidRPr="5DDC71A0">
        <w:rPr>
          <w:rFonts w:ascii="Georgia" w:eastAsia="Georgia" w:hAnsi="Georgia" w:cs="Georgia"/>
        </w:rPr>
        <w:t>Perspektive</w:t>
      </w:r>
      <w:r w:rsidR="00992DAD" w:rsidRPr="5DDC71A0">
        <w:rPr>
          <w:rFonts w:ascii="Georgia" w:eastAsia="Georgia" w:hAnsi="Georgia" w:cs="Georgia"/>
        </w:rPr>
        <w:t xml:space="preserve"> der Deutschen</w:t>
      </w:r>
      <w:r w:rsidR="00D368D2" w:rsidRPr="5DDC71A0">
        <w:rPr>
          <w:rFonts w:ascii="Georgia" w:eastAsia="Georgia" w:hAnsi="Georgia" w:cs="Georgia"/>
        </w:rPr>
        <w:t xml:space="preserve"> mit 52 Prozent klar vor Familienunternehmen, die </w:t>
      </w:r>
      <w:r w:rsidR="000D3F17" w:rsidRPr="5DDC71A0">
        <w:rPr>
          <w:rFonts w:ascii="Georgia" w:eastAsia="Georgia" w:hAnsi="Georgia" w:cs="Georgia"/>
        </w:rPr>
        <w:t xml:space="preserve">nur </w:t>
      </w:r>
      <w:r w:rsidR="00354353" w:rsidRPr="5DDC71A0">
        <w:rPr>
          <w:rFonts w:ascii="Georgia" w:eastAsia="Georgia" w:hAnsi="Georgia" w:cs="Georgia"/>
        </w:rPr>
        <w:t>auf 13</w:t>
      </w:r>
      <w:r w:rsidR="00D368D2" w:rsidRPr="5DDC71A0">
        <w:rPr>
          <w:rFonts w:ascii="Georgia" w:eastAsia="Georgia" w:hAnsi="Georgia" w:cs="Georgia"/>
        </w:rPr>
        <w:t xml:space="preserve"> Prozent </w:t>
      </w:r>
      <w:r w:rsidR="000D3F17" w:rsidRPr="5DDC71A0">
        <w:rPr>
          <w:rFonts w:ascii="Georgia" w:eastAsia="Georgia" w:hAnsi="Georgia" w:cs="Georgia"/>
        </w:rPr>
        <w:t xml:space="preserve">kommen. </w:t>
      </w:r>
      <w:r w:rsidR="00D368D2" w:rsidRPr="5DDC71A0">
        <w:rPr>
          <w:rFonts w:ascii="Georgia" w:eastAsia="Georgia" w:hAnsi="Georgia" w:cs="Georgia"/>
        </w:rPr>
        <w:t>Dennoch sind eigentümergeführte Unternehmen die beliebtesten Arbeitgeber</w:t>
      </w:r>
      <w:r w:rsidR="00992DAD" w:rsidRPr="5DDC71A0">
        <w:rPr>
          <w:rFonts w:ascii="Georgia" w:eastAsia="Georgia" w:hAnsi="Georgia" w:cs="Georgia"/>
        </w:rPr>
        <w:t xml:space="preserve"> in Deutschland</w:t>
      </w:r>
      <w:r w:rsidR="00D368D2" w:rsidRPr="5DDC71A0">
        <w:rPr>
          <w:rFonts w:ascii="Georgia" w:eastAsia="Georgia" w:hAnsi="Georgia" w:cs="Georgia"/>
        </w:rPr>
        <w:t xml:space="preserve">, wie 35 Prozent bestätigen. </w:t>
      </w:r>
      <w:r w:rsidR="00EE35FC" w:rsidRPr="5DDC71A0">
        <w:rPr>
          <w:rFonts w:ascii="Georgia" w:eastAsia="Georgia" w:hAnsi="Georgia" w:cs="Georgia"/>
        </w:rPr>
        <w:t>Gerade</w:t>
      </w:r>
      <w:r w:rsidR="00D368D2" w:rsidRPr="5DDC71A0">
        <w:rPr>
          <w:rFonts w:ascii="Georgia" w:eastAsia="Georgia" w:hAnsi="Georgia" w:cs="Georgia"/>
        </w:rPr>
        <w:t xml:space="preserve"> </w:t>
      </w:r>
      <w:r w:rsidR="00C54E22" w:rsidRPr="5DDC71A0">
        <w:rPr>
          <w:rFonts w:ascii="Georgia" w:eastAsia="Georgia" w:hAnsi="Georgia" w:cs="Georgia"/>
        </w:rPr>
        <w:t xml:space="preserve">für </w:t>
      </w:r>
      <w:r w:rsidR="00D368D2" w:rsidRPr="5DDC71A0">
        <w:rPr>
          <w:rFonts w:ascii="Georgia" w:eastAsia="Georgia" w:hAnsi="Georgia" w:cs="Georgia"/>
        </w:rPr>
        <w:t>die umworbene junge Zielgruppe der Gen Z</w:t>
      </w:r>
      <w:r w:rsidR="002160E8" w:rsidRPr="5DDC71A0">
        <w:rPr>
          <w:rFonts w:ascii="Georgia" w:eastAsia="Georgia" w:hAnsi="Georgia" w:cs="Georgia"/>
        </w:rPr>
        <w:t xml:space="preserve"> in Ausbildung</w:t>
      </w:r>
      <w:r w:rsidR="00EE35FC" w:rsidRPr="5DDC71A0">
        <w:rPr>
          <w:rFonts w:ascii="Georgia" w:eastAsia="Georgia" w:hAnsi="Georgia" w:cs="Georgia"/>
        </w:rPr>
        <w:t xml:space="preserve"> </w:t>
      </w:r>
      <w:r w:rsidR="00C54E22" w:rsidRPr="5DDC71A0">
        <w:rPr>
          <w:rFonts w:ascii="Georgia" w:eastAsia="Georgia" w:hAnsi="Georgia" w:cs="Georgia"/>
        </w:rPr>
        <w:t xml:space="preserve">sind </w:t>
      </w:r>
      <w:r w:rsidR="00EE35FC" w:rsidRPr="5DDC71A0">
        <w:rPr>
          <w:rFonts w:ascii="Georgia" w:eastAsia="Georgia" w:hAnsi="Georgia" w:cs="Georgia"/>
        </w:rPr>
        <w:t xml:space="preserve">Familienunternehmen </w:t>
      </w:r>
      <w:r w:rsidR="00C54E22" w:rsidRPr="5DDC71A0">
        <w:rPr>
          <w:rFonts w:ascii="Georgia" w:eastAsia="Georgia" w:hAnsi="Georgia" w:cs="Georgia"/>
        </w:rPr>
        <w:t xml:space="preserve">der </w:t>
      </w:r>
      <w:r w:rsidR="00EE35FC" w:rsidRPr="5DDC71A0">
        <w:rPr>
          <w:rFonts w:ascii="Georgia" w:eastAsia="Georgia" w:hAnsi="Georgia" w:cs="Georgia"/>
        </w:rPr>
        <w:t>Wunsch-Arbeitgeber</w:t>
      </w:r>
      <w:r w:rsidR="00344F68" w:rsidRPr="5DDC71A0">
        <w:rPr>
          <w:rFonts w:ascii="Georgia" w:eastAsia="Georgia" w:hAnsi="Georgia" w:cs="Georgia"/>
        </w:rPr>
        <w:t xml:space="preserve"> – weit vor Konzernen</w:t>
      </w:r>
      <w:r w:rsidR="002160E8" w:rsidRPr="5DDC71A0">
        <w:rPr>
          <w:rFonts w:ascii="Georgia" w:eastAsia="Georgia" w:hAnsi="Georgia" w:cs="Georgia"/>
        </w:rPr>
        <w:t xml:space="preserve"> (39 Prozent</w:t>
      </w:r>
      <w:r w:rsidR="00344F68" w:rsidRPr="5DDC71A0">
        <w:rPr>
          <w:rFonts w:ascii="Georgia" w:eastAsia="Georgia" w:hAnsi="Georgia" w:cs="Georgia"/>
        </w:rPr>
        <w:t xml:space="preserve"> versus 10 Prozent</w:t>
      </w:r>
      <w:r w:rsidR="002160E8" w:rsidRPr="5DDC71A0">
        <w:rPr>
          <w:rFonts w:ascii="Georgia" w:eastAsia="Georgia" w:hAnsi="Georgia" w:cs="Georgia"/>
        </w:rPr>
        <w:t>)</w:t>
      </w:r>
      <w:r w:rsidR="00D368D2" w:rsidRPr="5DDC71A0">
        <w:rPr>
          <w:rFonts w:ascii="Georgia" w:eastAsia="Georgia" w:hAnsi="Georgia" w:cs="Georgia"/>
        </w:rPr>
        <w:t>.</w:t>
      </w:r>
      <w:r w:rsidR="0016738E" w:rsidRPr="5DDC71A0">
        <w:rPr>
          <w:rFonts w:ascii="Georgia" w:eastAsia="Georgia" w:hAnsi="Georgia" w:cs="Georgia"/>
        </w:rPr>
        <w:t xml:space="preserve"> </w:t>
      </w:r>
      <w:r w:rsidR="00D368D2" w:rsidRPr="5DDC71A0">
        <w:rPr>
          <w:rFonts w:ascii="Georgia" w:eastAsia="Georgia" w:hAnsi="Georgia" w:cs="Georgia"/>
        </w:rPr>
        <w:t xml:space="preserve">Das sind zentrale Ergebnisse einer </w:t>
      </w:r>
      <w:r w:rsidR="00D71F32" w:rsidRPr="5DDC71A0">
        <w:rPr>
          <w:rFonts w:ascii="Georgia" w:eastAsia="Georgia" w:hAnsi="Georgia" w:cs="Georgia"/>
        </w:rPr>
        <w:t xml:space="preserve">Umfrage der Wirtschaftsprüfungs- und Beratungsgesellschaft PwC Deutschland zum Image von Familienunternehmen unter 2.000 </w:t>
      </w:r>
      <w:proofErr w:type="spellStart"/>
      <w:proofErr w:type="gramStart"/>
      <w:r w:rsidR="00D71F32" w:rsidRPr="5DDC71A0">
        <w:rPr>
          <w:rFonts w:ascii="Georgia" w:eastAsia="Georgia" w:hAnsi="Georgia" w:cs="Georgia"/>
        </w:rPr>
        <w:t>Bürger:innen</w:t>
      </w:r>
      <w:proofErr w:type="spellEnd"/>
      <w:proofErr w:type="gramEnd"/>
      <w:r w:rsidR="00C54E22" w:rsidRPr="5DDC71A0">
        <w:rPr>
          <w:rFonts w:ascii="Georgia" w:eastAsia="Georgia" w:hAnsi="Georgia" w:cs="Georgia"/>
        </w:rPr>
        <w:t xml:space="preserve"> in Deutschland</w:t>
      </w:r>
      <w:r w:rsidR="00D71F32" w:rsidRPr="5DDC71A0">
        <w:rPr>
          <w:rFonts w:ascii="Georgia" w:eastAsia="Georgia" w:hAnsi="Georgia" w:cs="Georgia"/>
        </w:rPr>
        <w:t xml:space="preserve">. </w:t>
      </w:r>
    </w:p>
    <w:p w14:paraId="25E42FFC" w14:textId="046DD2DF" w:rsidR="00344F68" w:rsidRDefault="002326AB" w:rsidP="032498F2">
      <w:pPr>
        <w:spacing w:before="120" w:after="120" w:line="360" w:lineRule="auto"/>
        <w:ind w:left="720"/>
        <w:rPr>
          <w:rFonts w:ascii="Georgia" w:eastAsia="Georgia" w:hAnsi="Georgia" w:cs="Georgia"/>
        </w:rPr>
      </w:pPr>
      <w:r w:rsidRPr="5DDC71A0">
        <w:rPr>
          <w:rFonts w:ascii="Georgia" w:eastAsia="Georgia" w:hAnsi="Georgia" w:cs="Georgia"/>
        </w:rPr>
        <w:t>„Familienunternehmen stehen nach wie vor im Schatten der großen Konzerne. Dabei sind sie das eigentliche Rückgrat der deutschen Wirtschaft</w:t>
      </w:r>
      <w:r w:rsidR="0016738E" w:rsidRPr="5DDC71A0">
        <w:rPr>
          <w:rFonts w:ascii="Georgia" w:eastAsia="Georgia" w:hAnsi="Georgia" w:cs="Georgia"/>
        </w:rPr>
        <w:t xml:space="preserve">. </w:t>
      </w:r>
      <w:r w:rsidR="00EE35FC" w:rsidRPr="5DDC71A0">
        <w:rPr>
          <w:rFonts w:ascii="Georgia" w:eastAsia="Georgia" w:hAnsi="Georgia" w:cs="Georgia"/>
        </w:rPr>
        <w:t xml:space="preserve">Eigentümergeführte Unternehmen stellen mehr als die Hälfte der Arbeitsplätze in Deutschland, sie tragen die Hälfte zum Gesamtumsatz der deutschen Wirtschaft bei und </w:t>
      </w:r>
      <w:r w:rsidR="00CB6DD7" w:rsidRPr="5DDC71A0">
        <w:rPr>
          <w:rFonts w:ascii="Georgia" w:eastAsia="Georgia" w:hAnsi="Georgia" w:cs="Georgia"/>
        </w:rPr>
        <w:t>schaffen</w:t>
      </w:r>
      <w:r w:rsidR="002B4B9F" w:rsidRPr="5DDC71A0">
        <w:rPr>
          <w:rFonts w:ascii="Georgia" w:eastAsia="Georgia" w:hAnsi="Georgia" w:cs="Georgia"/>
        </w:rPr>
        <w:t xml:space="preserve"> </w:t>
      </w:r>
      <w:r w:rsidR="00CB6DD7" w:rsidRPr="5DDC71A0">
        <w:rPr>
          <w:rFonts w:ascii="Georgia" w:eastAsia="Georgia" w:hAnsi="Georgia" w:cs="Georgia"/>
        </w:rPr>
        <w:t>fast 60</w:t>
      </w:r>
      <w:r w:rsidR="002B4B9F" w:rsidRPr="5DDC71A0">
        <w:rPr>
          <w:rFonts w:ascii="Georgia" w:eastAsia="Georgia" w:hAnsi="Georgia" w:cs="Georgia"/>
        </w:rPr>
        <w:t xml:space="preserve"> Prozent der Ausbildungsplätze </w:t>
      </w:r>
      <w:r w:rsidR="00EE35FC" w:rsidRPr="5DDC71A0">
        <w:rPr>
          <w:rFonts w:ascii="Georgia" w:eastAsia="Georgia" w:hAnsi="Georgia" w:cs="Georgia"/>
        </w:rPr>
        <w:t>“, sagt Uwe Rittmann, Leiter Familienunternehmen und Mittelstand bei PwC Deutschland.</w:t>
      </w:r>
      <w:r w:rsidR="002160E8" w:rsidRPr="5DDC71A0">
        <w:rPr>
          <w:rFonts w:ascii="Georgia" w:eastAsia="Georgia" w:hAnsi="Georgia" w:cs="Georgia"/>
        </w:rPr>
        <w:t xml:space="preserve"> „Es </w:t>
      </w:r>
      <w:r w:rsidR="00C54E22" w:rsidRPr="5DDC71A0">
        <w:rPr>
          <w:rFonts w:ascii="Georgia" w:eastAsia="Georgia" w:hAnsi="Georgia" w:cs="Georgia"/>
        </w:rPr>
        <w:t xml:space="preserve">überrascht </w:t>
      </w:r>
      <w:r w:rsidR="002160E8" w:rsidRPr="5DDC71A0">
        <w:rPr>
          <w:rFonts w:ascii="Georgia" w:eastAsia="Georgia" w:hAnsi="Georgia" w:cs="Georgia"/>
        </w:rPr>
        <w:t>mich sehr, dass Image und Realität</w:t>
      </w:r>
      <w:r w:rsidR="00344F68" w:rsidRPr="5DDC71A0">
        <w:rPr>
          <w:rFonts w:ascii="Georgia" w:eastAsia="Georgia" w:hAnsi="Georgia" w:cs="Georgia"/>
        </w:rPr>
        <w:t xml:space="preserve"> noch immer</w:t>
      </w:r>
      <w:r w:rsidR="002160E8" w:rsidRPr="5DDC71A0">
        <w:rPr>
          <w:rFonts w:ascii="Georgia" w:eastAsia="Georgia" w:hAnsi="Georgia" w:cs="Georgia"/>
        </w:rPr>
        <w:t xml:space="preserve"> so </w:t>
      </w:r>
      <w:r w:rsidR="002160E8" w:rsidRPr="5DDC71A0">
        <w:rPr>
          <w:rFonts w:ascii="Georgia" w:eastAsia="Georgia" w:hAnsi="Georgia" w:cs="Georgia"/>
        </w:rPr>
        <w:lastRenderedPageBreak/>
        <w:t>weit auseinander</w:t>
      </w:r>
      <w:r w:rsidR="006C62F9" w:rsidRPr="5DDC71A0">
        <w:rPr>
          <w:rFonts w:ascii="Georgia" w:eastAsia="Georgia" w:hAnsi="Georgia" w:cs="Georgia"/>
        </w:rPr>
        <w:t>liegen</w:t>
      </w:r>
      <w:r w:rsidR="002160E8" w:rsidRPr="5DDC71A0">
        <w:rPr>
          <w:rFonts w:ascii="Georgia" w:eastAsia="Georgia" w:hAnsi="Georgia" w:cs="Georgia"/>
        </w:rPr>
        <w:t>.</w:t>
      </w:r>
      <w:r w:rsidR="00344F68" w:rsidRPr="5DDC71A0">
        <w:rPr>
          <w:rFonts w:ascii="Georgia" w:eastAsia="Georgia" w:hAnsi="Georgia" w:cs="Georgia"/>
        </w:rPr>
        <w:t xml:space="preserve"> Familienunternehmen müssen</w:t>
      </w:r>
      <w:r w:rsidR="000D3F17" w:rsidRPr="5DDC71A0">
        <w:rPr>
          <w:rFonts w:ascii="Georgia" w:eastAsia="Georgia" w:hAnsi="Georgia" w:cs="Georgia"/>
        </w:rPr>
        <w:t xml:space="preserve"> insbesondere angesichts des Fachkräftemangels</w:t>
      </w:r>
      <w:r w:rsidR="00992DAD" w:rsidRPr="5DDC71A0">
        <w:rPr>
          <w:rFonts w:ascii="Georgia" w:eastAsia="Georgia" w:hAnsi="Georgia" w:cs="Georgia"/>
        </w:rPr>
        <w:t xml:space="preserve"> </w:t>
      </w:r>
      <w:r w:rsidR="00344F68" w:rsidRPr="5DDC71A0">
        <w:rPr>
          <w:rFonts w:ascii="Georgia" w:eastAsia="Georgia" w:hAnsi="Georgia" w:cs="Georgia"/>
        </w:rPr>
        <w:t>endlich aus dem Hidden heraustreten und sichtbar</w:t>
      </w:r>
      <w:r w:rsidR="00992DAD" w:rsidRPr="5DDC71A0">
        <w:rPr>
          <w:rFonts w:ascii="Georgia" w:eastAsia="Georgia" w:hAnsi="Georgia" w:cs="Georgia"/>
        </w:rPr>
        <w:t>er</w:t>
      </w:r>
      <w:r w:rsidR="00344F68" w:rsidRPr="5DDC71A0">
        <w:rPr>
          <w:rFonts w:ascii="Georgia" w:eastAsia="Georgia" w:hAnsi="Georgia" w:cs="Georgia"/>
        </w:rPr>
        <w:t xml:space="preserve"> werden.“</w:t>
      </w:r>
    </w:p>
    <w:p w14:paraId="59DC7751" w14:textId="76452CEE" w:rsidR="002326AB" w:rsidRPr="00344F68" w:rsidRDefault="006975F6" w:rsidP="00960049">
      <w:pPr>
        <w:spacing w:before="120" w:after="120" w:line="360" w:lineRule="auto"/>
        <w:ind w:left="720"/>
        <w:rPr>
          <w:rFonts w:ascii="Georgia" w:eastAsia="Georgia" w:hAnsi="Georgia" w:cs="Georgia"/>
          <w:b/>
        </w:rPr>
      </w:pPr>
      <w:r>
        <w:rPr>
          <w:rFonts w:ascii="Georgia" w:eastAsia="Georgia" w:hAnsi="Georgia" w:cs="Georgia"/>
          <w:b/>
        </w:rPr>
        <w:t xml:space="preserve">Familienunternehmen </w:t>
      </w:r>
      <w:r w:rsidR="00DA7189">
        <w:rPr>
          <w:rFonts w:ascii="Georgia" w:eastAsia="Georgia" w:hAnsi="Georgia" w:cs="Georgia"/>
          <w:b/>
        </w:rPr>
        <w:t xml:space="preserve">haben ein </w:t>
      </w:r>
      <w:r>
        <w:rPr>
          <w:rFonts w:ascii="Georgia" w:eastAsia="Georgia" w:hAnsi="Georgia" w:cs="Georgia"/>
          <w:b/>
        </w:rPr>
        <w:t>Imageproblem</w:t>
      </w:r>
    </w:p>
    <w:p w14:paraId="7C36DE07" w14:textId="156323F5" w:rsidR="0016738E" w:rsidRDefault="006975F6" w:rsidP="032498F2">
      <w:pPr>
        <w:spacing w:before="120" w:after="120" w:line="360" w:lineRule="auto"/>
        <w:ind w:left="720"/>
        <w:rPr>
          <w:rFonts w:ascii="Georgia" w:eastAsia="Georgia" w:hAnsi="Georgia" w:cs="Georgia"/>
        </w:rPr>
      </w:pPr>
      <w:r w:rsidRPr="5DDC71A0">
        <w:rPr>
          <w:rFonts w:ascii="Georgia" w:eastAsia="Georgia" w:hAnsi="Georgia" w:cs="Georgia"/>
        </w:rPr>
        <w:t xml:space="preserve">Nicht nur in puncto wirtschaftliche Stärke, sondern </w:t>
      </w:r>
      <w:r w:rsidR="3F49C4F0" w:rsidRPr="5DDC71A0">
        <w:rPr>
          <w:rFonts w:ascii="Georgia" w:eastAsia="Georgia" w:hAnsi="Georgia" w:cs="Georgia"/>
        </w:rPr>
        <w:t xml:space="preserve">zum Beispiel </w:t>
      </w:r>
      <w:r w:rsidRPr="5DDC71A0">
        <w:rPr>
          <w:rFonts w:ascii="Georgia" w:eastAsia="Georgia" w:hAnsi="Georgia" w:cs="Georgia"/>
        </w:rPr>
        <w:t xml:space="preserve">auch bei </w:t>
      </w:r>
      <w:r w:rsidR="00354353" w:rsidRPr="5DDC71A0">
        <w:rPr>
          <w:rFonts w:ascii="Georgia" w:eastAsia="Georgia" w:hAnsi="Georgia" w:cs="Georgia"/>
        </w:rPr>
        <w:t>der internationalen</w:t>
      </w:r>
      <w:r w:rsidRPr="5DDC71A0">
        <w:rPr>
          <w:rFonts w:ascii="Georgia" w:eastAsia="Georgia" w:hAnsi="Georgia" w:cs="Georgia"/>
        </w:rPr>
        <w:t xml:space="preserve"> Wettbewerbsfähigkeit (63 versus 8 Prozent) liegen Konzerne nach Einschätzung der </w:t>
      </w:r>
      <w:proofErr w:type="spellStart"/>
      <w:proofErr w:type="gramStart"/>
      <w:r w:rsidRPr="5DDC71A0">
        <w:rPr>
          <w:rFonts w:ascii="Georgia" w:eastAsia="Georgia" w:hAnsi="Georgia" w:cs="Georgia"/>
        </w:rPr>
        <w:t>Bürger:innen</w:t>
      </w:r>
      <w:proofErr w:type="spellEnd"/>
      <w:proofErr w:type="gramEnd"/>
      <w:r w:rsidRPr="5DDC71A0">
        <w:rPr>
          <w:rFonts w:ascii="Georgia" w:eastAsia="Georgia" w:hAnsi="Georgia" w:cs="Georgia"/>
        </w:rPr>
        <w:t xml:space="preserve"> mit großem Abstand vor Familienunternehmen. Ein ähnliches Bild zeichnet sich bei</w:t>
      </w:r>
      <w:r w:rsidR="001073B6" w:rsidRPr="5DDC71A0">
        <w:rPr>
          <w:rFonts w:ascii="Georgia" w:eastAsia="Georgia" w:hAnsi="Georgia" w:cs="Georgia"/>
        </w:rPr>
        <w:t xml:space="preserve"> weiteren „Hard Facts“ wie</w:t>
      </w:r>
      <w:r w:rsidRPr="5DDC71A0">
        <w:rPr>
          <w:rFonts w:ascii="Georgia" w:eastAsia="Georgia" w:hAnsi="Georgia" w:cs="Georgia"/>
        </w:rPr>
        <w:t xml:space="preserve"> Rendite, Krisenfestigkeit und finanzielle Stabilität ab – auch in diesen Punkten schneiden Familienunternehmen schlechter als Konzerne ab. „Viele Menschen wissen nicht, dass </w:t>
      </w:r>
      <w:r w:rsidR="001B7FF1" w:rsidRPr="5DDC71A0">
        <w:rPr>
          <w:rFonts w:ascii="Georgia" w:eastAsia="Georgia" w:hAnsi="Georgia" w:cs="Georgia"/>
        </w:rPr>
        <w:t>zahlreiche</w:t>
      </w:r>
      <w:r w:rsidRPr="5DDC71A0">
        <w:rPr>
          <w:rFonts w:ascii="Georgia" w:eastAsia="Georgia" w:hAnsi="Georgia" w:cs="Georgia"/>
        </w:rPr>
        <w:t xml:space="preserve"> internationale Weltmarktführer</w:t>
      </w:r>
      <w:r w:rsidR="00C54E22" w:rsidRPr="5DDC71A0">
        <w:rPr>
          <w:rFonts w:ascii="Georgia" w:eastAsia="Georgia" w:hAnsi="Georgia" w:cs="Georgia"/>
        </w:rPr>
        <w:t xml:space="preserve"> – die Hidden Champions – </w:t>
      </w:r>
      <w:r w:rsidRPr="5DDC71A0">
        <w:rPr>
          <w:rFonts w:ascii="Georgia" w:eastAsia="Georgia" w:hAnsi="Georgia" w:cs="Georgia"/>
        </w:rPr>
        <w:t>aus Deutschland stammen</w:t>
      </w:r>
      <w:r w:rsidR="001073B6" w:rsidRPr="5DDC71A0">
        <w:rPr>
          <w:rFonts w:ascii="Georgia" w:eastAsia="Georgia" w:hAnsi="Georgia" w:cs="Georgia"/>
        </w:rPr>
        <w:t xml:space="preserve"> und finanziell ausgesprochen stabil aufgestellt sind</w:t>
      </w:r>
      <w:r w:rsidRPr="5DDC71A0">
        <w:rPr>
          <w:rFonts w:ascii="Georgia" w:eastAsia="Georgia" w:hAnsi="Georgia" w:cs="Georgia"/>
        </w:rPr>
        <w:t>. Um als internationale Player mehr Anerkennung zu bekommen, müssen deutsche Familienunternehmen ihre Leistung</w:t>
      </w:r>
      <w:r w:rsidR="003266CC" w:rsidRPr="5DDC71A0">
        <w:rPr>
          <w:rFonts w:ascii="Georgia" w:eastAsia="Georgia" w:hAnsi="Georgia" w:cs="Georgia"/>
        </w:rPr>
        <w:t xml:space="preserve"> dringend</w:t>
      </w:r>
      <w:r w:rsidRPr="5DDC71A0">
        <w:rPr>
          <w:rFonts w:ascii="Georgia" w:eastAsia="Georgia" w:hAnsi="Georgia" w:cs="Georgia"/>
        </w:rPr>
        <w:t xml:space="preserve"> offensiver kommunizieren</w:t>
      </w:r>
      <w:r w:rsidR="00677882" w:rsidRPr="5DDC71A0">
        <w:rPr>
          <w:rFonts w:ascii="Georgia" w:eastAsia="Georgia" w:hAnsi="Georgia" w:cs="Georgia"/>
        </w:rPr>
        <w:t xml:space="preserve"> und ihre Marke ausbauen</w:t>
      </w:r>
      <w:r w:rsidR="00764137" w:rsidRPr="5DDC71A0">
        <w:rPr>
          <w:rFonts w:ascii="Georgia" w:eastAsia="Georgia" w:hAnsi="Georgia" w:cs="Georgia"/>
        </w:rPr>
        <w:t xml:space="preserve"> – im Hinblick auf Fachkräfte und weitere Stakeholder</w:t>
      </w:r>
      <w:r w:rsidRPr="5DDC71A0">
        <w:rPr>
          <w:rFonts w:ascii="Georgia" w:eastAsia="Georgia" w:hAnsi="Georgia" w:cs="Georgia"/>
        </w:rPr>
        <w:t xml:space="preserve">“, kommentiert Uwe Rittmann. </w:t>
      </w:r>
    </w:p>
    <w:p w14:paraId="110BF0F3" w14:textId="5DF5AEFA" w:rsidR="000D3F17" w:rsidRDefault="000D3F17" w:rsidP="00CB6DD7">
      <w:pPr>
        <w:spacing w:before="120" w:after="120" w:line="360" w:lineRule="auto"/>
        <w:ind w:left="720"/>
        <w:rPr>
          <w:rFonts w:ascii="Georgia" w:eastAsia="Georgia" w:hAnsi="Georgia" w:cs="Georgia"/>
          <w:bCs/>
        </w:rPr>
      </w:pPr>
      <w:r>
        <w:rPr>
          <w:rFonts w:ascii="Georgia" w:eastAsia="Georgia" w:hAnsi="Georgia" w:cs="Georgia"/>
          <w:b/>
        </w:rPr>
        <w:t>Hohes Vertrauen in Familienunternehmen als Arbeitgeber</w:t>
      </w:r>
    </w:p>
    <w:p w14:paraId="457E1722" w14:textId="7C2DB1A3" w:rsidR="00707AEA" w:rsidRDefault="002B4B9F" w:rsidP="00960049">
      <w:pPr>
        <w:spacing w:before="120" w:after="120" w:line="360" w:lineRule="auto"/>
        <w:ind w:left="720"/>
        <w:rPr>
          <w:rFonts w:ascii="Georgia" w:eastAsia="Georgia" w:hAnsi="Georgia" w:cs="Georgia"/>
          <w:bCs/>
        </w:rPr>
      </w:pPr>
      <w:r>
        <w:rPr>
          <w:rFonts w:ascii="Georgia" w:eastAsia="Georgia" w:hAnsi="Georgia" w:cs="Georgia"/>
          <w:bCs/>
        </w:rPr>
        <w:t xml:space="preserve">Doch </w:t>
      </w:r>
      <w:r w:rsidR="00CB6DD7">
        <w:rPr>
          <w:rFonts w:ascii="Georgia" w:eastAsia="Georgia" w:hAnsi="Georgia" w:cs="Georgia"/>
          <w:bCs/>
        </w:rPr>
        <w:t>es gibt auch gute Nachrichten</w:t>
      </w:r>
      <w:r>
        <w:rPr>
          <w:rFonts w:ascii="Georgia" w:eastAsia="Georgia" w:hAnsi="Georgia" w:cs="Georgia"/>
          <w:bCs/>
        </w:rPr>
        <w:t xml:space="preserve">: </w:t>
      </w:r>
      <w:r w:rsidR="000D3F17">
        <w:rPr>
          <w:rFonts w:ascii="Georgia" w:eastAsia="Georgia" w:hAnsi="Georgia" w:cs="Georgia"/>
          <w:bCs/>
        </w:rPr>
        <w:t xml:space="preserve">Als Arbeitgeber </w:t>
      </w:r>
      <w:r w:rsidR="00CB6DD7">
        <w:rPr>
          <w:rFonts w:ascii="Georgia" w:eastAsia="Georgia" w:hAnsi="Georgia" w:cs="Georgia"/>
          <w:bCs/>
        </w:rPr>
        <w:t>können</w:t>
      </w:r>
      <w:r w:rsidR="00DB1402">
        <w:rPr>
          <w:rFonts w:ascii="Georgia" w:eastAsia="Georgia" w:hAnsi="Georgia" w:cs="Georgia"/>
          <w:bCs/>
        </w:rPr>
        <w:t xml:space="preserve"> Familienunternehmen</w:t>
      </w:r>
      <w:r w:rsidR="00CB6DD7">
        <w:rPr>
          <w:rFonts w:ascii="Georgia" w:eastAsia="Georgia" w:hAnsi="Georgia" w:cs="Georgia"/>
          <w:bCs/>
        </w:rPr>
        <w:t xml:space="preserve"> überzeugen</w:t>
      </w:r>
      <w:r w:rsidR="000D3F17">
        <w:rPr>
          <w:rFonts w:ascii="Georgia" w:eastAsia="Georgia" w:hAnsi="Georgia" w:cs="Georgia"/>
          <w:bCs/>
        </w:rPr>
        <w:t xml:space="preserve">. </w:t>
      </w:r>
      <w:r w:rsidR="009064DA">
        <w:rPr>
          <w:rFonts w:ascii="Georgia" w:eastAsia="Georgia" w:hAnsi="Georgia" w:cs="Georgia"/>
          <w:bCs/>
        </w:rPr>
        <w:t>Wie in der Vergleichsbefragung aus dem Jahr 2023 sind Familienunternehmen</w:t>
      </w:r>
      <w:r w:rsidR="006C62F9">
        <w:rPr>
          <w:rFonts w:ascii="Georgia" w:eastAsia="Georgia" w:hAnsi="Georgia" w:cs="Georgia"/>
          <w:bCs/>
        </w:rPr>
        <w:t xml:space="preserve"> weiterhin</w:t>
      </w:r>
      <w:r w:rsidR="009064DA">
        <w:rPr>
          <w:rFonts w:ascii="Georgia" w:eastAsia="Georgia" w:hAnsi="Georgia" w:cs="Georgia"/>
          <w:bCs/>
        </w:rPr>
        <w:t xml:space="preserve"> die Wunsch-Arbeitgeber und haben damit die öffentliche Hand, die in den Jahren 2019 und 2021 am besten abschnitt, abgelöst. </w:t>
      </w:r>
      <w:r w:rsidR="00CB3E58">
        <w:rPr>
          <w:rFonts w:ascii="Georgia" w:eastAsia="Georgia" w:hAnsi="Georgia" w:cs="Georgia"/>
          <w:bCs/>
        </w:rPr>
        <w:t>Diese</w:t>
      </w:r>
      <w:r w:rsidR="000D3F17">
        <w:rPr>
          <w:rFonts w:ascii="Georgia" w:eastAsia="Georgia" w:hAnsi="Georgia" w:cs="Georgia"/>
          <w:bCs/>
        </w:rPr>
        <w:t xml:space="preserve"> </w:t>
      </w:r>
      <w:r w:rsidR="009064DA">
        <w:rPr>
          <w:rFonts w:ascii="Georgia" w:eastAsia="Georgia" w:hAnsi="Georgia" w:cs="Georgia"/>
          <w:bCs/>
        </w:rPr>
        <w:t xml:space="preserve">landet aktuell </w:t>
      </w:r>
      <w:r w:rsidR="001B7FF1">
        <w:rPr>
          <w:rFonts w:ascii="Georgia" w:eastAsia="Georgia" w:hAnsi="Georgia" w:cs="Georgia"/>
          <w:bCs/>
        </w:rPr>
        <w:t xml:space="preserve">nur noch </w:t>
      </w:r>
      <w:r w:rsidR="009064DA">
        <w:rPr>
          <w:rFonts w:ascii="Georgia" w:eastAsia="Georgia" w:hAnsi="Georgia" w:cs="Georgia"/>
          <w:bCs/>
        </w:rPr>
        <w:t>auf Platz 2</w:t>
      </w:r>
      <w:r w:rsidR="00DB1402">
        <w:rPr>
          <w:rFonts w:ascii="Georgia" w:eastAsia="Georgia" w:hAnsi="Georgia" w:cs="Georgia"/>
          <w:bCs/>
        </w:rPr>
        <w:t xml:space="preserve"> der beliebtesten Arbeitgeber</w:t>
      </w:r>
      <w:r w:rsidR="009064DA">
        <w:rPr>
          <w:rFonts w:ascii="Georgia" w:eastAsia="Georgia" w:hAnsi="Georgia" w:cs="Georgia"/>
          <w:bCs/>
        </w:rPr>
        <w:t xml:space="preserve">, gefolgt von Konzernen, Startups und Nichtregierungsorganisationen (NGO). </w:t>
      </w:r>
      <w:r w:rsidR="00707AEA">
        <w:rPr>
          <w:rFonts w:ascii="Georgia" w:eastAsia="Georgia" w:hAnsi="Georgia" w:cs="Georgia"/>
          <w:bCs/>
        </w:rPr>
        <w:t>„Offenbar schätzen die Menschen in einer unruhigen Welt die Sicherheit</w:t>
      </w:r>
      <w:r w:rsidR="000D3F17">
        <w:rPr>
          <w:rFonts w:ascii="Georgia" w:eastAsia="Georgia" w:hAnsi="Georgia" w:cs="Georgia"/>
          <w:bCs/>
        </w:rPr>
        <w:t>, ein stabiles Wertesystem</w:t>
      </w:r>
      <w:r w:rsidR="00707AEA">
        <w:rPr>
          <w:rFonts w:ascii="Georgia" w:eastAsia="Georgia" w:hAnsi="Georgia" w:cs="Georgia"/>
          <w:bCs/>
        </w:rPr>
        <w:t xml:space="preserve"> und die </w:t>
      </w:r>
      <w:r w:rsidR="005B1D3A">
        <w:rPr>
          <w:rFonts w:ascii="Georgia" w:eastAsia="Georgia" w:hAnsi="Georgia" w:cs="Georgia"/>
          <w:bCs/>
        </w:rPr>
        <w:t>langfristige Orientierung</w:t>
      </w:r>
      <w:r w:rsidR="00707AEA">
        <w:rPr>
          <w:rFonts w:ascii="Georgia" w:eastAsia="Georgia" w:hAnsi="Georgia" w:cs="Georgia"/>
          <w:bCs/>
        </w:rPr>
        <w:t xml:space="preserve">, die Familienunternehmen ihnen bieten können“, erklärt Uwe Rittmann. „Familienunternehmen </w:t>
      </w:r>
      <w:r w:rsidR="000D3F17">
        <w:rPr>
          <w:rFonts w:ascii="Georgia" w:eastAsia="Georgia" w:hAnsi="Georgia" w:cs="Georgia"/>
          <w:bCs/>
        </w:rPr>
        <w:t xml:space="preserve">wird ein großes Vertrauen </w:t>
      </w:r>
      <w:r w:rsidR="00707AEA">
        <w:rPr>
          <w:rFonts w:ascii="Georgia" w:eastAsia="Georgia" w:hAnsi="Georgia" w:cs="Georgia"/>
          <w:bCs/>
        </w:rPr>
        <w:t>entgegengebracht</w:t>
      </w:r>
      <w:r w:rsidR="000D3F17">
        <w:rPr>
          <w:rFonts w:ascii="Georgia" w:eastAsia="Georgia" w:hAnsi="Georgia" w:cs="Georgia"/>
          <w:bCs/>
        </w:rPr>
        <w:t xml:space="preserve">. </w:t>
      </w:r>
      <w:r w:rsidR="001541CD">
        <w:rPr>
          <w:rFonts w:ascii="Georgia" w:eastAsia="Georgia" w:hAnsi="Georgia" w:cs="Georgia"/>
          <w:bCs/>
        </w:rPr>
        <w:t>Obwohl sie bei Gehalt, Karriere- und Weiterbildungsmöglichkeiten schlechter abschneiden als Konzerne</w:t>
      </w:r>
      <w:r w:rsidR="007A4EB1">
        <w:rPr>
          <w:rFonts w:ascii="Georgia" w:eastAsia="Georgia" w:hAnsi="Georgia" w:cs="Georgia"/>
          <w:bCs/>
        </w:rPr>
        <w:t xml:space="preserve"> – Faktoren, die Angestellten eigentlich</w:t>
      </w:r>
      <w:r w:rsidR="00582B3B">
        <w:rPr>
          <w:rFonts w:ascii="Georgia" w:eastAsia="Georgia" w:hAnsi="Georgia" w:cs="Georgia"/>
          <w:bCs/>
        </w:rPr>
        <w:t xml:space="preserve"> sehr</w:t>
      </w:r>
      <w:r w:rsidR="007A4EB1">
        <w:rPr>
          <w:rFonts w:ascii="Georgia" w:eastAsia="Georgia" w:hAnsi="Georgia" w:cs="Georgia"/>
          <w:bCs/>
        </w:rPr>
        <w:t xml:space="preserve"> wichtig sind</w:t>
      </w:r>
      <w:r w:rsidR="001541CD">
        <w:rPr>
          <w:rFonts w:ascii="Georgia" w:eastAsia="Georgia" w:hAnsi="Georgia" w:cs="Georgia"/>
          <w:bCs/>
        </w:rPr>
        <w:t xml:space="preserve">.“ </w:t>
      </w:r>
    </w:p>
    <w:p w14:paraId="635D58F9" w14:textId="6161A8C9" w:rsidR="00677882" w:rsidRPr="00677882" w:rsidRDefault="006A7BE7" w:rsidP="00960049">
      <w:pPr>
        <w:spacing w:before="120" w:after="120" w:line="360" w:lineRule="auto"/>
        <w:ind w:left="720"/>
        <w:rPr>
          <w:rFonts w:ascii="Georgia" w:eastAsia="Georgia" w:hAnsi="Georgia" w:cs="Georgia"/>
          <w:b/>
        </w:rPr>
      </w:pPr>
      <w:r>
        <w:rPr>
          <w:rFonts w:ascii="Georgia" w:eastAsia="Georgia" w:hAnsi="Georgia" w:cs="Georgia"/>
          <w:b/>
        </w:rPr>
        <w:t>Bürokratie und Steuerlast</w:t>
      </w:r>
      <w:r w:rsidR="0048279B">
        <w:rPr>
          <w:rFonts w:ascii="Georgia" w:eastAsia="Georgia" w:hAnsi="Georgia" w:cs="Georgia"/>
          <w:b/>
        </w:rPr>
        <w:t xml:space="preserve"> gelten</w:t>
      </w:r>
      <w:r>
        <w:rPr>
          <w:rFonts w:ascii="Georgia" w:eastAsia="Georgia" w:hAnsi="Georgia" w:cs="Georgia"/>
          <w:b/>
        </w:rPr>
        <w:t xml:space="preserve"> als größte </w:t>
      </w:r>
      <w:r w:rsidR="0048279B">
        <w:rPr>
          <w:rFonts w:ascii="Georgia" w:eastAsia="Georgia" w:hAnsi="Georgia" w:cs="Georgia"/>
          <w:b/>
        </w:rPr>
        <w:t>Hemmnisse</w:t>
      </w:r>
    </w:p>
    <w:p w14:paraId="5ED70540" w14:textId="40C93C79" w:rsidR="006A7BE7" w:rsidRDefault="00041B18" w:rsidP="00960049">
      <w:pPr>
        <w:spacing w:before="120" w:after="120" w:line="360" w:lineRule="auto"/>
        <w:ind w:left="720"/>
        <w:rPr>
          <w:rFonts w:ascii="Georgia" w:eastAsia="Georgia" w:hAnsi="Georgia" w:cs="Georgia"/>
          <w:bCs/>
        </w:rPr>
      </w:pPr>
      <w:r>
        <w:rPr>
          <w:rFonts w:ascii="Georgia" w:eastAsia="Georgia" w:hAnsi="Georgia" w:cs="Georgia"/>
          <w:bCs/>
        </w:rPr>
        <w:t xml:space="preserve">Trotz des großen Vertrauens gibt es einen Aspekt, </w:t>
      </w:r>
      <w:r w:rsidR="00AC59F9">
        <w:rPr>
          <w:rFonts w:ascii="Georgia" w:eastAsia="Georgia" w:hAnsi="Georgia" w:cs="Georgia"/>
          <w:bCs/>
        </w:rPr>
        <w:t xml:space="preserve">der den </w:t>
      </w:r>
      <w:proofErr w:type="spellStart"/>
      <w:proofErr w:type="gramStart"/>
      <w:r w:rsidR="00AC59F9">
        <w:rPr>
          <w:rFonts w:ascii="Georgia" w:eastAsia="Georgia" w:hAnsi="Georgia" w:cs="Georgia"/>
          <w:bCs/>
        </w:rPr>
        <w:t>Studienteilnehmer:innen</w:t>
      </w:r>
      <w:proofErr w:type="spellEnd"/>
      <w:proofErr w:type="gramEnd"/>
      <w:r w:rsidR="00AC59F9">
        <w:rPr>
          <w:rFonts w:ascii="Georgia" w:eastAsia="Georgia" w:hAnsi="Georgia" w:cs="Georgia"/>
          <w:bCs/>
        </w:rPr>
        <w:t xml:space="preserve"> Sorge bereitet: </w:t>
      </w:r>
      <w:r w:rsidR="006A7BE7">
        <w:rPr>
          <w:rFonts w:ascii="Georgia" w:eastAsia="Georgia" w:hAnsi="Georgia" w:cs="Georgia"/>
          <w:bCs/>
        </w:rPr>
        <w:t>Sie halten Familienunternehmen für gefährdeter als andere Unternehmensformen, weil ein Ausfall auf Inhaberebene oder ein Streit innerhalb der Familie die Firma in schwere Turbulenzen bringen kann. Dem stimmen 84 Prozent</w:t>
      </w:r>
      <w:r w:rsidR="006C62F9">
        <w:rPr>
          <w:rFonts w:ascii="Georgia" w:eastAsia="Georgia" w:hAnsi="Georgia" w:cs="Georgia"/>
          <w:bCs/>
        </w:rPr>
        <w:t xml:space="preserve"> zu</w:t>
      </w:r>
      <w:r w:rsidR="006A7BE7">
        <w:rPr>
          <w:rFonts w:ascii="Georgia" w:eastAsia="Georgia" w:hAnsi="Georgia" w:cs="Georgia"/>
          <w:bCs/>
        </w:rPr>
        <w:t xml:space="preserve"> – </w:t>
      </w:r>
      <w:r w:rsidR="006A7BE7">
        <w:rPr>
          <w:rFonts w:ascii="Georgia" w:eastAsia="Georgia" w:hAnsi="Georgia" w:cs="Georgia"/>
          <w:bCs/>
        </w:rPr>
        <w:lastRenderedPageBreak/>
        <w:t xml:space="preserve">acht Prozentpunkte mehr als in der Vergleichsbefragung aus dem Jahr 2021. </w:t>
      </w:r>
      <w:r w:rsidR="009B307C">
        <w:rPr>
          <w:rFonts w:ascii="Georgia" w:eastAsia="Georgia" w:hAnsi="Georgia" w:cs="Georgia"/>
          <w:bCs/>
        </w:rPr>
        <w:t>„</w:t>
      </w:r>
      <w:r w:rsidR="00A16C2C">
        <w:rPr>
          <w:rFonts w:ascii="Georgia" w:eastAsia="Georgia" w:hAnsi="Georgia" w:cs="Georgia"/>
          <w:bCs/>
        </w:rPr>
        <w:t xml:space="preserve">Das mag an der medialen Berichterstattung zu </w:t>
      </w:r>
      <w:r w:rsidR="000D3F17">
        <w:rPr>
          <w:rFonts w:ascii="Georgia" w:eastAsia="Georgia" w:hAnsi="Georgia" w:cs="Georgia"/>
          <w:bCs/>
        </w:rPr>
        <w:t xml:space="preserve">schwierigen Nachfolgeregelungen </w:t>
      </w:r>
      <w:r w:rsidR="00A16C2C">
        <w:rPr>
          <w:rFonts w:ascii="Georgia" w:eastAsia="Georgia" w:hAnsi="Georgia" w:cs="Georgia"/>
          <w:bCs/>
        </w:rPr>
        <w:t>liegen</w:t>
      </w:r>
      <w:r w:rsidR="00DA4484">
        <w:rPr>
          <w:rFonts w:ascii="Georgia" w:eastAsia="Georgia" w:hAnsi="Georgia" w:cs="Georgia"/>
          <w:bCs/>
        </w:rPr>
        <w:t>. Dazu kommt, dass viele Unternehmerfamilien sich gerade im Hinblick auf die schwierigen wirtschaftlichen Rahmenbedingungen, technologischer Disruption und des demographischen Wandels die Frage stellen, ob sie noch der richtige Gesellschafter für das Unternehmen sind</w:t>
      </w:r>
      <w:r w:rsidR="00DA7189">
        <w:rPr>
          <w:rFonts w:ascii="Georgia" w:eastAsia="Georgia" w:hAnsi="Georgia" w:cs="Georgia"/>
          <w:bCs/>
        </w:rPr>
        <w:t>“</w:t>
      </w:r>
      <w:r w:rsidR="00A16C2C">
        <w:rPr>
          <w:rFonts w:ascii="Georgia" w:eastAsia="Georgia" w:hAnsi="Georgia" w:cs="Georgia"/>
          <w:bCs/>
        </w:rPr>
        <w:t>, kommentiert Uwe Rittmann.</w:t>
      </w:r>
      <w:r w:rsidR="000D3F17">
        <w:rPr>
          <w:rFonts w:ascii="Georgia" w:eastAsia="Georgia" w:hAnsi="Georgia" w:cs="Georgia"/>
          <w:bCs/>
        </w:rPr>
        <w:t xml:space="preserve"> </w:t>
      </w:r>
    </w:p>
    <w:p w14:paraId="425DEFB2" w14:textId="0D352B27" w:rsidR="00DA7189" w:rsidRPr="00DA7189" w:rsidRDefault="00DA7189" w:rsidP="00960049">
      <w:pPr>
        <w:spacing w:before="120" w:after="120" w:line="360" w:lineRule="auto"/>
        <w:ind w:left="720"/>
        <w:rPr>
          <w:rFonts w:ascii="Georgia" w:eastAsia="Georgia" w:hAnsi="Georgia" w:cs="Georgia"/>
          <w:b/>
        </w:rPr>
      </w:pPr>
      <w:r w:rsidRPr="00DA7189">
        <w:rPr>
          <w:rFonts w:ascii="Georgia" w:eastAsia="Georgia" w:hAnsi="Georgia" w:cs="Georgia"/>
          <w:b/>
        </w:rPr>
        <w:t xml:space="preserve">Bevölkerung </w:t>
      </w:r>
      <w:r>
        <w:rPr>
          <w:rFonts w:ascii="Georgia" w:eastAsia="Georgia" w:hAnsi="Georgia" w:cs="Georgia"/>
          <w:b/>
        </w:rPr>
        <w:t xml:space="preserve">weiß um die </w:t>
      </w:r>
      <w:r w:rsidRPr="00DA7189">
        <w:rPr>
          <w:rFonts w:ascii="Georgia" w:eastAsia="Georgia" w:hAnsi="Georgia" w:cs="Georgia"/>
          <w:b/>
        </w:rPr>
        <w:t>schwierige</w:t>
      </w:r>
      <w:r>
        <w:rPr>
          <w:rFonts w:ascii="Georgia" w:eastAsia="Georgia" w:hAnsi="Georgia" w:cs="Georgia"/>
          <w:b/>
        </w:rPr>
        <w:t>n</w:t>
      </w:r>
      <w:r w:rsidRPr="00DA7189">
        <w:rPr>
          <w:rFonts w:ascii="Georgia" w:eastAsia="Georgia" w:hAnsi="Georgia" w:cs="Georgia"/>
          <w:b/>
        </w:rPr>
        <w:t xml:space="preserve"> Rahmenbedingungen </w:t>
      </w:r>
    </w:p>
    <w:p w14:paraId="5BDCB178" w14:textId="4824316F" w:rsidR="00AE3012" w:rsidRDefault="006A7BE7" w:rsidP="004217F6">
      <w:pPr>
        <w:spacing w:before="120" w:after="120" w:line="360" w:lineRule="auto"/>
        <w:ind w:left="720"/>
        <w:rPr>
          <w:rFonts w:ascii="Georgia" w:eastAsia="Georgia" w:hAnsi="Georgia" w:cs="Georgia"/>
          <w:bCs/>
        </w:rPr>
      </w:pPr>
      <w:r>
        <w:rPr>
          <w:rFonts w:ascii="Georgia" w:eastAsia="Georgia" w:hAnsi="Georgia" w:cs="Georgia"/>
          <w:bCs/>
        </w:rPr>
        <w:t xml:space="preserve">Gleichzeitig </w:t>
      </w:r>
      <w:r w:rsidR="000D3F17">
        <w:rPr>
          <w:rFonts w:ascii="Georgia" w:eastAsia="Georgia" w:hAnsi="Georgia" w:cs="Georgia"/>
          <w:bCs/>
        </w:rPr>
        <w:t>zeigen die Umfrageergebnisse, dass die</w:t>
      </w:r>
      <w:r>
        <w:rPr>
          <w:rFonts w:ascii="Georgia" w:eastAsia="Georgia" w:hAnsi="Georgia" w:cs="Georgia"/>
          <w:bCs/>
        </w:rPr>
        <w:t xml:space="preserve"> große</w:t>
      </w:r>
      <w:r w:rsidR="000D3F17">
        <w:rPr>
          <w:rFonts w:ascii="Georgia" w:eastAsia="Georgia" w:hAnsi="Georgia" w:cs="Georgia"/>
          <w:bCs/>
        </w:rPr>
        <w:t>n</w:t>
      </w:r>
      <w:r>
        <w:rPr>
          <w:rFonts w:ascii="Georgia" w:eastAsia="Georgia" w:hAnsi="Georgia" w:cs="Georgia"/>
          <w:bCs/>
        </w:rPr>
        <w:t xml:space="preserve"> Belastungen für Familienunternehmen</w:t>
      </w:r>
      <w:r w:rsidR="000D3F17">
        <w:rPr>
          <w:rFonts w:ascii="Georgia" w:eastAsia="Georgia" w:hAnsi="Georgia" w:cs="Georgia"/>
          <w:bCs/>
        </w:rPr>
        <w:t xml:space="preserve"> von der Bevölkerung erkannt werden</w:t>
      </w:r>
      <w:r>
        <w:rPr>
          <w:rFonts w:ascii="Georgia" w:eastAsia="Georgia" w:hAnsi="Georgia" w:cs="Georgia"/>
          <w:bCs/>
        </w:rPr>
        <w:t xml:space="preserve">. Dazu zählen sie vor allem </w:t>
      </w:r>
      <w:r w:rsidR="00DA7189">
        <w:rPr>
          <w:rFonts w:ascii="Georgia" w:eastAsia="Georgia" w:hAnsi="Georgia" w:cs="Georgia"/>
          <w:bCs/>
        </w:rPr>
        <w:t xml:space="preserve">die </w:t>
      </w:r>
      <w:r>
        <w:rPr>
          <w:rFonts w:ascii="Georgia" w:eastAsia="Georgia" w:hAnsi="Georgia" w:cs="Georgia"/>
          <w:bCs/>
        </w:rPr>
        <w:t>hohen bürokratischen Auflagen wie EU-Regelungen und Dokumentationspflichten (56 Prozent), die hohe Steuerlast (50 Prozent), lange Genehmigungsprozesse (49 Prozent) und de</w:t>
      </w:r>
      <w:r w:rsidR="00DA7189">
        <w:rPr>
          <w:rFonts w:ascii="Georgia" w:eastAsia="Georgia" w:hAnsi="Georgia" w:cs="Georgia"/>
          <w:bCs/>
        </w:rPr>
        <w:t>r</w:t>
      </w:r>
      <w:r>
        <w:rPr>
          <w:rFonts w:ascii="Georgia" w:eastAsia="Georgia" w:hAnsi="Georgia" w:cs="Georgia"/>
          <w:bCs/>
        </w:rPr>
        <w:t xml:space="preserve"> Fachkräftemangel (46 Prozent).</w:t>
      </w:r>
      <w:r w:rsidR="00AC5935">
        <w:rPr>
          <w:rFonts w:ascii="Georgia" w:eastAsia="Georgia" w:hAnsi="Georgia" w:cs="Georgia"/>
          <w:bCs/>
        </w:rPr>
        <w:t xml:space="preserve"> Mehr als ein Drittel spricht sich dafür aus, dass Familienunternehmen steuerlich entlastet werden sollen, um mehr Investitionen tätigen zu können.</w:t>
      </w:r>
      <w:r w:rsidR="00CB3E58">
        <w:rPr>
          <w:rFonts w:ascii="Georgia" w:eastAsia="Georgia" w:hAnsi="Georgia" w:cs="Georgia"/>
          <w:bCs/>
        </w:rPr>
        <w:t xml:space="preserve"> Bei der Erbschaft</w:t>
      </w:r>
      <w:r w:rsidR="00DA7189">
        <w:rPr>
          <w:rFonts w:ascii="Georgia" w:eastAsia="Georgia" w:hAnsi="Georgia" w:cs="Georgia"/>
          <w:bCs/>
        </w:rPr>
        <w:t>s</w:t>
      </w:r>
      <w:r w:rsidR="00CB3E58">
        <w:rPr>
          <w:rFonts w:ascii="Georgia" w:eastAsia="Georgia" w:hAnsi="Georgia" w:cs="Georgia"/>
          <w:bCs/>
        </w:rPr>
        <w:t>steuer zei</w:t>
      </w:r>
      <w:r w:rsidR="00DA7189">
        <w:rPr>
          <w:rFonts w:ascii="Georgia" w:eastAsia="Georgia" w:hAnsi="Georgia" w:cs="Georgia"/>
          <w:bCs/>
        </w:rPr>
        <w:t>gt</w:t>
      </w:r>
      <w:r w:rsidR="00CB3E58">
        <w:rPr>
          <w:rFonts w:ascii="Georgia" w:eastAsia="Georgia" w:hAnsi="Georgia" w:cs="Georgia"/>
          <w:bCs/>
        </w:rPr>
        <w:t xml:space="preserve"> sich ein differenzierter Blick: 32 Prozent sprechen sich dafür aus, dass betrieblich gebundenes Vermögen wie Maschinen stärker geschont werden sollte als privates Kapitalvermögen.</w:t>
      </w:r>
      <w:r>
        <w:rPr>
          <w:rFonts w:ascii="Georgia" w:eastAsia="Georgia" w:hAnsi="Georgia" w:cs="Georgia"/>
          <w:bCs/>
        </w:rPr>
        <w:t xml:space="preserve"> </w:t>
      </w:r>
      <w:r w:rsidR="0048279B">
        <w:rPr>
          <w:rFonts w:ascii="Georgia" w:eastAsia="Georgia" w:hAnsi="Georgia" w:cs="Georgia"/>
          <w:bCs/>
        </w:rPr>
        <w:t xml:space="preserve">Aktuelle </w:t>
      </w:r>
      <w:r w:rsidR="00B11100">
        <w:rPr>
          <w:rFonts w:ascii="Georgia" w:eastAsia="Georgia" w:hAnsi="Georgia" w:cs="Georgia"/>
          <w:bCs/>
        </w:rPr>
        <w:t>Herausforderungen</w:t>
      </w:r>
      <w:r w:rsidR="0048279B">
        <w:rPr>
          <w:rFonts w:ascii="Georgia" w:eastAsia="Georgia" w:hAnsi="Georgia" w:cs="Georgia"/>
          <w:bCs/>
        </w:rPr>
        <w:t xml:space="preserve"> wie </w:t>
      </w:r>
      <w:r w:rsidR="006C62F9">
        <w:rPr>
          <w:rFonts w:ascii="Georgia" w:eastAsia="Georgia" w:hAnsi="Georgia" w:cs="Georgia"/>
          <w:bCs/>
        </w:rPr>
        <w:t>der</w:t>
      </w:r>
      <w:r w:rsidR="00B11100">
        <w:rPr>
          <w:rFonts w:ascii="Georgia" w:eastAsia="Georgia" w:hAnsi="Georgia" w:cs="Georgia"/>
          <w:bCs/>
        </w:rPr>
        <w:t xml:space="preserve"> Handelskonflikt mit den USA und weitere geopolitische Risiken werden hingegen mit 29 Prozent deutlich unterschätzt.</w:t>
      </w:r>
      <w:r w:rsidR="00AC5935">
        <w:rPr>
          <w:rFonts w:ascii="Georgia" w:eastAsia="Georgia" w:hAnsi="Georgia" w:cs="Georgia"/>
          <w:bCs/>
        </w:rPr>
        <w:t xml:space="preserve"> </w:t>
      </w:r>
    </w:p>
    <w:p w14:paraId="68B3AE93" w14:textId="65089D9E" w:rsidR="00DA7189" w:rsidRPr="00DA7189" w:rsidRDefault="00DA7189" w:rsidP="004217F6">
      <w:pPr>
        <w:spacing w:before="120" w:after="120" w:line="360" w:lineRule="auto"/>
        <w:ind w:left="720"/>
        <w:rPr>
          <w:rFonts w:ascii="Georgia" w:eastAsia="Georgia" w:hAnsi="Georgia" w:cs="Georgia"/>
          <w:b/>
        </w:rPr>
      </w:pPr>
      <w:r w:rsidRPr="00DA7189">
        <w:rPr>
          <w:rFonts w:ascii="Georgia" w:eastAsia="Georgia" w:hAnsi="Georgia" w:cs="Georgia"/>
          <w:b/>
        </w:rPr>
        <w:t>„Gefühlte“ Wahrheit versus Realität</w:t>
      </w:r>
    </w:p>
    <w:p w14:paraId="592D5687" w14:textId="77777777" w:rsidR="0052543F" w:rsidRDefault="00764137" w:rsidP="0052543F">
      <w:pPr>
        <w:spacing w:before="120" w:after="120" w:line="360" w:lineRule="auto"/>
        <w:ind w:left="720"/>
        <w:rPr>
          <w:rFonts w:ascii="Georgia" w:eastAsia="Georgia" w:hAnsi="Georgia" w:cs="Georgia"/>
          <w:bCs/>
        </w:rPr>
      </w:pPr>
      <w:r>
        <w:rPr>
          <w:rFonts w:ascii="Georgia" w:eastAsia="Georgia" w:hAnsi="Georgia" w:cs="Georgia"/>
          <w:bCs/>
        </w:rPr>
        <w:t xml:space="preserve">Insgesamt </w:t>
      </w:r>
      <w:r w:rsidR="00AE3012">
        <w:rPr>
          <w:rFonts w:ascii="Georgia" w:eastAsia="Georgia" w:hAnsi="Georgia" w:cs="Georgia"/>
          <w:bCs/>
        </w:rPr>
        <w:t>sind</w:t>
      </w:r>
      <w:r>
        <w:rPr>
          <w:rFonts w:ascii="Georgia" w:eastAsia="Georgia" w:hAnsi="Georgia" w:cs="Georgia"/>
          <w:bCs/>
        </w:rPr>
        <w:t xml:space="preserve"> die </w:t>
      </w:r>
      <w:r w:rsidR="000D3F17">
        <w:rPr>
          <w:rFonts w:ascii="Georgia" w:eastAsia="Georgia" w:hAnsi="Georgia" w:cs="Georgia"/>
          <w:bCs/>
        </w:rPr>
        <w:t xml:space="preserve">Bedenken </w:t>
      </w:r>
      <w:r w:rsidR="008244C6">
        <w:rPr>
          <w:rFonts w:ascii="Georgia" w:eastAsia="Georgia" w:hAnsi="Georgia" w:cs="Georgia"/>
          <w:bCs/>
        </w:rPr>
        <w:t>zur</w:t>
      </w:r>
      <w:r>
        <w:rPr>
          <w:rFonts w:ascii="Georgia" w:eastAsia="Georgia" w:hAnsi="Georgia" w:cs="Georgia"/>
          <w:bCs/>
        </w:rPr>
        <w:t xml:space="preserve"> Widerstandskraft von Familienunternehmen leicht </w:t>
      </w:r>
      <w:r w:rsidR="00AE3012">
        <w:rPr>
          <w:rFonts w:ascii="Georgia" w:eastAsia="Georgia" w:hAnsi="Georgia" w:cs="Georgia"/>
          <w:bCs/>
        </w:rPr>
        <w:t>gewachsen</w:t>
      </w:r>
      <w:r>
        <w:rPr>
          <w:rFonts w:ascii="Georgia" w:eastAsia="Georgia" w:hAnsi="Georgia" w:cs="Georgia"/>
          <w:bCs/>
        </w:rPr>
        <w:t xml:space="preserve">: Der Aussage, dass Familienunternehmen </w:t>
      </w:r>
      <w:r w:rsidR="00283E7A">
        <w:rPr>
          <w:rFonts w:ascii="Georgia" w:eastAsia="Georgia" w:hAnsi="Georgia" w:cs="Georgia"/>
          <w:bCs/>
        </w:rPr>
        <w:t>besser als andere durch Krisenzeiten kommen, stimmen nur noch 56 Prozent zu</w:t>
      </w:r>
      <w:r w:rsidR="00DA7189">
        <w:rPr>
          <w:rFonts w:ascii="Georgia" w:eastAsia="Georgia" w:hAnsi="Georgia" w:cs="Georgia"/>
          <w:bCs/>
        </w:rPr>
        <w:t xml:space="preserve"> (</w:t>
      </w:r>
      <w:r w:rsidR="00283E7A">
        <w:rPr>
          <w:rFonts w:ascii="Georgia" w:eastAsia="Georgia" w:hAnsi="Georgia" w:cs="Georgia"/>
          <w:bCs/>
        </w:rPr>
        <w:t>2023 65 Prozent</w:t>
      </w:r>
      <w:r w:rsidR="00DA7189">
        <w:rPr>
          <w:rFonts w:ascii="Georgia" w:eastAsia="Georgia" w:hAnsi="Georgia" w:cs="Georgia"/>
          <w:bCs/>
        </w:rPr>
        <w:t>)</w:t>
      </w:r>
      <w:r w:rsidR="00283E7A">
        <w:rPr>
          <w:rFonts w:ascii="Georgia" w:eastAsia="Georgia" w:hAnsi="Georgia" w:cs="Georgia"/>
          <w:bCs/>
        </w:rPr>
        <w:t xml:space="preserve">. </w:t>
      </w:r>
      <w:r w:rsidR="00DA4484">
        <w:rPr>
          <w:rFonts w:ascii="Georgia" w:eastAsia="Georgia" w:hAnsi="Georgia" w:cs="Georgia"/>
          <w:bCs/>
        </w:rPr>
        <w:t xml:space="preserve">Dazu kommt, dass nur 14 Prozent Familienunternehmen als krisensicher ansehen (Konzerne 34 Prozent, öffentliche Hand 28 Prozent). </w:t>
      </w:r>
      <w:r w:rsidR="00283E7A">
        <w:rPr>
          <w:rFonts w:ascii="Georgia" w:eastAsia="Georgia" w:hAnsi="Georgia" w:cs="Georgia"/>
          <w:bCs/>
        </w:rPr>
        <w:t>„</w:t>
      </w:r>
      <w:r w:rsidR="000D3F17">
        <w:rPr>
          <w:rFonts w:ascii="Georgia" w:eastAsia="Georgia" w:hAnsi="Georgia" w:cs="Georgia"/>
          <w:bCs/>
        </w:rPr>
        <w:t xml:space="preserve">Dabei haben </w:t>
      </w:r>
      <w:r w:rsidR="00283E7A">
        <w:rPr>
          <w:rFonts w:ascii="Georgia" w:eastAsia="Georgia" w:hAnsi="Georgia" w:cs="Georgia"/>
          <w:bCs/>
        </w:rPr>
        <w:t xml:space="preserve">Familienunternehmen in den Krisenzeiten der vergangenen Jahre </w:t>
      </w:r>
      <w:r w:rsidR="000D3F17">
        <w:rPr>
          <w:rFonts w:ascii="Georgia" w:eastAsia="Georgia" w:hAnsi="Georgia" w:cs="Georgia"/>
          <w:bCs/>
        </w:rPr>
        <w:t xml:space="preserve">gezeigt, </w:t>
      </w:r>
      <w:r w:rsidR="00283E7A">
        <w:rPr>
          <w:rFonts w:ascii="Georgia" w:eastAsia="Georgia" w:hAnsi="Georgia" w:cs="Georgia"/>
          <w:bCs/>
        </w:rPr>
        <w:t xml:space="preserve">dass sie </w:t>
      </w:r>
      <w:r w:rsidR="00DA7189">
        <w:rPr>
          <w:rFonts w:ascii="Georgia" w:eastAsia="Georgia" w:hAnsi="Georgia" w:cs="Georgia"/>
          <w:bCs/>
        </w:rPr>
        <w:t xml:space="preserve">resilienter </w:t>
      </w:r>
      <w:r w:rsidR="00283E7A">
        <w:rPr>
          <w:rFonts w:ascii="Georgia" w:eastAsia="Georgia" w:hAnsi="Georgia" w:cs="Georgia"/>
          <w:bCs/>
        </w:rPr>
        <w:t>als andere Unternehmensformen sind</w:t>
      </w:r>
      <w:r w:rsidR="001B4210">
        <w:rPr>
          <w:rFonts w:ascii="Georgia" w:eastAsia="Georgia" w:hAnsi="Georgia" w:cs="Georgia"/>
          <w:bCs/>
        </w:rPr>
        <w:t xml:space="preserve"> – </w:t>
      </w:r>
      <w:r w:rsidR="000D3F17">
        <w:rPr>
          <w:rFonts w:ascii="Georgia" w:eastAsia="Georgia" w:hAnsi="Georgia" w:cs="Georgia"/>
          <w:bCs/>
        </w:rPr>
        <w:t xml:space="preserve">nicht zuletzt, weil sie über eine </w:t>
      </w:r>
      <w:r w:rsidR="001B4210">
        <w:rPr>
          <w:rFonts w:ascii="Georgia" w:eastAsia="Georgia" w:hAnsi="Georgia" w:cs="Georgia"/>
          <w:bCs/>
        </w:rPr>
        <w:t>hohe Eigenkapitalquote</w:t>
      </w:r>
      <w:r w:rsidR="000D3F17">
        <w:rPr>
          <w:rFonts w:ascii="Georgia" w:eastAsia="Georgia" w:hAnsi="Georgia" w:cs="Georgia"/>
          <w:bCs/>
        </w:rPr>
        <w:t xml:space="preserve"> verfügen und finanziell dadurch unabhängig und investitionsfähig sind</w:t>
      </w:r>
      <w:r w:rsidR="00283E7A">
        <w:rPr>
          <w:rFonts w:ascii="Georgia" w:eastAsia="Georgia" w:hAnsi="Georgia" w:cs="Georgia"/>
          <w:bCs/>
        </w:rPr>
        <w:t>.</w:t>
      </w:r>
      <w:r w:rsidR="00CB3E58">
        <w:rPr>
          <w:rFonts w:ascii="Georgia" w:eastAsia="Georgia" w:hAnsi="Georgia" w:cs="Georgia"/>
          <w:bCs/>
        </w:rPr>
        <w:t>“</w:t>
      </w:r>
      <w:r w:rsidR="00DA4484">
        <w:rPr>
          <w:rFonts w:ascii="Georgia" w:eastAsia="Georgia" w:hAnsi="Georgia" w:cs="Georgia"/>
          <w:bCs/>
        </w:rPr>
        <w:t xml:space="preserve"> </w:t>
      </w:r>
    </w:p>
    <w:p w14:paraId="2453BDC1" w14:textId="4A667F45" w:rsidR="009C22E2" w:rsidRPr="0052543F" w:rsidRDefault="009C22E2" w:rsidP="0052543F">
      <w:pPr>
        <w:spacing w:before="120" w:after="120" w:line="360" w:lineRule="auto"/>
        <w:ind w:left="720"/>
        <w:rPr>
          <w:rFonts w:ascii="Georgia" w:eastAsia="Georgia" w:hAnsi="Georgia" w:cs="Georgia"/>
          <w:bCs/>
        </w:rPr>
      </w:pPr>
      <w:r w:rsidRPr="009C22E2">
        <w:rPr>
          <w:rFonts w:ascii="Georgia" w:eastAsia="Georgia" w:hAnsi="Georgia" w:cs="Georgia"/>
          <w:b/>
        </w:rPr>
        <w:t xml:space="preserve">Alle Umfrageergebnisse finden Sie unter </w:t>
      </w:r>
      <w:r w:rsidR="0052543F">
        <w:rPr>
          <w:rFonts w:ascii="Georgia" w:eastAsia="Georgia" w:hAnsi="Georgia" w:cs="Georgia"/>
          <w:b/>
        </w:rPr>
        <w:br/>
      </w:r>
      <w:hyperlink r:id="rId12" w:history="1">
        <w:r w:rsidR="0052543F" w:rsidRPr="0052543F">
          <w:rPr>
            <w:rStyle w:val="Hyperlink"/>
            <w:rFonts w:ascii="Georgia" w:eastAsia="Georgia" w:hAnsi="Georgia" w:cs="Georgia"/>
            <w:bCs/>
          </w:rPr>
          <w:t>www.pwc.de/imageumfrage</w:t>
        </w:r>
      </w:hyperlink>
    </w:p>
    <w:p w14:paraId="1E9E778C" w14:textId="77777777" w:rsidR="009C22E2" w:rsidRDefault="009C22E2" w:rsidP="0052543F">
      <w:pPr>
        <w:spacing w:before="120" w:after="120" w:line="360" w:lineRule="auto"/>
        <w:rPr>
          <w:rFonts w:ascii="Georgia" w:eastAsia="Georgia" w:hAnsi="Georgia" w:cs="Georgia"/>
          <w:bCs/>
        </w:rPr>
      </w:pPr>
    </w:p>
    <w:p w14:paraId="18178178" w14:textId="77777777" w:rsidR="00814977" w:rsidRPr="006E290C" w:rsidRDefault="00814977" w:rsidP="009C22E2">
      <w:pPr>
        <w:spacing w:line="360" w:lineRule="auto"/>
        <w:ind w:firstLine="720"/>
        <w:rPr>
          <w:rFonts w:ascii="Georgia" w:eastAsia="Georgia" w:hAnsi="Georgia" w:cs="Georgia"/>
          <w:b/>
        </w:rPr>
      </w:pPr>
      <w:r w:rsidRPr="006E290C">
        <w:rPr>
          <w:rFonts w:ascii="Georgia" w:eastAsia="Georgia" w:hAnsi="Georgia" w:cs="Georgia"/>
          <w:b/>
        </w:rPr>
        <w:t>Weitere Informationen erhalten Sie bei:</w:t>
      </w:r>
    </w:p>
    <w:p w14:paraId="58CE9DE7" w14:textId="77777777" w:rsidR="00814977" w:rsidRPr="00D463CD" w:rsidRDefault="00814977" w:rsidP="00814977">
      <w:pPr>
        <w:ind w:firstLine="720"/>
        <w:rPr>
          <w:rFonts w:ascii="Georgia" w:eastAsia="Georgia" w:hAnsi="Georgia" w:cs="Georgia"/>
        </w:rPr>
      </w:pPr>
      <w:r w:rsidRPr="00D463CD">
        <w:rPr>
          <w:rFonts w:ascii="Georgia" w:eastAsia="Georgia" w:hAnsi="Georgia" w:cs="Georgia"/>
        </w:rPr>
        <w:lastRenderedPageBreak/>
        <w:t>Corinna Freudig</w:t>
      </w:r>
    </w:p>
    <w:p w14:paraId="098C816F" w14:textId="1E24E867" w:rsidR="00814977" w:rsidRPr="00D463CD" w:rsidRDefault="00814977" w:rsidP="00814977">
      <w:pPr>
        <w:ind w:firstLine="720"/>
        <w:rPr>
          <w:rFonts w:ascii="Georgia" w:eastAsia="Georgia" w:hAnsi="Georgia" w:cs="Georgia"/>
        </w:rPr>
      </w:pPr>
      <w:r w:rsidRPr="00D463CD">
        <w:rPr>
          <w:rFonts w:ascii="Georgia" w:eastAsia="Georgia" w:hAnsi="Georgia" w:cs="Georgia"/>
        </w:rPr>
        <w:t>PwC</w:t>
      </w:r>
      <w:r w:rsidR="009C22E2">
        <w:rPr>
          <w:rFonts w:ascii="Georgia" w:eastAsia="Georgia" w:hAnsi="Georgia" w:cs="Georgia"/>
        </w:rPr>
        <w:t>-</w:t>
      </w:r>
      <w:r w:rsidRPr="00D463CD">
        <w:rPr>
          <w:rFonts w:ascii="Georgia" w:eastAsia="Georgia" w:hAnsi="Georgia" w:cs="Georgia"/>
        </w:rPr>
        <w:t xml:space="preserve">Pressestelle </w:t>
      </w:r>
    </w:p>
    <w:p w14:paraId="6E4E42FB" w14:textId="7AC34B69" w:rsidR="00814977" w:rsidRPr="00D463CD" w:rsidRDefault="00814977" w:rsidP="00814977">
      <w:pPr>
        <w:ind w:firstLine="720"/>
        <w:rPr>
          <w:rFonts w:ascii="Georgia" w:eastAsia="Georgia" w:hAnsi="Georgia" w:cs="Georgia"/>
        </w:rPr>
      </w:pPr>
      <w:r w:rsidRPr="00D463CD">
        <w:rPr>
          <w:rFonts w:ascii="Georgia" w:eastAsia="Georgia" w:hAnsi="Georgia" w:cs="Georgia"/>
        </w:rPr>
        <w:t xml:space="preserve">Phone: +49 </w:t>
      </w:r>
      <w:r w:rsidR="009C22E2">
        <w:rPr>
          <w:rFonts w:ascii="Georgia" w:eastAsia="Georgia" w:hAnsi="Georgia" w:cs="Georgia"/>
        </w:rPr>
        <w:t>170 9086-1204</w:t>
      </w:r>
    </w:p>
    <w:p w14:paraId="4B6C9836" w14:textId="77777777" w:rsidR="00814977" w:rsidRPr="00D463CD" w:rsidRDefault="00814977" w:rsidP="00814977">
      <w:pPr>
        <w:ind w:firstLine="720"/>
        <w:rPr>
          <w:rFonts w:ascii="Georgia" w:eastAsia="Georgia" w:hAnsi="Georgia" w:cs="Georgia"/>
        </w:rPr>
      </w:pPr>
      <w:r w:rsidRPr="00D463CD">
        <w:rPr>
          <w:rFonts w:ascii="Georgia" w:eastAsia="Georgia" w:hAnsi="Georgia" w:cs="Georgia"/>
        </w:rPr>
        <w:t xml:space="preserve">E-Mail: </w:t>
      </w:r>
      <w:hyperlink r:id="rId13" w:history="1">
        <w:r w:rsidRPr="00D463CD">
          <w:rPr>
            <w:rStyle w:val="Hyperlink"/>
            <w:rFonts w:ascii="Georgia" w:eastAsia="Georgia" w:hAnsi="Georgia" w:cs="Georgia"/>
          </w:rPr>
          <w:t>corinna.freudig@pwc.com</w:t>
        </w:r>
      </w:hyperlink>
    </w:p>
    <w:p w14:paraId="74B885D1" w14:textId="13B10D29" w:rsidR="004338E6" w:rsidRPr="00814977" w:rsidRDefault="00814977" w:rsidP="00814977">
      <w:pPr>
        <w:ind w:firstLine="708"/>
        <w:rPr>
          <w:rFonts w:ascii="Georgia" w:eastAsia="Georgia" w:hAnsi="Georgia" w:cs="Georgia"/>
        </w:rPr>
      </w:pPr>
      <w:r w:rsidRPr="00D463CD">
        <w:rPr>
          <w:rFonts w:ascii="Georgia" w:eastAsia="Georgia" w:hAnsi="Georgia" w:cs="Georgia"/>
        </w:rPr>
        <w:t>www.pwc.de/mittelstand</w:t>
      </w:r>
    </w:p>
    <w:p w14:paraId="20E63B0D" w14:textId="77777777" w:rsidR="004338E6" w:rsidRDefault="004338E6" w:rsidP="004338E6">
      <w:pPr>
        <w:spacing w:after="240"/>
        <w:ind w:firstLine="708"/>
        <w:rPr>
          <w:rFonts w:ascii="Georgia" w:eastAsia="Georgia" w:hAnsi="Georgia" w:cs="Georgia"/>
          <w:b/>
          <w:sz w:val="22"/>
          <w:szCs w:val="22"/>
        </w:rPr>
      </w:pPr>
    </w:p>
    <w:p w14:paraId="55326A78" w14:textId="2694D8D3" w:rsidR="0052543F" w:rsidRPr="0052543F" w:rsidRDefault="0052543F" w:rsidP="0052543F">
      <w:pPr>
        <w:spacing w:after="240"/>
        <w:ind w:left="708"/>
        <w:rPr>
          <w:rFonts w:ascii="Georgia" w:eastAsia="Georgia" w:hAnsi="Georgia" w:cs="Georgia"/>
          <w:bCs/>
        </w:rPr>
      </w:pPr>
      <w:r w:rsidRPr="0052543F">
        <w:rPr>
          <w:rFonts w:ascii="Georgia" w:eastAsia="Georgia" w:hAnsi="Georgia" w:cs="Georgia"/>
          <w:b/>
        </w:rPr>
        <w:t>Übrigens: Wir feiern Geburtstag!</w:t>
      </w:r>
      <w:r w:rsidRPr="0052543F">
        <w:rPr>
          <w:rFonts w:ascii="Georgia" w:eastAsia="Georgia" w:hAnsi="Georgia" w:cs="Georgia"/>
          <w:b/>
        </w:rPr>
        <w:br/>
      </w:r>
      <w:r w:rsidR="00DA7189" w:rsidRPr="0052543F">
        <w:rPr>
          <w:rFonts w:ascii="Georgia" w:eastAsia="Georgia" w:hAnsi="Georgia" w:cs="Georgia"/>
          <w:bCs/>
        </w:rPr>
        <w:t xml:space="preserve">Die Familie. Das Unternehmen und wir. Seit 25 Jahren. </w:t>
      </w:r>
      <w:r w:rsidRPr="0052543F">
        <w:rPr>
          <w:rFonts w:ascii="Georgia" w:eastAsia="Georgia" w:hAnsi="Georgia" w:cs="Georgia"/>
          <w:bCs/>
        </w:rPr>
        <w:br/>
        <w:t>Mehr unter: www.pwc.de/mm-geburtstag</w:t>
      </w:r>
    </w:p>
    <w:p w14:paraId="67C2F209" w14:textId="77777777" w:rsidR="0052543F" w:rsidRDefault="0052543F" w:rsidP="0052543F">
      <w:pPr>
        <w:spacing w:after="240"/>
        <w:ind w:left="708"/>
        <w:rPr>
          <w:rFonts w:ascii="Georgia" w:eastAsia="Georgia" w:hAnsi="Georgia" w:cs="Georgia"/>
          <w:b/>
          <w:bCs/>
        </w:rPr>
      </w:pPr>
    </w:p>
    <w:p w14:paraId="725AB4CC" w14:textId="1C86504A" w:rsidR="004338E6" w:rsidRPr="00C5004E" w:rsidRDefault="004338E6" w:rsidP="0052543F">
      <w:pPr>
        <w:spacing w:after="240"/>
        <w:ind w:left="708"/>
        <w:rPr>
          <w:rFonts w:ascii="Georgia" w:eastAsia="Georgia" w:hAnsi="Georgia" w:cs="Georgia"/>
          <w:b/>
        </w:rPr>
      </w:pPr>
      <w:r w:rsidRPr="0052543F">
        <w:rPr>
          <w:rFonts w:ascii="Georgia" w:eastAsia="Georgia" w:hAnsi="Georgia" w:cs="Georgia"/>
          <w:b/>
          <w:bCs/>
        </w:rPr>
        <w:t xml:space="preserve">Über PwC: </w:t>
      </w:r>
      <w:r w:rsidR="0052543F" w:rsidRPr="0052543F">
        <w:rPr>
          <w:rFonts w:ascii="Georgia" w:eastAsia="Georgia" w:hAnsi="Georgia" w:cs="Georgia"/>
          <w:b/>
        </w:rPr>
        <w:br/>
      </w:r>
      <w:r w:rsidRPr="0052543F">
        <w:rPr>
          <w:rFonts w:ascii="Georgia" w:eastAsia="Georgia" w:hAnsi="Georgia" w:cs="Georgia"/>
          <w:color w:val="000000" w:themeColor="text1"/>
        </w:rPr>
        <w:t xml:space="preserve">PwC unterstützt seine Kunden dabei, Vertrauen aufzubauen und sich neu zu erfinden. Im PwC-Netzwerk verwandeln mehr als 370.000 Mitarbeitende in 149 Ländern täglich komplexe Herausforderungen in Chancen und Wettbewerbsvorteile. Mit modernsten Technologien und fundiertem Fachwissen in den Bereichen Wirtschaftsprüfung, Steuern, Recht und Beratung tragen wir dazu bei, Momentum zu schaffen, auszubauen und zu erhalten. </w:t>
      </w:r>
    </w:p>
    <w:p w14:paraId="1CD6DFD6" w14:textId="77777777" w:rsidR="004338E6" w:rsidRPr="0052543F" w:rsidRDefault="004338E6" w:rsidP="004338E6">
      <w:pPr>
        <w:pBdr>
          <w:top w:val="nil"/>
          <w:left w:val="nil"/>
          <w:bottom w:val="nil"/>
          <w:right w:val="nil"/>
          <w:between w:val="nil"/>
        </w:pBdr>
        <w:shd w:val="clear" w:color="auto" w:fill="FFFFFF" w:themeFill="background1"/>
        <w:ind w:left="720"/>
      </w:pPr>
      <w:r w:rsidRPr="0052543F">
        <w:rPr>
          <w:rFonts w:ascii="Georgia" w:eastAsia="Georgia" w:hAnsi="Georgia" w:cs="Georgia"/>
          <w:color w:val="000000" w:themeColor="text1"/>
        </w:rPr>
        <w:t xml:space="preserve"> </w:t>
      </w:r>
    </w:p>
    <w:p w14:paraId="7A55D39B" w14:textId="77777777" w:rsidR="004338E6" w:rsidRPr="0052543F" w:rsidRDefault="004338E6" w:rsidP="004338E6">
      <w:pPr>
        <w:pBdr>
          <w:top w:val="nil"/>
          <w:left w:val="nil"/>
          <w:bottom w:val="nil"/>
          <w:right w:val="nil"/>
          <w:between w:val="nil"/>
        </w:pBdr>
        <w:shd w:val="clear" w:color="auto" w:fill="FFFFFF" w:themeFill="background1"/>
        <w:ind w:left="720"/>
      </w:pPr>
      <w:r w:rsidRPr="0052543F">
        <w:rPr>
          <w:rFonts w:ascii="Georgia" w:eastAsia="Georgia" w:hAnsi="Georgia" w:cs="Georgia"/>
          <w:color w:val="000000" w:themeColor="text1"/>
        </w:rPr>
        <w:t>PwC Deutschland bezeichnet in diesem Dokument die PricewaterhouseCoopers GmbH Wirtschaftsprüfungsgesellschaft, die eine Mitgliedsgesellschaft der PricewaterhouseCoopers International Limited (</w:t>
      </w:r>
      <w:proofErr w:type="spellStart"/>
      <w:r w:rsidRPr="0052543F">
        <w:rPr>
          <w:rFonts w:ascii="Georgia" w:eastAsia="Georgia" w:hAnsi="Georgia" w:cs="Georgia"/>
          <w:color w:val="000000" w:themeColor="text1"/>
        </w:rPr>
        <w:t>PwCIL</w:t>
      </w:r>
      <w:proofErr w:type="spellEnd"/>
      <w:r w:rsidRPr="0052543F">
        <w:rPr>
          <w:rFonts w:ascii="Georgia" w:eastAsia="Georgia" w:hAnsi="Georgia" w:cs="Georgia"/>
          <w:color w:val="000000" w:themeColor="text1"/>
        </w:rPr>
        <w:t xml:space="preserve">) ist. Jede der Mitgliedsgesellschaften der </w:t>
      </w:r>
      <w:proofErr w:type="spellStart"/>
      <w:r w:rsidRPr="0052543F">
        <w:rPr>
          <w:rFonts w:ascii="Georgia" w:eastAsia="Georgia" w:hAnsi="Georgia" w:cs="Georgia"/>
          <w:color w:val="000000" w:themeColor="text1"/>
        </w:rPr>
        <w:t>PwCIL</w:t>
      </w:r>
      <w:proofErr w:type="spellEnd"/>
      <w:r w:rsidRPr="0052543F">
        <w:rPr>
          <w:rFonts w:ascii="Georgia" w:eastAsia="Georgia" w:hAnsi="Georgia" w:cs="Georgia"/>
          <w:color w:val="000000" w:themeColor="text1"/>
        </w:rPr>
        <w:t xml:space="preserve"> ist eine rechtlich selbstständige Gesellschaft.  </w:t>
      </w:r>
    </w:p>
    <w:p w14:paraId="49A3CA5C" w14:textId="77777777" w:rsidR="004338E6" w:rsidRDefault="004338E6" w:rsidP="004338E6">
      <w:pPr>
        <w:pBdr>
          <w:top w:val="nil"/>
          <w:left w:val="nil"/>
          <w:bottom w:val="nil"/>
          <w:right w:val="nil"/>
          <w:between w:val="nil"/>
        </w:pBdr>
        <w:shd w:val="clear" w:color="auto" w:fill="FFFFFF" w:themeFill="background1"/>
        <w:ind w:left="720"/>
      </w:pPr>
      <w:r w:rsidRPr="404A6492">
        <w:rPr>
          <w:rFonts w:ascii="Georgia" w:eastAsia="Georgia" w:hAnsi="Georgia" w:cs="Georgia"/>
          <w:color w:val="000000" w:themeColor="text1"/>
          <w:sz w:val="22"/>
          <w:szCs w:val="22"/>
        </w:rPr>
        <w:t xml:space="preserve"> </w:t>
      </w:r>
    </w:p>
    <w:p w14:paraId="2B96F860" w14:textId="77777777" w:rsidR="004338E6" w:rsidRPr="0052543F" w:rsidRDefault="004338E6" w:rsidP="004338E6">
      <w:pPr>
        <w:pBdr>
          <w:top w:val="nil"/>
          <w:left w:val="nil"/>
          <w:bottom w:val="nil"/>
          <w:right w:val="nil"/>
          <w:between w:val="nil"/>
        </w:pBdr>
        <w:shd w:val="clear" w:color="auto" w:fill="FFFFFF" w:themeFill="background1"/>
        <w:ind w:left="720"/>
      </w:pPr>
      <w:r w:rsidRPr="0052543F">
        <w:rPr>
          <w:rFonts w:ascii="Georgia" w:eastAsia="Georgia" w:hAnsi="Georgia" w:cs="Georgia"/>
          <w:color w:val="000000" w:themeColor="text1"/>
        </w:rPr>
        <w:t>Die Bezeichnung PwC bezieht sich auf das PwC-Netzwerk und/oder eine oder mehrere der rechtlich selbstständigen Netzwerkgesellschaften. Weitere Details unter www.pwc.com/structure.</w:t>
      </w:r>
    </w:p>
    <w:p w14:paraId="42965835" w14:textId="77777777" w:rsidR="00490FFB" w:rsidRPr="0052543F" w:rsidRDefault="00490FFB" w:rsidP="00490FFB">
      <w:pPr>
        <w:pStyle w:val="Caption"/>
        <w:rPr>
          <w:sz w:val="24"/>
          <w:szCs w:val="24"/>
          <w:lang w:val="en-GB"/>
        </w:rPr>
      </w:pPr>
    </w:p>
    <w:sectPr w:rsidR="00490FFB" w:rsidRPr="0052543F" w:rsidSect="00D64119">
      <w:footerReference w:type="default" r:id="rId14"/>
      <w:headerReference w:type="first" r:id="rId15"/>
      <w:type w:val="continuous"/>
      <w:pgSz w:w="11906" w:h="16838" w:code="9"/>
      <w:pgMar w:top="1728" w:right="821" w:bottom="1714" w:left="864"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44DC" w14:textId="77777777" w:rsidR="009F1FC2" w:rsidRPr="00C30D73" w:rsidRDefault="009F1FC2" w:rsidP="00BF10E5">
      <w:r w:rsidRPr="00C30D73">
        <w:separator/>
      </w:r>
    </w:p>
  </w:endnote>
  <w:endnote w:type="continuationSeparator" w:id="0">
    <w:p w14:paraId="5734A601" w14:textId="77777777" w:rsidR="009F1FC2" w:rsidRPr="00C30D73" w:rsidRDefault="009F1FC2" w:rsidP="00BF10E5">
      <w:r w:rsidRPr="00C30D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5C904" w14:textId="77777777" w:rsidR="00100A9F" w:rsidRPr="00C30D73" w:rsidRDefault="00100A9F" w:rsidP="00CD2B08">
    <w:pPr>
      <w:pStyle w:val="Footer"/>
      <w:rPr>
        <w:lang w:val="en-GB"/>
      </w:rPr>
    </w:pPr>
    <w:r w:rsidRPr="00C30D73">
      <w:rPr>
        <w:lang w:val="en-GB"/>
      </w:rPr>
      <w:fldChar w:fldCharType="begin"/>
    </w:r>
    <w:r w:rsidRPr="00C30D73">
      <w:rPr>
        <w:lang w:val="en-GB"/>
      </w:rPr>
      <w:instrText xml:space="preserve"> PAGE   \* MERGEFORMAT </w:instrText>
    </w:r>
    <w:r w:rsidRPr="00C30D73">
      <w:rPr>
        <w:lang w:val="en-GB"/>
      </w:rPr>
      <w:fldChar w:fldCharType="separate"/>
    </w:r>
    <w:r w:rsidRPr="00C30D73">
      <w:rPr>
        <w:lang w:val="en-GB"/>
      </w:rPr>
      <w:t>2</w:t>
    </w:r>
    <w:r w:rsidRPr="00C30D73">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F8CB0" w14:textId="77777777" w:rsidR="009F1FC2" w:rsidRPr="00C30D73" w:rsidRDefault="009F1FC2" w:rsidP="00BF10E5">
      <w:r w:rsidRPr="00C30D73">
        <w:separator/>
      </w:r>
    </w:p>
  </w:footnote>
  <w:footnote w:type="continuationSeparator" w:id="0">
    <w:p w14:paraId="75D11533" w14:textId="77777777" w:rsidR="009F1FC2" w:rsidRPr="00C30D73" w:rsidRDefault="009F1FC2" w:rsidP="00BF10E5">
      <w:r w:rsidRPr="00C30D7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D78B" w14:textId="77777777" w:rsidR="001B253A" w:rsidRPr="00C30D73" w:rsidRDefault="00711B52" w:rsidP="00BC077A">
    <w:pPr>
      <w:pStyle w:val="Header"/>
      <w:tabs>
        <w:tab w:val="clear" w:pos="360"/>
        <w:tab w:val="left" w:pos="2327"/>
      </w:tabs>
      <w:spacing w:after="2000"/>
      <w:rPr>
        <w:lang w:val="en-GB"/>
      </w:rPr>
    </w:pPr>
    <w:r>
      <w:rPr>
        <w:noProof/>
      </w:rPr>
      <w:drawing>
        <wp:anchor distT="0" distB="0" distL="114300" distR="114300" simplePos="0" relativeHeight="251657216" behindDoc="0" locked="0" layoutInCell="1" allowOverlap="1" wp14:anchorId="0B94357A" wp14:editId="4FD42F9C">
          <wp:simplePos x="0" y="0"/>
          <wp:positionH relativeFrom="page">
            <wp:posOffset>271145</wp:posOffset>
          </wp:positionH>
          <wp:positionV relativeFrom="page">
            <wp:posOffset>271145</wp:posOffset>
          </wp:positionV>
          <wp:extent cx="1503893" cy="969264"/>
          <wp:effectExtent l="0" t="0" r="0" b="0"/>
          <wp:wrapNone/>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3539" name=""/>
                  <pic:cNvPicPr>
                    <a:picLocks/>
                  </pic:cNvPicPr>
                </pic:nvPicPr>
                <pic:blipFill>
                  <a:blip r:embed="rId1"/>
                  <a:stretch>
                    <a:fillRect/>
                  </a:stretch>
                </pic:blipFill>
                <pic:spPr>
                  <a:xfrm>
                    <a:off x="0" y="0"/>
                    <a:ext cx="1503893" cy="9692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8D6660C"/>
    <w:lvl w:ilvl="0">
      <w:start w:val="1"/>
      <w:numFmt w:val="decimal"/>
      <w:pStyle w:val="ListNumber2"/>
      <w:lvlText w:val="%1."/>
      <w:lvlJc w:val="left"/>
      <w:pPr>
        <w:ind w:left="720" w:hanging="360"/>
      </w:pPr>
      <w:rPr>
        <w:rFonts w:ascii="Georgia" w:hAnsi="Georgia" w:hint="default"/>
      </w:rPr>
    </w:lvl>
  </w:abstractNum>
  <w:abstractNum w:abstractNumId="1" w15:restartNumberingAfterBreak="0">
    <w:nsid w:val="FFFFFF82"/>
    <w:multiLevelType w:val="singleLevel"/>
    <w:tmpl w:val="6E5E87B0"/>
    <w:lvl w:ilvl="0">
      <w:start w:val="1"/>
      <w:numFmt w:val="bullet"/>
      <w:pStyle w:val="ListBullet3"/>
      <w:lvlText w:val="•"/>
      <w:lvlJc w:val="left"/>
      <w:pPr>
        <w:ind w:left="1080" w:hanging="360"/>
      </w:pPr>
      <w:rPr>
        <w:rFonts w:ascii="Arial" w:hAnsi="Arial" w:hint="default"/>
      </w:rPr>
    </w:lvl>
  </w:abstractNum>
  <w:abstractNum w:abstractNumId="2" w15:restartNumberingAfterBreak="0">
    <w:nsid w:val="FFFFFF88"/>
    <w:multiLevelType w:val="singleLevel"/>
    <w:tmpl w:val="2DB62A72"/>
    <w:lvl w:ilvl="0">
      <w:start w:val="1"/>
      <w:numFmt w:val="decimal"/>
      <w:pStyle w:val="ListNumber"/>
      <w:lvlText w:val="%1."/>
      <w:lvlJc w:val="left"/>
      <w:pPr>
        <w:ind w:left="360" w:hanging="360"/>
      </w:pPr>
      <w:rPr>
        <w:rFonts w:ascii="Georgia" w:hAnsi="Georgia" w:hint="default"/>
      </w:rPr>
    </w:lvl>
  </w:abstractNum>
  <w:abstractNum w:abstractNumId="3" w15:restartNumberingAfterBreak="0">
    <w:nsid w:val="0C5710CB"/>
    <w:multiLevelType w:val="hybridMultilevel"/>
    <w:tmpl w:val="A55429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23754F"/>
    <w:multiLevelType w:val="multilevel"/>
    <w:tmpl w:val="4B9C390A"/>
    <w:lvl w:ilvl="0">
      <w:start w:val="1"/>
      <w:numFmt w:val="bullet"/>
      <w:pStyle w:val="ListBullet"/>
      <w:lvlText w:val="•"/>
      <w:lvlJc w:val="left"/>
      <w:pPr>
        <w:tabs>
          <w:tab w:val="num" w:pos="360"/>
        </w:tabs>
        <w:ind w:left="360" w:hanging="360"/>
      </w:pPr>
      <w:rPr>
        <w:rFonts w:ascii="Times New Roman" w:hAnsi="Times New Roman" w:cs="Times New Roman" w:hint="default"/>
      </w:rPr>
    </w:lvl>
    <w:lvl w:ilvl="1">
      <w:start w:val="1"/>
      <w:numFmt w:val="bullet"/>
      <w:pStyle w:val="ListBullet2"/>
      <w:lvlText w:val="–"/>
      <w:lvlJc w:val="left"/>
      <w:pPr>
        <w:ind w:left="821" w:firstLine="273"/>
      </w:pPr>
      <w:rPr>
        <w:rFonts w:ascii="Aptos" w:hAnsi="Apto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CC1176"/>
    <w:multiLevelType w:val="multilevel"/>
    <w:tmpl w:val="55B0CAD8"/>
    <w:lvl w:ilvl="0">
      <w:start w:val="1"/>
      <w:numFmt w:val="decimal"/>
      <w:lvlText w:val="%1."/>
      <w:lvlJc w:val="left"/>
      <w:pPr>
        <w:tabs>
          <w:tab w:val="num" w:pos="547"/>
        </w:tabs>
        <w:ind w:left="547" w:hanging="273"/>
      </w:pPr>
      <w:rPr>
        <w:rFonts w:ascii="Arial" w:hAnsi="Arial" w:hint="default"/>
      </w:rPr>
    </w:lvl>
    <w:lvl w:ilvl="1">
      <w:start w:val="1"/>
      <w:numFmt w:val="decimal"/>
      <w:lvlText w:val="%2."/>
      <w:lvlJc w:val="left"/>
      <w:pPr>
        <w:ind w:left="1181"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A92B7B"/>
    <w:multiLevelType w:val="hybridMultilevel"/>
    <w:tmpl w:val="27347940"/>
    <w:lvl w:ilvl="0" w:tplc="AA4E0E88">
      <w:start w:val="1"/>
      <w:numFmt w:val="upperLetter"/>
      <w:pStyle w:val="ListAlpha"/>
      <w:lvlText w:val="%1."/>
      <w:lvlJc w:val="left"/>
      <w:pPr>
        <w:ind w:left="360" w:hanging="360"/>
      </w:pPr>
      <w:rPr>
        <w:rFonts w:ascii="Georgia" w:hAnsi="Georgia" w:hint="default"/>
        <w:caps w:val="0"/>
        <w:strike w:val="0"/>
        <w:dstrike w:val="0"/>
        <w:vanish w:val="0"/>
        <w:vertAlign w:val="baseline"/>
      </w:rPr>
    </w:lvl>
    <w:lvl w:ilvl="1" w:tplc="16040FC4">
      <w:start w:val="1"/>
      <w:numFmt w:val="lowerLetter"/>
      <w:pStyle w:val="ListAlpha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A70C13"/>
    <w:multiLevelType w:val="hybridMultilevel"/>
    <w:tmpl w:val="C8EA54DC"/>
    <w:lvl w:ilvl="0" w:tplc="CF66F6B6">
      <w:start w:val="1"/>
      <w:numFmt w:val="lowerLetter"/>
      <w:lvlText w:val="%1."/>
      <w:lvlJc w:val="left"/>
      <w:pPr>
        <w:ind w:left="720" w:hanging="360"/>
      </w:pPr>
      <w:rPr>
        <w:rFonts w:ascii="Arial" w:hAnsi="Arial" w:hint="default"/>
        <w:caps w:val="0"/>
        <w:strike w:val="0"/>
        <w:dstrike w:val="0"/>
        <w:vanish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8D21BF"/>
    <w:multiLevelType w:val="hybridMultilevel"/>
    <w:tmpl w:val="AB56A1F4"/>
    <w:lvl w:ilvl="0" w:tplc="EFF2BB0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05E81"/>
    <w:multiLevelType w:val="hybridMultilevel"/>
    <w:tmpl w:val="2C0C4F14"/>
    <w:lvl w:ilvl="0" w:tplc="25E4DFF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918304">
    <w:abstractNumId w:val="9"/>
  </w:num>
  <w:num w:numId="2" w16cid:durableId="1591547379">
    <w:abstractNumId w:val="8"/>
  </w:num>
  <w:num w:numId="3" w16cid:durableId="896206886">
    <w:abstractNumId w:val="2"/>
  </w:num>
  <w:num w:numId="4" w16cid:durableId="1374576326">
    <w:abstractNumId w:val="0"/>
  </w:num>
  <w:num w:numId="5" w16cid:durableId="349137830">
    <w:abstractNumId w:val="6"/>
  </w:num>
  <w:num w:numId="6" w16cid:durableId="515002212">
    <w:abstractNumId w:val="7"/>
  </w:num>
  <w:num w:numId="7" w16cid:durableId="2090808868">
    <w:abstractNumId w:val="1"/>
  </w:num>
  <w:num w:numId="8" w16cid:durableId="1031145344">
    <w:abstractNumId w:val="5"/>
  </w:num>
  <w:num w:numId="9" w16cid:durableId="1887251288">
    <w:abstractNumId w:val="4"/>
  </w:num>
  <w:num w:numId="10" w16cid:durableId="39863094">
    <w:abstractNumId w:val="4"/>
  </w:num>
  <w:num w:numId="11" w16cid:durableId="1318454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hyphenationZone w:val="425"/>
  <w:drawingGridHorizontalSpacing w:val="58"/>
  <w:drawingGridVerticalSpacing w:val="58"/>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E6"/>
    <w:rsid w:val="0000264F"/>
    <w:rsid w:val="00012C0D"/>
    <w:rsid w:val="00032F4B"/>
    <w:rsid w:val="00041B18"/>
    <w:rsid w:val="00050BF1"/>
    <w:rsid w:val="00060712"/>
    <w:rsid w:val="000B7F22"/>
    <w:rsid w:val="000C06E1"/>
    <w:rsid w:val="000D3F17"/>
    <w:rsid w:val="000D6E9C"/>
    <w:rsid w:val="00100A9F"/>
    <w:rsid w:val="001073B6"/>
    <w:rsid w:val="0011295E"/>
    <w:rsid w:val="00123CB2"/>
    <w:rsid w:val="0013004D"/>
    <w:rsid w:val="001434DE"/>
    <w:rsid w:val="0014596A"/>
    <w:rsid w:val="001541CD"/>
    <w:rsid w:val="00161951"/>
    <w:rsid w:val="0016738E"/>
    <w:rsid w:val="00175936"/>
    <w:rsid w:val="00192201"/>
    <w:rsid w:val="001B0846"/>
    <w:rsid w:val="001B1BC0"/>
    <w:rsid w:val="001B253A"/>
    <w:rsid w:val="001B275D"/>
    <w:rsid w:val="001B4210"/>
    <w:rsid w:val="001B7FF1"/>
    <w:rsid w:val="001C7CE6"/>
    <w:rsid w:val="001D2F31"/>
    <w:rsid w:val="001D6AD1"/>
    <w:rsid w:val="002160E8"/>
    <w:rsid w:val="002221D8"/>
    <w:rsid w:val="002326AB"/>
    <w:rsid w:val="002478EC"/>
    <w:rsid w:val="00261A4F"/>
    <w:rsid w:val="00283E7A"/>
    <w:rsid w:val="00296FBD"/>
    <w:rsid w:val="002B1CE5"/>
    <w:rsid w:val="002B4B9F"/>
    <w:rsid w:val="002D49DF"/>
    <w:rsid w:val="00323D4A"/>
    <w:rsid w:val="003247F0"/>
    <w:rsid w:val="003266CC"/>
    <w:rsid w:val="00344F68"/>
    <w:rsid w:val="003528DB"/>
    <w:rsid w:val="00352C4B"/>
    <w:rsid w:val="00352CD5"/>
    <w:rsid w:val="00354353"/>
    <w:rsid w:val="00365F00"/>
    <w:rsid w:val="00375A64"/>
    <w:rsid w:val="003A36D6"/>
    <w:rsid w:val="003A55BE"/>
    <w:rsid w:val="003A5722"/>
    <w:rsid w:val="003B744B"/>
    <w:rsid w:val="003D3E83"/>
    <w:rsid w:val="003E2262"/>
    <w:rsid w:val="00401FF1"/>
    <w:rsid w:val="004217F6"/>
    <w:rsid w:val="004338E6"/>
    <w:rsid w:val="00437C8B"/>
    <w:rsid w:val="004402FA"/>
    <w:rsid w:val="00481A3D"/>
    <w:rsid w:val="0048279B"/>
    <w:rsid w:val="00490625"/>
    <w:rsid w:val="0049096F"/>
    <w:rsid w:val="00490FFB"/>
    <w:rsid w:val="004A6158"/>
    <w:rsid w:val="00506C4A"/>
    <w:rsid w:val="0052543F"/>
    <w:rsid w:val="00575A24"/>
    <w:rsid w:val="00581225"/>
    <w:rsid w:val="00582B3B"/>
    <w:rsid w:val="00586D90"/>
    <w:rsid w:val="005A06D0"/>
    <w:rsid w:val="005A0C47"/>
    <w:rsid w:val="005A4704"/>
    <w:rsid w:val="005A6836"/>
    <w:rsid w:val="005B0A27"/>
    <w:rsid w:val="005B1B85"/>
    <w:rsid w:val="005B1D3A"/>
    <w:rsid w:val="005B6C2D"/>
    <w:rsid w:val="005C2BA4"/>
    <w:rsid w:val="005C2E1D"/>
    <w:rsid w:val="005F11A0"/>
    <w:rsid w:val="006267C5"/>
    <w:rsid w:val="00627EF8"/>
    <w:rsid w:val="00657E5B"/>
    <w:rsid w:val="0066734B"/>
    <w:rsid w:val="00677882"/>
    <w:rsid w:val="00693A6E"/>
    <w:rsid w:val="006975F6"/>
    <w:rsid w:val="006A7BE7"/>
    <w:rsid w:val="006C62F9"/>
    <w:rsid w:val="00707AEA"/>
    <w:rsid w:val="00711B52"/>
    <w:rsid w:val="007252BB"/>
    <w:rsid w:val="007442E1"/>
    <w:rsid w:val="00764137"/>
    <w:rsid w:val="00773F36"/>
    <w:rsid w:val="00775F77"/>
    <w:rsid w:val="00795231"/>
    <w:rsid w:val="007A4EB1"/>
    <w:rsid w:val="007F36FB"/>
    <w:rsid w:val="007F420D"/>
    <w:rsid w:val="00800DF2"/>
    <w:rsid w:val="00806E67"/>
    <w:rsid w:val="0081355E"/>
    <w:rsid w:val="00814977"/>
    <w:rsid w:val="008244C6"/>
    <w:rsid w:val="00833750"/>
    <w:rsid w:val="00852D35"/>
    <w:rsid w:val="00872D85"/>
    <w:rsid w:val="008944FD"/>
    <w:rsid w:val="008B00EC"/>
    <w:rsid w:val="008C2904"/>
    <w:rsid w:val="008C7EA8"/>
    <w:rsid w:val="008D1F60"/>
    <w:rsid w:val="00904EBB"/>
    <w:rsid w:val="009064DA"/>
    <w:rsid w:val="00914068"/>
    <w:rsid w:val="009169ED"/>
    <w:rsid w:val="009262F7"/>
    <w:rsid w:val="00934C70"/>
    <w:rsid w:val="00946CDA"/>
    <w:rsid w:val="00960049"/>
    <w:rsid w:val="0096045D"/>
    <w:rsid w:val="00962C3B"/>
    <w:rsid w:val="00982BEF"/>
    <w:rsid w:val="00983BC4"/>
    <w:rsid w:val="00992DAD"/>
    <w:rsid w:val="00993DA6"/>
    <w:rsid w:val="009A58DC"/>
    <w:rsid w:val="009A77A9"/>
    <w:rsid w:val="009B307C"/>
    <w:rsid w:val="009C22E2"/>
    <w:rsid w:val="009C585B"/>
    <w:rsid w:val="009D0B44"/>
    <w:rsid w:val="009E5E4F"/>
    <w:rsid w:val="009E736F"/>
    <w:rsid w:val="009F1FC2"/>
    <w:rsid w:val="009F7E69"/>
    <w:rsid w:val="00A0174D"/>
    <w:rsid w:val="00A1130D"/>
    <w:rsid w:val="00A1545E"/>
    <w:rsid w:val="00A16C2C"/>
    <w:rsid w:val="00A57320"/>
    <w:rsid w:val="00A707AA"/>
    <w:rsid w:val="00A75D7E"/>
    <w:rsid w:val="00A92046"/>
    <w:rsid w:val="00AB41AC"/>
    <w:rsid w:val="00AB49F4"/>
    <w:rsid w:val="00AB5464"/>
    <w:rsid w:val="00AC5935"/>
    <w:rsid w:val="00AC59F9"/>
    <w:rsid w:val="00AD261F"/>
    <w:rsid w:val="00AD3ED1"/>
    <w:rsid w:val="00AD7D89"/>
    <w:rsid w:val="00AE1D61"/>
    <w:rsid w:val="00AE3012"/>
    <w:rsid w:val="00B03D96"/>
    <w:rsid w:val="00B10321"/>
    <w:rsid w:val="00B11100"/>
    <w:rsid w:val="00B175AD"/>
    <w:rsid w:val="00B37A3D"/>
    <w:rsid w:val="00B86EBC"/>
    <w:rsid w:val="00BA4356"/>
    <w:rsid w:val="00BC077A"/>
    <w:rsid w:val="00BD19D9"/>
    <w:rsid w:val="00BE4110"/>
    <w:rsid w:val="00BF10E5"/>
    <w:rsid w:val="00BF63E5"/>
    <w:rsid w:val="00C0442A"/>
    <w:rsid w:val="00C13593"/>
    <w:rsid w:val="00C30D73"/>
    <w:rsid w:val="00C376B9"/>
    <w:rsid w:val="00C3785D"/>
    <w:rsid w:val="00C5004E"/>
    <w:rsid w:val="00C54E22"/>
    <w:rsid w:val="00C671DA"/>
    <w:rsid w:val="00C757DA"/>
    <w:rsid w:val="00C83896"/>
    <w:rsid w:val="00CA562C"/>
    <w:rsid w:val="00CB3E58"/>
    <w:rsid w:val="00CB6DD7"/>
    <w:rsid w:val="00CC10D2"/>
    <w:rsid w:val="00CC1BE2"/>
    <w:rsid w:val="00CC6F2A"/>
    <w:rsid w:val="00CD2B08"/>
    <w:rsid w:val="00CD7E9B"/>
    <w:rsid w:val="00CE1F79"/>
    <w:rsid w:val="00CF52BC"/>
    <w:rsid w:val="00D03B75"/>
    <w:rsid w:val="00D0646F"/>
    <w:rsid w:val="00D16CBA"/>
    <w:rsid w:val="00D2018A"/>
    <w:rsid w:val="00D368D2"/>
    <w:rsid w:val="00D3772B"/>
    <w:rsid w:val="00D40A15"/>
    <w:rsid w:val="00D64119"/>
    <w:rsid w:val="00D71F32"/>
    <w:rsid w:val="00D85F55"/>
    <w:rsid w:val="00D86E6E"/>
    <w:rsid w:val="00D92EF2"/>
    <w:rsid w:val="00D940B7"/>
    <w:rsid w:val="00DA4484"/>
    <w:rsid w:val="00DA7189"/>
    <w:rsid w:val="00DB1402"/>
    <w:rsid w:val="00DB2C08"/>
    <w:rsid w:val="00DB3A65"/>
    <w:rsid w:val="00DC7FBE"/>
    <w:rsid w:val="00DD66CE"/>
    <w:rsid w:val="00DE30C0"/>
    <w:rsid w:val="00E068C1"/>
    <w:rsid w:val="00E42113"/>
    <w:rsid w:val="00E65751"/>
    <w:rsid w:val="00E71133"/>
    <w:rsid w:val="00E81A6E"/>
    <w:rsid w:val="00E81F37"/>
    <w:rsid w:val="00EC2BE9"/>
    <w:rsid w:val="00ED67DE"/>
    <w:rsid w:val="00EE35FC"/>
    <w:rsid w:val="00EE69E8"/>
    <w:rsid w:val="00F22047"/>
    <w:rsid w:val="00F275C1"/>
    <w:rsid w:val="00F63495"/>
    <w:rsid w:val="00F71E1D"/>
    <w:rsid w:val="00F74D9A"/>
    <w:rsid w:val="00F8476E"/>
    <w:rsid w:val="00F90C66"/>
    <w:rsid w:val="00F96AC2"/>
    <w:rsid w:val="00FA2F27"/>
    <w:rsid w:val="00FA4480"/>
    <w:rsid w:val="00FB0A19"/>
    <w:rsid w:val="00FC6A59"/>
    <w:rsid w:val="00FD27A5"/>
    <w:rsid w:val="00FF2028"/>
    <w:rsid w:val="00FF3CA2"/>
    <w:rsid w:val="032498F2"/>
    <w:rsid w:val="0E3D927B"/>
    <w:rsid w:val="3F49C4F0"/>
    <w:rsid w:val="400D7B21"/>
    <w:rsid w:val="46812593"/>
    <w:rsid w:val="518D9F18"/>
    <w:rsid w:val="51F876C3"/>
    <w:rsid w:val="5DDC71A0"/>
    <w:rsid w:val="79AD6D2E"/>
    <w:rsid w:val="7AE3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3BBF"/>
  <w15:chartTrackingRefBased/>
  <w15:docId w15:val="{824338A3-DA6A-464E-851F-7485F192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18"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4" w:unhideWhenUsed="1" w:qFormat="1"/>
    <w:lsdException w:name="Signature" w:semiHidden="1" w:uiPriority="3" w:unhideWhenUsed="1" w:qFormat="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iPriority="6" w:unhideWhenUsed="1"/>
    <w:lsdException w:name="List Continue 2" w:semiHidden="1" w:uiPriority="6"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3" w:unhideWhenUsed="1" w:qFormat="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20"/>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E6"/>
    <w:rPr>
      <w:rFonts w:ascii="Times New Roman" w:eastAsia="Times New Roman" w:hAnsi="Times New Roman"/>
      <w:sz w:val="24"/>
      <w:szCs w:val="24"/>
      <w:lang w:val="de-DE" w:eastAsia="de-DE"/>
    </w:rPr>
  </w:style>
  <w:style w:type="paragraph" w:styleId="Heading1">
    <w:name w:val="heading 1"/>
    <w:basedOn w:val="NormalHeading"/>
    <w:next w:val="BodyText"/>
    <w:link w:val="Heading1Char"/>
    <w:uiPriority w:val="11"/>
    <w:qFormat/>
    <w:rsid w:val="002D49DF"/>
    <w:pPr>
      <w:keepNext/>
      <w:tabs>
        <w:tab w:val="left" w:pos="288"/>
        <w:tab w:val="left" w:pos="576"/>
        <w:tab w:val="left" w:pos="864"/>
        <w:tab w:val="left" w:pos="1152"/>
        <w:tab w:val="left" w:pos="1440"/>
      </w:tabs>
      <w:snapToGrid w:val="0"/>
      <w:spacing w:before="440" w:after="160"/>
      <w:outlineLvl w:val="0"/>
    </w:pPr>
    <w:rPr>
      <w:rFonts w:ascii="Arial" w:hAnsi="Arial"/>
      <w:b/>
      <w:spacing w:val="-5"/>
      <w:sz w:val="36"/>
      <w:szCs w:val="36"/>
    </w:rPr>
  </w:style>
  <w:style w:type="paragraph" w:styleId="Heading2">
    <w:name w:val="heading 2"/>
    <w:basedOn w:val="NormalBody"/>
    <w:next w:val="BodyText"/>
    <w:link w:val="Heading2Char"/>
    <w:uiPriority w:val="11"/>
    <w:qFormat/>
    <w:rsid w:val="00CD2B08"/>
    <w:pPr>
      <w:keepNext/>
      <w:snapToGrid w:val="0"/>
      <w:spacing w:before="300" w:line="288" w:lineRule="auto"/>
      <w:outlineLvl w:val="1"/>
    </w:pPr>
    <w:rPr>
      <w:rFonts w:ascii="Arial" w:hAnsi="Arial"/>
      <w:b/>
      <w:spacing w:val="-5"/>
      <w:sz w:val="30"/>
      <w:szCs w:val="30"/>
    </w:rPr>
  </w:style>
  <w:style w:type="paragraph" w:styleId="Heading3">
    <w:name w:val="heading 3"/>
    <w:basedOn w:val="NormalBody"/>
    <w:next w:val="BodyText"/>
    <w:link w:val="Heading3Char"/>
    <w:uiPriority w:val="11"/>
    <w:qFormat/>
    <w:rsid w:val="00CD2B08"/>
    <w:pPr>
      <w:keepNext/>
      <w:keepLines/>
      <w:spacing w:before="300" w:line="288" w:lineRule="auto"/>
      <w:outlineLvl w:val="2"/>
    </w:pPr>
    <w:rPr>
      <w:rFonts w:ascii="Arial" w:hAnsi="Arial"/>
      <w:b/>
      <w:bCs/>
      <w:sz w:val="26"/>
      <w:szCs w:val="26"/>
    </w:rPr>
  </w:style>
  <w:style w:type="paragraph" w:styleId="Heading4">
    <w:name w:val="heading 4"/>
    <w:basedOn w:val="Normal"/>
    <w:next w:val="Normal"/>
    <w:link w:val="Heading4Char"/>
    <w:uiPriority w:val="11"/>
    <w:qFormat/>
    <w:rsid w:val="002D49DF"/>
    <w:pPr>
      <w:keepNext/>
      <w:keepLines/>
      <w:spacing w:before="140" w:after="160" w:line="288" w:lineRule="auto"/>
      <w:outlineLvl w:val="3"/>
    </w:pPr>
    <w:rPr>
      <w:rFonts w:ascii="Arial" w:hAnsi="Arial"/>
      <w:b/>
      <w:bCs/>
      <w:iCs/>
      <w:sz w:val="22"/>
      <w:lang w:val="en-GB" w:eastAsia="en-US"/>
    </w:rPr>
  </w:style>
  <w:style w:type="paragraph" w:styleId="Heading5">
    <w:name w:val="heading 5"/>
    <w:basedOn w:val="Normal"/>
    <w:next w:val="Normal"/>
    <w:link w:val="Heading5Char"/>
    <w:uiPriority w:val="9"/>
    <w:unhideWhenUsed/>
    <w:qFormat/>
    <w:rsid w:val="004338E6"/>
    <w:pPr>
      <w:keepNext/>
      <w:ind w:left="708" w:right="1134"/>
      <w:outlineLvl w:val="4"/>
    </w:pPr>
    <w:rPr>
      <w:rFonts w:ascii="Arial" w:hAnsi="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1"/>
    <w:rsid w:val="00352CD5"/>
    <w:rPr>
      <w:rFonts w:eastAsia="Times New Roman" w:cs="Times New Roman"/>
      <w:b/>
      <w:spacing w:val="-5"/>
      <w:sz w:val="36"/>
      <w:szCs w:val="36"/>
    </w:rPr>
  </w:style>
  <w:style w:type="character" w:customStyle="1" w:styleId="Heading2Char">
    <w:name w:val="Heading 2 Char"/>
    <w:link w:val="Heading2"/>
    <w:uiPriority w:val="11"/>
    <w:rsid w:val="00352CD5"/>
    <w:rPr>
      <w:rFonts w:eastAsia="Times New Roman" w:cs="Times New Roman"/>
      <w:b/>
      <w:spacing w:val="-5"/>
      <w:sz w:val="30"/>
      <w:szCs w:val="30"/>
    </w:rPr>
  </w:style>
  <w:style w:type="paragraph" w:styleId="Footer">
    <w:name w:val="footer"/>
    <w:basedOn w:val="NormalLetterhead"/>
    <w:link w:val="FooterChar"/>
    <w:uiPriority w:val="19"/>
    <w:rsid w:val="00CD2B08"/>
    <w:pPr>
      <w:snapToGrid w:val="0"/>
      <w:contextualSpacing w:val="0"/>
    </w:pPr>
    <w:rPr>
      <w:color w:val="000000"/>
      <w:spacing w:val="-1"/>
    </w:rPr>
  </w:style>
  <w:style w:type="character" w:customStyle="1" w:styleId="FooterChar">
    <w:name w:val="Footer Char"/>
    <w:link w:val="Footer"/>
    <w:uiPriority w:val="19"/>
    <w:rsid w:val="00CD2B08"/>
    <w:rPr>
      <w:rFonts w:eastAsia="Times New Roman" w:cs="Times New Roman"/>
      <w:color w:val="000000"/>
      <w:spacing w:val="-1"/>
      <w:sz w:val="18"/>
      <w:szCs w:val="24"/>
    </w:rPr>
  </w:style>
  <w:style w:type="paragraph" w:styleId="Header">
    <w:name w:val="header"/>
    <w:basedOn w:val="BodyText"/>
    <w:link w:val="HeaderChar"/>
    <w:uiPriority w:val="18"/>
    <w:rsid w:val="00CD2B08"/>
    <w:pPr>
      <w:spacing w:after="0"/>
    </w:pPr>
    <w:rPr>
      <w:color w:val="343434"/>
    </w:rPr>
  </w:style>
  <w:style w:type="character" w:customStyle="1" w:styleId="HeaderChar">
    <w:name w:val="Header Char"/>
    <w:link w:val="Header"/>
    <w:uiPriority w:val="18"/>
    <w:rsid w:val="00CD2B08"/>
    <w:rPr>
      <w:rFonts w:eastAsia="Times New Roman" w:cs="Arial"/>
      <w:color w:val="343434"/>
      <w:szCs w:val="20"/>
    </w:rPr>
  </w:style>
  <w:style w:type="paragraph" w:customStyle="1" w:styleId="ListAlpha">
    <w:name w:val="List Alpha"/>
    <w:basedOn w:val="NormalBody"/>
    <w:uiPriority w:val="9"/>
    <w:rsid w:val="00CD2B08"/>
    <w:pPr>
      <w:numPr>
        <w:numId w:val="5"/>
      </w:numPr>
    </w:pPr>
  </w:style>
  <w:style w:type="paragraph" w:styleId="BodyText">
    <w:name w:val="Body Text"/>
    <w:basedOn w:val="NormalBody"/>
    <w:link w:val="BodyTextChar"/>
    <w:uiPriority w:val="6"/>
    <w:qFormat/>
    <w:rsid w:val="00352C4B"/>
    <w:pPr>
      <w:tabs>
        <w:tab w:val="left" w:pos="360"/>
      </w:tabs>
      <w:snapToGrid w:val="0"/>
    </w:pPr>
    <w:rPr>
      <w:rFonts w:cs="Arial"/>
      <w:szCs w:val="20"/>
    </w:rPr>
  </w:style>
  <w:style w:type="character" w:customStyle="1" w:styleId="BodyTextChar">
    <w:name w:val="Body Text Char"/>
    <w:link w:val="BodyText"/>
    <w:uiPriority w:val="6"/>
    <w:rsid w:val="00352C4B"/>
    <w:rPr>
      <w:rFonts w:ascii="Georgia" w:eastAsia="Times New Roman" w:hAnsi="Georgia" w:cs="Arial"/>
      <w:szCs w:val="20"/>
    </w:rPr>
  </w:style>
  <w:style w:type="paragraph" w:styleId="ListBullet">
    <w:name w:val="List Bullet"/>
    <w:basedOn w:val="NormalBody"/>
    <w:uiPriority w:val="6"/>
    <w:qFormat/>
    <w:rsid w:val="00CD2B08"/>
    <w:pPr>
      <w:numPr>
        <w:numId w:val="10"/>
      </w:numPr>
      <w:tabs>
        <w:tab w:val="clear" w:pos="360"/>
      </w:tabs>
      <w:snapToGrid w:val="0"/>
      <w:ind w:left="432" w:hanging="432"/>
    </w:pPr>
    <w:rPr>
      <w:rFonts w:eastAsia="Arial"/>
      <w:spacing w:val="-2"/>
      <w:szCs w:val="22"/>
    </w:rPr>
  </w:style>
  <w:style w:type="paragraph" w:styleId="ListNumber">
    <w:name w:val="List Number"/>
    <w:basedOn w:val="NormalBody"/>
    <w:uiPriority w:val="8"/>
    <w:rsid w:val="00CD2B08"/>
    <w:pPr>
      <w:numPr>
        <w:numId w:val="3"/>
      </w:numPr>
      <w:snapToGrid w:val="0"/>
      <w:ind w:left="450" w:hanging="450"/>
    </w:pPr>
    <w:rPr>
      <w:rFonts w:eastAsia="Arial"/>
      <w:szCs w:val="22"/>
    </w:rPr>
  </w:style>
  <w:style w:type="paragraph" w:customStyle="1" w:styleId="Address">
    <w:name w:val="Address"/>
    <w:basedOn w:val="NormalBody"/>
    <w:next w:val="CCEnclosure"/>
    <w:uiPriority w:val="3"/>
    <w:qFormat/>
    <w:rsid w:val="00352C4B"/>
    <w:pPr>
      <w:snapToGrid w:val="0"/>
      <w:contextualSpacing/>
    </w:pPr>
    <w:rPr>
      <w:szCs w:val="18"/>
    </w:rPr>
  </w:style>
  <w:style w:type="paragraph" w:styleId="Salutation">
    <w:name w:val="Salutation"/>
    <w:basedOn w:val="NormalBody"/>
    <w:next w:val="BodyText"/>
    <w:link w:val="SalutationChar"/>
    <w:uiPriority w:val="3"/>
    <w:qFormat/>
    <w:rsid w:val="002D49DF"/>
    <w:pPr>
      <w:snapToGrid w:val="0"/>
      <w:spacing w:before="900"/>
    </w:pPr>
  </w:style>
  <w:style w:type="character" w:customStyle="1" w:styleId="SalutationChar">
    <w:name w:val="Salutation Char"/>
    <w:link w:val="Salutation"/>
    <w:uiPriority w:val="3"/>
    <w:rsid w:val="002D49DF"/>
    <w:rPr>
      <w:rFonts w:eastAsia="Times New Roman" w:cs="Times New Roman"/>
      <w:szCs w:val="24"/>
    </w:rPr>
  </w:style>
  <w:style w:type="paragraph" w:customStyle="1" w:styleId="CCEnclosure">
    <w:name w:val="CC Enclosure"/>
    <w:basedOn w:val="Address"/>
    <w:next w:val="BodyText"/>
    <w:uiPriority w:val="5"/>
    <w:rsid w:val="00CD2B08"/>
    <w:pPr>
      <w:spacing w:after="0"/>
    </w:pPr>
    <w:rPr>
      <w:rFonts w:ascii="Arial" w:hAnsi="Arial"/>
      <w:sz w:val="18"/>
    </w:rPr>
  </w:style>
  <w:style w:type="paragraph" w:styleId="Closing">
    <w:name w:val="Closing"/>
    <w:basedOn w:val="NormalBody"/>
    <w:next w:val="Signature"/>
    <w:link w:val="ClosingChar"/>
    <w:uiPriority w:val="4"/>
    <w:qFormat/>
    <w:rsid w:val="002D49DF"/>
    <w:pPr>
      <w:snapToGrid w:val="0"/>
      <w:spacing w:after="900"/>
    </w:pPr>
  </w:style>
  <w:style w:type="character" w:customStyle="1" w:styleId="ClosingChar">
    <w:name w:val="Closing Char"/>
    <w:link w:val="Closing"/>
    <w:uiPriority w:val="4"/>
    <w:rsid w:val="002D49DF"/>
    <w:rPr>
      <w:rFonts w:eastAsia="Times New Roman" w:cs="Times New Roman"/>
      <w:szCs w:val="24"/>
    </w:rPr>
  </w:style>
  <w:style w:type="paragraph" w:styleId="Signature">
    <w:name w:val="Signature"/>
    <w:basedOn w:val="NormalHeading"/>
    <w:link w:val="SignatureChar"/>
    <w:uiPriority w:val="4"/>
    <w:qFormat/>
    <w:rsid w:val="00352C4B"/>
    <w:pPr>
      <w:snapToGrid w:val="0"/>
      <w:spacing w:after="0" w:line="360" w:lineRule="auto"/>
    </w:pPr>
  </w:style>
  <w:style w:type="character" w:customStyle="1" w:styleId="SignatureChar">
    <w:name w:val="Signature Char"/>
    <w:link w:val="Signature"/>
    <w:uiPriority w:val="4"/>
    <w:rsid w:val="00352C4B"/>
    <w:rPr>
      <w:rFonts w:ascii="Georgia" w:eastAsia="Times New Roman" w:hAnsi="Georgia" w:cs="Times New Roman"/>
      <w:szCs w:val="24"/>
    </w:rPr>
  </w:style>
  <w:style w:type="paragraph" w:styleId="Date">
    <w:name w:val="Date"/>
    <w:basedOn w:val="NormalBody"/>
    <w:next w:val="Address"/>
    <w:link w:val="DateChar"/>
    <w:uiPriority w:val="1"/>
    <w:rsid w:val="005F11A0"/>
    <w:pPr>
      <w:snapToGrid w:val="0"/>
    </w:pPr>
  </w:style>
  <w:style w:type="character" w:customStyle="1" w:styleId="DateChar">
    <w:name w:val="Date Char"/>
    <w:link w:val="Date"/>
    <w:uiPriority w:val="1"/>
    <w:rsid w:val="003B744B"/>
    <w:rPr>
      <w:rFonts w:eastAsia="Times New Roman" w:cs="Times New Roman"/>
      <w:szCs w:val="24"/>
    </w:rPr>
  </w:style>
  <w:style w:type="paragraph" w:styleId="ListBullet2">
    <w:name w:val="List Bullet 2"/>
    <w:basedOn w:val="NormalBody"/>
    <w:uiPriority w:val="7"/>
    <w:qFormat/>
    <w:rsid w:val="002D49DF"/>
    <w:pPr>
      <w:numPr>
        <w:ilvl w:val="1"/>
        <w:numId w:val="10"/>
      </w:numPr>
      <w:snapToGrid w:val="0"/>
      <w:ind w:left="1296" w:hanging="432"/>
    </w:pPr>
    <w:rPr>
      <w:rFonts w:eastAsia="Arial"/>
      <w:spacing w:val="-2"/>
      <w:szCs w:val="22"/>
    </w:rPr>
  </w:style>
  <w:style w:type="paragraph" w:customStyle="1" w:styleId="ListAlpha2">
    <w:name w:val="List Alpha 2"/>
    <w:basedOn w:val="NormalBody"/>
    <w:uiPriority w:val="9"/>
    <w:rsid w:val="00CD2B08"/>
    <w:pPr>
      <w:numPr>
        <w:ilvl w:val="1"/>
        <w:numId w:val="5"/>
      </w:numPr>
      <w:ind w:left="1353" w:hanging="547"/>
    </w:pPr>
  </w:style>
  <w:style w:type="paragraph" w:styleId="ListContinue">
    <w:name w:val="List Continue"/>
    <w:basedOn w:val="NormalBody"/>
    <w:uiPriority w:val="6"/>
    <w:rsid w:val="00CD2B08"/>
    <w:pPr>
      <w:tabs>
        <w:tab w:val="left" w:pos="720"/>
      </w:tabs>
      <w:snapToGrid w:val="0"/>
      <w:ind w:left="432"/>
    </w:pPr>
    <w:rPr>
      <w:szCs w:val="20"/>
    </w:rPr>
  </w:style>
  <w:style w:type="paragraph" w:styleId="ListContinue2">
    <w:name w:val="List Continue 2"/>
    <w:basedOn w:val="ListContinue"/>
    <w:uiPriority w:val="7"/>
    <w:rsid w:val="00CD2B08"/>
    <w:pPr>
      <w:tabs>
        <w:tab w:val="clear" w:pos="720"/>
      </w:tabs>
      <w:ind w:left="1296"/>
    </w:pPr>
  </w:style>
  <w:style w:type="paragraph" w:styleId="ListNumber2">
    <w:name w:val="List Number 2"/>
    <w:basedOn w:val="NormalBody"/>
    <w:uiPriority w:val="8"/>
    <w:rsid w:val="00CD2B08"/>
    <w:pPr>
      <w:numPr>
        <w:numId w:val="4"/>
      </w:numPr>
      <w:snapToGrid w:val="0"/>
      <w:ind w:left="1350" w:hanging="540"/>
    </w:pPr>
    <w:rPr>
      <w:rFonts w:eastAsia="Arial"/>
      <w:szCs w:val="22"/>
    </w:rPr>
  </w:style>
  <w:style w:type="paragraph" w:customStyle="1" w:styleId="BodyTextBold">
    <w:name w:val="Body Text Bold"/>
    <w:basedOn w:val="NormalBody"/>
    <w:uiPriority w:val="6"/>
    <w:rsid w:val="00481A3D"/>
    <w:rPr>
      <w:b/>
      <w:bCs/>
    </w:rPr>
  </w:style>
  <w:style w:type="paragraph" w:styleId="NormalWeb">
    <w:name w:val="Normal (Web)"/>
    <w:basedOn w:val="Normal"/>
    <w:semiHidden/>
    <w:unhideWhenUsed/>
    <w:rsid w:val="00323D4A"/>
    <w:pPr>
      <w:spacing w:after="280" w:line="252" w:lineRule="auto"/>
    </w:pPr>
    <w:rPr>
      <w:rFonts w:ascii="Arial" w:hAnsi="Arial"/>
      <w:sz w:val="22"/>
      <w:lang w:val="en-GB" w:eastAsia="en-US"/>
    </w:rPr>
  </w:style>
  <w:style w:type="paragraph" w:customStyle="1" w:styleId="NormalBody">
    <w:name w:val="(Normal Body)"/>
    <w:semiHidden/>
    <w:rsid w:val="00CD2B08"/>
    <w:pPr>
      <w:spacing w:after="300" w:line="360" w:lineRule="auto"/>
    </w:pPr>
    <w:rPr>
      <w:rFonts w:ascii="Georgia" w:eastAsia="Times New Roman" w:hAnsi="Georgia"/>
      <w:sz w:val="22"/>
      <w:szCs w:val="24"/>
    </w:rPr>
  </w:style>
  <w:style w:type="paragraph" w:customStyle="1" w:styleId="NormalHeading">
    <w:name w:val="(Normal Heading)"/>
    <w:semiHidden/>
    <w:rsid w:val="0096045D"/>
    <w:pPr>
      <w:spacing w:after="300" w:line="288" w:lineRule="auto"/>
    </w:pPr>
    <w:rPr>
      <w:rFonts w:ascii="Georgia" w:eastAsia="Times New Roman" w:hAnsi="Georgia"/>
      <w:sz w:val="22"/>
      <w:szCs w:val="24"/>
    </w:rPr>
  </w:style>
  <w:style w:type="paragraph" w:customStyle="1" w:styleId="NormalLetterhead">
    <w:name w:val="(Normal Letterhead)"/>
    <w:next w:val="Letterhead"/>
    <w:semiHidden/>
    <w:rsid w:val="00CD2B08"/>
    <w:pPr>
      <w:spacing w:after="200" w:line="360" w:lineRule="auto"/>
      <w:contextualSpacing/>
    </w:pPr>
    <w:rPr>
      <w:rFonts w:eastAsia="Times New Roman"/>
      <w:sz w:val="18"/>
      <w:szCs w:val="24"/>
    </w:rPr>
  </w:style>
  <w:style w:type="paragraph" w:styleId="Subtitle">
    <w:name w:val="Subtitle"/>
    <w:basedOn w:val="NormalBody"/>
    <w:next w:val="Normal"/>
    <w:link w:val="SubtitleChar"/>
    <w:uiPriority w:val="14"/>
    <w:rsid w:val="00490FFB"/>
    <w:pPr>
      <w:numPr>
        <w:ilvl w:val="1"/>
      </w:numPr>
      <w:spacing w:before="140" w:after="140"/>
    </w:pPr>
    <w:rPr>
      <w:rFonts w:ascii="Arial" w:hAnsi="Arial"/>
      <w:b/>
      <w:bCs/>
      <w:spacing w:val="15"/>
      <w:sz w:val="36"/>
      <w:szCs w:val="22"/>
    </w:rPr>
  </w:style>
  <w:style w:type="character" w:customStyle="1" w:styleId="SubtitleChar">
    <w:name w:val="Subtitle Char"/>
    <w:link w:val="Subtitle"/>
    <w:uiPriority w:val="14"/>
    <w:rsid w:val="00490FFB"/>
    <w:rPr>
      <w:rFonts w:eastAsia="Times New Roman"/>
      <w:b/>
      <w:bCs/>
      <w:spacing w:val="15"/>
      <w:sz w:val="36"/>
    </w:rPr>
  </w:style>
  <w:style w:type="paragraph" w:styleId="TOCHeading">
    <w:name w:val="TOC Heading"/>
    <w:basedOn w:val="Heading1"/>
    <w:next w:val="TOC1"/>
    <w:uiPriority w:val="39"/>
    <w:semiHidden/>
    <w:unhideWhenUsed/>
    <w:qFormat/>
    <w:rsid w:val="00E71133"/>
    <w:pPr>
      <w:keepLines/>
      <w:tabs>
        <w:tab w:val="clear" w:pos="288"/>
        <w:tab w:val="clear" w:pos="576"/>
        <w:tab w:val="clear" w:pos="864"/>
        <w:tab w:val="clear" w:pos="1152"/>
        <w:tab w:val="clear" w:pos="1440"/>
      </w:tabs>
      <w:snapToGrid/>
      <w:spacing w:before="0" w:after="240"/>
      <w:outlineLvl w:val="9"/>
    </w:pPr>
    <w:rPr>
      <w:bCs/>
      <w:spacing w:val="0"/>
      <w:sz w:val="32"/>
      <w:szCs w:val="32"/>
    </w:rPr>
  </w:style>
  <w:style w:type="paragraph" w:styleId="TOC1">
    <w:name w:val="toc 1"/>
    <w:basedOn w:val="NormalBody"/>
    <w:autoRedefine/>
    <w:uiPriority w:val="39"/>
    <w:semiHidden/>
    <w:unhideWhenUsed/>
    <w:rsid w:val="00E71133"/>
  </w:style>
  <w:style w:type="paragraph" w:styleId="TOC2">
    <w:name w:val="toc 2"/>
    <w:basedOn w:val="NormalBody"/>
    <w:autoRedefine/>
    <w:uiPriority w:val="39"/>
    <w:semiHidden/>
    <w:unhideWhenUsed/>
    <w:rsid w:val="00E71133"/>
    <w:pPr>
      <w:spacing w:after="100"/>
      <w:ind w:left="220"/>
    </w:pPr>
  </w:style>
  <w:style w:type="paragraph" w:styleId="TOC3">
    <w:name w:val="toc 3"/>
    <w:basedOn w:val="Normal"/>
    <w:next w:val="Normal"/>
    <w:autoRedefine/>
    <w:uiPriority w:val="39"/>
    <w:semiHidden/>
    <w:unhideWhenUsed/>
    <w:rsid w:val="00E71133"/>
    <w:pPr>
      <w:spacing w:after="280" w:line="252" w:lineRule="auto"/>
      <w:ind w:left="446"/>
    </w:pPr>
    <w:rPr>
      <w:rFonts w:ascii="Arial" w:hAnsi="Arial"/>
      <w:sz w:val="22"/>
      <w:lang w:val="en-GB" w:eastAsia="en-US"/>
    </w:rPr>
  </w:style>
  <w:style w:type="paragraph" w:styleId="TOAHeading">
    <w:name w:val="toa heading"/>
    <w:basedOn w:val="NormalHeading"/>
    <w:next w:val="Normal"/>
    <w:uiPriority w:val="99"/>
    <w:semiHidden/>
    <w:unhideWhenUsed/>
    <w:rsid w:val="00E71133"/>
    <w:rPr>
      <w:b/>
      <w:bCs/>
      <w:sz w:val="24"/>
    </w:rPr>
  </w:style>
  <w:style w:type="paragraph" w:styleId="Title">
    <w:name w:val="Title"/>
    <w:basedOn w:val="NormalHeading"/>
    <w:next w:val="Subtitle"/>
    <w:link w:val="TitleChar"/>
    <w:uiPriority w:val="13"/>
    <w:rsid w:val="00490FFB"/>
    <w:pPr>
      <w:spacing w:before="140" w:after="140"/>
    </w:pPr>
    <w:rPr>
      <w:spacing w:val="-10"/>
      <w:kern w:val="28"/>
      <w:sz w:val="72"/>
      <w:szCs w:val="72"/>
    </w:rPr>
  </w:style>
  <w:style w:type="character" w:customStyle="1" w:styleId="TitleChar">
    <w:name w:val="Title Char"/>
    <w:link w:val="Title"/>
    <w:uiPriority w:val="13"/>
    <w:rsid w:val="00490FFB"/>
    <w:rPr>
      <w:rFonts w:ascii="Georgia" w:eastAsia="Times New Roman" w:hAnsi="Georgia" w:cs="Times New Roman"/>
      <w:spacing w:val="-10"/>
      <w:kern w:val="28"/>
      <w:sz w:val="72"/>
      <w:szCs w:val="72"/>
    </w:rPr>
  </w:style>
  <w:style w:type="character" w:styleId="SubtleReference">
    <w:name w:val="Subtle Reference"/>
    <w:uiPriority w:val="31"/>
    <w:semiHidden/>
    <w:rsid w:val="00E71133"/>
    <w:rPr>
      <w:smallCaps/>
      <w:color w:val="auto"/>
    </w:rPr>
  </w:style>
  <w:style w:type="character" w:styleId="Mention">
    <w:name w:val="Mention"/>
    <w:uiPriority w:val="99"/>
    <w:semiHidden/>
    <w:unhideWhenUsed/>
    <w:rsid w:val="00E71133"/>
    <w:rPr>
      <w:color w:val="auto"/>
      <w:shd w:val="clear" w:color="auto" w:fill="E1DFDD"/>
    </w:rPr>
  </w:style>
  <w:style w:type="character" w:styleId="SmartLink">
    <w:name w:val="Smart Link"/>
    <w:uiPriority w:val="99"/>
    <w:semiHidden/>
    <w:unhideWhenUsed/>
    <w:rsid w:val="00E71133"/>
    <w:rPr>
      <w:color w:val="auto"/>
      <w:u w:val="single"/>
      <w:shd w:val="clear" w:color="auto" w:fill="F3F2F1"/>
    </w:rPr>
  </w:style>
  <w:style w:type="character" w:styleId="SubtleEmphasis">
    <w:name w:val="Subtle Emphasis"/>
    <w:uiPriority w:val="19"/>
    <w:semiHidden/>
    <w:rsid w:val="00E71133"/>
    <w:rPr>
      <w:i/>
      <w:iCs/>
      <w:color w:val="404040"/>
    </w:rPr>
  </w:style>
  <w:style w:type="character" w:styleId="SmartHyperlink">
    <w:name w:val="Smart Hyperlink"/>
    <w:uiPriority w:val="99"/>
    <w:semiHidden/>
    <w:unhideWhenUsed/>
    <w:rsid w:val="00E71133"/>
    <w:rPr>
      <w:u w:val="dotted"/>
    </w:rPr>
  </w:style>
  <w:style w:type="paragraph" w:styleId="ListBullet3">
    <w:name w:val="List Bullet 3"/>
    <w:basedOn w:val="Normal"/>
    <w:uiPriority w:val="99"/>
    <w:semiHidden/>
    <w:unhideWhenUsed/>
    <w:rsid w:val="00E71133"/>
    <w:pPr>
      <w:numPr>
        <w:numId w:val="7"/>
      </w:numPr>
      <w:spacing w:after="280" w:line="252" w:lineRule="auto"/>
      <w:contextualSpacing/>
    </w:pPr>
    <w:rPr>
      <w:rFonts w:ascii="Arial" w:hAnsi="Arial"/>
      <w:sz w:val="22"/>
      <w:lang w:val="en-GB" w:eastAsia="en-US"/>
    </w:rPr>
  </w:style>
  <w:style w:type="paragraph" w:styleId="IntenseQuote">
    <w:name w:val="Intense Quote"/>
    <w:basedOn w:val="NormalBody"/>
    <w:next w:val="Normal"/>
    <w:link w:val="IntenseQuoteChar"/>
    <w:uiPriority w:val="30"/>
    <w:semiHidden/>
    <w:rsid w:val="00192201"/>
    <w:pPr>
      <w:pBdr>
        <w:top w:val="single" w:sz="8" w:space="12" w:color="auto"/>
        <w:bottom w:val="single" w:sz="8" w:space="12" w:color="auto"/>
      </w:pBdr>
      <w:spacing w:before="360" w:after="360"/>
      <w:ind w:left="720" w:right="1440"/>
      <w:jc w:val="center"/>
    </w:pPr>
    <w:rPr>
      <w:iCs/>
    </w:rPr>
  </w:style>
  <w:style w:type="character" w:customStyle="1" w:styleId="IntenseQuoteChar">
    <w:name w:val="Intense Quote Char"/>
    <w:link w:val="IntenseQuote"/>
    <w:uiPriority w:val="30"/>
    <w:semiHidden/>
    <w:rsid w:val="00192201"/>
    <w:rPr>
      <w:rFonts w:eastAsia="Times New Roman" w:cs="Times New Roman"/>
      <w:iCs/>
      <w:szCs w:val="24"/>
    </w:rPr>
  </w:style>
  <w:style w:type="character" w:styleId="IntenseReference">
    <w:name w:val="Intense Reference"/>
    <w:uiPriority w:val="32"/>
    <w:semiHidden/>
    <w:rsid w:val="00192201"/>
    <w:rPr>
      <w:rFonts w:ascii="Georgia" w:hAnsi="Georgia"/>
      <w:b/>
      <w:bCs/>
      <w:i w:val="0"/>
      <w:caps/>
      <w:smallCaps w:val="0"/>
      <w:strike w:val="0"/>
      <w:dstrike w:val="0"/>
      <w:vanish w:val="0"/>
      <w:color w:val="auto"/>
      <w:spacing w:val="5"/>
      <w:vertAlign w:val="baseline"/>
    </w:rPr>
  </w:style>
  <w:style w:type="character" w:styleId="IntenseEmphasis">
    <w:name w:val="Intense Emphasis"/>
    <w:uiPriority w:val="21"/>
    <w:semiHidden/>
    <w:rsid w:val="00192201"/>
    <w:rPr>
      <w:i/>
      <w:iCs/>
      <w:color w:val="auto"/>
    </w:rPr>
  </w:style>
  <w:style w:type="paragraph" w:styleId="BlockText">
    <w:name w:val="Block Text"/>
    <w:basedOn w:val="Normal"/>
    <w:uiPriority w:val="99"/>
    <w:semiHidden/>
    <w:unhideWhenUsed/>
    <w:rsid w:val="00192201"/>
    <w:pPr>
      <w:pBdr>
        <w:top w:val="single" w:sz="8" w:space="10" w:color="auto"/>
        <w:left w:val="single" w:sz="8" w:space="10" w:color="auto"/>
        <w:bottom w:val="single" w:sz="8" w:space="10" w:color="auto"/>
        <w:right w:val="single" w:sz="8" w:space="10" w:color="auto"/>
      </w:pBdr>
      <w:spacing w:after="280" w:line="252" w:lineRule="auto"/>
      <w:ind w:left="720" w:right="1440"/>
    </w:pPr>
    <w:rPr>
      <w:rFonts w:ascii="Arial" w:hAnsi="Arial"/>
      <w:i/>
      <w:iCs/>
      <w:sz w:val="22"/>
      <w:lang w:val="en-GB" w:eastAsia="en-US"/>
    </w:rPr>
  </w:style>
  <w:style w:type="paragraph" w:customStyle="1" w:styleId="Letterhead">
    <w:name w:val="Letterhead"/>
    <w:basedOn w:val="NormalLetterhead"/>
    <w:uiPriority w:val="89"/>
    <w:rsid w:val="00CD2B08"/>
  </w:style>
  <w:style w:type="character" w:styleId="Hyperlink">
    <w:name w:val="Hyperlink"/>
    <w:uiPriority w:val="99"/>
    <w:unhideWhenUsed/>
    <w:rsid w:val="00CD2B08"/>
    <w:rPr>
      <w:u w:val="single"/>
    </w:rPr>
  </w:style>
  <w:style w:type="character" w:styleId="UnresolvedMention">
    <w:name w:val="Unresolved Mention"/>
    <w:uiPriority w:val="99"/>
    <w:semiHidden/>
    <w:unhideWhenUsed/>
    <w:rsid w:val="000B7F22"/>
    <w:rPr>
      <w:color w:val="605E5C"/>
      <w:shd w:val="clear" w:color="auto" w:fill="E1DFDD"/>
    </w:rPr>
  </w:style>
  <w:style w:type="paragraph" w:customStyle="1" w:styleId="SignatureTitle">
    <w:name w:val="Signature Title"/>
    <w:basedOn w:val="Signature"/>
    <w:next w:val="CCEnclosure"/>
    <w:uiPriority w:val="4"/>
    <w:qFormat/>
    <w:rsid w:val="00352C4B"/>
    <w:pPr>
      <w:spacing w:after="300"/>
    </w:pPr>
  </w:style>
  <w:style w:type="character" w:styleId="FollowedHyperlink">
    <w:name w:val="FollowedHyperlink"/>
    <w:uiPriority w:val="79"/>
    <w:rsid w:val="00D0646F"/>
    <w:rPr>
      <w:rFonts w:ascii="Arial" w:hAnsi="Arial"/>
      <w:i w:val="0"/>
      <w:color w:val="000000"/>
      <w:sz w:val="21"/>
      <w:u w:val="single"/>
    </w:rPr>
  </w:style>
  <w:style w:type="character" w:customStyle="1" w:styleId="Heading3Char">
    <w:name w:val="Heading 3 Char"/>
    <w:link w:val="Heading3"/>
    <w:uiPriority w:val="11"/>
    <w:rsid w:val="00352CD5"/>
    <w:rPr>
      <w:rFonts w:eastAsia="Times New Roman" w:cs="Times New Roman"/>
      <w:b/>
      <w:bCs/>
      <w:sz w:val="26"/>
      <w:szCs w:val="26"/>
    </w:rPr>
  </w:style>
  <w:style w:type="character" w:customStyle="1" w:styleId="Heading4Char">
    <w:name w:val="Heading 4 Char"/>
    <w:link w:val="Heading4"/>
    <w:uiPriority w:val="11"/>
    <w:rsid w:val="00352CD5"/>
    <w:rPr>
      <w:rFonts w:eastAsia="Times New Roman" w:cs="Times New Roman"/>
      <w:b/>
      <w:bCs/>
      <w:iCs/>
      <w:szCs w:val="24"/>
      <w:lang w:val="en-GB"/>
    </w:rPr>
  </w:style>
  <w:style w:type="paragraph" w:customStyle="1" w:styleId="ChartHeader">
    <w:name w:val="Chart Header"/>
    <w:uiPriority w:val="20"/>
    <w:rsid w:val="009D0B44"/>
    <w:pPr>
      <w:spacing w:before="300" w:after="300" w:line="288" w:lineRule="auto"/>
      <w:ind w:left="14"/>
    </w:pPr>
    <w:rPr>
      <w:rFonts w:eastAsia="Times New Roman" w:cs="Arial"/>
      <w:b/>
      <w:bCs/>
      <w:kern w:val="24"/>
      <w:sz w:val="24"/>
    </w:rPr>
  </w:style>
  <w:style w:type="paragraph" w:customStyle="1" w:styleId="TableText">
    <w:name w:val="Table Text"/>
    <w:basedOn w:val="BodyText"/>
    <w:uiPriority w:val="20"/>
    <w:rsid w:val="009D0B44"/>
    <w:pPr>
      <w:spacing w:before="150" w:after="150" w:line="250" w:lineRule="auto"/>
    </w:pPr>
    <w:rPr>
      <w:rFonts w:ascii="Arial" w:hAnsi="Arial"/>
      <w:spacing w:val="-2"/>
      <w:sz w:val="18"/>
    </w:rPr>
  </w:style>
  <w:style w:type="paragraph" w:customStyle="1" w:styleId="TableHeader">
    <w:name w:val="Table Header"/>
    <w:basedOn w:val="Heading4"/>
    <w:uiPriority w:val="20"/>
    <w:rsid w:val="009D0B44"/>
    <w:pPr>
      <w:spacing w:before="150" w:after="150"/>
    </w:pPr>
    <w:rPr>
      <w:rFonts w:cs="Arial"/>
      <w:bCs w:val="0"/>
      <w:spacing w:val="-6"/>
      <w:sz w:val="20"/>
      <w:szCs w:val="18"/>
    </w:rPr>
  </w:style>
  <w:style w:type="paragraph" w:styleId="Caption">
    <w:name w:val="caption"/>
    <w:basedOn w:val="NormalHeading"/>
    <w:next w:val="Normal"/>
    <w:uiPriority w:val="98"/>
    <w:qFormat/>
    <w:rsid w:val="009D0B44"/>
    <w:pPr>
      <w:spacing w:before="300" w:after="0"/>
    </w:pPr>
    <w:rPr>
      <w:rFonts w:ascii="Arial" w:hAnsi="Arial"/>
      <w:iCs/>
      <w:spacing w:val="-2"/>
      <w:sz w:val="18"/>
      <w:szCs w:val="18"/>
    </w:rPr>
  </w:style>
  <w:style w:type="paragraph" w:styleId="Quote">
    <w:name w:val="Quote"/>
    <w:basedOn w:val="NormalHeading"/>
    <w:next w:val="BodyText"/>
    <w:link w:val="QuoteChar"/>
    <w:uiPriority w:val="10"/>
    <w:qFormat/>
    <w:rsid w:val="00D0646F"/>
    <w:pPr>
      <w:spacing w:before="300" w:line="360" w:lineRule="auto"/>
      <w:ind w:right="864"/>
    </w:pPr>
    <w:rPr>
      <w:color w:val="404040"/>
      <w:sz w:val="36"/>
    </w:rPr>
  </w:style>
  <w:style w:type="character" w:customStyle="1" w:styleId="QuoteChar">
    <w:name w:val="Quote Char"/>
    <w:link w:val="Quote"/>
    <w:uiPriority w:val="10"/>
    <w:rsid w:val="00E65751"/>
    <w:rPr>
      <w:rFonts w:ascii="Georgia" w:eastAsia="Times New Roman" w:hAnsi="Georgia" w:cs="Times New Roman"/>
      <w:color w:val="404040"/>
      <w:sz w:val="36"/>
      <w:szCs w:val="24"/>
    </w:rPr>
  </w:style>
  <w:style w:type="paragraph" w:customStyle="1" w:styleId="LegalLocalDetail">
    <w:name w:val="Legal Local Detail"/>
    <w:basedOn w:val="CCEnclosure"/>
    <w:uiPriority w:val="92"/>
    <w:rsid w:val="00AD261F"/>
    <w:pPr>
      <w:spacing w:line="240" w:lineRule="auto"/>
      <w:ind w:left="4680"/>
    </w:pPr>
    <w:rPr>
      <w:noProof/>
      <w:sz w:val="12"/>
    </w:rPr>
  </w:style>
  <w:style w:type="paragraph" w:customStyle="1" w:styleId="LegalLocalNameAddressFooter">
    <w:name w:val="Legal Local Name Address Footer"/>
    <w:basedOn w:val="Address"/>
    <w:uiPriority w:val="91"/>
    <w:rsid w:val="00AD261F"/>
    <w:pPr>
      <w:spacing w:line="276" w:lineRule="auto"/>
      <w:ind w:left="4680"/>
    </w:pPr>
    <w:rPr>
      <w:sz w:val="18"/>
    </w:rPr>
  </w:style>
  <w:style w:type="paragraph" w:customStyle="1" w:styleId="URL">
    <w:name w:val="URL"/>
    <w:basedOn w:val="Address"/>
    <w:uiPriority w:val="81"/>
    <w:rsid w:val="00D64119"/>
  </w:style>
  <w:style w:type="character" w:customStyle="1" w:styleId="Heading5Char">
    <w:name w:val="Heading 5 Char"/>
    <w:basedOn w:val="DefaultParagraphFont"/>
    <w:link w:val="Heading5"/>
    <w:uiPriority w:val="9"/>
    <w:rsid w:val="004338E6"/>
    <w:rPr>
      <w:rFonts w:eastAsia="Times New Roman"/>
      <w:b/>
      <w:sz w:val="36"/>
      <w:szCs w:val="24"/>
      <w:lang w:eastAsia="de-DE"/>
    </w:rPr>
  </w:style>
  <w:style w:type="paragraph" w:styleId="ListParagraph">
    <w:name w:val="List Paragraph"/>
    <w:basedOn w:val="Normal"/>
    <w:uiPriority w:val="34"/>
    <w:qFormat/>
    <w:rsid w:val="00814977"/>
    <w:pPr>
      <w:ind w:left="720"/>
      <w:contextualSpacing/>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EE35FC"/>
    <w:rPr>
      <w:sz w:val="16"/>
      <w:szCs w:val="16"/>
    </w:rPr>
  </w:style>
  <w:style w:type="paragraph" w:styleId="CommentText">
    <w:name w:val="annotation text"/>
    <w:basedOn w:val="Normal"/>
    <w:link w:val="CommentTextChar"/>
    <w:uiPriority w:val="99"/>
    <w:unhideWhenUsed/>
    <w:rsid w:val="00EE35FC"/>
    <w:rPr>
      <w:sz w:val="20"/>
      <w:szCs w:val="20"/>
    </w:rPr>
  </w:style>
  <w:style w:type="character" w:customStyle="1" w:styleId="CommentTextChar">
    <w:name w:val="Comment Text Char"/>
    <w:basedOn w:val="DefaultParagraphFont"/>
    <w:link w:val="CommentText"/>
    <w:uiPriority w:val="99"/>
    <w:rsid w:val="00EE35FC"/>
    <w:rPr>
      <w:rFonts w:ascii="Times New Roman" w:eastAsia="Times New Roman" w:hAnsi="Times New Roman"/>
      <w:lang w:val="de-DE" w:eastAsia="de-DE"/>
    </w:rPr>
  </w:style>
  <w:style w:type="paragraph" w:styleId="CommentSubject">
    <w:name w:val="annotation subject"/>
    <w:basedOn w:val="CommentText"/>
    <w:next w:val="CommentText"/>
    <w:link w:val="CommentSubjectChar"/>
    <w:uiPriority w:val="99"/>
    <w:semiHidden/>
    <w:unhideWhenUsed/>
    <w:rsid w:val="00EE35FC"/>
    <w:rPr>
      <w:b/>
      <w:bCs/>
    </w:rPr>
  </w:style>
  <w:style w:type="character" w:customStyle="1" w:styleId="CommentSubjectChar">
    <w:name w:val="Comment Subject Char"/>
    <w:basedOn w:val="CommentTextChar"/>
    <w:link w:val="CommentSubject"/>
    <w:uiPriority w:val="99"/>
    <w:semiHidden/>
    <w:rsid w:val="00EE35FC"/>
    <w:rPr>
      <w:rFonts w:ascii="Times New Roman" w:eastAsia="Times New Roman" w:hAnsi="Times New Roman"/>
      <w:b/>
      <w:bCs/>
      <w:lang w:val="de-DE" w:eastAsia="de-DE"/>
    </w:rPr>
  </w:style>
  <w:style w:type="paragraph" w:styleId="Revision">
    <w:name w:val="Revision"/>
    <w:hidden/>
    <w:uiPriority w:val="99"/>
    <w:semiHidden/>
    <w:rsid w:val="000D3F17"/>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476938">
      <w:bodyDiv w:val="1"/>
      <w:marLeft w:val="0"/>
      <w:marRight w:val="0"/>
      <w:marTop w:val="0"/>
      <w:marBottom w:val="0"/>
      <w:divBdr>
        <w:top w:val="none" w:sz="0" w:space="0" w:color="auto"/>
        <w:left w:val="none" w:sz="0" w:space="0" w:color="auto"/>
        <w:bottom w:val="none" w:sz="0" w:space="0" w:color="auto"/>
        <w:right w:val="none" w:sz="0" w:space="0" w:color="auto"/>
      </w:divBdr>
      <w:divsChild>
        <w:div w:id="299893414">
          <w:marLeft w:val="0"/>
          <w:marRight w:val="0"/>
          <w:marTop w:val="0"/>
          <w:marBottom w:val="0"/>
          <w:divBdr>
            <w:top w:val="none" w:sz="0" w:space="0" w:color="auto"/>
            <w:left w:val="none" w:sz="0" w:space="0" w:color="auto"/>
            <w:bottom w:val="none" w:sz="0" w:space="0" w:color="auto"/>
            <w:right w:val="none" w:sz="0" w:space="0" w:color="auto"/>
          </w:divBdr>
        </w:div>
        <w:div w:id="586579462">
          <w:marLeft w:val="0"/>
          <w:marRight w:val="0"/>
          <w:marTop w:val="0"/>
          <w:marBottom w:val="0"/>
          <w:divBdr>
            <w:top w:val="none" w:sz="0" w:space="0" w:color="auto"/>
            <w:left w:val="none" w:sz="0" w:space="0" w:color="auto"/>
            <w:bottom w:val="none" w:sz="0" w:space="0" w:color="auto"/>
            <w:right w:val="none" w:sz="0" w:space="0" w:color="auto"/>
          </w:divBdr>
        </w:div>
        <w:div w:id="1589461775">
          <w:marLeft w:val="0"/>
          <w:marRight w:val="0"/>
          <w:marTop w:val="0"/>
          <w:marBottom w:val="0"/>
          <w:divBdr>
            <w:top w:val="none" w:sz="0" w:space="0" w:color="auto"/>
            <w:left w:val="none" w:sz="0" w:space="0" w:color="auto"/>
            <w:bottom w:val="none" w:sz="0" w:space="0" w:color="auto"/>
            <w:right w:val="none" w:sz="0" w:space="0" w:color="auto"/>
          </w:divBdr>
        </w:div>
        <w:div w:id="874467983">
          <w:marLeft w:val="0"/>
          <w:marRight w:val="0"/>
          <w:marTop w:val="0"/>
          <w:marBottom w:val="0"/>
          <w:divBdr>
            <w:top w:val="none" w:sz="0" w:space="0" w:color="auto"/>
            <w:left w:val="none" w:sz="0" w:space="0" w:color="auto"/>
            <w:bottom w:val="none" w:sz="0" w:space="0" w:color="auto"/>
            <w:right w:val="none" w:sz="0" w:space="0" w:color="auto"/>
          </w:divBdr>
        </w:div>
      </w:divsChild>
    </w:div>
    <w:div w:id="2096127572">
      <w:bodyDiv w:val="1"/>
      <w:marLeft w:val="0"/>
      <w:marRight w:val="0"/>
      <w:marTop w:val="0"/>
      <w:marBottom w:val="0"/>
      <w:divBdr>
        <w:top w:val="none" w:sz="0" w:space="0" w:color="auto"/>
        <w:left w:val="none" w:sz="0" w:space="0" w:color="auto"/>
        <w:bottom w:val="none" w:sz="0" w:space="0" w:color="auto"/>
        <w:right w:val="none" w:sz="0" w:space="0" w:color="auto"/>
      </w:divBdr>
      <w:divsChild>
        <w:div w:id="41828007">
          <w:marLeft w:val="0"/>
          <w:marRight w:val="0"/>
          <w:marTop w:val="0"/>
          <w:marBottom w:val="0"/>
          <w:divBdr>
            <w:top w:val="none" w:sz="0" w:space="0" w:color="auto"/>
            <w:left w:val="none" w:sz="0" w:space="0" w:color="auto"/>
            <w:bottom w:val="none" w:sz="0" w:space="0" w:color="auto"/>
            <w:right w:val="none" w:sz="0" w:space="0" w:color="auto"/>
          </w:divBdr>
        </w:div>
        <w:div w:id="627661145">
          <w:marLeft w:val="0"/>
          <w:marRight w:val="0"/>
          <w:marTop w:val="0"/>
          <w:marBottom w:val="0"/>
          <w:divBdr>
            <w:top w:val="none" w:sz="0" w:space="0" w:color="auto"/>
            <w:left w:val="none" w:sz="0" w:space="0" w:color="auto"/>
            <w:bottom w:val="none" w:sz="0" w:space="0" w:color="auto"/>
            <w:right w:val="none" w:sz="0" w:space="0" w:color="auto"/>
          </w:divBdr>
        </w:div>
        <w:div w:id="1016231541">
          <w:marLeft w:val="0"/>
          <w:marRight w:val="0"/>
          <w:marTop w:val="0"/>
          <w:marBottom w:val="0"/>
          <w:divBdr>
            <w:top w:val="none" w:sz="0" w:space="0" w:color="auto"/>
            <w:left w:val="none" w:sz="0" w:space="0" w:color="auto"/>
            <w:bottom w:val="none" w:sz="0" w:space="0" w:color="auto"/>
            <w:right w:val="none" w:sz="0" w:space="0" w:color="auto"/>
          </w:divBdr>
        </w:div>
        <w:div w:id="57439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inna.freudig@pw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wc.de/imageumfr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7EACA63EDA54D82CD5B333F38E77D" ma:contentTypeVersion="17" ma:contentTypeDescription="Create a new document." ma:contentTypeScope="" ma:versionID="8cbfaf2f9e73e60db82377020a5a46d1">
  <xsd:schema xmlns:xsd="http://www.w3.org/2001/XMLSchema" xmlns:xs="http://www.w3.org/2001/XMLSchema" xmlns:p="http://schemas.microsoft.com/office/2006/metadata/properties" xmlns:ns2="f8865189-2c9f-4e1d-96f5-ab355b61dc43" xmlns:ns3="8900e39b-7a1a-4ab8-95cb-156815dd89f3" targetNamespace="http://schemas.microsoft.com/office/2006/metadata/properties" ma:root="true" ma:fieldsID="2ab679c3b9401aa9365d2bccaf31f3e9" ns2:_="" ns3:_="">
    <xsd:import namespace="f8865189-2c9f-4e1d-96f5-ab355b61dc43"/>
    <xsd:import namespace="8900e39b-7a1a-4ab8-95cb-156815dd89f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65189-2c9f-4e1d-96f5-ab355b61dc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b2bfd-c73d-449b-9ca5-1cce8ef1774d}" ma:internalName="TaxCatchAll" ma:showField="CatchAllData" ma:web="f8865189-2c9f-4e1d-96f5-ab355b61dc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0e39b-7a1a-4ab8-95cb-156815dd89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00e39b-7a1a-4ab8-95cb-156815dd89f3">
      <Terms xmlns="http://schemas.microsoft.com/office/infopath/2007/PartnerControls"/>
    </lcf76f155ced4ddcb4097134ff3c332f>
    <TaxCatchAll xmlns="f8865189-2c9f-4e1d-96f5-ab355b61dc43" xsi:nil="true"/>
    <_dlc_DocId xmlns="f8865189-2c9f-4e1d-96f5-ab355b61dc43">QFCRFXNKMXTU-533131393-31845</_dlc_DocId>
    <_dlc_DocIdUrl xmlns="f8865189-2c9f-4e1d-96f5-ab355b61dc43">
      <Url>https://pwcdeu.sharepoint.com/sites/DE-SD-0AI_sjvQ3Meu1Uk9PVA/_layouts/15/DocIdRedir.aspx?ID=QFCRFXNKMXTU-533131393-31845</Url>
      <Description>QFCRFXNKMXTU-533131393-31845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0B5D5-69CD-4D4C-A9B4-C9DF474F9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65189-2c9f-4e1d-96f5-ab355b61dc43"/>
    <ds:schemaRef ds:uri="8900e39b-7a1a-4ab8-95cb-156815dd8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8BBFB-5E8A-47D6-AACB-657B2E55C45F}">
  <ds:schemaRefs>
    <ds:schemaRef ds:uri="http://schemas.microsoft.com/sharepoint/events"/>
  </ds:schemaRefs>
</ds:datastoreItem>
</file>

<file path=customXml/itemProps3.xml><?xml version="1.0" encoding="utf-8"?>
<ds:datastoreItem xmlns:ds="http://schemas.openxmlformats.org/officeDocument/2006/customXml" ds:itemID="{B844B1EA-A479-440B-B55A-07E0FE7B0D99}">
  <ds:schemaRefs>
    <ds:schemaRef ds:uri="http://schemas.microsoft.com/office/2006/metadata/properties"/>
    <ds:schemaRef ds:uri="http://schemas.microsoft.com/office/infopath/2007/PartnerControls"/>
    <ds:schemaRef ds:uri="8900e39b-7a1a-4ab8-95cb-156815dd89f3"/>
    <ds:schemaRef ds:uri="f8865189-2c9f-4e1d-96f5-ab355b61dc43"/>
  </ds:schemaRefs>
</ds:datastoreItem>
</file>

<file path=customXml/itemProps4.xml><?xml version="1.0" encoding="utf-8"?>
<ds:datastoreItem xmlns:ds="http://schemas.openxmlformats.org/officeDocument/2006/customXml" ds:itemID="{732C2CEB-AE05-4FB1-B0B4-ED487876CF02}">
  <ds:schemaRefs>
    <ds:schemaRef ds:uri="http://schemas.openxmlformats.org/officeDocument/2006/bibliography"/>
  </ds:schemaRefs>
</ds:datastoreItem>
</file>

<file path=customXml/itemProps5.xml><?xml version="1.0" encoding="utf-8"?>
<ds:datastoreItem xmlns:ds="http://schemas.openxmlformats.org/officeDocument/2006/customXml" ds:itemID="{F88D6612-466F-425F-A155-0DD49A50A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6449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Kronberger, Dominik</dc:creator>
  <cp:keywords/>
  <dc:description/>
  <cp:lastModifiedBy>Corinna Freudig (DE)</cp:lastModifiedBy>
  <cp:revision>4</cp:revision>
  <cp:lastPrinted>2025-07-22T12:01:00Z</cp:lastPrinted>
  <dcterms:created xsi:type="dcterms:W3CDTF">2025-08-12T08:38:00Z</dcterms:created>
  <dcterms:modified xsi:type="dcterms:W3CDTF">2025-08-12T09:41:00Z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0x01010041E7EACA63EDA54D82CD5B333F38E77D</vt:lpwstr>
  </property>
  <property fmtid="{D5CDD505-2E9C-101B-9397-08002B2CF9AE}" pid="3" name="_dlc_DocIdItemGuid">
    <vt:lpwstr>e6f5af48-f71e-4736-b800-4bee2d48eef9</vt:lpwstr>
  </property>
  <property fmtid="{D5CDD505-2E9C-101B-9397-08002B2CF9AE}" pid="4" name="MediaServiceImageTags">
    <vt:lpwstr/>
  </property>
</Properties>
</file>