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2661" w14:textId="5B964A81" w:rsidR="006636FA" w:rsidRPr="00B815DB" w:rsidRDefault="00681FD9" w:rsidP="006636FA">
      <w:pPr>
        <w:spacing w:afterLines="5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Designpreis für </w:t>
      </w:r>
      <w:r w:rsidR="007C0FFA">
        <w:rPr>
          <w:b/>
          <w:sz w:val="28"/>
          <w:szCs w:val="28"/>
        </w:rPr>
        <w:t xml:space="preserve">Deko der </w:t>
      </w:r>
      <w:r w:rsidR="00F202EC">
        <w:rPr>
          <w:b/>
          <w:sz w:val="28"/>
          <w:szCs w:val="28"/>
        </w:rPr>
        <w:t>gläserne</w:t>
      </w:r>
      <w:r w:rsidR="007C0FFA">
        <w:rPr>
          <w:b/>
          <w:sz w:val="28"/>
          <w:szCs w:val="28"/>
        </w:rPr>
        <w:t>n</w:t>
      </w:r>
      <w:r w:rsidR="00F202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 6 Q 7-Verbindungsbrücke</w:t>
      </w:r>
    </w:p>
    <w:p w14:paraId="10AC1CC6" w14:textId="6ABD9428" w:rsidR="006636FA" w:rsidRPr="00121296" w:rsidRDefault="008167A3" w:rsidP="006636FA">
      <w:pPr>
        <w:numPr>
          <w:ilvl w:val="0"/>
          <w:numId w:val="3"/>
        </w:numPr>
        <w:spacing w:after="50"/>
        <w:rPr>
          <w:sz w:val="22"/>
          <w:szCs w:val="22"/>
        </w:rPr>
      </w:pPr>
      <w:r w:rsidRPr="008167A3">
        <w:rPr>
          <w:sz w:val="22"/>
          <w:szCs w:val="22"/>
        </w:rPr>
        <w:t xml:space="preserve">MACK Media </w:t>
      </w:r>
      <w:r>
        <w:rPr>
          <w:sz w:val="22"/>
          <w:szCs w:val="22"/>
        </w:rPr>
        <w:t xml:space="preserve">aus dem Europa-Park </w:t>
      </w:r>
      <w:r w:rsidRPr="008167A3">
        <w:rPr>
          <w:sz w:val="22"/>
          <w:szCs w:val="22"/>
        </w:rPr>
        <w:t xml:space="preserve">beim „German Design Award 2023“ </w:t>
      </w:r>
      <w:r w:rsidRPr="00641FF3">
        <w:rPr>
          <w:sz w:val="22"/>
          <w:szCs w:val="22"/>
        </w:rPr>
        <w:t>ausgezeichnet</w:t>
      </w:r>
    </w:p>
    <w:p w14:paraId="35D8A0FC" w14:textId="5E65179C" w:rsidR="006636FA" w:rsidRPr="00121296" w:rsidRDefault="002E45BC" w:rsidP="006636FA">
      <w:pPr>
        <w:numPr>
          <w:ilvl w:val="0"/>
          <w:numId w:val="3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Q 6 Q 7-Chef Hendrik Hoffmann gratuliert: „Als wären wir selbst ausgezeichnet worden</w:t>
      </w:r>
      <w:r w:rsidRPr="00641FF3">
        <w:rPr>
          <w:sz w:val="22"/>
          <w:szCs w:val="22"/>
        </w:rPr>
        <w:t>“</w:t>
      </w:r>
    </w:p>
    <w:p w14:paraId="52A4C135" w14:textId="55CF05B4" w:rsidR="006636FA" w:rsidRPr="00121296" w:rsidRDefault="0016355B" w:rsidP="006636FA">
      <w:pPr>
        <w:numPr>
          <w:ilvl w:val="0"/>
          <w:numId w:val="3"/>
        </w:numPr>
        <w:spacing w:after="50"/>
        <w:rPr>
          <w:sz w:val="22"/>
          <w:szCs w:val="22"/>
        </w:rPr>
      </w:pPr>
      <w:r w:rsidRPr="00C4185A">
        <w:rPr>
          <w:sz w:val="22"/>
          <w:szCs w:val="22"/>
        </w:rPr>
        <w:t>B</w:t>
      </w:r>
      <w:r w:rsidR="00095D4F" w:rsidRPr="00C4185A">
        <w:rPr>
          <w:sz w:val="22"/>
          <w:szCs w:val="22"/>
        </w:rPr>
        <w:t>esonderes Highlight</w:t>
      </w:r>
      <w:r w:rsidR="00095D4F">
        <w:rPr>
          <w:sz w:val="22"/>
          <w:szCs w:val="22"/>
        </w:rPr>
        <w:t xml:space="preserve"> der Q 6 Q 7-Dekoration ist auch von den Planken zu </w:t>
      </w:r>
      <w:r w:rsidR="00095D4F" w:rsidRPr="00641FF3">
        <w:rPr>
          <w:sz w:val="22"/>
          <w:szCs w:val="22"/>
        </w:rPr>
        <w:t>sehen</w:t>
      </w:r>
    </w:p>
    <w:p w14:paraId="1594EA0B" w14:textId="755D922A" w:rsidR="006636FA" w:rsidRPr="00BC74D9" w:rsidRDefault="003B3F34" w:rsidP="006636FA">
      <w:pPr>
        <w:spacing w:after="50"/>
        <w:rPr>
          <w:sz w:val="24"/>
          <w:szCs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2424EA1" wp14:editId="283A6BF2">
            <wp:simplePos x="0" y="0"/>
            <wp:positionH relativeFrom="page">
              <wp:posOffset>2964180</wp:posOffset>
            </wp:positionH>
            <wp:positionV relativeFrom="paragraph">
              <wp:posOffset>208280</wp:posOffset>
            </wp:positionV>
            <wp:extent cx="4587240" cy="2292350"/>
            <wp:effectExtent l="0" t="0" r="3810" b="0"/>
            <wp:wrapTight wrapText="bothSides">
              <wp:wrapPolygon edited="0">
                <wp:start x="0" y="0"/>
                <wp:lineTo x="0" y="21361"/>
                <wp:lineTo x="21528" y="21361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A957" w14:textId="3E8E54F2" w:rsidR="006636FA" w:rsidRPr="00874DFB" w:rsidRDefault="00645AC0" w:rsidP="006636FA">
      <w:pPr>
        <w:spacing w:afterLines="50" w:after="120" w:line="360" w:lineRule="auto"/>
        <w:ind w:right="2325"/>
        <w:jc w:val="both"/>
        <w:rPr>
          <w:b/>
          <w:sz w:val="22"/>
          <w:szCs w:val="22"/>
        </w:rPr>
      </w:pPr>
      <w:r w:rsidRPr="00645AC0">
        <w:rPr>
          <w:b/>
          <w:sz w:val="22"/>
          <w:szCs w:val="22"/>
        </w:rPr>
        <w:t xml:space="preserve">Das besondere Feeling aus dem Europa-Park Erlebnis-Resort auch </w:t>
      </w:r>
      <w:r>
        <w:rPr>
          <w:b/>
          <w:sz w:val="22"/>
          <w:szCs w:val="22"/>
        </w:rPr>
        <w:t xml:space="preserve">im </w:t>
      </w:r>
      <w:r w:rsidRPr="00645AC0">
        <w:rPr>
          <w:b/>
          <w:sz w:val="22"/>
          <w:szCs w:val="22"/>
        </w:rPr>
        <w:t xml:space="preserve">150 Kilometer nördlich von Rust </w:t>
      </w:r>
      <w:r>
        <w:rPr>
          <w:b/>
          <w:sz w:val="22"/>
          <w:szCs w:val="22"/>
        </w:rPr>
        <w:t xml:space="preserve">gelegenen Mannheim </w:t>
      </w:r>
      <w:r w:rsidRPr="00645AC0">
        <w:rPr>
          <w:b/>
          <w:sz w:val="22"/>
          <w:szCs w:val="22"/>
        </w:rPr>
        <w:t xml:space="preserve">spürbar zu machen, dieser Herausforderung stellte sich das kreative Team von MACK Media </w:t>
      </w:r>
      <w:r>
        <w:rPr>
          <w:b/>
          <w:sz w:val="22"/>
          <w:szCs w:val="22"/>
        </w:rPr>
        <w:t xml:space="preserve">aus dem Europa-Park </w:t>
      </w:r>
      <w:r w:rsidRPr="00645AC0">
        <w:rPr>
          <w:b/>
          <w:sz w:val="22"/>
          <w:szCs w:val="22"/>
        </w:rPr>
        <w:t>mit Erfolg.</w:t>
      </w:r>
      <w:r>
        <w:rPr>
          <w:b/>
          <w:sz w:val="22"/>
          <w:szCs w:val="22"/>
        </w:rPr>
        <w:t xml:space="preserve"> </w:t>
      </w:r>
      <w:r w:rsidR="000D6851" w:rsidRPr="000D6851">
        <w:rPr>
          <w:b/>
          <w:sz w:val="22"/>
          <w:szCs w:val="22"/>
        </w:rPr>
        <w:t>Zusammen mit der Neueröffnung von YULLBE GO i</w:t>
      </w:r>
      <w:r w:rsidR="000D6851">
        <w:rPr>
          <w:b/>
          <w:sz w:val="22"/>
          <w:szCs w:val="22"/>
        </w:rPr>
        <w:t>n</w:t>
      </w:r>
      <w:r w:rsidR="000D6851" w:rsidRPr="000D6851">
        <w:rPr>
          <w:b/>
          <w:sz w:val="22"/>
          <w:szCs w:val="22"/>
        </w:rPr>
        <w:t xml:space="preserve"> </w:t>
      </w:r>
      <w:r w:rsidR="000D6851" w:rsidRPr="00C4185A">
        <w:rPr>
          <w:b/>
          <w:i/>
          <w:iCs/>
          <w:sz w:val="22"/>
          <w:szCs w:val="22"/>
        </w:rPr>
        <w:t>Q</w:t>
      </w:r>
      <w:r w:rsidR="00C4185A" w:rsidRPr="00C4185A">
        <w:rPr>
          <w:b/>
          <w:i/>
          <w:iCs/>
          <w:sz w:val="22"/>
          <w:szCs w:val="22"/>
        </w:rPr>
        <w:t> </w:t>
      </w:r>
      <w:r w:rsidR="000D6851" w:rsidRPr="00C4185A">
        <w:rPr>
          <w:b/>
          <w:i/>
          <w:iCs/>
          <w:sz w:val="22"/>
          <w:szCs w:val="22"/>
        </w:rPr>
        <w:t>6</w:t>
      </w:r>
      <w:r w:rsidR="00C4185A" w:rsidRPr="00C4185A">
        <w:rPr>
          <w:b/>
          <w:i/>
          <w:iCs/>
          <w:sz w:val="22"/>
          <w:szCs w:val="22"/>
        </w:rPr>
        <w:t> </w:t>
      </w:r>
      <w:r w:rsidR="000D6851" w:rsidRPr="00C4185A">
        <w:rPr>
          <w:b/>
          <w:i/>
          <w:iCs/>
          <w:sz w:val="22"/>
          <w:szCs w:val="22"/>
        </w:rPr>
        <w:t>Q</w:t>
      </w:r>
      <w:r w:rsidR="00C4185A" w:rsidRPr="00C4185A">
        <w:rPr>
          <w:b/>
          <w:i/>
          <w:iCs/>
          <w:sz w:val="22"/>
          <w:szCs w:val="22"/>
        </w:rPr>
        <w:t> </w:t>
      </w:r>
      <w:r w:rsidR="000D6851" w:rsidRPr="00C4185A">
        <w:rPr>
          <w:b/>
          <w:i/>
          <w:iCs/>
          <w:sz w:val="22"/>
          <w:szCs w:val="22"/>
        </w:rPr>
        <w:t>7 Mannheim – Das Quartier.</w:t>
      </w:r>
      <w:r w:rsidR="000D6851">
        <w:rPr>
          <w:b/>
          <w:sz w:val="22"/>
          <w:szCs w:val="22"/>
        </w:rPr>
        <w:t xml:space="preserve"> </w:t>
      </w:r>
      <w:r w:rsidR="000D6851" w:rsidRPr="00641FF3">
        <w:rPr>
          <w:b/>
          <w:sz w:val="22"/>
          <w:szCs w:val="22"/>
        </w:rPr>
        <w:t>erhielt</w:t>
      </w:r>
      <w:r w:rsidR="000D6851" w:rsidRPr="000D6851">
        <w:rPr>
          <w:b/>
          <w:sz w:val="22"/>
          <w:szCs w:val="22"/>
        </w:rPr>
        <w:t xml:space="preserve"> auch die gläserne </w:t>
      </w:r>
      <w:r w:rsidR="000D6851">
        <w:rPr>
          <w:b/>
          <w:sz w:val="22"/>
          <w:szCs w:val="22"/>
        </w:rPr>
        <w:t>Verbindungsb</w:t>
      </w:r>
      <w:r w:rsidR="000D6851" w:rsidRPr="000D6851">
        <w:rPr>
          <w:b/>
          <w:sz w:val="22"/>
          <w:szCs w:val="22"/>
        </w:rPr>
        <w:t xml:space="preserve">rücke zwischen den beiden Hälften des Quartiers einen brandneuen Look. Für das außergewöhnliche Projekt wurde MACK Media nun beim German Design Award 2023 mit der „Special </w:t>
      </w:r>
      <w:r w:rsidR="000D6851" w:rsidRPr="00641FF3">
        <w:rPr>
          <w:b/>
          <w:sz w:val="22"/>
          <w:szCs w:val="22"/>
        </w:rPr>
        <w:t>Mention</w:t>
      </w:r>
      <w:r w:rsidR="000D6851" w:rsidRPr="000D6851">
        <w:rPr>
          <w:b/>
          <w:sz w:val="22"/>
          <w:szCs w:val="22"/>
        </w:rPr>
        <w:t>“ ausgezeichnet.</w:t>
      </w:r>
      <w:r w:rsidR="0048195D">
        <w:rPr>
          <w:b/>
          <w:sz w:val="22"/>
          <w:szCs w:val="22"/>
        </w:rPr>
        <w:t xml:space="preserve"> Q 6 Q 7-Chef Hendrik Hoffmann: „Unsere allerherzlichsten Glückwünsche vom gesamten Q 6 Q 7-Team. Wir fühlen uns, als wären wir selbst ausgezeichnet worden!“</w:t>
      </w:r>
      <w:r w:rsidR="002E45BC">
        <w:rPr>
          <w:b/>
          <w:sz w:val="22"/>
          <w:szCs w:val="22"/>
        </w:rPr>
        <w:t xml:space="preserve"> </w:t>
      </w:r>
      <w:r w:rsidR="002E45BC" w:rsidRPr="002E45BC">
        <w:rPr>
          <w:b/>
          <w:sz w:val="22"/>
          <w:szCs w:val="22"/>
        </w:rPr>
        <w:t xml:space="preserve">Bis weit in die Planken sind abends die </w:t>
      </w:r>
      <w:r w:rsidR="00B73DA4">
        <w:rPr>
          <w:b/>
          <w:sz w:val="22"/>
          <w:szCs w:val="22"/>
        </w:rPr>
        <w:t>funkelnden</w:t>
      </w:r>
      <w:r w:rsidR="002E45BC" w:rsidRPr="002E45BC">
        <w:rPr>
          <w:b/>
          <w:sz w:val="22"/>
          <w:szCs w:val="22"/>
        </w:rPr>
        <w:t xml:space="preserve"> Mega-Sterne, die illuminierte Brücke und die wundervoll beleuchtete Weihnachtstanne zu sehen: ein Lichtermeer aus über 130.000 LED-Lichtpunkten.</w:t>
      </w:r>
    </w:p>
    <w:p w14:paraId="4C842E0F" w14:textId="7E0A777A" w:rsidR="00B710EB" w:rsidRDefault="0048195D" w:rsidP="00681FD9">
      <w:pPr>
        <w:spacing w:afterLines="50" w:after="120" w:line="360" w:lineRule="auto"/>
        <w:ind w:right="2325"/>
        <w:jc w:val="both"/>
        <w:rPr>
          <w:sz w:val="22"/>
          <w:szCs w:val="22"/>
        </w:rPr>
      </w:pPr>
      <w:r>
        <w:rPr>
          <w:sz w:val="22"/>
          <w:szCs w:val="22"/>
        </w:rPr>
        <w:t>Mack Media, d</w:t>
      </w:r>
      <w:r w:rsidR="00681FD9" w:rsidRPr="00681FD9">
        <w:rPr>
          <w:sz w:val="22"/>
          <w:szCs w:val="22"/>
        </w:rPr>
        <w:t xml:space="preserve">ie Kreativagentur </w:t>
      </w:r>
      <w:r w:rsidR="00681FD9" w:rsidRPr="00641FF3">
        <w:rPr>
          <w:sz w:val="22"/>
          <w:szCs w:val="22"/>
        </w:rPr>
        <w:t>des Europa-Park</w:t>
      </w:r>
      <w:r w:rsidR="00681FD9" w:rsidRPr="00681FD9">
        <w:rPr>
          <w:sz w:val="22"/>
          <w:szCs w:val="22"/>
        </w:rPr>
        <w:t xml:space="preserve"> überzeugte die internationale Jury </w:t>
      </w:r>
      <w:r>
        <w:rPr>
          <w:sz w:val="22"/>
          <w:szCs w:val="22"/>
        </w:rPr>
        <w:t xml:space="preserve">des German Design Award </w:t>
      </w:r>
      <w:r w:rsidR="00681FD9" w:rsidRPr="00681FD9">
        <w:rPr>
          <w:sz w:val="22"/>
          <w:szCs w:val="22"/>
        </w:rPr>
        <w:t>in der Kategorie „</w:t>
      </w:r>
      <w:r w:rsidR="00681FD9" w:rsidRPr="00641FF3">
        <w:rPr>
          <w:sz w:val="22"/>
          <w:szCs w:val="22"/>
        </w:rPr>
        <w:t>Excellent</w:t>
      </w:r>
      <w:r w:rsidR="00681FD9" w:rsidRPr="00681FD9">
        <w:rPr>
          <w:sz w:val="22"/>
          <w:szCs w:val="22"/>
        </w:rPr>
        <w:t xml:space="preserve"> </w:t>
      </w:r>
      <w:r w:rsidR="00681FD9" w:rsidRPr="00641FF3">
        <w:rPr>
          <w:sz w:val="22"/>
          <w:szCs w:val="22"/>
        </w:rPr>
        <w:t>Communications</w:t>
      </w:r>
      <w:r w:rsidR="00681FD9" w:rsidRPr="00681FD9">
        <w:rPr>
          <w:sz w:val="22"/>
          <w:szCs w:val="22"/>
        </w:rPr>
        <w:t xml:space="preserve"> Design </w:t>
      </w:r>
      <w:r>
        <w:rPr>
          <w:sz w:val="22"/>
          <w:szCs w:val="22"/>
        </w:rPr>
        <w:t>–</w:t>
      </w:r>
      <w:r w:rsidR="00681FD9" w:rsidRPr="00681FD9">
        <w:rPr>
          <w:sz w:val="22"/>
          <w:szCs w:val="22"/>
        </w:rPr>
        <w:t xml:space="preserve"> </w:t>
      </w:r>
      <w:r w:rsidR="00681FD9" w:rsidRPr="00641FF3">
        <w:rPr>
          <w:sz w:val="22"/>
          <w:szCs w:val="22"/>
        </w:rPr>
        <w:t>Integrated</w:t>
      </w:r>
      <w:r w:rsidR="00681FD9" w:rsidRPr="00681FD9">
        <w:rPr>
          <w:sz w:val="22"/>
          <w:szCs w:val="22"/>
        </w:rPr>
        <w:t xml:space="preserve"> </w:t>
      </w:r>
      <w:r w:rsidR="00681FD9" w:rsidRPr="00641FF3">
        <w:rPr>
          <w:sz w:val="22"/>
          <w:szCs w:val="22"/>
        </w:rPr>
        <w:t>Campaigns</w:t>
      </w:r>
      <w:r w:rsidR="00681FD9" w:rsidRPr="00681FD9">
        <w:rPr>
          <w:sz w:val="22"/>
          <w:szCs w:val="22"/>
        </w:rPr>
        <w:t xml:space="preserve"> and Advertising“. Darüber </w:t>
      </w:r>
      <w:r w:rsidR="00681FD9" w:rsidRPr="00681FD9">
        <w:rPr>
          <w:sz w:val="22"/>
          <w:szCs w:val="22"/>
        </w:rPr>
        <w:lastRenderedPageBreak/>
        <w:t xml:space="preserve">hinaus ist das immersive Branding der </w:t>
      </w:r>
      <w:r w:rsidR="00B710EB">
        <w:rPr>
          <w:sz w:val="22"/>
          <w:szCs w:val="22"/>
        </w:rPr>
        <w:t>gläsernen Verbindungsbrücke als „</w:t>
      </w:r>
      <w:r w:rsidR="00B710EB" w:rsidRPr="00041B0A">
        <w:rPr>
          <w:sz w:val="22"/>
          <w:szCs w:val="22"/>
        </w:rPr>
        <w:t>Skywalk</w:t>
      </w:r>
      <w:r w:rsidR="00B710EB">
        <w:rPr>
          <w:sz w:val="22"/>
          <w:szCs w:val="22"/>
        </w:rPr>
        <w:t>“</w:t>
      </w:r>
      <w:r w:rsidR="00681FD9" w:rsidRPr="00681FD9">
        <w:rPr>
          <w:sz w:val="22"/>
          <w:szCs w:val="22"/>
        </w:rPr>
        <w:t xml:space="preserve"> auch für den Publikumspreis des German Design Award nominiert, für den die Abstimmung noch bis zum 27. Januar 2023 läuft.</w:t>
      </w:r>
      <w:r w:rsidR="00BA440E" w:rsidRPr="00BA440E">
        <w:rPr>
          <w:sz w:val="22"/>
          <w:szCs w:val="22"/>
        </w:rPr>
        <w:t xml:space="preserve"> </w:t>
      </w:r>
    </w:p>
    <w:p w14:paraId="2961378C" w14:textId="72968432" w:rsidR="00B710EB" w:rsidRDefault="001B1F0E" w:rsidP="00681FD9">
      <w:pPr>
        <w:spacing w:afterLines="50" w:after="120" w:line="360" w:lineRule="auto"/>
        <w:ind w:right="232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345A9D9" wp14:editId="6178133F">
            <wp:simplePos x="0" y="0"/>
            <wp:positionH relativeFrom="column">
              <wp:posOffset>2440305</wp:posOffset>
            </wp:positionH>
            <wp:positionV relativeFrom="paragraph">
              <wp:posOffset>17780</wp:posOffset>
            </wp:positionV>
            <wp:extent cx="4396105" cy="2525395"/>
            <wp:effectExtent l="0" t="0" r="4445" b="8255"/>
            <wp:wrapTight wrapText="bothSides">
              <wp:wrapPolygon edited="0">
                <wp:start x="0" y="0"/>
                <wp:lineTo x="0" y="21508"/>
                <wp:lineTo x="21528" y="21508"/>
                <wp:lineTo x="21528" y="0"/>
                <wp:lineTo x="0" y="0"/>
              </wp:wrapPolygon>
            </wp:wrapTight>
            <wp:docPr id="3" name="Picture 3" descr="A picture containing indoor, several, var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several, variety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7"/>
                    <a:stretch/>
                  </pic:blipFill>
                  <pic:spPr bwMode="auto">
                    <a:xfrm>
                      <a:off x="0" y="0"/>
                      <a:ext cx="4396105" cy="252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0EB">
        <w:rPr>
          <w:sz w:val="22"/>
          <w:szCs w:val="22"/>
        </w:rPr>
        <w:t xml:space="preserve">„Auch da drücken wir natürlich ganz fest die Daumen“, verspricht </w:t>
      </w:r>
      <w:r w:rsidR="00041B0A">
        <w:rPr>
          <w:sz w:val="22"/>
          <w:szCs w:val="22"/>
        </w:rPr>
        <w:t>Hendrik</w:t>
      </w:r>
      <w:r w:rsidR="00B710EB">
        <w:rPr>
          <w:sz w:val="22"/>
          <w:szCs w:val="22"/>
        </w:rPr>
        <w:t xml:space="preserve"> Hoffmann, Geschäftsführer der CRM – Center &amp; Retail Management GmbH, die Q 6 Q 7 betreibt. </w:t>
      </w:r>
      <w:r w:rsidR="000702BB">
        <w:rPr>
          <w:sz w:val="22"/>
          <w:szCs w:val="22"/>
        </w:rPr>
        <w:t xml:space="preserve">„Das Kreativ-Team aus dem Europa-Park hat aber auch hervorragende – besser: ausgezeichnete – Arbeit geleistet. Wer über die gläserne Verbindungsbrücke von </w:t>
      </w:r>
      <w:r w:rsidR="00FE5386">
        <w:rPr>
          <w:sz w:val="22"/>
          <w:szCs w:val="22"/>
        </w:rPr>
        <w:t xml:space="preserve">Q 6 nach Q 7 geht, hat derzeit das Gefühl, als würde er </w:t>
      </w:r>
      <w:r w:rsidR="00494A5B">
        <w:rPr>
          <w:sz w:val="22"/>
          <w:szCs w:val="22"/>
        </w:rPr>
        <w:t xml:space="preserve">in </w:t>
      </w:r>
      <w:r w:rsidR="00FE5386">
        <w:rPr>
          <w:sz w:val="22"/>
          <w:szCs w:val="22"/>
        </w:rPr>
        <w:t xml:space="preserve">eine weihnachtliche Unterwasserwelt </w:t>
      </w:r>
      <w:r w:rsidR="00494A5B">
        <w:rPr>
          <w:sz w:val="22"/>
          <w:szCs w:val="22"/>
        </w:rPr>
        <w:t xml:space="preserve">eintauchen. Dieses ganz besondere Highlight ist ja auch von den Mannheimer Planken aus </w:t>
      </w:r>
      <w:r w:rsidR="00494A5B" w:rsidRPr="00C4185A">
        <w:rPr>
          <w:sz w:val="22"/>
          <w:szCs w:val="22"/>
        </w:rPr>
        <w:t>gut zu sehen</w:t>
      </w:r>
      <w:r w:rsidR="00FC580C">
        <w:rPr>
          <w:sz w:val="22"/>
          <w:szCs w:val="22"/>
        </w:rPr>
        <w:t xml:space="preserve"> und lockt entsprechend </w:t>
      </w:r>
      <w:r w:rsidR="00FC580C" w:rsidRPr="00641FF3">
        <w:rPr>
          <w:sz w:val="22"/>
          <w:szCs w:val="22"/>
        </w:rPr>
        <w:t>Groß</w:t>
      </w:r>
      <w:r w:rsidR="00FC580C">
        <w:rPr>
          <w:sz w:val="22"/>
          <w:szCs w:val="22"/>
        </w:rPr>
        <w:t xml:space="preserve"> und </w:t>
      </w:r>
      <w:r w:rsidR="00FC580C" w:rsidRPr="00641FF3">
        <w:rPr>
          <w:sz w:val="22"/>
          <w:szCs w:val="22"/>
        </w:rPr>
        <w:t>Klein</w:t>
      </w:r>
      <w:r w:rsidR="00FC580C">
        <w:rPr>
          <w:sz w:val="22"/>
          <w:szCs w:val="22"/>
        </w:rPr>
        <w:t xml:space="preserve"> ins Quartier.“</w:t>
      </w:r>
    </w:p>
    <w:p w14:paraId="22358DF5" w14:textId="26216039" w:rsidR="00681FD9" w:rsidRDefault="00681FD9" w:rsidP="00681FD9">
      <w:pPr>
        <w:spacing w:afterLines="50" w:after="120" w:line="360" w:lineRule="auto"/>
        <w:ind w:right="2325"/>
        <w:jc w:val="both"/>
        <w:rPr>
          <w:sz w:val="22"/>
          <w:szCs w:val="22"/>
        </w:rPr>
      </w:pPr>
      <w:r w:rsidRPr="00681FD9">
        <w:rPr>
          <w:sz w:val="22"/>
          <w:szCs w:val="22"/>
        </w:rPr>
        <w:t xml:space="preserve">Seit seiner Premiere 2012 hat der </w:t>
      </w:r>
      <w:r w:rsidRPr="00C4185A">
        <w:rPr>
          <w:sz w:val="22"/>
          <w:szCs w:val="22"/>
        </w:rPr>
        <w:t>German</w:t>
      </w:r>
      <w:r w:rsidRPr="00681FD9">
        <w:rPr>
          <w:sz w:val="22"/>
          <w:szCs w:val="22"/>
        </w:rPr>
        <w:t xml:space="preserve"> Design Award stark an Bedeutung gewonnen, rund 4.500 Einreichungen aus mehr als 60 Ländern gingen in diesem Jahr ein. Auf Initiative von Michael Mack</w:t>
      </w:r>
      <w:r w:rsidR="00F712A0">
        <w:rPr>
          <w:sz w:val="22"/>
          <w:szCs w:val="22"/>
        </w:rPr>
        <w:t xml:space="preserve">, </w:t>
      </w:r>
      <w:r w:rsidR="00F712A0" w:rsidRPr="00F712A0">
        <w:rPr>
          <w:sz w:val="22"/>
          <w:szCs w:val="22"/>
        </w:rPr>
        <w:t xml:space="preserve">geschäftsführender Gesellschafter </w:t>
      </w:r>
      <w:r w:rsidR="00F712A0" w:rsidRPr="00641FF3">
        <w:rPr>
          <w:sz w:val="22"/>
          <w:szCs w:val="22"/>
        </w:rPr>
        <w:t>des Europa-Park</w:t>
      </w:r>
      <w:r w:rsidR="00F712A0">
        <w:rPr>
          <w:sz w:val="22"/>
          <w:szCs w:val="22"/>
        </w:rPr>
        <w:t>,</w:t>
      </w:r>
      <w:r w:rsidRPr="00681FD9">
        <w:rPr>
          <w:sz w:val="22"/>
          <w:szCs w:val="22"/>
        </w:rPr>
        <w:t xml:space="preserve"> wurde auch das beliebte Jahreszeitenkonzept aus Deutschlands größtem Freizeitpark nach Mannheim gebracht. </w:t>
      </w:r>
    </w:p>
    <w:p w14:paraId="4D5FC242" w14:textId="19A2D225" w:rsidR="000D3ECB" w:rsidRPr="00535B57" w:rsidRDefault="000D3ECB" w:rsidP="00F40700">
      <w:pPr>
        <w:spacing w:afterLines="50" w:after="120" w:line="312" w:lineRule="auto"/>
        <w:ind w:right="2318"/>
        <w:jc w:val="right"/>
        <w:rPr>
          <w:rFonts w:cs="Arial"/>
        </w:rPr>
      </w:pPr>
      <w:bookmarkStart w:id="0" w:name="_Hlk19637087"/>
      <w:r w:rsidRPr="00535B57">
        <w:rPr>
          <w:rFonts w:cs="Arial"/>
        </w:rPr>
        <w:t>[</w:t>
      </w:r>
      <w:r w:rsidR="00535B57" w:rsidRPr="00535B57">
        <w:rPr>
          <w:rFonts w:cs="Arial"/>
        </w:rPr>
        <w:t>22479658</w:t>
      </w:r>
      <w:r w:rsidRPr="00535B57">
        <w:rPr>
          <w:rFonts w:cs="Arial"/>
        </w:rPr>
        <w:t>]</w:t>
      </w:r>
    </w:p>
    <w:p w14:paraId="3EE7F7F4" w14:textId="6BE188DE" w:rsidR="00F40700" w:rsidRPr="007B7A23" w:rsidRDefault="00F40700" w:rsidP="00F40700">
      <w:pPr>
        <w:spacing w:afterLines="50" w:after="120" w:line="312" w:lineRule="auto"/>
        <w:ind w:right="2318"/>
        <w:jc w:val="right"/>
        <w:rPr>
          <w:rFonts w:cs="Arial"/>
        </w:rPr>
      </w:pPr>
      <w:r w:rsidRPr="004239A0">
        <w:rPr>
          <w:rFonts w:cs="Arial"/>
          <w:u w:val="single"/>
        </w:rPr>
        <w:t>Bildunterschriften</w:t>
      </w:r>
      <w:r w:rsidRPr="004239A0">
        <w:rPr>
          <w:rFonts w:cs="Arial"/>
        </w:rPr>
        <w:t xml:space="preserve">: 1) </w:t>
      </w:r>
      <w:r w:rsidR="00A45439" w:rsidRPr="004239A0">
        <w:rPr>
          <w:rFonts w:cs="Arial"/>
        </w:rPr>
        <w:t xml:space="preserve">Für den neuen Look </w:t>
      </w:r>
      <w:r w:rsidR="00635EB0" w:rsidRPr="004239A0">
        <w:rPr>
          <w:rFonts w:cs="Arial"/>
        </w:rPr>
        <w:t>der gläsernen Verbindungsbrücke zwischen Q 6 und Q 7…</w:t>
      </w:r>
      <w:r w:rsidR="00270540">
        <w:rPr>
          <w:rFonts w:cs="Arial"/>
        </w:rPr>
        <w:br/>
      </w:r>
      <w:r w:rsidRPr="004239A0">
        <w:rPr>
          <w:rFonts w:cs="Arial"/>
        </w:rPr>
        <w:t>2)</w:t>
      </w:r>
      <w:r w:rsidR="00635EB0" w:rsidRPr="004239A0">
        <w:rPr>
          <w:rFonts w:cs="Arial"/>
        </w:rPr>
        <w:t xml:space="preserve"> …wurde Mack Media, die Kreativ-Agentur des Europa-Park, </w:t>
      </w:r>
      <w:r w:rsidR="003518B8" w:rsidRPr="004239A0">
        <w:rPr>
          <w:rFonts w:cs="Arial"/>
        </w:rPr>
        <w:t xml:space="preserve">im Rahmen des </w:t>
      </w:r>
      <w:r w:rsidR="00270540">
        <w:rPr>
          <w:rFonts w:cs="Arial"/>
        </w:rPr>
        <w:br/>
      </w:r>
      <w:r w:rsidR="003518B8" w:rsidRPr="004239A0">
        <w:rPr>
          <w:rFonts w:cs="Arial"/>
        </w:rPr>
        <w:t>German Design Award 2023 mit einer „Special Mention“ bedacht.</w:t>
      </w:r>
      <w:r w:rsidR="004239A0" w:rsidRPr="004239A0">
        <w:rPr>
          <w:rFonts w:cs="Arial"/>
        </w:rPr>
        <w:t xml:space="preserve"> </w:t>
      </w:r>
      <w:r w:rsidR="000B74CE">
        <w:rPr>
          <w:rFonts w:cs="Arial"/>
        </w:rPr>
        <w:t xml:space="preserve">| </w:t>
      </w:r>
      <w:r w:rsidRPr="004239A0">
        <w:rPr>
          <w:rFonts w:cs="Arial"/>
          <w:u w:val="single"/>
        </w:rPr>
        <w:t>Fotos</w:t>
      </w:r>
      <w:r w:rsidRPr="004239A0">
        <w:rPr>
          <w:rFonts w:cs="Arial"/>
        </w:rPr>
        <w:t xml:space="preserve">: </w:t>
      </w:r>
      <w:r w:rsidR="008F08A2" w:rsidRPr="004239A0">
        <w:rPr>
          <w:rFonts w:cs="Arial"/>
        </w:rPr>
        <w:t>Europa-Park</w:t>
      </w:r>
    </w:p>
    <w:bookmarkEnd w:id="0"/>
    <w:p w14:paraId="165E2F61" w14:textId="599F4C8D" w:rsidR="006E5417" w:rsidRPr="001E537B" w:rsidRDefault="00F2722A" w:rsidP="006E5417">
      <w:pPr>
        <w:spacing w:beforeLines="100" w:before="240" w:afterLines="50" w:after="120" w:line="288" w:lineRule="auto"/>
        <w:ind w:right="2318"/>
        <w:jc w:val="both"/>
        <w:rPr>
          <w:b/>
          <w:color w:val="B49559"/>
          <w:sz w:val="20"/>
          <w:szCs w:val="20"/>
          <w:u w:val="single"/>
        </w:rPr>
      </w:pPr>
      <w:r>
        <w:rPr>
          <w:b/>
          <w:color w:val="B49559"/>
          <w:sz w:val="20"/>
          <w:szCs w:val="20"/>
          <w:u w:val="single"/>
        </w:rPr>
        <w:lastRenderedPageBreak/>
        <w:t xml:space="preserve">Info </w:t>
      </w:r>
      <w:r w:rsidR="006E5417" w:rsidRPr="001E537B">
        <w:rPr>
          <w:b/>
          <w:color w:val="B49559"/>
          <w:sz w:val="20"/>
          <w:szCs w:val="20"/>
          <w:u w:val="single"/>
        </w:rPr>
        <w:t>Q 6 Q 7</w:t>
      </w:r>
      <w:r w:rsidR="00FC3E11" w:rsidRPr="001E537B">
        <w:rPr>
          <w:b/>
          <w:color w:val="B49559"/>
          <w:sz w:val="20"/>
          <w:szCs w:val="20"/>
          <w:u w:val="single"/>
        </w:rPr>
        <w:t xml:space="preserve"> Mannheim</w:t>
      </w:r>
    </w:p>
    <w:p w14:paraId="364C526A" w14:textId="3E5EBC8A" w:rsidR="00E61500" w:rsidRPr="00E61500" w:rsidRDefault="00E61500" w:rsidP="00E61500">
      <w:pPr>
        <w:spacing w:afterLines="50" w:after="120" w:line="288" w:lineRule="auto"/>
        <w:ind w:right="2325"/>
        <w:jc w:val="both"/>
        <w:rPr>
          <w:sz w:val="20"/>
          <w:szCs w:val="20"/>
        </w:rPr>
      </w:pPr>
      <w:r w:rsidRPr="00E61500">
        <w:rPr>
          <w:i/>
          <w:sz w:val="20"/>
          <w:szCs w:val="20"/>
        </w:rPr>
        <w:t>Q</w:t>
      </w:r>
      <w:r w:rsidR="00F2722A">
        <w:rPr>
          <w:i/>
          <w:sz w:val="20"/>
          <w:szCs w:val="20"/>
        </w:rPr>
        <w:t> </w:t>
      </w:r>
      <w:r w:rsidRPr="00E61500">
        <w:rPr>
          <w:i/>
          <w:sz w:val="20"/>
          <w:szCs w:val="20"/>
        </w:rPr>
        <w:t>6</w:t>
      </w:r>
      <w:r w:rsidR="00F2722A">
        <w:rPr>
          <w:i/>
          <w:sz w:val="20"/>
          <w:szCs w:val="20"/>
        </w:rPr>
        <w:t> </w:t>
      </w:r>
      <w:r w:rsidRPr="00E61500">
        <w:rPr>
          <w:i/>
          <w:sz w:val="20"/>
          <w:szCs w:val="20"/>
        </w:rPr>
        <w:t>Q</w:t>
      </w:r>
      <w:r w:rsidR="00F2722A">
        <w:rPr>
          <w:i/>
          <w:sz w:val="20"/>
          <w:szCs w:val="20"/>
        </w:rPr>
        <w:t> </w:t>
      </w:r>
      <w:r w:rsidRPr="00E61500">
        <w:rPr>
          <w:i/>
          <w:sz w:val="20"/>
          <w:szCs w:val="20"/>
        </w:rPr>
        <w:t xml:space="preserve">7 Mannheim – Das </w:t>
      </w:r>
      <w:r w:rsidRPr="0092099C">
        <w:rPr>
          <w:i/>
          <w:sz w:val="20"/>
          <w:szCs w:val="20"/>
        </w:rPr>
        <w:t>Quartier.</w:t>
      </w:r>
      <w:r w:rsidRPr="0092099C">
        <w:rPr>
          <w:sz w:val="20"/>
          <w:szCs w:val="20"/>
        </w:rPr>
        <w:t xml:space="preserve"> </w:t>
      </w:r>
      <w:r w:rsidRPr="00535B57">
        <w:rPr>
          <w:sz w:val="20"/>
          <w:szCs w:val="20"/>
        </w:rPr>
        <w:t>bietet 6</w:t>
      </w:r>
      <w:r w:rsidR="00404F86" w:rsidRPr="00535B57">
        <w:rPr>
          <w:sz w:val="20"/>
          <w:szCs w:val="20"/>
        </w:rPr>
        <w:t>0</w:t>
      </w:r>
      <w:r w:rsidRPr="00535B57">
        <w:rPr>
          <w:sz w:val="20"/>
          <w:szCs w:val="20"/>
        </w:rPr>
        <w:t xml:space="preserve"> Marken</w:t>
      </w:r>
      <w:r w:rsidRPr="0092099C">
        <w:rPr>
          <w:sz w:val="20"/>
          <w:szCs w:val="20"/>
        </w:rPr>
        <w:t xml:space="preserve"> von Fashion</w:t>
      </w:r>
      <w:r w:rsidRPr="00E61500">
        <w:rPr>
          <w:sz w:val="20"/>
          <w:szCs w:val="20"/>
        </w:rPr>
        <w:t xml:space="preserve"> bis Food auf drei Ebenen zum Shoppen und </w:t>
      </w:r>
      <w:r w:rsidR="00D850B0">
        <w:rPr>
          <w:sz w:val="20"/>
          <w:szCs w:val="20"/>
        </w:rPr>
        <w:t>G</w:t>
      </w:r>
      <w:r w:rsidRPr="00E61500">
        <w:rPr>
          <w:sz w:val="20"/>
          <w:szCs w:val="20"/>
        </w:rPr>
        <w:t>enießen. Q</w:t>
      </w:r>
      <w:r w:rsidR="00774A31">
        <w:rPr>
          <w:sz w:val="20"/>
          <w:szCs w:val="20"/>
        </w:rPr>
        <w:t> </w:t>
      </w:r>
      <w:r w:rsidRPr="00E61500">
        <w:rPr>
          <w:sz w:val="20"/>
          <w:szCs w:val="20"/>
        </w:rPr>
        <w:t>6</w:t>
      </w:r>
      <w:r w:rsidR="00774A31">
        <w:rPr>
          <w:sz w:val="20"/>
          <w:szCs w:val="20"/>
        </w:rPr>
        <w:t> </w:t>
      </w:r>
      <w:r w:rsidRPr="00E61500">
        <w:rPr>
          <w:sz w:val="20"/>
          <w:szCs w:val="20"/>
        </w:rPr>
        <w:t>Q</w:t>
      </w:r>
      <w:r w:rsidR="00774A31">
        <w:rPr>
          <w:sz w:val="20"/>
          <w:szCs w:val="20"/>
        </w:rPr>
        <w:t> </w:t>
      </w:r>
      <w:r w:rsidRPr="00E61500">
        <w:rPr>
          <w:sz w:val="20"/>
          <w:szCs w:val="20"/>
        </w:rPr>
        <w:t xml:space="preserve">7 Mannheim verbindet einzigartige Shopping-Erlebnisse mit komfortablem Wohnen (85 Wohnungen), Arbeiten, Gesundheit und einem Fitness First Platinum Swim Club sowie dem Radisson Blu Hotel, Mannheim – mit 229 Zimmern sowie der Roof Bar mit einem atemberaubenden Blick über Mannheim. </w:t>
      </w:r>
    </w:p>
    <w:p w14:paraId="6CE91424" w14:textId="4DC869F9" w:rsidR="001E06F8" w:rsidRDefault="004255D1" w:rsidP="001E06F8">
      <w:pPr>
        <w:spacing w:afterLines="50" w:after="120" w:line="288" w:lineRule="auto"/>
        <w:ind w:right="2325"/>
        <w:jc w:val="both"/>
        <w:rPr>
          <w:sz w:val="20"/>
          <w:szCs w:val="20"/>
        </w:rPr>
      </w:pPr>
      <w:r w:rsidRPr="00847B39">
        <w:rPr>
          <w:sz w:val="20"/>
          <w:szCs w:val="20"/>
        </w:rPr>
        <w:t xml:space="preserve">Die Shops in der Mall haben von Montag bis Samstag von 10 bis </w:t>
      </w:r>
      <w:r w:rsidR="007106C5" w:rsidRPr="00847B39">
        <w:rPr>
          <w:sz w:val="20"/>
          <w:szCs w:val="20"/>
        </w:rPr>
        <w:t>19</w:t>
      </w:r>
      <w:r w:rsidRPr="00847B39">
        <w:rPr>
          <w:sz w:val="20"/>
          <w:szCs w:val="20"/>
        </w:rPr>
        <w:t xml:space="preserve"> Uhr geöffnet, REWE von 8 bis 22 Uhr, dm von 8 bis 20 Uhr und YULLBE von Montag bis Sonntag von 1</w:t>
      </w:r>
      <w:r w:rsidR="007702D3" w:rsidRPr="00847B39">
        <w:rPr>
          <w:sz w:val="20"/>
          <w:szCs w:val="20"/>
        </w:rPr>
        <w:t>2</w:t>
      </w:r>
      <w:r w:rsidRPr="00847B39">
        <w:rPr>
          <w:sz w:val="20"/>
          <w:szCs w:val="20"/>
        </w:rPr>
        <w:t xml:space="preserve"> bis 2</w:t>
      </w:r>
      <w:r w:rsidR="007702D3" w:rsidRPr="00847B39">
        <w:rPr>
          <w:sz w:val="20"/>
          <w:szCs w:val="20"/>
        </w:rPr>
        <w:t>0</w:t>
      </w:r>
      <w:r w:rsidRPr="00847B39">
        <w:rPr>
          <w:sz w:val="20"/>
          <w:szCs w:val="20"/>
        </w:rPr>
        <w:t xml:space="preserve"> Uhr.</w:t>
      </w:r>
    </w:p>
    <w:p w14:paraId="44B6A084" w14:textId="3CD3DDD6" w:rsidR="001E06F8" w:rsidRPr="00E61500" w:rsidRDefault="001E06F8" w:rsidP="001E06F8">
      <w:pPr>
        <w:spacing w:afterLines="50" w:after="120" w:line="288" w:lineRule="auto"/>
        <w:ind w:right="2325"/>
        <w:jc w:val="both"/>
        <w:rPr>
          <w:sz w:val="20"/>
          <w:szCs w:val="20"/>
        </w:rPr>
      </w:pPr>
      <w:r w:rsidRPr="00E61500">
        <w:rPr>
          <w:sz w:val="20"/>
          <w:szCs w:val="20"/>
        </w:rPr>
        <w:t>Direkt im Stadtquartier befinden sich über 1.300 Parkplätze. Die Tiefgarage ist durchgehend geöffnet. Auf allen Ebenen befinden sich Familien- bzw. Behindertenplätze sowie E-Tankstellen.</w:t>
      </w:r>
    </w:p>
    <w:p w14:paraId="2056BCF3" w14:textId="77777777" w:rsidR="00CB2F60" w:rsidRPr="00404F86" w:rsidRDefault="00CB2F60" w:rsidP="00CB2F60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  <w:lang w:val="en-US"/>
        </w:rPr>
      </w:pPr>
      <w:r w:rsidRPr="00404F86">
        <w:rPr>
          <w:sz w:val="20"/>
          <w:szCs w:val="20"/>
          <w:lang w:val="en-US"/>
        </w:rPr>
        <w:t>Center-Management:</w:t>
      </w:r>
      <w:r w:rsidRPr="00404F86">
        <w:rPr>
          <w:sz w:val="20"/>
          <w:szCs w:val="20"/>
          <w:lang w:val="en-US"/>
        </w:rPr>
        <w:tab/>
        <w:t>CRM – Center &amp; Retail Management GmbH</w:t>
      </w:r>
    </w:p>
    <w:p w14:paraId="1C511A85" w14:textId="6F863C23" w:rsidR="00267AE9" w:rsidRPr="003D6403" w:rsidRDefault="00267AE9" w:rsidP="00B37A0C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  <w:r w:rsidRPr="003D6403">
        <w:rPr>
          <w:sz w:val="20"/>
          <w:szCs w:val="20"/>
        </w:rPr>
        <w:t>Eigentümer</w:t>
      </w:r>
      <w:r w:rsidR="003D6403">
        <w:rPr>
          <w:sz w:val="20"/>
          <w:szCs w:val="20"/>
        </w:rPr>
        <w:t>:</w:t>
      </w:r>
      <w:r w:rsidRPr="003D6403">
        <w:rPr>
          <w:sz w:val="20"/>
          <w:szCs w:val="20"/>
        </w:rPr>
        <w:tab/>
        <w:t>Institutionelle Anleger in einem Immobilien-</w:t>
      </w:r>
      <w:r w:rsidRPr="003D6403">
        <w:rPr>
          <w:sz w:val="20"/>
          <w:szCs w:val="20"/>
        </w:rPr>
        <w:br/>
      </w:r>
      <w:r w:rsidRPr="003D6403">
        <w:rPr>
          <w:sz w:val="20"/>
          <w:szCs w:val="20"/>
        </w:rPr>
        <w:tab/>
        <w:t>Spezial-AIF, verwaltet von</w:t>
      </w:r>
      <w:r w:rsidRPr="003D6403">
        <w:rPr>
          <w:sz w:val="20"/>
          <w:szCs w:val="20"/>
        </w:rPr>
        <w:br/>
      </w:r>
      <w:r w:rsidRPr="003D6403">
        <w:rPr>
          <w:sz w:val="20"/>
          <w:szCs w:val="20"/>
        </w:rPr>
        <w:tab/>
      </w:r>
      <w:r w:rsidR="00F23889" w:rsidRPr="00F23889">
        <w:rPr>
          <w:sz w:val="20"/>
          <w:szCs w:val="20"/>
        </w:rPr>
        <w:t>CT Real Estate Partners GmbH &amp; Co. KG</w:t>
      </w:r>
    </w:p>
    <w:p w14:paraId="38386C96" w14:textId="77777777" w:rsidR="00CB2F60" w:rsidRPr="003D6403" w:rsidRDefault="00CB2F60" w:rsidP="00CB2F60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  <w:r w:rsidRPr="003D6403">
        <w:rPr>
          <w:sz w:val="20"/>
          <w:szCs w:val="20"/>
        </w:rPr>
        <w:t>Projektentwickler, Bauherr:</w:t>
      </w:r>
      <w:r w:rsidRPr="003D6403">
        <w:rPr>
          <w:sz w:val="20"/>
          <w:szCs w:val="20"/>
        </w:rPr>
        <w:tab/>
        <w:t>DIRINGER &amp; SCHEIDEL Unternehmensgruppe</w:t>
      </w:r>
    </w:p>
    <w:p w14:paraId="44035E9B" w14:textId="6DCE04D9" w:rsidR="009E1869" w:rsidRPr="003D6403" w:rsidRDefault="009E1869" w:rsidP="00B37A0C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  <w:r w:rsidRPr="003D6403">
        <w:rPr>
          <w:sz w:val="20"/>
          <w:szCs w:val="20"/>
        </w:rPr>
        <w:t>Architektur &amp; Design</w:t>
      </w:r>
      <w:r w:rsidR="00243F0F" w:rsidRPr="003D6403">
        <w:rPr>
          <w:sz w:val="20"/>
          <w:szCs w:val="20"/>
        </w:rPr>
        <w:t>:</w:t>
      </w:r>
      <w:r w:rsidR="00405EE1" w:rsidRPr="003D6403">
        <w:rPr>
          <w:sz w:val="20"/>
          <w:szCs w:val="20"/>
        </w:rPr>
        <w:tab/>
      </w:r>
      <w:r w:rsidR="006924E3" w:rsidRPr="003D6403">
        <w:rPr>
          <w:sz w:val="20"/>
          <w:szCs w:val="20"/>
        </w:rPr>
        <w:t>blocher partners</w:t>
      </w:r>
    </w:p>
    <w:p w14:paraId="0592E64C" w14:textId="77777777" w:rsidR="00123080" w:rsidRPr="00F23889" w:rsidRDefault="00123080" w:rsidP="00123080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  <w:r w:rsidRPr="00F23889">
        <w:rPr>
          <w:sz w:val="20"/>
          <w:szCs w:val="20"/>
        </w:rPr>
        <w:t>Facility-Management:</w:t>
      </w:r>
      <w:r w:rsidRPr="00F23889">
        <w:rPr>
          <w:sz w:val="20"/>
          <w:szCs w:val="20"/>
        </w:rPr>
        <w:tab/>
        <w:t>D&amp;S Gebäudemanagement</w:t>
      </w:r>
    </w:p>
    <w:p w14:paraId="6F99AFF2" w14:textId="77777777" w:rsidR="00123080" w:rsidRPr="00F23889" w:rsidRDefault="00123080" w:rsidP="00123080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  <w:r w:rsidRPr="00F23889">
        <w:rPr>
          <w:sz w:val="20"/>
          <w:szCs w:val="20"/>
        </w:rPr>
        <w:t>Property-Management:</w:t>
      </w:r>
      <w:r w:rsidRPr="00F23889">
        <w:rPr>
          <w:sz w:val="20"/>
          <w:szCs w:val="20"/>
        </w:rPr>
        <w:tab/>
        <w:t>ACCURATA Immobilienverwaltung</w:t>
      </w:r>
    </w:p>
    <w:p w14:paraId="60182EDC" w14:textId="77777777" w:rsidR="00123080" w:rsidRPr="003D6403" w:rsidRDefault="00123080" w:rsidP="00123080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  <w:r w:rsidRPr="003D6403">
        <w:rPr>
          <w:sz w:val="20"/>
          <w:szCs w:val="20"/>
        </w:rPr>
        <w:t>Betreiberin Hotel</w:t>
      </w:r>
      <w:r>
        <w:rPr>
          <w:sz w:val="20"/>
          <w:szCs w:val="20"/>
        </w:rPr>
        <w:t>:</w:t>
      </w:r>
      <w:r w:rsidRPr="003D6403">
        <w:rPr>
          <w:sz w:val="20"/>
          <w:szCs w:val="20"/>
        </w:rPr>
        <w:tab/>
        <w:t>ARIVA Hotel GmbH</w:t>
      </w:r>
    </w:p>
    <w:p w14:paraId="674B9D1D" w14:textId="77777777" w:rsidR="003D6403" w:rsidRDefault="003D6403" w:rsidP="003D6403">
      <w:pPr>
        <w:spacing w:afterLines="50" w:after="120" w:line="288" w:lineRule="auto"/>
        <w:ind w:right="2325"/>
        <w:jc w:val="both"/>
        <w:rPr>
          <w:sz w:val="20"/>
          <w:szCs w:val="20"/>
        </w:rPr>
      </w:pPr>
      <w:r w:rsidRPr="00E61500">
        <w:rPr>
          <w:sz w:val="20"/>
          <w:szCs w:val="20"/>
        </w:rPr>
        <w:t>Mehr Informationen im Internet unter www.q6q7.de.</w:t>
      </w:r>
    </w:p>
    <w:p w14:paraId="74674F03" w14:textId="77777777" w:rsidR="00B37A0C" w:rsidRPr="003D6403" w:rsidRDefault="00B37A0C" w:rsidP="00B37A0C">
      <w:pPr>
        <w:tabs>
          <w:tab w:val="left" w:pos="2880"/>
        </w:tabs>
        <w:spacing w:afterLines="50" w:after="120" w:line="288" w:lineRule="auto"/>
        <w:ind w:right="2325"/>
        <w:rPr>
          <w:sz w:val="20"/>
          <w:szCs w:val="20"/>
        </w:rPr>
      </w:pPr>
    </w:p>
    <w:p w14:paraId="004F8E0F" w14:textId="77777777" w:rsidR="00D77271" w:rsidRPr="00D77271" w:rsidRDefault="00D77271" w:rsidP="00D77271">
      <w:pPr>
        <w:pBdr>
          <w:top w:val="single" w:sz="4" w:space="1" w:color="B49559"/>
          <w:left w:val="single" w:sz="4" w:space="4" w:color="B49559"/>
          <w:bottom w:val="single" w:sz="4" w:space="1" w:color="B49559"/>
          <w:right w:val="single" w:sz="4" w:space="4" w:color="B49559"/>
        </w:pBdr>
        <w:ind w:right="2325"/>
        <w:jc w:val="center"/>
        <w:rPr>
          <w:color w:val="B49559"/>
        </w:rPr>
      </w:pPr>
      <w:r w:rsidRPr="00D77271">
        <w:rPr>
          <w:color w:val="B49559"/>
        </w:rPr>
        <w:t xml:space="preserve">Veröffentlichung honorarfrei. – Bitte senden Sie ein </w:t>
      </w:r>
      <w:r w:rsidRPr="00D77271">
        <w:rPr>
          <w:b/>
          <w:color w:val="B49559"/>
          <w:u w:val="single"/>
        </w:rPr>
        <w:t>Beleg-Exemplar</w:t>
      </w:r>
      <w:r w:rsidRPr="00D77271">
        <w:rPr>
          <w:color w:val="B49559"/>
        </w:rPr>
        <w:t xml:space="preserve"> an </w:t>
      </w:r>
      <w:r w:rsidRPr="00D77271">
        <w:rPr>
          <w:color w:val="B49559"/>
        </w:rPr>
        <w:br/>
        <w:t>tower media GmbH, Ketscher Landstraße 2, 68723 Schwetzingen.</w:t>
      </w:r>
    </w:p>
    <w:p w14:paraId="070986AE" w14:textId="77777777" w:rsidR="003C2BC2" w:rsidRPr="00930829" w:rsidRDefault="003C2BC2" w:rsidP="003C2BC2">
      <w:pPr>
        <w:ind w:right="-567"/>
        <w:rPr>
          <w:b/>
          <w:color w:val="B49559"/>
          <w:sz w:val="2"/>
          <w:u w:val="single"/>
        </w:rPr>
      </w:pPr>
    </w:p>
    <w:sectPr w:rsidR="003C2BC2" w:rsidRPr="00930829" w:rsidSect="00A16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6" w:right="1134" w:bottom="805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DCDA" w14:textId="77777777" w:rsidR="00657177" w:rsidRDefault="00657177">
      <w:r>
        <w:separator/>
      </w:r>
    </w:p>
  </w:endnote>
  <w:endnote w:type="continuationSeparator" w:id="0">
    <w:p w14:paraId="2C94D888" w14:textId="77777777" w:rsidR="00657177" w:rsidRDefault="006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012E" w14:textId="77777777" w:rsidR="006636FA" w:rsidRDefault="00663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E0FD" w14:textId="77777777" w:rsidR="00666708" w:rsidRPr="001B24C9" w:rsidRDefault="00666708" w:rsidP="00743F6A">
    <w:pPr>
      <w:pStyle w:val="Footer"/>
      <w:rPr>
        <w:color w:val="243B26"/>
        <w:sz w:val="24"/>
      </w:rPr>
    </w:pPr>
  </w:p>
  <w:p w14:paraId="117C2CD2" w14:textId="33ABAFC6" w:rsidR="00666708" w:rsidRPr="001B24C9" w:rsidRDefault="00A742AE" w:rsidP="00743F6A">
    <w:pPr>
      <w:pStyle w:val="Footer"/>
      <w:jc w:val="right"/>
      <w:rPr>
        <w:color w:val="243B26"/>
        <w:sz w:val="24"/>
      </w:rPr>
    </w:pPr>
    <w:r>
      <w:rPr>
        <w:noProof/>
        <w:color w:val="243B26"/>
        <w:sz w:val="24"/>
      </w:rPr>
      <w:drawing>
        <wp:inline distT="0" distB="0" distL="0" distR="0" wp14:anchorId="3F0BCCD2" wp14:editId="6C8489E9">
          <wp:extent cx="2447290" cy="785495"/>
          <wp:effectExtent l="0" t="0" r="0" b="0"/>
          <wp:docPr id="1" name="Picture 1" descr="CRM_Logo_positiv_sRGB_web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M_Logo_positiv_sRGB_web_1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01EC6" w14:textId="77777777" w:rsidR="00666708" w:rsidRPr="00542238" w:rsidRDefault="00666708" w:rsidP="00743F6A">
    <w:pPr>
      <w:pStyle w:val="Footer"/>
      <w:rPr>
        <w:color w:val="243B26"/>
        <w:sz w:val="12"/>
      </w:rPr>
    </w:pPr>
  </w:p>
  <w:p w14:paraId="42396B65" w14:textId="77777777" w:rsidR="00666708" w:rsidRPr="001B24C9" w:rsidRDefault="00666708" w:rsidP="00743F6A">
    <w:pPr>
      <w:pStyle w:val="Footer"/>
      <w:ind w:left="-567"/>
      <w:jc w:val="right"/>
      <w:rPr>
        <w:color w:val="243B26"/>
        <w:sz w:val="18"/>
        <w:szCs w:val="18"/>
      </w:rPr>
    </w:pPr>
    <w:r>
      <w:rPr>
        <w:color w:val="243B26"/>
        <w:sz w:val="18"/>
        <w:szCs w:val="18"/>
      </w:rPr>
      <w:t xml:space="preserve">Ein Tochterunternehmen der </w:t>
    </w:r>
    <w:r w:rsidRPr="001B24C9">
      <w:rPr>
        <w:b/>
        <w:color w:val="243B26"/>
        <w:sz w:val="18"/>
        <w:szCs w:val="18"/>
      </w:rPr>
      <w:t>DIRINGER &amp; SCHEIDEL UNTERNEHMENSGRUPPE</w:t>
    </w:r>
  </w:p>
  <w:p w14:paraId="2FD9D6E3" w14:textId="77777777" w:rsidR="00666708" w:rsidRDefault="00666708" w:rsidP="00743F6A">
    <w:pPr>
      <w:pStyle w:val="Footer"/>
      <w:ind w:left="-567"/>
      <w:jc w:val="right"/>
      <w:rPr>
        <w:color w:val="243B26"/>
        <w:sz w:val="18"/>
        <w:szCs w:val="18"/>
      </w:rPr>
    </w:pPr>
    <w:r w:rsidRPr="001B24C9">
      <w:rPr>
        <w:b/>
        <w:color w:val="243B26"/>
        <w:sz w:val="18"/>
        <w:szCs w:val="18"/>
      </w:rPr>
      <w:t xml:space="preserve">Pressekontakt: </w:t>
    </w:r>
    <w:r w:rsidRPr="001B24C9">
      <w:rPr>
        <w:color w:val="243B26"/>
        <w:sz w:val="18"/>
        <w:szCs w:val="18"/>
      </w:rPr>
      <w:t xml:space="preserve">tower media GmbH | Ketscher Landstraße </w:t>
    </w:r>
    <w:r>
      <w:rPr>
        <w:color w:val="243B26"/>
        <w:sz w:val="18"/>
        <w:szCs w:val="18"/>
      </w:rPr>
      <w:t>2 | 68723 Schwetzingen</w:t>
    </w:r>
  </w:p>
  <w:p w14:paraId="53158A18" w14:textId="77777777" w:rsidR="00666708" w:rsidRPr="00B87F87" w:rsidRDefault="00666708" w:rsidP="00743F6A">
    <w:pPr>
      <w:pStyle w:val="Footer"/>
      <w:ind w:left="-567"/>
      <w:jc w:val="right"/>
      <w:rPr>
        <w:color w:val="243B26"/>
        <w:sz w:val="18"/>
        <w:szCs w:val="18"/>
      </w:rPr>
    </w:pPr>
    <w:smartTag w:uri="urn:schemas-microsoft-com:office:smarttags" w:element="PersonName">
      <w:r>
        <w:rPr>
          <w:color w:val="243B26"/>
          <w:sz w:val="18"/>
          <w:szCs w:val="18"/>
        </w:rPr>
        <w:t>Stephan Bauer</w:t>
      </w:r>
    </w:smartTag>
    <w:r w:rsidRPr="00B87F87">
      <w:rPr>
        <w:color w:val="243B26"/>
        <w:sz w:val="18"/>
        <w:szCs w:val="18"/>
      </w:rPr>
      <w:t xml:space="preserve"> </w:t>
    </w:r>
    <w:r>
      <w:rPr>
        <w:color w:val="243B26"/>
        <w:sz w:val="18"/>
        <w:szCs w:val="18"/>
      </w:rPr>
      <w:t xml:space="preserve">| </w:t>
    </w:r>
    <w:r w:rsidRPr="00B87F87">
      <w:rPr>
        <w:color w:val="243B26"/>
        <w:sz w:val="18"/>
        <w:szCs w:val="18"/>
      </w:rPr>
      <w:t>Telefon 06202 – 2797-</w:t>
    </w:r>
    <w:r>
      <w:rPr>
        <w:color w:val="243B26"/>
        <w:sz w:val="18"/>
        <w:szCs w:val="18"/>
      </w:rPr>
      <w:t xml:space="preserve">170 | eMail </w:t>
    </w:r>
    <w:r w:rsidRPr="00B87F87">
      <w:rPr>
        <w:color w:val="243B26"/>
        <w:sz w:val="18"/>
        <w:szCs w:val="18"/>
      </w:rPr>
      <w:t>q6q7-presse1@tower-media.de</w:t>
    </w:r>
  </w:p>
  <w:p w14:paraId="7C5FAD6E" w14:textId="7073189F" w:rsidR="00666708" w:rsidRPr="005C0A34" w:rsidRDefault="00666708" w:rsidP="00743F6A">
    <w:pPr>
      <w:pStyle w:val="Footer"/>
      <w:tabs>
        <w:tab w:val="clear" w:pos="4536"/>
        <w:tab w:val="center" w:pos="4111"/>
      </w:tabs>
      <w:ind w:left="-567"/>
      <w:jc w:val="right"/>
      <w:rPr>
        <w:color w:val="243B26"/>
        <w:sz w:val="8"/>
        <w:szCs w:val="8"/>
      </w:rPr>
    </w:pPr>
    <w:r w:rsidRPr="00D77271">
      <w:rPr>
        <w:caps/>
        <w:color w:val="243B26"/>
        <w:sz w:val="8"/>
        <w:szCs w:val="8"/>
      </w:rPr>
      <w:fldChar w:fldCharType="begin"/>
    </w:r>
    <w:r w:rsidRPr="005C0A34">
      <w:rPr>
        <w:caps/>
        <w:color w:val="243B26"/>
        <w:sz w:val="8"/>
        <w:szCs w:val="8"/>
      </w:rPr>
      <w:instrText xml:space="preserve"> FILENAME \* UPPER \* MERGEFORMAT </w:instrText>
    </w:r>
    <w:r w:rsidRPr="00D77271">
      <w:rPr>
        <w:caps/>
        <w:color w:val="243B26"/>
        <w:sz w:val="8"/>
        <w:szCs w:val="8"/>
      </w:rPr>
      <w:fldChar w:fldCharType="separate"/>
    </w:r>
    <w:r w:rsidR="00EE1E77">
      <w:rPr>
        <w:noProof/>
        <w:color w:val="243B26"/>
        <w:sz w:val="8"/>
        <w:szCs w:val="8"/>
      </w:rPr>
      <w:t>PM_DESIGNPREIS_A22479658.DOCX</w:t>
    </w:r>
    <w:r w:rsidRPr="00D77271">
      <w:rPr>
        <w:caps/>
        <w:color w:val="243B26"/>
        <w:sz w:val="8"/>
        <w:szCs w:val="8"/>
      </w:rPr>
      <w:fldChar w:fldCharType="end"/>
    </w:r>
  </w:p>
  <w:p w14:paraId="7D8D58AE" w14:textId="77777777" w:rsidR="00666708" w:rsidRPr="005C0A34" w:rsidRDefault="00666708" w:rsidP="00743F6A">
    <w:pPr>
      <w:pStyle w:val="Footer"/>
      <w:ind w:left="-567"/>
      <w:jc w:val="right"/>
      <w:rPr>
        <w:color w:val="243B26"/>
        <w:sz w:val="18"/>
        <w:szCs w:val="18"/>
      </w:rPr>
    </w:pPr>
  </w:p>
  <w:p w14:paraId="32901801" w14:textId="77777777" w:rsidR="00666708" w:rsidRPr="005C0A34" w:rsidRDefault="00666708" w:rsidP="00743F6A">
    <w:pPr>
      <w:pStyle w:val="Footer"/>
      <w:ind w:left="-567" w:right="-567"/>
      <w:rPr>
        <w:color w:val="243B26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EC6E" w14:textId="77777777" w:rsidR="006636FA" w:rsidRDefault="0066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9D57" w14:textId="77777777" w:rsidR="00657177" w:rsidRDefault="00657177">
      <w:r>
        <w:separator/>
      </w:r>
    </w:p>
  </w:footnote>
  <w:footnote w:type="continuationSeparator" w:id="0">
    <w:p w14:paraId="5662AB5D" w14:textId="77777777" w:rsidR="00657177" w:rsidRDefault="0065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957B" w14:textId="77777777" w:rsidR="006636FA" w:rsidRDefault="00663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EE45" w14:textId="77777777" w:rsidR="00666708" w:rsidRDefault="00666708" w:rsidP="00482CAD">
    <w:pPr>
      <w:pStyle w:val="Header"/>
      <w:tabs>
        <w:tab w:val="clear" w:pos="4536"/>
        <w:tab w:val="clear" w:pos="9072"/>
        <w:tab w:val="left" w:pos="6180"/>
      </w:tabs>
    </w:pPr>
  </w:p>
  <w:p w14:paraId="32ADA69B" w14:textId="77777777" w:rsidR="00666708" w:rsidRDefault="00666708" w:rsidP="00482CAD">
    <w:pPr>
      <w:pStyle w:val="Header"/>
      <w:tabs>
        <w:tab w:val="clear" w:pos="4536"/>
        <w:tab w:val="clear" w:pos="9072"/>
        <w:tab w:val="left" w:pos="6180"/>
      </w:tabs>
    </w:pPr>
  </w:p>
  <w:p w14:paraId="4ADD6478" w14:textId="2BCA88BB" w:rsidR="00666708" w:rsidRPr="00482CAD" w:rsidRDefault="00A742AE" w:rsidP="00482CAD">
    <w:pPr>
      <w:pStyle w:val="Header"/>
      <w:tabs>
        <w:tab w:val="clear" w:pos="4536"/>
        <w:tab w:val="clear" w:pos="9072"/>
        <w:tab w:val="left" w:pos="618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5FA50E56" wp14:editId="22D6F6E6">
          <wp:simplePos x="0" y="0"/>
          <wp:positionH relativeFrom="column">
            <wp:posOffset>4933315</wp:posOffset>
          </wp:positionH>
          <wp:positionV relativeFrom="paragraph">
            <wp:posOffset>62230</wp:posOffset>
          </wp:positionV>
          <wp:extent cx="1198880" cy="1370965"/>
          <wp:effectExtent l="0" t="0" r="0" b="0"/>
          <wp:wrapNone/>
          <wp:docPr id="17" name="Picture 17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43978" w14:textId="77777777" w:rsidR="00666708" w:rsidRPr="00482CAD" w:rsidRDefault="00666708" w:rsidP="00482CAD">
    <w:pPr>
      <w:tabs>
        <w:tab w:val="left" w:pos="6180"/>
      </w:tabs>
      <w:ind w:right="2325"/>
      <w:rPr>
        <w:color w:val="B49559"/>
        <w:spacing w:val="200"/>
        <w:sz w:val="40"/>
        <w:szCs w:val="40"/>
      </w:rPr>
    </w:pPr>
    <w:r w:rsidRPr="00482CAD">
      <w:rPr>
        <w:color w:val="B49559"/>
        <w:spacing w:val="200"/>
        <w:sz w:val="40"/>
        <w:szCs w:val="40"/>
      </w:rPr>
      <w:t>Pressemitteilung</w:t>
    </w:r>
  </w:p>
  <w:p w14:paraId="61FD7D52" w14:textId="77777777" w:rsidR="00666708" w:rsidRPr="005C3786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color w:val="B49559"/>
        <w:sz w:val="8"/>
        <w:szCs w:val="8"/>
        <w:highlight w:val="yellow"/>
      </w:rPr>
    </w:pPr>
  </w:p>
  <w:p w14:paraId="54BD8CA1" w14:textId="3CA8E202" w:rsidR="00666708" w:rsidRPr="005C3786" w:rsidRDefault="00535B57" w:rsidP="00FA377C">
    <w:pPr>
      <w:pStyle w:val="Header"/>
      <w:tabs>
        <w:tab w:val="clear" w:pos="4536"/>
        <w:tab w:val="clear" w:pos="9072"/>
        <w:tab w:val="right" w:pos="7328"/>
      </w:tabs>
      <w:ind w:right="2438"/>
      <w:rPr>
        <w:spacing w:val="80"/>
      </w:rPr>
    </w:pPr>
    <w:r>
      <w:rPr>
        <w:color w:val="B49559"/>
        <w:spacing w:val="80"/>
      </w:rPr>
      <w:t>16.12.2022</w:t>
    </w:r>
    <w:r w:rsidR="006636FA" w:rsidRPr="005C3786">
      <w:rPr>
        <w:color w:val="B49559"/>
        <w:spacing w:val="80"/>
      </w:rPr>
      <w:t xml:space="preserve"> </w:t>
    </w:r>
    <w:r w:rsidR="00666708" w:rsidRPr="005C3786">
      <w:rPr>
        <w:color w:val="B49559"/>
        <w:spacing w:val="80"/>
      </w:rPr>
      <w:t xml:space="preserve">| Seite </w:t>
    </w:r>
    <w:r w:rsidR="00666708" w:rsidRPr="005C3786">
      <w:rPr>
        <w:color w:val="B49559"/>
        <w:spacing w:val="80"/>
      </w:rPr>
      <w:pgNum/>
    </w:r>
    <w:r w:rsidR="00666708" w:rsidRPr="005C3786">
      <w:rPr>
        <w:color w:val="B49559"/>
        <w:spacing w:val="80"/>
      </w:rPr>
      <w:t xml:space="preserve"> von </w:t>
    </w:r>
    <w:r w:rsidR="00666708" w:rsidRPr="005C3786">
      <w:rPr>
        <w:rStyle w:val="PageNumber"/>
        <w:color w:val="B49559"/>
        <w:spacing w:val="80"/>
      </w:rPr>
      <w:fldChar w:fldCharType="begin"/>
    </w:r>
    <w:r w:rsidR="00666708" w:rsidRPr="005C3786">
      <w:rPr>
        <w:rStyle w:val="PageNumber"/>
        <w:color w:val="B49559"/>
        <w:spacing w:val="80"/>
      </w:rPr>
      <w:instrText xml:space="preserve"> NUMPAGES </w:instrText>
    </w:r>
    <w:r w:rsidR="00666708" w:rsidRPr="005C3786">
      <w:rPr>
        <w:rStyle w:val="PageNumber"/>
        <w:color w:val="B49559"/>
        <w:spacing w:val="80"/>
      </w:rPr>
      <w:fldChar w:fldCharType="separate"/>
    </w:r>
    <w:r w:rsidR="00407765">
      <w:rPr>
        <w:rStyle w:val="PageNumber"/>
        <w:noProof/>
        <w:color w:val="B49559"/>
        <w:spacing w:val="80"/>
      </w:rPr>
      <w:t>3</w:t>
    </w:r>
    <w:r w:rsidR="00666708" w:rsidRPr="005C3786">
      <w:rPr>
        <w:rStyle w:val="PageNumber"/>
        <w:color w:val="B49559"/>
        <w:spacing w:val="80"/>
      </w:rPr>
      <w:fldChar w:fldCharType="end"/>
    </w:r>
  </w:p>
  <w:p w14:paraId="06C8CE2A" w14:textId="77777777" w:rsidR="00666708" w:rsidRPr="00482CAD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sz w:val="20"/>
        <w:szCs w:val="20"/>
      </w:rPr>
    </w:pPr>
  </w:p>
  <w:p w14:paraId="6099D448" w14:textId="77777777" w:rsidR="00666708" w:rsidRPr="00482CAD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sz w:val="20"/>
        <w:szCs w:val="20"/>
      </w:rPr>
    </w:pPr>
  </w:p>
  <w:p w14:paraId="0871C2C0" w14:textId="77777777" w:rsidR="00666708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sz w:val="20"/>
        <w:szCs w:val="20"/>
      </w:rPr>
    </w:pPr>
  </w:p>
  <w:p w14:paraId="0F48E524" w14:textId="77777777" w:rsidR="00666708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sz w:val="20"/>
        <w:szCs w:val="20"/>
      </w:rPr>
    </w:pPr>
  </w:p>
  <w:p w14:paraId="7A8B620D" w14:textId="77777777" w:rsidR="00666708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sz w:val="20"/>
        <w:szCs w:val="20"/>
      </w:rPr>
    </w:pPr>
  </w:p>
  <w:p w14:paraId="503D93F8" w14:textId="77777777" w:rsidR="00666708" w:rsidRPr="00482CAD" w:rsidRDefault="00666708" w:rsidP="00482CAD">
    <w:pPr>
      <w:pStyle w:val="Header"/>
      <w:tabs>
        <w:tab w:val="clear" w:pos="4536"/>
        <w:tab w:val="clear" w:pos="9072"/>
        <w:tab w:val="right" w:pos="7328"/>
      </w:tabs>
      <w:ind w:right="2438"/>
      <w:rPr>
        <w:sz w:val="20"/>
        <w:szCs w:val="20"/>
      </w:rPr>
    </w:pPr>
  </w:p>
  <w:p w14:paraId="656265B0" w14:textId="77777777" w:rsidR="00666708" w:rsidRPr="00482CAD" w:rsidRDefault="00666708" w:rsidP="00482CAD">
    <w:pPr>
      <w:pStyle w:val="Header"/>
      <w:tabs>
        <w:tab w:val="clear" w:pos="4536"/>
        <w:tab w:val="clear" w:pos="9072"/>
        <w:tab w:val="right" w:pos="9639"/>
      </w:tabs>
      <w:ind w:right="2438"/>
      <w:rPr>
        <w:rStyle w:val="PageNumber"/>
        <w:color w:val="B49559"/>
        <w:sz w:val="20"/>
        <w:szCs w:val="20"/>
      </w:rPr>
    </w:pPr>
    <w:r w:rsidRPr="00482CAD">
      <w:rPr>
        <w:color w:val="B49559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229A" w14:textId="77777777" w:rsidR="006636FA" w:rsidRDefault="00663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1B8"/>
    <w:multiLevelType w:val="hybridMultilevel"/>
    <w:tmpl w:val="4B2C415E"/>
    <w:lvl w:ilvl="0" w:tplc="A5A05C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3D6FD8"/>
    <w:multiLevelType w:val="hybridMultilevel"/>
    <w:tmpl w:val="16F07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A1E"/>
    <w:multiLevelType w:val="hybridMultilevel"/>
    <w:tmpl w:val="A5506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4094D"/>
    <w:multiLevelType w:val="hybridMultilevel"/>
    <w:tmpl w:val="11E28640"/>
    <w:lvl w:ilvl="0" w:tplc="842ADE9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6D1A"/>
    <w:multiLevelType w:val="hybridMultilevel"/>
    <w:tmpl w:val="BF2EF15E"/>
    <w:lvl w:ilvl="0" w:tplc="A5A05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A97146"/>
    <w:multiLevelType w:val="hybridMultilevel"/>
    <w:tmpl w:val="CFDC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3790151">
    <w:abstractNumId w:val="0"/>
  </w:num>
  <w:num w:numId="2" w16cid:durableId="365835745">
    <w:abstractNumId w:val="2"/>
  </w:num>
  <w:num w:numId="3" w16cid:durableId="1625774580">
    <w:abstractNumId w:val="4"/>
  </w:num>
  <w:num w:numId="4" w16cid:durableId="1904562001">
    <w:abstractNumId w:val="3"/>
  </w:num>
  <w:num w:numId="5" w16cid:durableId="930351865">
    <w:abstractNumId w:val="1"/>
  </w:num>
  <w:num w:numId="6" w16cid:durableId="1521316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val="bestFit"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6"/>
    <w:rsid w:val="00005C7D"/>
    <w:rsid w:val="00026109"/>
    <w:rsid w:val="00036394"/>
    <w:rsid w:val="00036F29"/>
    <w:rsid w:val="000403CF"/>
    <w:rsid w:val="000413DA"/>
    <w:rsid w:val="00041B0A"/>
    <w:rsid w:val="000445C1"/>
    <w:rsid w:val="000504D6"/>
    <w:rsid w:val="00055436"/>
    <w:rsid w:val="0006212C"/>
    <w:rsid w:val="000702BB"/>
    <w:rsid w:val="000739F1"/>
    <w:rsid w:val="000756F0"/>
    <w:rsid w:val="00094824"/>
    <w:rsid w:val="00095D4F"/>
    <w:rsid w:val="00097144"/>
    <w:rsid w:val="000B2F95"/>
    <w:rsid w:val="000B343C"/>
    <w:rsid w:val="000B5AE1"/>
    <w:rsid w:val="000B6176"/>
    <w:rsid w:val="000B74CE"/>
    <w:rsid w:val="000C62DD"/>
    <w:rsid w:val="000C7D16"/>
    <w:rsid w:val="000D3ECB"/>
    <w:rsid w:val="000D4EE5"/>
    <w:rsid w:val="000D5981"/>
    <w:rsid w:val="000D6851"/>
    <w:rsid w:val="000E45B5"/>
    <w:rsid w:val="000E7665"/>
    <w:rsid w:val="000E7741"/>
    <w:rsid w:val="000F1FFF"/>
    <w:rsid w:val="000F2D3A"/>
    <w:rsid w:val="000F797B"/>
    <w:rsid w:val="00112445"/>
    <w:rsid w:val="0011367D"/>
    <w:rsid w:val="00114E51"/>
    <w:rsid w:val="001171F4"/>
    <w:rsid w:val="00121296"/>
    <w:rsid w:val="00123080"/>
    <w:rsid w:val="001235D7"/>
    <w:rsid w:val="00130EC0"/>
    <w:rsid w:val="001349BC"/>
    <w:rsid w:val="00134C2D"/>
    <w:rsid w:val="00146F70"/>
    <w:rsid w:val="001509FB"/>
    <w:rsid w:val="00151191"/>
    <w:rsid w:val="0016355B"/>
    <w:rsid w:val="001672B8"/>
    <w:rsid w:val="00181B9F"/>
    <w:rsid w:val="00183F0A"/>
    <w:rsid w:val="001871D7"/>
    <w:rsid w:val="001B06D5"/>
    <w:rsid w:val="001B1F0E"/>
    <w:rsid w:val="001B1F23"/>
    <w:rsid w:val="001B24C9"/>
    <w:rsid w:val="001B3843"/>
    <w:rsid w:val="001D24AE"/>
    <w:rsid w:val="001E06F8"/>
    <w:rsid w:val="001E537B"/>
    <w:rsid w:val="001E63CA"/>
    <w:rsid w:val="00206347"/>
    <w:rsid w:val="0021107A"/>
    <w:rsid w:val="002150F3"/>
    <w:rsid w:val="00216091"/>
    <w:rsid w:val="00226827"/>
    <w:rsid w:val="0023318B"/>
    <w:rsid w:val="00233682"/>
    <w:rsid w:val="0023529A"/>
    <w:rsid w:val="00240EE1"/>
    <w:rsid w:val="00243F0F"/>
    <w:rsid w:val="00245EA8"/>
    <w:rsid w:val="002525ED"/>
    <w:rsid w:val="0025633D"/>
    <w:rsid w:val="00263CAE"/>
    <w:rsid w:val="00267AE9"/>
    <w:rsid w:val="00270540"/>
    <w:rsid w:val="00281D74"/>
    <w:rsid w:val="002829DE"/>
    <w:rsid w:val="0028447E"/>
    <w:rsid w:val="00290B2C"/>
    <w:rsid w:val="00291643"/>
    <w:rsid w:val="002947E9"/>
    <w:rsid w:val="002967A1"/>
    <w:rsid w:val="002A02EC"/>
    <w:rsid w:val="002A3345"/>
    <w:rsid w:val="002A7093"/>
    <w:rsid w:val="002B0797"/>
    <w:rsid w:val="002C1E79"/>
    <w:rsid w:val="002D635D"/>
    <w:rsid w:val="002E0974"/>
    <w:rsid w:val="002E45BC"/>
    <w:rsid w:val="002E4D26"/>
    <w:rsid w:val="002E7337"/>
    <w:rsid w:val="002F7D9C"/>
    <w:rsid w:val="003029C0"/>
    <w:rsid w:val="00302E05"/>
    <w:rsid w:val="003042FF"/>
    <w:rsid w:val="00305C1B"/>
    <w:rsid w:val="00307E69"/>
    <w:rsid w:val="00311B32"/>
    <w:rsid w:val="0031234B"/>
    <w:rsid w:val="00321217"/>
    <w:rsid w:val="0032186A"/>
    <w:rsid w:val="00327D88"/>
    <w:rsid w:val="00342CAE"/>
    <w:rsid w:val="00347776"/>
    <w:rsid w:val="0035112A"/>
    <w:rsid w:val="003518B8"/>
    <w:rsid w:val="0035307C"/>
    <w:rsid w:val="0035485F"/>
    <w:rsid w:val="003618E0"/>
    <w:rsid w:val="00367101"/>
    <w:rsid w:val="00380BC0"/>
    <w:rsid w:val="00381F18"/>
    <w:rsid w:val="00382863"/>
    <w:rsid w:val="0038369B"/>
    <w:rsid w:val="003848DD"/>
    <w:rsid w:val="00396ABA"/>
    <w:rsid w:val="003A49D2"/>
    <w:rsid w:val="003A4E2A"/>
    <w:rsid w:val="003B0A22"/>
    <w:rsid w:val="003B0F5A"/>
    <w:rsid w:val="003B2752"/>
    <w:rsid w:val="003B3F34"/>
    <w:rsid w:val="003B6546"/>
    <w:rsid w:val="003B7539"/>
    <w:rsid w:val="003C1197"/>
    <w:rsid w:val="003C2BC2"/>
    <w:rsid w:val="003C6C7A"/>
    <w:rsid w:val="003D1691"/>
    <w:rsid w:val="003D6403"/>
    <w:rsid w:val="003D7E4C"/>
    <w:rsid w:val="003E78C1"/>
    <w:rsid w:val="004030DB"/>
    <w:rsid w:val="00403691"/>
    <w:rsid w:val="00404F86"/>
    <w:rsid w:val="00405EE1"/>
    <w:rsid w:val="00407765"/>
    <w:rsid w:val="0041427F"/>
    <w:rsid w:val="00417AC2"/>
    <w:rsid w:val="00420BF2"/>
    <w:rsid w:val="004239A0"/>
    <w:rsid w:val="004255D1"/>
    <w:rsid w:val="0042703F"/>
    <w:rsid w:val="004323BF"/>
    <w:rsid w:val="0044780E"/>
    <w:rsid w:val="0045539A"/>
    <w:rsid w:val="004561D2"/>
    <w:rsid w:val="004607F3"/>
    <w:rsid w:val="004701B2"/>
    <w:rsid w:val="0047134F"/>
    <w:rsid w:val="004717A0"/>
    <w:rsid w:val="00474E38"/>
    <w:rsid w:val="0048195D"/>
    <w:rsid w:val="00482CAD"/>
    <w:rsid w:val="00486223"/>
    <w:rsid w:val="0049090B"/>
    <w:rsid w:val="00494A5B"/>
    <w:rsid w:val="004A091F"/>
    <w:rsid w:val="004A273C"/>
    <w:rsid w:val="004A32AE"/>
    <w:rsid w:val="004A337C"/>
    <w:rsid w:val="004A4110"/>
    <w:rsid w:val="004B2BB8"/>
    <w:rsid w:val="004B67B6"/>
    <w:rsid w:val="004B739A"/>
    <w:rsid w:val="004C4D6B"/>
    <w:rsid w:val="004C6A55"/>
    <w:rsid w:val="004C7FF2"/>
    <w:rsid w:val="004D36CD"/>
    <w:rsid w:val="004D7DE4"/>
    <w:rsid w:val="00503F82"/>
    <w:rsid w:val="00510BE1"/>
    <w:rsid w:val="00527090"/>
    <w:rsid w:val="0053417D"/>
    <w:rsid w:val="00535B57"/>
    <w:rsid w:val="00535FE0"/>
    <w:rsid w:val="00536219"/>
    <w:rsid w:val="005408C2"/>
    <w:rsid w:val="005421B3"/>
    <w:rsid w:val="00557668"/>
    <w:rsid w:val="00563FF6"/>
    <w:rsid w:val="00564B07"/>
    <w:rsid w:val="00566950"/>
    <w:rsid w:val="00581D48"/>
    <w:rsid w:val="005829F1"/>
    <w:rsid w:val="005A16E5"/>
    <w:rsid w:val="005A52C0"/>
    <w:rsid w:val="005A694A"/>
    <w:rsid w:val="005B0A3F"/>
    <w:rsid w:val="005B501D"/>
    <w:rsid w:val="005B7E79"/>
    <w:rsid w:val="005C3786"/>
    <w:rsid w:val="005C68DF"/>
    <w:rsid w:val="005D307F"/>
    <w:rsid w:val="005E19A7"/>
    <w:rsid w:val="005E2B90"/>
    <w:rsid w:val="005F184C"/>
    <w:rsid w:val="005F2BA7"/>
    <w:rsid w:val="005F5C8D"/>
    <w:rsid w:val="00600ACC"/>
    <w:rsid w:val="00622F61"/>
    <w:rsid w:val="00623FD9"/>
    <w:rsid w:val="00634618"/>
    <w:rsid w:val="00634E6F"/>
    <w:rsid w:val="00635EB0"/>
    <w:rsid w:val="006407AF"/>
    <w:rsid w:val="00640C30"/>
    <w:rsid w:val="00641FF3"/>
    <w:rsid w:val="00645AC0"/>
    <w:rsid w:val="006462B0"/>
    <w:rsid w:val="006502C6"/>
    <w:rsid w:val="00650C2B"/>
    <w:rsid w:val="00657177"/>
    <w:rsid w:val="006636FA"/>
    <w:rsid w:val="00666708"/>
    <w:rsid w:val="00681FD9"/>
    <w:rsid w:val="006832F2"/>
    <w:rsid w:val="006836E4"/>
    <w:rsid w:val="006850C1"/>
    <w:rsid w:val="00687F7A"/>
    <w:rsid w:val="00690A91"/>
    <w:rsid w:val="00692332"/>
    <w:rsid w:val="006924E3"/>
    <w:rsid w:val="00692986"/>
    <w:rsid w:val="006A6FA1"/>
    <w:rsid w:val="006B3EA4"/>
    <w:rsid w:val="006C0624"/>
    <w:rsid w:val="006C2340"/>
    <w:rsid w:val="006C262E"/>
    <w:rsid w:val="006C5A25"/>
    <w:rsid w:val="006D46EE"/>
    <w:rsid w:val="006D75EA"/>
    <w:rsid w:val="006E3C0B"/>
    <w:rsid w:val="006E4B3C"/>
    <w:rsid w:val="006E5417"/>
    <w:rsid w:val="00701712"/>
    <w:rsid w:val="007037AC"/>
    <w:rsid w:val="007106C5"/>
    <w:rsid w:val="00713E84"/>
    <w:rsid w:val="00714226"/>
    <w:rsid w:val="007169B7"/>
    <w:rsid w:val="00726581"/>
    <w:rsid w:val="00727148"/>
    <w:rsid w:val="0072769C"/>
    <w:rsid w:val="007313BA"/>
    <w:rsid w:val="00732703"/>
    <w:rsid w:val="00734AC6"/>
    <w:rsid w:val="007425E1"/>
    <w:rsid w:val="00743F6A"/>
    <w:rsid w:val="00746DC5"/>
    <w:rsid w:val="007559AE"/>
    <w:rsid w:val="007569CC"/>
    <w:rsid w:val="00762466"/>
    <w:rsid w:val="00764C0E"/>
    <w:rsid w:val="007702D3"/>
    <w:rsid w:val="007706CE"/>
    <w:rsid w:val="007711CA"/>
    <w:rsid w:val="00774A31"/>
    <w:rsid w:val="00775E99"/>
    <w:rsid w:val="007829A2"/>
    <w:rsid w:val="00784E06"/>
    <w:rsid w:val="007860BE"/>
    <w:rsid w:val="00791901"/>
    <w:rsid w:val="007B5BCF"/>
    <w:rsid w:val="007B70AE"/>
    <w:rsid w:val="007C05BA"/>
    <w:rsid w:val="007C0FFA"/>
    <w:rsid w:val="007D6C83"/>
    <w:rsid w:val="007E004B"/>
    <w:rsid w:val="007E6362"/>
    <w:rsid w:val="007E6744"/>
    <w:rsid w:val="007F6352"/>
    <w:rsid w:val="00804969"/>
    <w:rsid w:val="0080745D"/>
    <w:rsid w:val="008167A3"/>
    <w:rsid w:val="0081690A"/>
    <w:rsid w:val="0082017F"/>
    <w:rsid w:val="00825425"/>
    <w:rsid w:val="00832A0F"/>
    <w:rsid w:val="0084190F"/>
    <w:rsid w:val="00847B39"/>
    <w:rsid w:val="00851837"/>
    <w:rsid w:val="0086148D"/>
    <w:rsid w:val="00863FA4"/>
    <w:rsid w:val="00866F3C"/>
    <w:rsid w:val="0087021C"/>
    <w:rsid w:val="008719F9"/>
    <w:rsid w:val="00874DFB"/>
    <w:rsid w:val="008777C3"/>
    <w:rsid w:val="008900EF"/>
    <w:rsid w:val="00892A9B"/>
    <w:rsid w:val="00892C6A"/>
    <w:rsid w:val="0089345B"/>
    <w:rsid w:val="00894A98"/>
    <w:rsid w:val="008A1BA2"/>
    <w:rsid w:val="008A551E"/>
    <w:rsid w:val="008A79DC"/>
    <w:rsid w:val="008B583A"/>
    <w:rsid w:val="008B5A33"/>
    <w:rsid w:val="008C1CA0"/>
    <w:rsid w:val="008C2C03"/>
    <w:rsid w:val="008C3EAD"/>
    <w:rsid w:val="008E3750"/>
    <w:rsid w:val="008F08A2"/>
    <w:rsid w:val="008F119F"/>
    <w:rsid w:val="008F361D"/>
    <w:rsid w:val="008F62AF"/>
    <w:rsid w:val="008F72B2"/>
    <w:rsid w:val="00906132"/>
    <w:rsid w:val="009122E7"/>
    <w:rsid w:val="0092013C"/>
    <w:rsid w:val="0092099C"/>
    <w:rsid w:val="0092744B"/>
    <w:rsid w:val="00930829"/>
    <w:rsid w:val="00944EA4"/>
    <w:rsid w:val="00950855"/>
    <w:rsid w:val="00954925"/>
    <w:rsid w:val="00954F06"/>
    <w:rsid w:val="00957E7A"/>
    <w:rsid w:val="0096439A"/>
    <w:rsid w:val="0096561C"/>
    <w:rsid w:val="00970BD3"/>
    <w:rsid w:val="00972813"/>
    <w:rsid w:val="00974104"/>
    <w:rsid w:val="00977293"/>
    <w:rsid w:val="009845C3"/>
    <w:rsid w:val="0098684D"/>
    <w:rsid w:val="009876A1"/>
    <w:rsid w:val="0099227A"/>
    <w:rsid w:val="00993B8D"/>
    <w:rsid w:val="009A166F"/>
    <w:rsid w:val="009A25AA"/>
    <w:rsid w:val="009A7314"/>
    <w:rsid w:val="009B56B4"/>
    <w:rsid w:val="009C10BA"/>
    <w:rsid w:val="009C30C8"/>
    <w:rsid w:val="009C3C70"/>
    <w:rsid w:val="009C6CFE"/>
    <w:rsid w:val="009D0916"/>
    <w:rsid w:val="009D5093"/>
    <w:rsid w:val="009E1869"/>
    <w:rsid w:val="009E1ABF"/>
    <w:rsid w:val="009E265A"/>
    <w:rsid w:val="009E2AC3"/>
    <w:rsid w:val="009E7E4A"/>
    <w:rsid w:val="009F36AD"/>
    <w:rsid w:val="009F4865"/>
    <w:rsid w:val="00A013FC"/>
    <w:rsid w:val="00A022CD"/>
    <w:rsid w:val="00A02C25"/>
    <w:rsid w:val="00A11AE9"/>
    <w:rsid w:val="00A11D3C"/>
    <w:rsid w:val="00A12873"/>
    <w:rsid w:val="00A1550A"/>
    <w:rsid w:val="00A1642C"/>
    <w:rsid w:val="00A22B0B"/>
    <w:rsid w:val="00A2672E"/>
    <w:rsid w:val="00A44929"/>
    <w:rsid w:val="00A45439"/>
    <w:rsid w:val="00A476B5"/>
    <w:rsid w:val="00A4794E"/>
    <w:rsid w:val="00A55D8A"/>
    <w:rsid w:val="00A6389C"/>
    <w:rsid w:val="00A63F40"/>
    <w:rsid w:val="00A7132E"/>
    <w:rsid w:val="00A742AE"/>
    <w:rsid w:val="00A768DA"/>
    <w:rsid w:val="00A80C89"/>
    <w:rsid w:val="00A813A0"/>
    <w:rsid w:val="00A84DB2"/>
    <w:rsid w:val="00A8621D"/>
    <w:rsid w:val="00A87129"/>
    <w:rsid w:val="00A9399C"/>
    <w:rsid w:val="00A96A61"/>
    <w:rsid w:val="00AA4816"/>
    <w:rsid w:val="00AB7B5A"/>
    <w:rsid w:val="00AC01E2"/>
    <w:rsid w:val="00AC4A5A"/>
    <w:rsid w:val="00AC4EC7"/>
    <w:rsid w:val="00AD0FBB"/>
    <w:rsid w:val="00AD109D"/>
    <w:rsid w:val="00AD1133"/>
    <w:rsid w:val="00AD7DCA"/>
    <w:rsid w:val="00AE3E5F"/>
    <w:rsid w:val="00AE46C7"/>
    <w:rsid w:val="00AF0A31"/>
    <w:rsid w:val="00AF2B94"/>
    <w:rsid w:val="00AF5321"/>
    <w:rsid w:val="00AF6A41"/>
    <w:rsid w:val="00B11A93"/>
    <w:rsid w:val="00B12196"/>
    <w:rsid w:val="00B13509"/>
    <w:rsid w:val="00B20D77"/>
    <w:rsid w:val="00B23CDC"/>
    <w:rsid w:val="00B25AEB"/>
    <w:rsid w:val="00B263BD"/>
    <w:rsid w:val="00B374CD"/>
    <w:rsid w:val="00B37A0C"/>
    <w:rsid w:val="00B42C75"/>
    <w:rsid w:val="00B44453"/>
    <w:rsid w:val="00B50F59"/>
    <w:rsid w:val="00B517D8"/>
    <w:rsid w:val="00B53B2B"/>
    <w:rsid w:val="00B56669"/>
    <w:rsid w:val="00B6465C"/>
    <w:rsid w:val="00B709FE"/>
    <w:rsid w:val="00B710EB"/>
    <w:rsid w:val="00B73DA4"/>
    <w:rsid w:val="00B74BC4"/>
    <w:rsid w:val="00B77398"/>
    <w:rsid w:val="00B87F87"/>
    <w:rsid w:val="00B91866"/>
    <w:rsid w:val="00B922F1"/>
    <w:rsid w:val="00B96E6B"/>
    <w:rsid w:val="00BA0022"/>
    <w:rsid w:val="00BA440E"/>
    <w:rsid w:val="00BA54F2"/>
    <w:rsid w:val="00BB351D"/>
    <w:rsid w:val="00BB4C88"/>
    <w:rsid w:val="00BB7624"/>
    <w:rsid w:val="00BC74D9"/>
    <w:rsid w:val="00BD25F4"/>
    <w:rsid w:val="00BD3350"/>
    <w:rsid w:val="00BD4992"/>
    <w:rsid w:val="00BE0CB5"/>
    <w:rsid w:val="00BE3C54"/>
    <w:rsid w:val="00BE4F62"/>
    <w:rsid w:val="00BE5439"/>
    <w:rsid w:val="00C00457"/>
    <w:rsid w:val="00C0738D"/>
    <w:rsid w:val="00C101CD"/>
    <w:rsid w:val="00C167B5"/>
    <w:rsid w:val="00C16D55"/>
    <w:rsid w:val="00C170E4"/>
    <w:rsid w:val="00C22448"/>
    <w:rsid w:val="00C22F4A"/>
    <w:rsid w:val="00C25B48"/>
    <w:rsid w:val="00C328F9"/>
    <w:rsid w:val="00C33A61"/>
    <w:rsid w:val="00C3522F"/>
    <w:rsid w:val="00C4185A"/>
    <w:rsid w:val="00C43F30"/>
    <w:rsid w:val="00C469B7"/>
    <w:rsid w:val="00C469F2"/>
    <w:rsid w:val="00C55C6D"/>
    <w:rsid w:val="00C60918"/>
    <w:rsid w:val="00C77D7F"/>
    <w:rsid w:val="00C81254"/>
    <w:rsid w:val="00C81503"/>
    <w:rsid w:val="00C86EF6"/>
    <w:rsid w:val="00C90B37"/>
    <w:rsid w:val="00C95F58"/>
    <w:rsid w:val="00CB2F60"/>
    <w:rsid w:val="00CB33D7"/>
    <w:rsid w:val="00CB53F0"/>
    <w:rsid w:val="00CB641E"/>
    <w:rsid w:val="00CC6368"/>
    <w:rsid w:val="00CD0BAE"/>
    <w:rsid w:val="00CD5EF9"/>
    <w:rsid w:val="00CE30A7"/>
    <w:rsid w:val="00CE4456"/>
    <w:rsid w:val="00CF3CCD"/>
    <w:rsid w:val="00CF61F6"/>
    <w:rsid w:val="00D00C3F"/>
    <w:rsid w:val="00D03257"/>
    <w:rsid w:val="00D236F6"/>
    <w:rsid w:val="00D245B8"/>
    <w:rsid w:val="00D33C4A"/>
    <w:rsid w:val="00D3681F"/>
    <w:rsid w:val="00D4121B"/>
    <w:rsid w:val="00D43FC4"/>
    <w:rsid w:val="00D46D18"/>
    <w:rsid w:val="00D5118D"/>
    <w:rsid w:val="00D5156E"/>
    <w:rsid w:val="00D56193"/>
    <w:rsid w:val="00D56761"/>
    <w:rsid w:val="00D625E1"/>
    <w:rsid w:val="00D66BB9"/>
    <w:rsid w:val="00D71889"/>
    <w:rsid w:val="00D7198D"/>
    <w:rsid w:val="00D72427"/>
    <w:rsid w:val="00D753EA"/>
    <w:rsid w:val="00D771DE"/>
    <w:rsid w:val="00D77271"/>
    <w:rsid w:val="00D80420"/>
    <w:rsid w:val="00D850B0"/>
    <w:rsid w:val="00D912F7"/>
    <w:rsid w:val="00D91370"/>
    <w:rsid w:val="00D91C38"/>
    <w:rsid w:val="00D96576"/>
    <w:rsid w:val="00D974B2"/>
    <w:rsid w:val="00DA1F32"/>
    <w:rsid w:val="00DA2C1C"/>
    <w:rsid w:val="00DA63CB"/>
    <w:rsid w:val="00DB2D71"/>
    <w:rsid w:val="00DB6911"/>
    <w:rsid w:val="00DB74DD"/>
    <w:rsid w:val="00DC0E69"/>
    <w:rsid w:val="00DC6234"/>
    <w:rsid w:val="00DC76B8"/>
    <w:rsid w:val="00DC77A9"/>
    <w:rsid w:val="00DD09FE"/>
    <w:rsid w:val="00DD2176"/>
    <w:rsid w:val="00DD31D4"/>
    <w:rsid w:val="00DD6007"/>
    <w:rsid w:val="00DE138E"/>
    <w:rsid w:val="00DE75BE"/>
    <w:rsid w:val="00DF0406"/>
    <w:rsid w:val="00E035C6"/>
    <w:rsid w:val="00E122B6"/>
    <w:rsid w:val="00E21E2A"/>
    <w:rsid w:val="00E22E4E"/>
    <w:rsid w:val="00E32A85"/>
    <w:rsid w:val="00E40ACB"/>
    <w:rsid w:val="00E40CCE"/>
    <w:rsid w:val="00E45A31"/>
    <w:rsid w:val="00E52ED0"/>
    <w:rsid w:val="00E60595"/>
    <w:rsid w:val="00E60FE6"/>
    <w:rsid w:val="00E61500"/>
    <w:rsid w:val="00E6546E"/>
    <w:rsid w:val="00E654B4"/>
    <w:rsid w:val="00E67827"/>
    <w:rsid w:val="00E704F4"/>
    <w:rsid w:val="00E74969"/>
    <w:rsid w:val="00E768F0"/>
    <w:rsid w:val="00E76CDD"/>
    <w:rsid w:val="00E8013B"/>
    <w:rsid w:val="00E80D77"/>
    <w:rsid w:val="00E8302B"/>
    <w:rsid w:val="00E91071"/>
    <w:rsid w:val="00EA7C2C"/>
    <w:rsid w:val="00EB1186"/>
    <w:rsid w:val="00EC56CE"/>
    <w:rsid w:val="00ED071B"/>
    <w:rsid w:val="00ED31E2"/>
    <w:rsid w:val="00ED4788"/>
    <w:rsid w:val="00ED6659"/>
    <w:rsid w:val="00ED6BB8"/>
    <w:rsid w:val="00EE1E77"/>
    <w:rsid w:val="00EE474B"/>
    <w:rsid w:val="00EE498C"/>
    <w:rsid w:val="00EF130C"/>
    <w:rsid w:val="00EF4304"/>
    <w:rsid w:val="00EF5C1A"/>
    <w:rsid w:val="00EF6F9A"/>
    <w:rsid w:val="00F000D8"/>
    <w:rsid w:val="00F03BEF"/>
    <w:rsid w:val="00F03EE3"/>
    <w:rsid w:val="00F16A5B"/>
    <w:rsid w:val="00F20062"/>
    <w:rsid w:val="00F202EC"/>
    <w:rsid w:val="00F23889"/>
    <w:rsid w:val="00F24C9F"/>
    <w:rsid w:val="00F2722A"/>
    <w:rsid w:val="00F37A4E"/>
    <w:rsid w:val="00F40700"/>
    <w:rsid w:val="00F42113"/>
    <w:rsid w:val="00F6153B"/>
    <w:rsid w:val="00F615BB"/>
    <w:rsid w:val="00F64155"/>
    <w:rsid w:val="00F64D8F"/>
    <w:rsid w:val="00F712A0"/>
    <w:rsid w:val="00F8219B"/>
    <w:rsid w:val="00F86F6A"/>
    <w:rsid w:val="00F911CC"/>
    <w:rsid w:val="00FA0D02"/>
    <w:rsid w:val="00FA257B"/>
    <w:rsid w:val="00FA377C"/>
    <w:rsid w:val="00FA380A"/>
    <w:rsid w:val="00FA6C26"/>
    <w:rsid w:val="00FB2523"/>
    <w:rsid w:val="00FB611C"/>
    <w:rsid w:val="00FB7E53"/>
    <w:rsid w:val="00FC3A2E"/>
    <w:rsid w:val="00FC3E11"/>
    <w:rsid w:val="00FC435B"/>
    <w:rsid w:val="00FC580C"/>
    <w:rsid w:val="00FC73B2"/>
    <w:rsid w:val="00FD5BAF"/>
    <w:rsid w:val="00FE32F5"/>
    <w:rsid w:val="00FE5386"/>
    <w:rsid w:val="00FF1A8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2CE3ED1A"/>
  <w15:chartTrackingRefBased/>
  <w15:docId w15:val="{DC24D002-FC6E-4189-94E3-9E01A7F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  <w:rsid w:val="00FE32F5"/>
  </w:style>
  <w:style w:type="character" w:styleId="Hyperlink">
    <w:name w:val="Hyperlink"/>
    <w:rsid w:val="00302E05"/>
    <w:rPr>
      <w:color w:val="0000FF"/>
      <w:u w:val="single"/>
    </w:rPr>
  </w:style>
  <w:style w:type="character" w:styleId="FollowedHyperlink">
    <w:name w:val="FollowedHyperlink"/>
    <w:rsid w:val="002C1E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7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75BE"/>
    <w:rPr>
      <w:rFonts w:ascii="Segoe UI" w:hAnsi="Segoe UI" w:cs="Segoe UI"/>
      <w:sz w:val="18"/>
      <w:szCs w:val="18"/>
      <w:lang w:val="de-DE" w:eastAsia="de-DE"/>
    </w:rPr>
  </w:style>
  <w:style w:type="character" w:styleId="Emphasis">
    <w:name w:val="Emphasis"/>
    <w:qFormat/>
    <w:rsid w:val="00666708"/>
    <w:rPr>
      <w:i/>
      <w:iCs/>
    </w:rPr>
  </w:style>
  <w:style w:type="paragraph" w:styleId="Revision">
    <w:name w:val="Revision"/>
    <w:hidden/>
    <w:uiPriority w:val="99"/>
    <w:semiHidden/>
    <w:rsid w:val="00666708"/>
    <w:rPr>
      <w:rFonts w:ascii="Arial" w:hAnsi="Arial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A4F2D38E1494BBD97CE122E91677D" ma:contentTypeVersion="14" ma:contentTypeDescription="Create a new document." ma:contentTypeScope="" ma:versionID="c6c3de664a771c694462b8473da13a3f">
  <xsd:schema xmlns:xsd="http://www.w3.org/2001/XMLSchema" xmlns:xs="http://www.w3.org/2001/XMLSchema" xmlns:p="http://schemas.microsoft.com/office/2006/metadata/properties" xmlns:ns3="5f7b33aa-015c-4f45-aaad-8e53dbdf0169" xmlns:ns4="23db8590-a55b-4860-af1b-e2763932db9c" targetNamespace="http://schemas.microsoft.com/office/2006/metadata/properties" ma:root="true" ma:fieldsID="40e8a245b3a0778efdca7dc736f2558e" ns3:_="" ns4:_="">
    <xsd:import namespace="5f7b33aa-015c-4f45-aaad-8e53dbdf0169"/>
    <xsd:import namespace="23db8590-a55b-4860-af1b-e2763932db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33aa-015c-4f45-aaad-8e53dbdf0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8590-a55b-4860-af1b-e2763932d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30EC8-A4DA-42E4-ABB3-A0A902C18DF8}">
  <ds:schemaRefs>
    <ds:schemaRef ds:uri="http://purl.org/dc/dcmitype/"/>
    <ds:schemaRef ds:uri="http://schemas.microsoft.com/office/2006/documentManagement/types"/>
    <ds:schemaRef ds:uri="http://www.w3.org/XML/1998/namespace"/>
    <ds:schemaRef ds:uri="23db8590-a55b-4860-af1b-e2763932db9c"/>
    <ds:schemaRef ds:uri="http://purl.org/dc/elements/1.1/"/>
    <ds:schemaRef ds:uri="5f7b33aa-015c-4f45-aaad-8e53dbdf016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2FD186-BB3C-477D-A1B7-48DB9D7CB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FD92D-83B0-4493-9BA4-0C1929D23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b33aa-015c-4f45-aaad-8e53dbdf0169"/>
    <ds:schemaRef ds:uri="23db8590-a55b-4860-af1b-e2763932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C62FA-2511-4F09-BC97-90173879B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3582</Characters>
  <Application>Microsoft Office Word</Application>
  <DocSecurity>2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-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cl</cp:lastModifiedBy>
  <cp:revision>3</cp:revision>
  <cp:lastPrinted>2022-12-15T21:44:00Z</cp:lastPrinted>
  <dcterms:created xsi:type="dcterms:W3CDTF">2022-12-15T21:44:00Z</dcterms:created>
  <dcterms:modified xsi:type="dcterms:W3CDTF">2022-12-15T21:44:00Z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0x01010008BA4F2D38E1494BBD97CE122E91677D</vt:lpwstr>
  </property>
</Properties>
</file>