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9B" w:rsidRPr="005F739B" w:rsidRDefault="005F739B" w:rsidP="003D0538">
      <w:pPr>
        <w:tabs>
          <w:tab w:val="left" w:pos="9498"/>
        </w:tabs>
        <w:spacing w:after="0" w:line="360" w:lineRule="auto"/>
        <w:ind w:right="993"/>
        <w:jc w:val="both"/>
        <w:rPr>
          <w:rFonts w:asciiTheme="majorHAnsi" w:hAnsiTheme="majorHAnsi" w:cstheme="majorHAnsi"/>
          <w:b/>
          <w:bCs/>
          <w:noProof/>
          <w:u w:val="single"/>
        </w:rPr>
      </w:pPr>
      <w:r w:rsidRPr="005F739B">
        <w:rPr>
          <w:rFonts w:asciiTheme="majorHAnsi" w:hAnsiTheme="majorHAnsi" w:cstheme="majorHAnsi"/>
          <w:b/>
          <w:bCs/>
          <w:noProof/>
          <w:u w:val="single"/>
        </w:rPr>
        <w:t>Tag der Umwelt</w:t>
      </w:r>
    </w:p>
    <w:p w:rsidR="00FA43BF" w:rsidRPr="00E33F3F" w:rsidRDefault="005F739B" w:rsidP="003D0538">
      <w:pPr>
        <w:tabs>
          <w:tab w:val="left" w:pos="9498"/>
        </w:tabs>
        <w:spacing w:after="0" w:line="360" w:lineRule="auto"/>
        <w:ind w:righ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t>Azubis werden Nachhaltigkeitsscouts</w:t>
      </w:r>
    </w:p>
    <w:p w:rsidR="002C160B" w:rsidRPr="00E33F3F" w:rsidRDefault="002C160B" w:rsidP="003D0538">
      <w:pPr>
        <w:tabs>
          <w:tab w:val="left" w:pos="9070"/>
        </w:tabs>
        <w:spacing w:after="0" w:line="240" w:lineRule="auto"/>
        <w:ind w:right="993"/>
        <w:jc w:val="both"/>
        <w:rPr>
          <w:rFonts w:cs="Tahoma"/>
          <w:b/>
          <w:i/>
        </w:rPr>
      </w:pPr>
    </w:p>
    <w:p w:rsidR="00EA1985" w:rsidRPr="00E33F3F" w:rsidRDefault="002C160B" w:rsidP="0055231A">
      <w:pPr>
        <w:tabs>
          <w:tab w:val="left" w:pos="8789"/>
        </w:tabs>
        <w:spacing w:line="360" w:lineRule="auto"/>
        <w:ind w:right="993"/>
        <w:jc w:val="both"/>
        <w:rPr>
          <w:rFonts w:cs="Tahoma"/>
          <w:b/>
          <w:i/>
          <w:noProof/>
        </w:rPr>
      </w:pPr>
      <w:r w:rsidRPr="00E33F3F">
        <w:rPr>
          <w:rFonts w:cs="Tahoma"/>
          <w:b/>
          <w:i/>
        </w:rPr>
        <w:t>Leverkusen</w:t>
      </w:r>
      <w:r w:rsidR="00750996" w:rsidRPr="00E33F3F">
        <w:rPr>
          <w:rFonts w:cs="Tahoma"/>
          <w:b/>
          <w:i/>
        </w:rPr>
        <w:t>,</w:t>
      </w:r>
      <w:r w:rsidR="00E43ED3" w:rsidRPr="00E33F3F">
        <w:rPr>
          <w:rFonts w:cs="Tahoma"/>
          <w:b/>
          <w:i/>
        </w:rPr>
        <w:t xml:space="preserve"> </w:t>
      </w:r>
      <w:r w:rsidR="009E7F73">
        <w:rPr>
          <w:rFonts w:cs="Tahoma"/>
          <w:b/>
          <w:i/>
        </w:rPr>
        <w:t>02</w:t>
      </w:r>
      <w:r w:rsidR="005F739B">
        <w:rPr>
          <w:rFonts w:cs="Tahoma"/>
          <w:b/>
          <w:i/>
        </w:rPr>
        <w:t>.06.2022</w:t>
      </w:r>
      <w:r w:rsidR="00832CC3" w:rsidRPr="00E33F3F">
        <w:rPr>
          <w:rFonts w:cs="Tahoma"/>
          <w:b/>
          <w:i/>
        </w:rPr>
        <w:t>:</w:t>
      </w:r>
      <w:r w:rsidR="00A811E2" w:rsidRPr="00E33F3F">
        <w:rPr>
          <w:rFonts w:cs="Tahoma"/>
          <w:b/>
          <w:i/>
        </w:rPr>
        <w:t xml:space="preserve"> </w:t>
      </w:r>
      <w:r w:rsidR="005F739B">
        <w:rPr>
          <w:rFonts w:cs="Tahoma"/>
          <w:b/>
          <w:i/>
          <w:noProof/>
        </w:rPr>
        <w:t>19 Auszubilden</w:t>
      </w:r>
      <w:r w:rsidR="006E34CB">
        <w:rPr>
          <w:rFonts w:cs="Tahoma"/>
          <w:b/>
          <w:i/>
          <w:noProof/>
        </w:rPr>
        <w:t>d</w:t>
      </w:r>
      <w:r w:rsidR="005F739B">
        <w:rPr>
          <w:rFonts w:cs="Tahoma"/>
          <w:b/>
          <w:i/>
          <w:noProof/>
        </w:rPr>
        <w:t xml:space="preserve">e der pronova BKK sind erstmalig zu Nachhaltigskeitsscouts benannt worden. Sie sollen das Thema </w:t>
      </w:r>
      <w:r w:rsidR="006E34CB">
        <w:rPr>
          <w:rFonts w:cs="Tahoma"/>
          <w:b/>
          <w:i/>
          <w:noProof/>
        </w:rPr>
        <w:t xml:space="preserve">im Rahmen des Pilotprojektes </w:t>
      </w:r>
      <w:r w:rsidR="005F739B">
        <w:rPr>
          <w:rFonts w:cs="Tahoma"/>
          <w:b/>
          <w:i/>
          <w:noProof/>
        </w:rPr>
        <w:t xml:space="preserve">noch stärker ins Unternehmen tragen, </w:t>
      </w:r>
      <w:r w:rsidR="000A0072">
        <w:rPr>
          <w:rFonts w:cs="Tahoma"/>
          <w:b/>
          <w:i/>
          <w:noProof/>
        </w:rPr>
        <w:t>sensibilisieren, hinterfragen und Ideen entwickeln.</w:t>
      </w:r>
      <w:r w:rsidR="005F739B">
        <w:rPr>
          <w:rFonts w:cs="Tahoma"/>
          <w:b/>
          <w:i/>
          <w:noProof/>
        </w:rPr>
        <w:t xml:space="preserve"> </w:t>
      </w:r>
    </w:p>
    <w:p w:rsidR="00D305C0" w:rsidRDefault="00957FF0" w:rsidP="0055231A">
      <w:pPr>
        <w:tabs>
          <w:tab w:val="left" w:pos="8505"/>
          <w:tab w:val="left" w:pos="8789"/>
          <w:tab w:val="left" w:pos="9781"/>
        </w:tabs>
        <w:spacing w:line="360" w:lineRule="auto"/>
        <w:ind w:right="993"/>
        <w:jc w:val="both"/>
        <w:rPr>
          <w:rFonts w:cs="Tahoma"/>
        </w:rPr>
      </w:pPr>
      <w:r>
        <w:rPr>
          <w:rFonts w:cs="Tahoma"/>
        </w:rPr>
        <w:t>Ressourcen schonen, das eigene Tun und Handeln überdenken und Alternativen ausprobieren: viele junge Menschen beschäftigen sich aktiv mit der Zukunft unseres Planeten, der Klimakrise</w:t>
      </w:r>
      <w:r w:rsidR="00151D70">
        <w:rPr>
          <w:rFonts w:cs="Tahoma"/>
        </w:rPr>
        <w:t>, Menschenrechtsverletzungen</w:t>
      </w:r>
      <w:r>
        <w:rPr>
          <w:rFonts w:cs="Tahoma"/>
        </w:rPr>
        <w:t xml:space="preserve"> und den Möglichkeiten, selbst </w:t>
      </w:r>
      <w:r w:rsidR="006E34CB">
        <w:rPr>
          <w:rFonts w:cs="Tahoma"/>
        </w:rPr>
        <w:t>tätig zu werden</w:t>
      </w:r>
      <w:r>
        <w:rPr>
          <w:rFonts w:cs="Tahoma"/>
        </w:rPr>
        <w:t>. Die junge Generation is</w:t>
      </w:r>
      <w:r w:rsidR="00E069FF">
        <w:rPr>
          <w:rFonts w:cs="Tahoma"/>
        </w:rPr>
        <w:t>t kritisch, reflektiert</w:t>
      </w:r>
      <w:r>
        <w:rPr>
          <w:rFonts w:cs="Tahoma"/>
        </w:rPr>
        <w:t xml:space="preserve"> und offen für Veränderungen – das sollen die Auszubildenden der pronova BKK</w:t>
      </w:r>
      <w:r w:rsidR="006E34CB">
        <w:rPr>
          <w:rFonts w:cs="Tahoma"/>
        </w:rPr>
        <w:t xml:space="preserve"> aus dem ersten Lehrjahr</w:t>
      </w:r>
      <w:r>
        <w:rPr>
          <w:rFonts w:cs="Tahoma"/>
        </w:rPr>
        <w:t xml:space="preserve"> nun auch proaktiv ins Unternehmen </w:t>
      </w:r>
      <w:r w:rsidR="00044B82">
        <w:rPr>
          <w:rFonts w:cs="Tahoma"/>
        </w:rPr>
        <w:t>tragen. Daher</w:t>
      </w:r>
      <w:r>
        <w:rPr>
          <w:rFonts w:cs="Tahoma"/>
        </w:rPr>
        <w:t xml:space="preserve"> </w:t>
      </w:r>
      <w:r w:rsidR="00E069FF">
        <w:rPr>
          <w:rFonts w:cs="Tahoma"/>
        </w:rPr>
        <w:t>hat</w:t>
      </w:r>
      <w:r>
        <w:rPr>
          <w:rFonts w:cs="Tahoma"/>
        </w:rPr>
        <w:t xml:space="preserve"> Vorstand Lutz Kaiser </w:t>
      </w:r>
      <w:r w:rsidR="00E069FF">
        <w:rPr>
          <w:rFonts w:cs="Tahoma"/>
        </w:rPr>
        <w:t xml:space="preserve">sie </w:t>
      </w:r>
      <w:r>
        <w:rPr>
          <w:rFonts w:cs="Tahoma"/>
        </w:rPr>
        <w:t xml:space="preserve">zu Botschafterinnen und Botschaftern für das Thema Nachhaltigkeit berufen. </w:t>
      </w:r>
    </w:p>
    <w:p w:rsidR="00E069FF" w:rsidRPr="00E069FF" w:rsidRDefault="008253B5" w:rsidP="0055231A">
      <w:pPr>
        <w:tabs>
          <w:tab w:val="left" w:pos="8505"/>
          <w:tab w:val="left" w:pos="8789"/>
          <w:tab w:val="left" w:pos="9781"/>
        </w:tabs>
        <w:spacing w:line="360" w:lineRule="auto"/>
        <w:ind w:right="993"/>
        <w:jc w:val="both"/>
        <w:rPr>
          <w:rFonts w:cs="Tahoma"/>
          <w:b/>
        </w:rPr>
      </w:pPr>
      <w:r>
        <w:rPr>
          <w:rFonts w:cs="Tahoma"/>
          <w:b/>
          <w:noProof/>
        </w:rPr>
        <w:t>Nachhaltigkeit d</w:t>
      </w:r>
      <w:r w:rsidR="00F17CAB">
        <w:rPr>
          <w:rFonts w:cs="Tahoma"/>
          <w:b/>
          <w:noProof/>
        </w:rPr>
        <w:t>urch die Brille der jungen Generation</w:t>
      </w:r>
    </w:p>
    <w:p w:rsidR="00957FF0" w:rsidRDefault="00957FF0" w:rsidP="0055231A">
      <w:pPr>
        <w:tabs>
          <w:tab w:val="left" w:pos="8505"/>
          <w:tab w:val="left" w:pos="8789"/>
          <w:tab w:val="left" w:pos="9781"/>
        </w:tabs>
        <w:spacing w:line="360" w:lineRule="auto"/>
        <w:ind w:right="993"/>
        <w:jc w:val="both"/>
        <w:rPr>
          <w:rFonts w:cs="Tahoma"/>
        </w:rPr>
      </w:pPr>
      <w:r>
        <w:rPr>
          <w:rFonts w:cs="Tahoma"/>
        </w:rPr>
        <w:t xml:space="preserve">In einem </w:t>
      </w:r>
      <w:r w:rsidR="00E069FF">
        <w:rPr>
          <w:rFonts w:cs="Tahoma"/>
        </w:rPr>
        <w:t>Kick-off</w:t>
      </w:r>
      <w:r w:rsidR="002F3A06">
        <w:rPr>
          <w:rFonts w:cs="Tahoma"/>
        </w:rPr>
        <w:t>-</w:t>
      </w:r>
      <w:bookmarkStart w:id="0" w:name="_GoBack"/>
      <w:bookmarkEnd w:id="0"/>
      <w:r>
        <w:rPr>
          <w:rFonts w:cs="Tahoma"/>
        </w:rPr>
        <w:t>Workshop erarbeitete CSR-Managerin Brigitte Müller</w:t>
      </w:r>
      <w:r w:rsidR="006E34CB">
        <w:rPr>
          <w:rFonts w:cs="Tahoma"/>
        </w:rPr>
        <w:t xml:space="preserve"> gemeinsam</w:t>
      </w:r>
      <w:r>
        <w:rPr>
          <w:rFonts w:cs="Tahoma"/>
        </w:rPr>
        <w:t xml:space="preserve"> mit </w:t>
      </w:r>
      <w:r w:rsidR="00E069FF">
        <w:rPr>
          <w:rFonts w:cs="Tahoma"/>
        </w:rPr>
        <w:t>den jungen Mitarbeitenden</w:t>
      </w:r>
      <w:r>
        <w:rPr>
          <w:rFonts w:cs="Tahoma"/>
        </w:rPr>
        <w:t xml:space="preserve"> </w:t>
      </w:r>
      <w:r w:rsidR="00E069FF">
        <w:rPr>
          <w:rFonts w:cs="Tahoma"/>
        </w:rPr>
        <w:t xml:space="preserve">erste Ideen. </w:t>
      </w:r>
      <w:r w:rsidR="006E34CB">
        <w:rPr>
          <w:rFonts w:cs="Tahoma"/>
        </w:rPr>
        <w:t>Dabei kamen wertvolle Impulse zur nachhaltigeren Gestaltung des Arbeits- und Berufsschulalltags zusammen: b</w:t>
      </w:r>
      <w:r w:rsidR="00E069FF">
        <w:rPr>
          <w:rFonts w:cs="Tahoma"/>
        </w:rPr>
        <w:t xml:space="preserve">eispielsweise könnten für den Unterricht in der Berufsakademie mehr digitale Dokumente statt Ausdrucke verwendet </w:t>
      </w:r>
      <w:r w:rsidR="00E4653E" w:rsidRPr="00DC49EC">
        <w:rPr>
          <w:rFonts w:cs="Tahoma"/>
        </w:rPr>
        <w:t xml:space="preserve">und Pausen grüner gestaltet </w:t>
      </w:r>
      <w:r w:rsidR="00E069FF" w:rsidRPr="00DC49EC">
        <w:rPr>
          <w:rFonts w:cs="Tahoma"/>
        </w:rPr>
        <w:t xml:space="preserve">werden. </w:t>
      </w:r>
      <w:r w:rsidRPr="00DC49EC">
        <w:rPr>
          <w:rFonts w:cs="Tahoma"/>
        </w:rPr>
        <w:t xml:space="preserve">„Wir </w:t>
      </w:r>
      <w:r w:rsidR="00044B82" w:rsidRPr="00DC49EC">
        <w:rPr>
          <w:rFonts w:cs="Tahoma"/>
        </w:rPr>
        <w:t xml:space="preserve">verfolgen als </w:t>
      </w:r>
      <w:r w:rsidR="00151D70">
        <w:rPr>
          <w:rFonts w:cs="Tahoma"/>
        </w:rPr>
        <w:t xml:space="preserve">nachhaltig wirtschaftendes </w:t>
      </w:r>
      <w:r w:rsidR="00044B82" w:rsidRPr="00DC49EC">
        <w:rPr>
          <w:rFonts w:cs="Tahoma"/>
        </w:rPr>
        <w:t xml:space="preserve">Unternehmen bereits seit </w:t>
      </w:r>
      <w:r w:rsidR="00151D70">
        <w:rPr>
          <w:rFonts w:cs="Tahoma"/>
        </w:rPr>
        <w:t xml:space="preserve">einem </w:t>
      </w:r>
      <w:r w:rsidR="00044B82" w:rsidRPr="00DC49EC">
        <w:rPr>
          <w:rFonts w:cs="Tahoma"/>
        </w:rPr>
        <w:t>Jahr eine</w:t>
      </w:r>
      <w:r w:rsidR="00044B82">
        <w:rPr>
          <w:rFonts w:cs="Tahoma"/>
        </w:rPr>
        <w:t xml:space="preserve"> Nachhaltigkei</w:t>
      </w:r>
      <w:r w:rsidR="00D305C0">
        <w:rPr>
          <w:rFonts w:cs="Tahoma"/>
        </w:rPr>
        <w:t>t</w:t>
      </w:r>
      <w:r w:rsidR="00044B82">
        <w:rPr>
          <w:rFonts w:cs="Tahoma"/>
        </w:rPr>
        <w:t xml:space="preserve">sstrategie, für die wir vom TÜV Rheinland sogar als erste Krankenkasse nach </w:t>
      </w:r>
      <w:r w:rsidR="006E34CB">
        <w:rPr>
          <w:rFonts w:cs="Tahoma"/>
        </w:rPr>
        <w:t xml:space="preserve">dem </w:t>
      </w:r>
      <w:r w:rsidR="00044B82">
        <w:rPr>
          <w:rFonts w:cs="Tahoma"/>
        </w:rPr>
        <w:t xml:space="preserve">ZNU-Standard zertifiziert sind“, erklärt </w:t>
      </w:r>
      <w:r w:rsidR="00E069FF">
        <w:rPr>
          <w:rFonts w:cs="Tahoma"/>
        </w:rPr>
        <w:t>Brigitte Müller</w:t>
      </w:r>
      <w:r w:rsidR="006E34CB">
        <w:rPr>
          <w:rFonts w:cs="Tahoma"/>
        </w:rPr>
        <w:t>.</w:t>
      </w:r>
      <w:r w:rsidR="00044B82">
        <w:rPr>
          <w:rFonts w:cs="Tahoma"/>
        </w:rPr>
        <w:t xml:space="preserve"> „</w:t>
      </w:r>
      <w:r w:rsidR="006E34CB">
        <w:rPr>
          <w:rFonts w:cs="Tahoma"/>
        </w:rPr>
        <w:t xml:space="preserve">Dieses Engagement </w:t>
      </w:r>
      <w:r w:rsidR="00044B82">
        <w:rPr>
          <w:rFonts w:cs="Tahoma"/>
        </w:rPr>
        <w:t xml:space="preserve">wollen </w:t>
      </w:r>
      <w:r w:rsidR="00F17CAB">
        <w:rPr>
          <w:rFonts w:cs="Tahoma"/>
        </w:rPr>
        <w:t xml:space="preserve">wir </w:t>
      </w:r>
      <w:r w:rsidR="006E34CB">
        <w:rPr>
          <w:rFonts w:cs="Tahoma"/>
        </w:rPr>
        <w:t>weiter</w:t>
      </w:r>
      <w:r w:rsidR="00F17CAB">
        <w:rPr>
          <w:rFonts w:cs="Tahoma"/>
        </w:rPr>
        <w:t>entwickeln</w:t>
      </w:r>
      <w:r w:rsidR="00964389">
        <w:rPr>
          <w:rFonts w:cs="Tahoma"/>
        </w:rPr>
        <w:t xml:space="preserve"> – </w:t>
      </w:r>
      <w:r w:rsidR="00F17CAB">
        <w:rPr>
          <w:rFonts w:cs="Tahoma"/>
        </w:rPr>
        <w:t>der Input</w:t>
      </w:r>
      <w:r w:rsidR="006E34CB">
        <w:rPr>
          <w:rFonts w:cs="Tahoma"/>
        </w:rPr>
        <w:t xml:space="preserve"> junger Menschen spielt dabei eine wichtige Rolle</w:t>
      </w:r>
      <w:r w:rsidR="00044B82">
        <w:rPr>
          <w:rFonts w:cs="Tahoma"/>
        </w:rPr>
        <w:t xml:space="preserve">. </w:t>
      </w:r>
      <w:r w:rsidR="00964389">
        <w:rPr>
          <w:rFonts w:cs="Tahoma"/>
        </w:rPr>
        <w:t xml:space="preserve">Denn der Austausch mit ihnen ermöglicht es uns, die Welt durch ihre Augen zu sehen und besser zu verstehen. </w:t>
      </w:r>
      <w:r w:rsidR="00044B82">
        <w:rPr>
          <w:rFonts w:cs="Tahoma"/>
        </w:rPr>
        <w:t xml:space="preserve">Gerade unsere </w:t>
      </w:r>
      <w:r w:rsidR="00F17CAB">
        <w:rPr>
          <w:rFonts w:cs="Tahoma"/>
        </w:rPr>
        <w:t>jüngsten Mitarbeitenden aus dem ersten Ausbildungsjahr</w:t>
      </w:r>
      <w:r w:rsidR="00044B82">
        <w:rPr>
          <w:rFonts w:cs="Tahoma"/>
        </w:rPr>
        <w:t xml:space="preserve"> </w:t>
      </w:r>
      <w:r w:rsidR="00E069FF">
        <w:rPr>
          <w:rFonts w:cs="Tahoma"/>
        </w:rPr>
        <w:t>bringen</w:t>
      </w:r>
      <w:r w:rsidR="00044B82">
        <w:rPr>
          <w:rFonts w:cs="Tahoma"/>
        </w:rPr>
        <w:t xml:space="preserve"> frische Ideen und einen externen Blick auf unsere Prozesse und Abläufe mit, hier möchten wir</w:t>
      </w:r>
      <w:r w:rsidR="00964389">
        <w:rPr>
          <w:rFonts w:cs="Tahoma"/>
        </w:rPr>
        <w:t xml:space="preserve"> mit ihrer Hilfe</w:t>
      </w:r>
      <w:r w:rsidR="00044B82">
        <w:rPr>
          <w:rFonts w:cs="Tahoma"/>
        </w:rPr>
        <w:t xml:space="preserve"> anknüpfen.“ Mit der Benennung zu Nachhaltigkeitsscouts </w:t>
      </w:r>
      <w:r w:rsidR="00D305C0">
        <w:rPr>
          <w:rFonts w:cs="Tahoma"/>
        </w:rPr>
        <w:t xml:space="preserve">haben sie nun </w:t>
      </w:r>
      <w:r w:rsidR="00D21502">
        <w:rPr>
          <w:rFonts w:cs="Tahoma"/>
        </w:rPr>
        <w:t>offiziell</w:t>
      </w:r>
      <w:r w:rsidR="00D305C0">
        <w:rPr>
          <w:rFonts w:cs="Tahoma"/>
        </w:rPr>
        <w:t xml:space="preserve"> den Auftrag, mit offenen </w:t>
      </w:r>
      <w:r w:rsidR="00D305C0">
        <w:rPr>
          <w:rFonts w:cs="Tahoma"/>
        </w:rPr>
        <w:lastRenderedPageBreak/>
        <w:t xml:space="preserve">Augen durch </w:t>
      </w:r>
      <w:r w:rsidR="00812992">
        <w:rPr>
          <w:rFonts w:cs="Tahoma"/>
        </w:rPr>
        <w:t>den Alltag</w:t>
      </w:r>
      <w:r w:rsidR="00D305C0">
        <w:rPr>
          <w:rFonts w:cs="Tahoma"/>
        </w:rPr>
        <w:t xml:space="preserve"> im Büro,</w:t>
      </w:r>
      <w:r w:rsidR="00F17CAB">
        <w:rPr>
          <w:rFonts w:cs="Tahoma"/>
        </w:rPr>
        <w:t xml:space="preserve"> </w:t>
      </w:r>
      <w:r w:rsidR="00D305C0">
        <w:rPr>
          <w:rFonts w:cs="Tahoma"/>
        </w:rPr>
        <w:t xml:space="preserve">Home-Office </w:t>
      </w:r>
      <w:r w:rsidR="00F17CAB">
        <w:rPr>
          <w:rFonts w:cs="Tahoma"/>
        </w:rPr>
        <w:t>sowie</w:t>
      </w:r>
      <w:r w:rsidR="00D305C0">
        <w:rPr>
          <w:rFonts w:cs="Tahoma"/>
        </w:rPr>
        <w:t xml:space="preserve"> der Berufsschule zu gehen und Po</w:t>
      </w:r>
      <w:r w:rsidR="00D21502">
        <w:rPr>
          <w:rFonts w:cs="Tahoma"/>
        </w:rPr>
        <w:t xml:space="preserve">tenziale aufzuzeigen. </w:t>
      </w:r>
    </w:p>
    <w:p w:rsidR="0033002D" w:rsidRPr="00E33F3F" w:rsidRDefault="00E069FF" w:rsidP="0077292F">
      <w:pPr>
        <w:tabs>
          <w:tab w:val="left" w:pos="8505"/>
          <w:tab w:val="left" w:pos="8789"/>
          <w:tab w:val="left" w:pos="9781"/>
        </w:tabs>
        <w:spacing w:line="360" w:lineRule="auto"/>
        <w:ind w:right="993"/>
        <w:jc w:val="both"/>
        <w:rPr>
          <w:rFonts w:cs="Tahoma"/>
          <w:b/>
        </w:rPr>
      </w:pPr>
      <w:r>
        <w:rPr>
          <w:rFonts w:cs="Tahoma"/>
          <w:b/>
          <w:noProof/>
        </w:rPr>
        <w:t>Pilotphase bis September</w:t>
      </w:r>
    </w:p>
    <w:p w:rsidR="00964389" w:rsidRDefault="00E069FF" w:rsidP="00860F89">
      <w:pPr>
        <w:tabs>
          <w:tab w:val="left" w:pos="8505"/>
          <w:tab w:val="left" w:pos="8789"/>
          <w:tab w:val="left" w:pos="9781"/>
        </w:tabs>
        <w:spacing w:line="360" w:lineRule="auto"/>
        <w:ind w:right="993"/>
        <w:jc w:val="both"/>
        <w:rPr>
          <w:rFonts w:cs="Tahoma"/>
        </w:rPr>
      </w:pPr>
      <w:r>
        <w:rPr>
          <w:rFonts w:cs="Tahoma"/>
        </w:rPr>
        <w:t xml:space="preserve">Noch bis in den Herbst hinein sammeln die Nachhaltigkeitsscouts ihre Beobachtungen und Verbesserungsideen, sensibilisieren </w:t>
      </w:r>
      <w:r w:rsidR="00964389">
        <w:rPr>
          <w:rFonts w:cs="Tahoma"/>
        </w:rPr>
        <w:t xml:space="preserve">im Unternehmen </w:t>
      </w:r>
      <w:r>
        <w:rPr>
          <w:rFonts w:cs="Tahoma"/>
        </w:rPr>
        <w:t>für nachhaltigen Konsum u</w:t>
      </w:r>
      <w:r w:rsidR="00F17CAB">
        <w:rPr>
          <w:rFonts w:cs="Tahoma"/>
        </w:rPr>
        <w:t>nd</w:t>
      </w:r>
      <w:r>
        <w:rPr>
          <w:rFonts w:cs="Tahoma"/>
        </w:rPr>
        <w:t xml:space="preserve"> die Schonung der Ressourcen. Anschließend sollen gemeinsam drei neue Ziele für die Nachhaltigkeitsstrategie der Krankenkasse beschlossen und umgesetzt werden. </w:t>
      </w:r>
      <w:r w:rsidR="00964389" w:rsidRPr="00A3264C">
        <w:rPr>
          <w:rFonts w:cs="Tahoma"/>
        </w:rPr>
        <w:t>„</w:t>
      </w:r>
      <w:r w:rsidR="00A42F5F" w:rsidRPr="00A3264C">
        <w:rPr>
          <w:rFonts w:cs="Tahoma"/>
        </w:rPr>
        <w:t xml:space="preserve">Das Projekt bietet uns jungen Menschen eine Plattform, auf der unsere Meinung, Sichtweisen und Bedürfnisse </w:t>
      </w:r>
      <w:r w:rsidR="00D73284" w:rsidRPr="00A3264C">
        <w:rPr>
          <w:rFonts w:cs="Tahoma"/>
        </w:rPr>
        <w:t xml:space="preserve">zu einem wichtigen Thema </w:t>
      </w:r>
      <w:r w:rsidR="00A42F5F" w:rsidRPr="00A3264C">
        <w:rPr>
          <w:rFonts w:cs="Tahoma"/>
        </w:rPr>
        <w:t xml:space="preserve">ernstgenommen werden. Ich freue mich sehr, Teil davon zu sein und </w:t>
      </w:r>
      <w:r w:rsidR="00D50DDB" w:rsidRPr="00A3264C">
        <w:rPr>
          <w:rFonts w:cs="Tahoma"/>
        </w:rPr>
        <w:t>die</w:t>
      </w:r>
      <w:r w:rsidR="00A42F5F" w:rsidRPr="00A3264C">
        <w:rPr>
          <w:rFonts w:cs="Tahoma"/>
        </w:rPr>
        <w:t xml:space="preserve"> Nachhaltigkeit im Unternehmen gemeinsam mit den anderen Azubis mitzugestalten“, sagt </w:t>
      </w:r>
      <w:r w:rsidR="00EC4A66" w:rsidRPr="00A3264C">
        <w:rPr>
          <w:rFonts w:cs="Tahoma"/>
        </w:rPr>
        <w:t>Lena Marie Appel</w:t>
      </w:r>
      <w:r w:rsidR="00A42F5F" w:rsidRPr="00A3264C">
        <w:rPr>
          <w:rFonts w:cs="Tahoma"/>
        </w:rPr>
        <w:t>, Auszubildende und Nachhaltigkeitsscout bei</w:t>
      </w:r>
      <w:r w:rsidR="00A42F5F">
        <w:rPr>
          <w:rFonts w:cs="Tahoma"/>
        </w:rPr>
        <w:t xml:space="preserve"> der pronova BKK.</w:t>
      </w:r>
    </w:p>
    <w:p w:rsidR="00DE6612" w:rsidRPr="00E33F3F" w:rsidRDefault="001F5FB8" w:rsidP="00860F89">
      <w:pPr>
        <w:tabs>
          <w:tab w:val="left" w:pos="8505"/>
          <w:tab w:val="left" w:pos="8789"/>
          <w:tab w:val="left" w:pos="9781"/>
        </w:tabs>
        <w:spacing w:line="360" w:lineRule="auto"/>
        <w:ind w:right="993"/>
        <w:jc w:val="both"/>
        <w:rPr>
          <w:rFonts w:cs="Tahoma"/>
        </w:rPr>
      </w:pPr>
      <w:r>
        <w:rPr>
          <w:noProof/>
          <w:lang w:eastAsia="de-DE"/>
        </w:rPr>
        <w:drawing>
          <wp:inline distT="0" distB="0" distL="0" distR="0">
            <wp:extent cx="3495675" cy="2331381"/>
            <wp:effectExtent l="0" t="0" r="0" b="0"/>
            <wp:docPr id="2" name="Grafik 2" descr="https://pronovabkk.pixxio.media/workspace/pixxio/tt.php?q=90&amp;h=612.85&amp;src=/workspace/pixxio/fileArchiv/ty/TYYk78HvGdnr6bRu9F__1652436728_7825600.jpg&amp;rotate=0&amp;session=J23b10Dez7IeAiSB743A5S09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novabkk.pixxio.media/workspace/pixxio/tt.php?q=90&amp;h=612.85&amp;src=/workspace/pixxio/fileArchiv/ty/TYYk78HvGdnr6bRu9F__1652436728_7825600.jpg&amp;rotate=0&amp;session=J23b10Dez7IeAiSB743A5S09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11" cy="23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81" w:rsidRDefault="00CB3CAD" w:rsidP="00943081">
      <w:pPr>
        <w:tabs>
          <w:tab w:val="left" w:pos="8505"/>
          <w:tab w:val="left" w:pos="8789"/>
          <w:tab w:val="left" w:pos="9781"/>
        </w:tabs>
        <w:spacing w:line="360" w:lineRule="auto"/>
        <w:ind w:right="993"/>
        <w:jc w:val="both"/>
        <w:rPr>
          <w:rFonts w:cs="Tahoma"/>
        </w:rPr>
      </w:pPr>
      <w:r w:rsidRPr="00E33F3F">
        <w:rPr>
          <w:b/>
        </w:rPr>
        <w:t>Über die pronova BKK</w:t>
      </w:r>
    </w:p>
    <w:p w:rsidR="00CB3CAD" w:rsidRPr="00E33F3F" w:rsidRDefault="00943081" w:rsidP="009E7F73">
      <w:pPr>
        <w:tabs>
          <w:tab w:val="left" w:pos="8505"/>
          <w:tab w:val="left" w:pos="8789"/>
          <w:tab w:val="left" w:pos="9781"/>
        </w:tabs>
        <w:spacing w:line="360" w:lineRule="auto"/>
        <w:ind w:right="993"/>
        <w:jc w:val="both"/>
        <w:rPr>
          <w:rFonts w:cs="Tahoma"/>
          <w:sz w:val="16"/>
          <w:szCs w:val="16"/>
        </w:rPr>
      </w:pPr>
      <w:r w:rsidRPr="00943081">
        <w:rPr>
          <w:rFonts w:asciiTheme="minorHAnsi" w:hAnsiTheme="minorHAnsi" w:cstheme="minorHAnsi"/>
          <w:sz w:val="16"/>
          <w:szCs w:val="16"/>
        </w:rPr>
        <w:t>Die pronova BKK ist aus Zusammenschlüssen der Betriebskrankenkassen namhafter Weltkonzerne wie BASF, Bayer, Continental und Ford entstanden. Bundesweit für alle Interessierten geöffnet, vertrauen der Krankenkasse rund 650.000 Versicherte</w:t>
      </w:r>
      <w:r w:rsidR="00312AAE">
        <w:rPr>
          <w:rFonts w:asciiTheme="minorHAnsi" w:hAnsiTheme="minorHAnsi" w:cstheme="minorHAnsi"/>
          <w:sz w:val="16"/>
          <w:szCs w:val="16"/>
        </w:rPr>
        <w:t xml:space="preserve"> ihre Gesundheit an. Ob über den</w:t>
      </w:r>
      <w:r w:rsidRPr="00943081">
        <w:rPr>
          <w:rFonts w:asciiTheme="minorHAnsi" w:hAnsiTheme="minorHAnsi" w:cstheme="minorHAnsi"/>
          <w:sz w:val="16"/>
          <w:szCs w:val="16"/>
        </w:rPr>
        <w:t xml:space="preserve"> rund um die Uhr erreichbare</w:t>
      </w:r>
      <w:r w:rsidR="00312AAE">
        <w:rPr>
          <w:rFonts w:asciiTheme="minorHAnsi" w:hAnsiTheme="minorHAnsi" w:cstheme="minorHAnsi"/>
          <w:sz w:val="16"/>
          <w:szCs w:val="16"/>
        </w:rPr>
        <w:t>n</w:t>
      </w:r>
      <w:r w:rsidRPr="00943081">
        <w:rPr>
          <w:rFonts w:asciiTheme="minorHAnsi" w:hAnsiTheme="minorHAnsi" w:cstheme="minorHAnsi"/>
          <w:sz w:val="16"/>
          <w:szCs w:val="16"/>
        </w:rPr>
        <w:t xml:space="preserve"> </w:t>
      </w:r>
      <w:r w:rsidR="00312AAE">
        <w:rPr>
          <w:rFonts w:asciiTheme="minorHAnsi" w:hAnsiTheme="minorHAnsi" w:cstheme="minorHAnsi"/>
          <w:sz w:val="16"/>
          <w:szCs w:val="16"/>
        </w:rPr>
        <w:t>Telefonservice</w:t>
      </w:r>
      <w:r w:rsidRPr="00943081">
        <w:rPr>
          <w:rFonts w:asciiTheme="minorHAnsi" w:hAnsiTheme="minorHAnsi" w:cstheme="minorHAnsi"/>
          <w:sz w:val="16"/>
          <w:szCs w:val="16"/>
        </w:rPr>
        <w:t>, per Videoberatung, über die App, via E-Mail,</w:t>
      </w:r>
      <w:r w:rsidR="00A8062F">
        <w:rPr>
          <w:rFonts w:asciiTheme="minorHAnsi" w:hAnsiTheme="minorHAnsi" w:cstheme="minorHAnsi"/>
          <w:sz w:val="16"/>
          <w:szCs w:val="16"/>
        </w:rPr>
        <w:t xml:space="preserve"> im Chat oder in den 60 Service-C</w:t>
      </w:r>
      <w:r w:rsidRPr="00943081">
        <w:rPr>
          <w:rFonts w:asciiTheme="minorHAnsi" w:hAnsiTheme="minorHAnsi" w:cstheme="minorHAnsi"/>
          <w:sz w:val="16"/>
          <w:szCs w:val="16"/>
        </w:rPr>
        <w:t>entern vor Ort – die pronova BKK kümmert sich jederzeit um die Anliegen ihrer Kundinnen und Kunden. Weitere Informationen auf pronovabkk.de.</w:t>
      </w:r>
    </w:p>
    <w:sectPr w:rsidR="00CB3CAD" w:rsidRPr="00E33F3F" w:rsidSect="009E7F73">
      <w:headerReference w:type="default" r:id="rId9"/>
      <w:footerReference w:type="default" r:id="rId10"/>
      <w:pgSz w:w="11906" w:h="16838"/>
      <w:pgMar w:top="-3403" w:right="70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56" w:rsidRDefault="00A65356" w:rsidP="00EF71B5">
      <w:pPr>
        <w:spacing w:after="0" w:line="240" w:lineRule="auto"/>
      </w:pPr>
      <w:r>
        <w:separator/>
      </w:r>
    </w:p>
  </w:endnote>
  <w:endnote w:type="continuationSeparator" w:id="0">
    <w:p w:rsidR="00A65356" w:rsidRDefault="00A65356" w:rsidP="00EF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B5" w:rsidRDefault="00C952FA" w:rsidP="00EF71B5">
    <w:pPr>
      <w:pStyle w:val="Fuzeile"/>
      <w:tabs>
        <w:tab w:val="left" w:pos="5655"/>
      </w:tabs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66FF9" wp14:editId="386256DC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962650" cy="0"/>
              <wp:effectExtent l="0" t="19050" r="19050" b="381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1501B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8.5pt" to="469.1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" strokecolor="#f2bf49 [3205]" strokeweight="4pt"/>
          </w:pict>
        </mc:Fallback>
      </mc:AlternateContent>
    </w:r>
    <w:r w:rsidR="00961246">
      <w:rPr>
        <w:sz w:val="16"/>
        <w:szCs w:val="16"/>
      </w:rPr>
      <w:t>P</w:t>
    </w:r>
    <w:r w:rsidR="00961246" w:rsidRPr="00163FFF">
      <w:rPr>
        <w:sz w:val="16"/>
        <w:szCs w:val="16"/>
      </w:rPr>
      <w:t xml:space="preserve">ressekontakt: </w:t>
    </w:r>
    <w:r w:rsidR="009E7F73">
      <w:rPr>
        <w:rFonts w:cs="Tahoma"/>
        <w:sz w:val="16"/>
        <w:szCs w:val="16"/>
      </w:rPr>
      <w:t>Maria Boddez</w:t>
    </w:r>
    <w:r w:rsidR="00860F89">
      <w:rPr>
        <w:rFonts w:cs="Tahoma"/>
        <w:sz w:val="16"/>
        <w:szCs w:val="16"/>
      </w:rPr>
      <w:t xml:space="preserve">    </w:t>
    </w:r>
    <w:r w:rsidR="00961246" w:rsidRPr="00163FFF">
      <w:rPr>
        <w:rFonts w:cs="Tahoma"/>
        <w:sz w:val="16"/>
        <w:szCs w:val="16"/>
      </w:rPr>
      <w:t>|</w:t>
    </w:r>
    <w:r w:rsidR="000B2DAB">
      <w:rPr>
        <w:rFonts w:cs="Tahoma"/>
        <w:sz w:val="16"/>
        <w:szCs w:val="16"/>
      </w:rPr>
      <w:t xml:space="preserve"> </w:t>
    </w:r>
    <w:r w:rsidR="00D86C4B">
      <w:rPr>
        <w:rFonts w:cs="Tahoma"/>
        <w:sz w:val="16"/>
        <w:szCs w:val="16"/>
      </w:rPr>
      <w:t xml:space="preserve">  </w:t>
    </w:r>
    <w:r w:rsidR="00860F89">
      <w:rPr>
        <w:rFonts w:cs="Tahoma"/>
        <w:sz w:val="16"/>
        <w:szCs w:val="16"/>
      </w:rPr>
      <w:t xml:space="preserve"> </w:t>
    </w:r>
    <w:r w:rsidR="00961246" w:rsidRPr="00163FFF">
      <w:rPr>
        <w:sz w:val="16"/>
        <w:szCs w:val="16"/>
      </w:rPr>
      <w:t>Tel</w:t>
    </w:r>
    <w:r w:rsidR="00961246">
      <w:rPr>
        <w:sz w:val="16"/>
        <w:szCs w:val="16"/>
      </w:rPr>
      <w:t xml:space="preserve">.: </w:t>
    </w:r>
    <w:r w:rsidR="00961246" w:rsidRPr="00EF71B5">
      <w:rPr>
        <w:rFonts w:cs="Tahoma"/>
        <w:sz w:val="16"/>
        <w:szCs w:val="16"/>
      </w:rPr>
      <w:t>0214 32296-</w:t>
    </w:r>
    <w:r w:rsidR="009E7F73">
      <w:rPr>
        <w:rFonts w:cs="Tahoma"/>
        <w:sz w:val="16"/>
        <w:szCs w:val="16"/>
      </w:rPr>
      <w:t>1256</w:t>
    </w:r>
    <w:r w:rsidR="00961246" w:rsidRPr="00EF71B5">
      <w:rPr>
        <w:rFonts w:cs="Tahoma"/>
        <w:sz w:val="16"/>
        <w:szCs w:val="16"/>
      </w:rPr>
      <w:tab/>
    </w:r>
    <w:r w:rsidR="00961246">
      <w:rPr>
        <w:rFonts w:cs="Tahoma"/>
        <w:sz w:val="16"/>
        <w:szCs w:val="16"/>
      </w:rPr>
      <w:t xml:space="preserve"> </w:t>
    </w:r>
    <w:r w:rsidR="00860F89">
      <w:rPr>
        <w:rFonts w:cs="Tahoma"/>
        <w:sz w:val="16"/>
        <w:szCs w:val="16"/>
      </w:rPr>
      <w:t xml:space="preserve">   </w:t>
    </w:r>
    <w:r w:rsidR="00961246">
      <w:rPr>
        <w:rFonts w:cs="Tahoma"/>
        <w:sz w:val="16"/>
        <w:szCs w:val="16"/>
      </w:rPr>
      <w:t>|</w:t>
    </w:r>
    <w:r w:rsidR="00E51031">
      <w:rPr>
        <w:rFonts w:cs="Tahoma"/>
        <w:sz w:val="16"/>
        <w:szCs w:val="16"/>
      </w:rPr>
      <w:t xml:space="preserve"> </w:t>
    </w:r>
    <w:r w:rsidR="00D86C4B">
      <w:rPr>
        <w:rFonts w:cs="Tahoma"/>
        <w:sz w:val="16"/>
        <w:szCs w:val="16"/>
      </w:rPr>
      <w:t xml:space="preserve">   E-Mail: presse</w:t>
    </w:r>
    <w:r w:rsidR="00D86C4B" w:rsidRPr="00EB12F2">
      <w:rPr>
        <w:rFonts w:cs="Tahoma"/>
        <w:sz w:val="16"/>
        <w:szCs w:val="16"/>
      </w:rPr>
      <w:t>@pronovabkk.de</w:t>
    </w:r>
    <w:r w:rsidR="00D86C4B">
      <w:rPr>
        <w:noProof/>
        <w:sz w:val="16"/>
        <w:szCs w:val="16"/>
        <w:lang w:eastAsia="de-DE"/>
      </w:rPr>
      <w:t xml:space="preserve">    </w:t>
    </w:r>
    <w:r w:rsidR="00961246">
      <w:rPr>
        <w:rFonts w:cs="Tahoma"/>
        <w:sz w:val="16"/>
        <w:szCs w:val="16"/>
      </w:rPr>
      <w:t>|</w:t>
    </w:r>
    <w:r w:rsidR="00D86C4B">
      <w:rPr>
        <w:rFonts w:cs="Tahoma"/>
        <w:sz w:val="16"/>
        <w:szCs w:val="16"/>
      </w:rPr>
      <w:t xml:space="preserve">    www.pronovabkk.de/presse</w:t>
    </w:r>
    <w:r w:rsidR="00961246">
      <w:rPr>
        <w:noProof/>
        <w:sz w:val="16"/>
        <w:szCs w:val="16"/>
        <w:lang w:eastAsia="de-DE"/>
      </w:rPr>
      <w:t xml:space="preserve"> </w:t>
    </w:r>
    <w:r w:rsidR="00EF71B5" w:rsidRPr="00EF71B5">
      <w:rPr>
        <w:rFonts w:cs="Tahoma"/>
        <w:sz w:val="16"/>
        <w:szCs w:val="16"/>
      </w:rPr>
      <w:tab/>
    </w:r>
    <w:r w:rsidR="00EF71B5">
      <w:rPr>
        <w:rFonts w:cs="Tahoma"/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B00A0" wp14:editId="4E43D7A3">
              <wp:simplePos x="0" y="0"/>
              <wp:positionH relativeFrom="column">
                <wp:posOffset>6231890</wp:posOffset>
              </wp:positionH>
              <wp:positionV relativeFrom="paragraph">
                <wp:posOffset>67945</wp:posOffset>
              </wp:positionV>
              <wp:extent cx="228600" cy="228600"/>
              <wp:effectExtent l="0" t="0" r="2540" b="12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1B5" w:rsidRDefault="00EF71B5" w:rsidP="00EF71B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separate"/>
                          </w:r>
                          <w:r w:rsidR="000055D3">
                            <w:rPr>
                              <w:rStyle w:val="Seitenzah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B00A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90.7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YSs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" filled="f" stroked="f">
              <v:textbox>
                <w:txbxContent>
                  <w:p w:rsidR="00EF71B5" w:rsidRDefault="00EF71B5" w:rsidP="00EF71B5">
                    <w:pPr>
                      <w:rPr>
                        <w:sz w:val="16"/>
                      </w:rPr>
                    </w:pPr>
                    <w:r>
                      <w:rPr>
                        <w:rStyle w:val="Seitenzahl"/>
                        <w:sz w:val="16"/>
                      </w:rPr>
                      <w:fldChar w:fldCharType="begin"/>
                    </w:r>
                    <w:r>
                      <w:rPr>
                        <w:rStyle w:val="Seitenzah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16"/>
                      </w:rPr>
                      <w:fldChar w:fldCharType="separate"/>
                    </w:r>
                    <w:r w:rsidR="000055D3">
                      <w:rPr>
                        <w:rStyle w:val="Seitenzahl"/>
                        <w:noProof/>
                        <w:sz w:val="16"/>
                      </w:rPr>
                      <w:t>2</w:t>
                    </w:r>
                    <w:r>
                      <w:rPr>
                        <w:rStyle w:val="Seitenzah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EF71B5" w:rsidRDefault="00EF71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56" w:rsidRDefault="00A65356" w:rsidP="00EF71B5">
      <w:pPr>
        <w:spacing w:after="0" w:line="240" w:lineRule="auto"/>
      </w:pPr>
      <w:r>
        <w:separator/>
      </w:r>
    </w:p>
  </w:footnote>
  <w:footnote w:type="continuationSeparator" w:id="0">
    <w:p w:rsidR="00A65356" w:rsidRDefault="00A65356" w:rsidP="00EF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B5" w:rsidRPr="00EF71B5" w:rsidRDefault="00F513BF" w:rsidP="00EF71B5">
    <w:pPr>
      <w:pStyle w:val="Kopfzeile"/>
      <w:rPr>
        <w:color w:val="8C8C8C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D4380" wp14:editId="7FD35F30">
              <wp:simplePos x="0" y="0"/>
              <wp:positionH relativeFrom="column">
                <wp:posOffset>3224530</wp:posOffset>
              </wp:positionH>
              <wp:positionV relativeFrom="paragraph">
                <wp:posOffset>1131570</wp:posOffset>
              </wp:positionV>
              <wp:extent cx="3133725" cy="2952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3BF" w:rsidRPr="00F513BF" w:rsidRDefault="00F513BF" w:rsidP="00F513BF">
                          <w:pPr>
                            <w:pStyle w:val="Kopfzeile"/>
                            <w:rPr>
                              <w:b/>
                              <w:color w:val="8C8C8C" w:themeColor="accent3"/>
                              <w:lang w:val="en-US"/>
                            </w:rPr>
                          </w:pP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P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R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E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S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S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E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I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N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F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O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R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M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A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T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I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O</w:t>
                          </w:r>
                          <w:r w:rsidR="00A871EE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 xml:space="preserve"> </w:t>
                          </w:r>
                          <w:r w:rsidRPr="00F513BF">
                            <w:rPr>
                              <w:b/>
                              <w:noProof/>
                              <w:color w:val="8C8C8C" w:themeColor="accent3"/>
                              <w:lang w:val="en-US" w:eastAsia="de-DE"/>
                            </w:rPr>
                            <w:t>N</w:t>
                          </w:r>
                          <w:r w:rsidRPr="00F513BF">
                            <w:rPr>
                              <w:b/>
                              <w:color w:val="8C8C8C" w:themeColor="accent3"/>
                              <w:lang w:val="en-US"/>
                            </w:rPr>
                            <w:tab/>
                          </w:r>
                        </w:p>
                        <w:p w:rsidR="00F513BF" w:rsidRPr="00F513BF" w:rsidRDefault="00F513B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D43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3.9pt;margin-top:89.1pt;width:24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" filled="f" stroked="f">
              <v:textbox>
                <w:txbxContent>
                  <w:p w:rsidR="00F513BF" w:rsidRPr="00F513BF" w:rsidRDefault="00F513BF" w:rsidP="00F513BF">
                    <w:pPr>
                      <w:pStyle w:val="Kopfzeile"/>
                      <w:rPr>
                        <w:b/>
                        <w:color w:val="8C8C8C" w:themeColor="accent3"/>
                        <w:lang w:val="en-US"/>
                      </w:rPr>
                    </w:pP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P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R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E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S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S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E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I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N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F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O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R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M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A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T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I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O</w:t>
                    </w:r>
                    <w:r w:rsidR="00A871EE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 xml:space="preserve"> </w:t>
                    </w:r>
                    <w:r w:rsidRPr="00F513BF">
                      <w:rPr>
                        <w:b/>
                        <w:noProof/>
                        <w:color w:val="8C8C8C" w:themeColor="accent3"/>
                        <w:lang w:val="en-US" w:eastAsia="de-DE"/>
                      </w:rPr>
                      <w:t>N</w:t>
                    </w:r>
                    <w:r w:rsidRPr="00F513BF">
                      <w:rPr>
                        <w:b/>
                        <w:color w:val="8C8C8C" w:themeColor="accent3"/>
                        <w:lang w:val="en-US"/>
                      </w:rPr>
                      <w:tab/>
                    </w:r>
                  </w:p>
                  <w:p w:rsidR="00F513BF" w:rsidRPr="00F513BF" w:rsidRDefault="00F513B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D5032">
      <w:rPr>
        <w:noProof/>
        <w:lang w:eastAsia="de-DE"/>
      </w:rPr>
      <w:drawing>
        <wp:inline distT="0" distB="0" distL="0" distR="0">
          <wp:extent cx="2409246" cy="120026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novaBKK_Logo_ohne_Clai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827" cy="121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tab/>
    </w:r>
  </w:p>
  <w:p w:rsidR="00EF71B5" w:rsidRPr="00EF71B5" w:rsidRDefault="00EF71B5" w:rsidP="00C952FA">
    <w:pPr>
      <w:pStyle w:val="Kopfzeile"/>
      <w:tabs>
        <w:tab w:val="left" w:pos="89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07"/>
    <w:multiLevelType w:val="hybridMultilevel"/>
    <w:tmpl w:val="DE86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144B"/>
    <w:multiLevelType w:val="multilevel"/>
    <w:tmpl w:val="1A6CDF6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89C581A"/>
    <w:multiLevelType w:val="hybridMultilevel"/>
    <w:tmpl w:val="3FF03D9A"/>
    <w:lvl w:ilvl="0" w:tplc="CA0CCBF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5CFD"/>
    <w:multiLevelType w:val="multilevel"/>
    <w:tmpl w:val="354CF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314D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2E6372"/>
    <w:multiLevelType w:val="hybridMultilevel"/>
    <w:tmpl w:val="9580CB4E"/>
    <w:lvl w:ilvl="0" w:tplc="CA0CCBF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CA0CCBFA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2" w:tplc="CA0CCBFA">
      <w:start w:val="1"/>
      <w:numFmt w:val="bullet"/>
      <w:lvlText w:val=""/>
      <w:lvlJc w:val="left"/>
      <w:pPr>
        <w:ind w:left="2160" w:hanging="360"/>
      </w:pPr>
      <w:rPr>
        <w:rFonts w:ascii="Wingdings 3" w:hAnsi="Wingdings 3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1873"/>
    <w:multiLevelType w:val="multilevel"/>
    <w:tmpl w:val="4CD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5"/>
    <w:rsid w:val="00002717"/>
    <w:rsid w:val="000055D3"/>
    <w:rsid w:val="00010EB7"/>
    <w:rsid w:val="000213E1"/>
    <w:rsid w:val="000321AC"/>
    <w:rsid w:val="00034DA9"/>
    <w:rsid w:val="00044B82"/>
    <w:rsid w:val="00057F47"/>
    <w:rsid w:val="000679B1"/>
    <w:rsid w:val="0007117F"/>
    <w:rsid w:val="000715BD"/>
    <w:rsid w:val="00071ECE"/>
    <w:rsid w:val="000809A5"/>
    <w:rsid w:val="00094424"/>
    <w:rsid w:val="000949EA"/>
    <w:rsid w:val="000A0072"/>
    <w:rsid w:val="000A1362"/>
    <w:rsid w:val="000A5B13"/>
    <w:rsid w:val="000B2DAB"/>
    <w:rsid w:val="000B558A"/>
    <w:rsid w:val="000C0585"/>
    <w:rsid w:val="000D5D17"/>
    <w:rsid w:val="000D6C39"/>
    <w:rsid w:val="000D7897"/>
    <w:rsid w:val="000E1704"/>
    <w:rsid w:val="000E7114"/>
    <w:rsid w:val="0010479B"/>
    <w:rsid w:val="00105274"/>
    <w:rsid w:val="001073C0"/>
    <w:rsid w:val="00111D17"/>
    <w:rsid w:val="0011351E"/>
    <w:rsid w:val="0012647C"/>
    <w:rsid w:val="00134289"/>
    <w:rsid w:val="001514DF"/>
    <w:rsid w:val="00151D70"/>
    <w:rsid w:val="00163FFF"/>
    <w:rsid w:val="0017042B"/>
    <w:rsid w:val="001704E3"/>
    <w:rsid w:val="00181ED1"/>
    <w:rsid w:val="00196215"/>
    <w:rsid w:val="001B0266"/>
    <w:rsid w:val="001B13CC"/>
    <w:rsid w:val="001D62B1"/>
    <w:rsid w:val="001D7187"/>
    <w:rsid w:val="001E0772"/>
    <w:rsid w:val="001E3834"/>
    <w:rsid w:val="001F24BA"/>
    <w:rsid w:val="001F5FB8"/>
    <w:rsid w:val="001F6212"/>
    <w:rsid w:val="00201187"/>
    <w:rsid w:val="00202822"/>
    <w:rsid w:val="0020347D"/>
    <w:rsid w:val="0020411E"/>
    <w:rsid w:val="00220873"/>
    <w:rsid w:val="00223828"/>
    <w:rsid w:val="002247E0"/>
    <w:rsid w:val="002247F8"/>
    <w:rsid w:val="00245CFD"/>
    <w:rsid w:val="00246988"/>
    <w:rsid w:val="00247F42"/>
    <w:rsid w:val="0025082B"/>
    <w:rsid w:val="002511CB"/>
    <w:rsid w:val="00264637"/>
    <w:rsid w:val="00266E33"/>
    <w:rsid w:val="00273A84"/>
    <w:rsid w:val="002756E6"/>
    <w:rsid w:val="00277F2C"/>
    <w:rsid w:val="00280C20"/>
    <w:rsid w:val="0028405B"/>
    <w:rsid w:val="0029347B"/>
    <w:rsid w:val="002962B7"/>
    <w:rsid w:val="002C094D"/>
    <w:rsid w:val="002C1165"/>
    <w:rsid w:val="002C160B"/>
    <w:rsid w:val="002C2D01"/>
    <w:rsid w:val="002D24B0"/>
    <w:rsid w:val="002D24DA"/>
    <w:rsid w:val="002D271D"/>
    <w:rsid w:val="002F3A06"/>
    <w:rsid w:val="002F719D"/>
    <w:rsid w:val="003023AD"/>
    <w:rsid w:val="00303B4F"/>
    <w:rsid w:val="00310B3C"/>
    <w:rsid w:val="00312AAE"/>
    <w:rsid w:val="00324231"/>
    <w:rsid w:val="0033002D"/>
    <w:rsid w:val="00337712"/>
    <w:rsid w:val="00347F09"/>
    <w:rsid w:val="003555E0"/>
    <w:rsid w:val="00356803"/>
    <w:rsid w:val="003650DB"/>
    <w:rsid w:val="003669A2"/>
    <w:rsid w:val="003759BB"/>
    <w:rsid w:val="003761FF"/>
    <w:rsid w:val="003823E8"/>
    <w:rsid w:val="00396C7E"/>
    <w:rsid w:val="003A168F"/>
    <w:rsid w:val="003A5C4E"/>
    <w:rsid w:val="003A7761"/>
    <w:rsid w:val="003C1317"/>
    <w:rsid w:val="003D0538"/>
    <w:rsid w:val="003D21E6"/>
    <w:rsid w:val="003D7A18"/>
    <w:rsid w:val="003E1196"/>
    <w:rsid w:val="003F2949"/>
    <w:rsid w:val="003F2F65"/>
    <w:rsid w:val="003F705E"/>
    <w:rsid w:val="00401A68"/>
    <w:rsid w:val="00407438"/>
    <w:rsid w:val="0041069D"/>
    <w:rsid w:val="004236CE"/>
    <w:rsid w:val="00432858"/>
    <w:rsid w:val="00434A65"/>
    <w:rsid w:val="00451016"/>
    <w:rsid w:val="00456DB1"/>
    <w:rsid w:val="00464282"/>
    <w:rsid w:val="00466813"/>
    <w:rsid w:val="004829E8"/>
    <w:rsid w:val="0049617A"/>
    <w:rsid w:val="0049676A"/>
    <w:rsid w:val="00497F57"/>
    <w:rsid w:val="004B4394"/>
    <w:rsid w:val="004B74AF"/>
    <w:rsid w:val="004B75ED"/>
    <w:rsid w:val="004D13A6"/>
    <w:rsid w:val="004E016F"/>
    <w:rsid w:val="004E35A7"/>
    <w:rsid w:val="004F1ED4"/>
    <w:rsid w:val="004F3C54"/>
    <w:rsid w:val="004F4904"/>
    <w:rsid w:val="004F6B4B"/>
    <w:rsid w:val="00506E76"/>
    <w:rsid w:val="005124D9"/>
    <w:rsid w:val="00531416"/>
    <w:rsid w:val="005367BB"/>
    <w:rsid w:val="0055044A"/>
    <w:rsid w:val="0055231A"/>
    <w:rsid w:val="0057478B"/>
    <w:rsid w:val="00576812"/>
    <w:rsid w:val="005808A1"/>
    <w:rsid w:val="00583728"/>
    <w:rsid w:val="00592F7E"/>
    <w:rsid w:val="0059613D"/>
    <w:rsid w:val="00596DA2"/>
    <w:rsid w:val="005A6E2C"/>
    <w:rsid w:val="005B72F7"/>
    <w:rsid w:val="005C1F15"/>
    <w:rsid w:val="005D671D"/>
    <w:rsid w:val="005E4F72"/>
    <w:rsid w:val="005E789A"/>
    <w:rsid w:val="005F1008"/>
    <w:rsid w:val="005F26ED"/>
    <w:rsid w:val="005F739B"/>
    <w:rsid w:val="0060037A"/>
    <w:rsid w:val="00601E12"/>
    <w:rsid w:val="00611EE8"/>
    <w:rsid w:val="00613D79"/>
    <w:rsid w:val="00617F18"/>
    <w:rsid w:val="006258B1"/>
    <w:rsid w:val="00625BFB"/>
    <w:rsid w:val="00634209"/>
    <w:rsid w:val="00635877"/>
    <w:rsid w:val="006358A4"/>
    <w:rsid w:val="00644106"/>
    <w:rsid w:val="00647E7A"/>
    <w:rsid w:val="00650D39"/>
    <w:rsid w:val="00656F24"/>
    <w:rsid w:val="00660584"/>
    <w:rsid w:val="00660C29"/>
    <w:rsid w:val="0066399D"/>
    <w:rsid w:val="00665B24"/>
    <w:rsid w:val="006677AB"/>
    <w:rsid w:val="00690A48"/>
    <w:rsid w:val="00697E4D"/>
    <w:rsid w:val="006A47FD"/>
    <w:rsid w:val="006A715D"/>
    <w:rsid w:val="006B32A1"/>
    <w:rsid w:val="006B3416"/>
    <w:rsid w:val="006B3AF2"/>
    <w:rsid w:val="006D6C8F"/>
    <w:rsid w:val="006E34CB"/>
    <w:rsid w:val="006F358E"/>
    <w:rsid w:val="006F6501"/>
    <w:rsid w:val="00710047"/>
    <w:rsid w:val="0071489D"/>
    <w:rsid w:val="00717E03"/>
    <w:rsid w:val="00750996"/>
    <w:rsid w:val="0075135D"/>
    <w:rsid w:val="007558FB"/>
    <w:rsid w:val="00757D73"/>
    <w:rsid w:val="007642E5"/>
    <w:rsid w:val="00765EA1"/>
    <w:rsid w:val="007662ED"/>
    <w:rsid w:val="00770552"/>
    <w:rsid w:val="007725EE"/>
    <w:rsid w:val="0077292F"/>
    <w:rsid w:val="00774DB4"/>
    <w:rsid w:val="007758F6"/>
    <w:rsid w:val="00787754"/>
    <w:rsid w:val="00792E5C"/>
    <w:rsid w:val="00797F22"/>
    <w:rsid w:val="007A0A45"/>
    <w:rsid w:val="007A1EFA"/>
    <w:rsid w:val="007A449B"/>
    <w:rsid w:val="007A6D21"/>
    <w:rsid w:val="007B370B"/>
    <w:rsid w:val="007B460D"/>
    <w:rsid w:val="007B5F70"/>
    <w:rsid w:val="007D5335"/>
    <w:rsid w:val="007E265A"/>
    <w:rsid w:val="007E30C5"/>
    <w:rsid w:val="007E3E6B"/>
    <w:rsid w:val="007E6025"/>
    <w:rsid w:val="007E7D34"/>
    <w:rsid w:val="0080158E"/>
    <w:rsid w:val="00810AED"/>
    <w:rsid w:val="00812992"/>
    <w:rsid w:val="00815AFF"/>
    <w:rsid w:val="008237A6"/>
    <w:rsid w:val="008253B5"/>
    <w:rsid w:val="00827B91"/>
    <w:rsid w:val="00832CC3"/>
    <w:rsid w:val="008337C5"/>
    <w:rsid w:val="00833EA8"/>
    <w:rsid w:val="00835DE7"/>
    <w:rsid w:val="00836246"/>
    <w:rsid w:val="008415BF"/>
    <w:rsid w:val="008466CB"/>
    <w:rsid w:val="00846731"/>
    <w:rsid w:val="00851EA6"/>
    <w:rsid w:val="00860F89"/>
    <w:rsid w:val="00861A05"/>
    <w:rsid w:val="00865A0E"/>
    <w:rsid w:val="00866EC8"/>
    <w:rsid w:val="00870E62"/>
    <w:rsid w:val="00870E83"/>
    <w:rsid w:val="00873164"/>
    <w:rsid w:val="00874624"/>
    <w:rsid w:val="00881A99"/>
    <w:rsid w:val="00883839"/>
    <w:rsid w:val="00887C3E"/>
    <w:rsid w:val="00890F3E"/>
    <w:rsid w:val="008B2CF8"/>
    <w:rsid w:val="008C46BD"/>
    <w:rsid w:val="008E2AC3"/>
    <w:rsid w:val="008E6D83"/>
    <w:rsid w:val="008F6150"/>
    <w:rsid w:val="00901949"/>
    <w:rsid w:val="00911FE1"/>
    <w:rsid w:val="00915A5D"/>
    <w:rsid w:val="009253F8"/>
    <w:rsid w:val="0092561E"/>
    <w:rsid w:val="009340F1"/>
    <w:rsid w:val="00943081"/>
    <w:rsid w:val="0094543C"/>
    <w:rsid w:val="009500C4"/>
    <w:rsid w:val="00957FF0"/>
    <w:rsid w:val="00960ABF"/>
    <w:rsid w:val="00961246"/>
    <w:rsid w:val="00964389"/>
    <w:rsid w:val="009646C1"/>
    <w:rsid w:val="00967EF8"/>
    <w:rsid w:val="009749D4"/>
    <w:rsid w:val="009759A0"/>
    <w:rsid w:val="00985A04"/>
    <w:rsid w:val="00985BDE"/>
    <w:rsid w:val="00994D3B"/>
    <w:rsid w:val="009A1506"/>
    <w:rsid w:val="009A16B7"/>
    <w:rsid w:val="009A2235"/>
    <w:rsid w:val="009A30F6"/>
    <w:rsid w:val="009B2ACD"/>
    <w:rsid w:val="009B3F4F"/>
    <w:rsid w:val="009B4791"/>
    <w:rsid w:val="009B7494"/>
    <w:rsid w:val="009D230A"/>
    <w:rsid w:val="009E37E8"/>
    <w:rsid w:val="009E7F73"/>
    <w:rsid w:val="009F0DF0"/>
    <w:rsid w:val="009F63F0"/>
    <w:rsid w:val="00A050E1"/>
    <w:rsid w:val="00A118C0"/>
    <w:rsid w:val="00A140C4"/>
    <w:rsid w:val="00A27660"/>
    <w:rsid w:val="00A30266"/>
    <w:rsid w:val="00A3264C"/>
    <w:rsid w:val="00A42F5F"/>
    <w:rsid w:val="00A472DF"/>
    <w:rsid w:val="00A509E0"/>
    <w:rsid w:val="00A51DC0"/>
    <w:rsid w:val="00A52663"/>
    <w:rsid w:val="00A55CE5"/>
    <w:rsid w:val="00A6073B"/>
    <w:rsid w:val="00A65356"/>
    <w:rsid w:val="00A70160"/>
    <w:rsid w:val="00A8062F"/>
    <w:rsid w:val="00A811E2"/>
    <w:rsid w:val="00A82FE0"/>
    <w:rsid w:val="00A871EE"/>
    <w:rsid w:val="00A91B90"/>
    <w:rsid w:val="00AA2EDD"/>
    <w:rsid w:val="00AA43C8"/>
    <w:rsid w:val="00AA6A4E"/>
    <w:rsid w:val="00AB3116"/>
    <w:rsid w:val="00AB7DC2"/>
    <w:rsid w:val="00AC7F36"/>
    <w:rsid w:val="00AD6F01"/>
    <w:rsid w:val="00AE0D74"/>
    <w:rsid w:val="00AE1DF1"/>
    <w:rsid w:val="00AF30F7"/>
    <w:rsid w:val="00AF5BBF"/>
    <w:rsid w:val="00B00C61"/>
    <w:rsid w:val="00B02059"/>
    <w:rsid w:val="00B05C1D"/>
    <w:rsid w:val="00B235AC"/>
    <w:rsid w:val="00B235B9"/>
    <w:rsid w:val="00B40AAF"/>
    <w:rsid w:val="00B50E62"/>
    <w:rsid w:val="00B60F3C"/>
    <w:rsid w:val="00B61331"/>
    <w:rsid w:val="00B64B83"/>
    <w:rsid w:val="00B6684F"/>
    <w:rsid w:val="00B672D5"/>
    <w:rsid w:val="00B75999"/>
    <w:rsid w:val="00B802FC"/>
    <w:rsid w:val="00B87450"/>
    <w:rsid w:val="00BA1B2F"/>
    <w:rsid w:val="00BA1D42"/>
    <w:rsid w:val="00BB778E"/>
    <w:rsid w:val="00BB7F1D"/>
    <w:rsid w:val="00BC6859"/>
    <w:rsid w:val="00BD62B9"/>
    <w:rsid w:val="00BE2894"/>
    <w:rsid w:val="00C16B0D"/>
    <w:rsid w:val="00C170DA"/>
    <w:rsid w:val="00C21E04"/>
    <w:rsid w:val="00C22B36"/>
    <w:rsid w:val="00C27834"/>
    <w:rsid w:val="00C373E9"/>
    <w:rsid w:val="00C505EA"/>
    <w:rsid w:val="00C54D50"/>
    <w:rsid w:val="00C85520"/>
    <w:rsid w:val="00C868C3"/>
    <w:rsid w:val="00C90343"/>
    <w:rsid w:val="00C952FA"/>
    <w:rsid w:val="00CB3CAD"/>
    <w:rsid w:val="00CB3FA0"/>
    <w:rsid w:val="00CB43C3"/>
    <w:rsid w:val="00CB74C6"/>
    <w:rsid w:val="00CC4343"/>
    <w:rsid w:val="00CD0E09"/>
    <w:rsid w:val="00CE1B6B"/>
    <w:rsid w:val="00CF74BC"/>
    <w:rsid w:val="00D10C39"/>
    <w:rsid w:val="00D11861"/>
    <w:rsid w:val="00D21502"/>
    <w:rsid w:val="00D218E8"/>
    <w:rsid w:val="00D22721"/>
    <w:rsid w:val="00D254C9"/>
    <w:rsid w:val="00D26E68"/>
    <w:rsid w:val="00D305C0"/>
    <w:rsid w:val="00D30BC2"/>
    <w:rsid w:val="00D33E5A"/>
    <w:rsid w:val="00D4275E"/>
    <w:rsid w:val="00D50DDB"/>
    <w:rsid w:val="00D60181"/>
    <w:rsid w:val="00D65884"/>
    <w:rsid w:val="00D73284"/>
    <w:rsid w:val="00D76507"/>
    <w:rsid w:val="00D83413"/>
    <w:rsid w:val="00D86C4B"/>
    <w:rsid w:val="00D90DF1"/>
    <w:rsid w:val="00DA5514"/>
    <w:rsid w:val="00DB6AE1"/>
    <w:rsid w:val="00DC176D"/>
    <w:rsid w:val="00DC1DC0"/>
    <w:rsid w:val="00DC49EC"/>
    <w:rsid w:val="00DD5032"/>
    <w:rsid w:val="00DE2279"/>
    <w:rsid w:val="00DE6423"/>
    <w:rsid w:val="00DE6612"/>
    <w:rsid w:val="00DF152D"/>
    <w:rsid w:val="00E05209"/>
    <w:rsid w:val="00E069FF"/>
    <w:rsid w:val="00E33F3F"/>
    <w:rsid w:val="00E43548"/>
    <w:rsid w:val="00E43ED3"/>
    <w:rsid w:val="00E45F85"/>
    <w:rsid w:val="00E4653E"/>
    <w:rsid w:val="00E47762"/>
    <w:rsid w:val="00E51031"/>
    <w:rsid w:val="00E5337B"/>
    <w:rsid w:val="00E5756E"/>
    <w:rsid w:val="00E65A5D"/>
    <w:rsid w:val="00E66FE5"/>
    <w:rsid w:val="00E75CF8"/>
    <w:rsid w:val="00E85E2E"/>
    <w:rsid w:val="00E919E8"/>
    <w:rsid w:val="00E95356"/>
    <w:rsid w:val="00EA1145"/>
    <w:rsid w:val="00EA1985"/>
    <w:rsid w:val="00EA1D58"/>
    <w:rsid w:val="00EB12F2"/>
    <w:rsid w:val="00EB2995"/>
    <w:rsid w:val="00EC10CB"/>
    <w:rsid w:val="00EC2257"/>
    <w:rsid w:val="00EC4A66"/>
    <w:rsid w:val="00EC5150"/>
    <w:rsid w:val="00ED013A"/>
    <w:rsid w:val="00ED026B"/>
    <w:rsid w:val="00EE1402"/>
    <w:rsid w:val="00EE185C"/>
    <w:rsid w:val="00EE2D18"/>
    <w:rsid w:val="00EF23CD"/>
    <w:rsid w:val="00EF553A"/>
    <w:rsid w:val="00EF61E9"/>
    <w:rsid w:val="00EF71B5"/>
    <w:rsid w:val="00F006B9"/>
    <w:rsid w:val="00F01F83"/>
    <w:rsid w:val="00F03715"/>
    <w:rsid w:val="00F045E9"/>
    <w:rsid w:val="00F04ACA"/>
    <w:rsid w:val="00F1029D"/>
    <w:rsid w:val="00F106A0"/>
    <w:rsid w:val="00F17CAB"/>
    <w:rsid w:val="00F243AB"/>
    <w:rsid w:val="00F31125"/>
    <w:rsid w:val="00F35E7B"/>
    <w:rsid w:val="00F36908"/>
    <w:rsid w:val="00F410F3"/>
    <w:rsid w:val="00F44749"/>
    <w:rsid w:val="00F461B1"/>
    <w:rsid w:val="00F513BF"/>
    <w:rsid w:val="00F5508F"/>
    <w:rsid w:val="00F57AF5"/>
    <w:rsid w:val="00F67A0F"/>
    <w:rsid w:val="00F710E6"/>
    <w:rsid w:val="00F765CF"/>
    <w:rsid w:val="00F9390A"/>
    <w:rsid w:val="00FA2F88"/>
    <w:rsid w:val="00FA43BF"/>
    <w:rsid w:val="00FB794F"/>
    <w:rsid w:val="00FC0D53"/>
    <w:rsid w:val="00FC3D58"/>
    <w:rsid w:val="00FD4B82"/>
    <w:rsid w:val="00FE76F0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8D92890"/>
  <w15:docId w15:val="{4300D5E6-F0DC-45C4-8B6C-5FE937FC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0D74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00275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D74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0035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D74"/>
    <w:pPr>
      <w:keepNext/>
      <w:keepLines/>
      <w:numPr>
        <w:ilvl w:val="2"/>
        <w:numId w:val="2"/>
      </w:numPr>
      <w:spacing w:before="200" w:after="0"/>
      <w:outlineLvl w:val="2"/>
    </w:pPr>
    <w:rPr>
      <w:rFonts w:eastAsia="Times New Roman"/>
      <w:b/>
      <w:bCs/>
      <w:color w:val="00358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0D74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/>
      <w:iCs/>
      <w:color w:val="0035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0D74"/>
    <w:pPr>
      <w:keepNext/>
      <w:keepLines/>
      <w:numPr>
        <w:ilvl w:val="4"/>
        <w:numId w:val="2"/>
      </w:numPr>
      <w:spacing w:before="200" w:after="0"/>
      <w:outlineLvl w:val="4"/>
    </w:pPr>
    <w:rPr>
      <w:rFonts w:eastAsia="Times New Roman"/>
      <w:color w:val="001A3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0D74"/>
    <w:pPr>
      <w:keepNext/>
      <w:keepLines/>
      <w:numPr>
        <w:ilvl w:val="5"/>
        <w:numId w:val="2"/>
      </w:numPr>
      <w:spacing w:before="200" w:after="0"/>
      <w:outlineLvl w:val="5"/>
    </w:pPr>
    <w:rPr>
      <w:rFonts w:eastAsia="Times New Roman"/>
      <w:i/>
      <w:iCs/>
      <w:color w:val="001A3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0D74"/>
    <w:pPr>
      <w:keepNext/>
      <w:keepLines/>
      <w:numPr>
        <w:ilvl w:val="6"/>
        <w:numId w:val="2"/>
      </w:numPr>
      <w:spacing w:before="200" w:after="0"/>
      <w:outlineLvl w:val="6"/>
    </w:pPr>
    <w:rPr>
      <w:rFonts w:eastAsia="Times New Roman"/>
      <w:i/>
      <w:iCs/>
      <w:color w:val="52525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0D74"/>
    <w:pPr>
      <w:keepNext/>
      <w:keepLines/>
      <w:numPr>
        <w:ilvl w:val="7"/>
        <w:numId w:val="2"/>
      </w:numPr>
      <w:spacing w:before="200" w:after="0"/>
      <w:outlineLvl w:val="7"/>
    </w:pPr>
    <w:rPr>
      <w:rFonts w:eastAsia="Times New Roman"/>
      <w:color w:val="525252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0D74"/>
    <w:pPr>
      <w:keepNext/>
      <w:keepLines/>
      <w:numPr>
        <w:ilvl w:val="8"/>
        <w:numId w:val="2"/>
      </w:numPr>
      <w:spacing w:before="200" w:after="0"/>
      <w:outlineLvl w:val="8"/>
    </w:pPr>
    <w:rPr>
      <w:rFonts w:eastAsia="Times New Roman"/>
      <w:i/>
      <w:iCs/>
      <w:color w:val="52525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D74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AE0D74"/>
    <w:rPr>
      <w:rFonts w:ascii="Tahoma" w:eastAsia="Times New Roman" w:hAnsi="Tahoma" w:cs="Times New Roman"/>
      <w:b/>
      <w:bCs/>
      <w:color w:val="00275F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E0D74"/>
    <w:rPr>
      <w:rFonts w:ascii="Tahoma" w:eastAsia="Times New Roman" w:hAnsi="Tahoma" w:cs="Times New Roman"/>
      <w:b/>
      <w:bCs/>
      <w:color w:val="00358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AE0D74"/>
    <w:rPr>
      <w:rFonts w:ascii="Tahoma" w:eastAsia="Times New Roman" w:hAnsi="Tahoma" w:cs="Times New Roman"/>
      <w:b/>
      <w:bCs/>
      <w:color w:val="003580"/>
    </w:rPr>
  </w:style>
  <w:style w:type="character" w:customStyle="1" w:styleId="berschrift4Zchn">
    <w:name w:val="Überschrift 4 Zchn"/>
    <w:link w:val="berschrift4"/>
    <w:uiPriority w:val="9"/>
    <w:semiHidden/>
    <w:rsid w:val="00AE0D74"/>
    <w:rPr>
      <w:rFonts w:ascii="Tahoma" w:eastAsia="Times New Roman" w:hAnsi="Tahoma" w:cs="Times New Roman"/>
      <w:b/>
      <w:bCs/>
      <w:i/>
      <w:iCs/>
      <w:color w:val="003580"/>
    </w:rPr>
  </w:style>
  <w:style w:type="character" w:customStyle="1" w:styleId="berschrift5Zchn">
    <w:name w:val="Überschrift 5 Zchn"/>
    <w:link w:val="berschrift5"/>
    <w:uiPriority w:val="9"/>
    <w:semiHidden/>
    <w:rsid w:val="00AE0D74"/>
    <w:rPr>
      <w:rFonts w:ascii="Tahoma" w:eastAsia="Times New Roman" w:hAnsi="Tahoma" w:cs="Times New Roman"/>
      <w:color w:val="001A3F"/>
    </w:rPr>
  </w:style>
  <w:style w:type="character" w:customStyle="1" w:styleId="berschrift6Zchn">
    <w:name w:val="Überschrift 6 Zchn"/>
    <w:link w:val="berschrift6"/>
    <w:uiPriority w:val="9"/>
    <w:semiHidden/>
    <w:rsid w:val="00AE0D74"/>
    <w:rPr>
      <w:rFonts w:ascii="Tahoma" w:eastAsia="Times New Roman" w:hAnsi="Tahoma" w:cs="Times New Roman"/>
      <w:i/>
      <w:iCs/>
      <w:color w:val="001A3F"/>
    </w:rPr>
  </w:style>
  <w:style w:type="character" w:customStyle="1" w:styleId="berschrift7Zchn">
    <w:name w:val="Überschrift 7 Zchn"/>
    <w:link w:val="berschrift7"/>
    <w:uiPriority w:val="9"/>
    <w:semiHidden/>
    <w:rsid w:val="00AE0D74"/>
    <w:rPr>
      <w:rFonts w:ascii="Tahoma" w:eastAsia="Times New Roman" w:hAnsi="Tahoma" w:cs="Times New Roman"/>
      <w:i/>
      <w:iCs/>
      <w:color w:val="525252"/>
    </w:rPr>
  </w:style>
  <w:style w:type="character" w:customStyle="1" w:styleId="berschrift8Zchn">
    <w:name w:val="Überschrift 8 Zchn"/>
    <w:link w:val="berschrift8"/>
    <w:uiPriority w:val="9"/>
    <w:semiHidden/>
    <w:rsid w:val="00AE0D74"/>
    <w:rPr>
      <w:rFonts w:ascii="Tahoma" w:eastAsia="Times New Roman" w:hAnsi="Tahoma" w:cs="Times New Roman"/>
      <w:color w:val="525252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E0D74"/>
    <w:rPr>
      <w:rFonts w:ascii="Tahoma" w:eastAsia="Times New Roman" w:hAnsi="Tahoma" w:cs="Times New Roman"/>
      <w:i/>
      <w:iCs/>
      <w:color w:val="525252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E0D7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E0D74"/>
    <w:pPr>
      <w:spacing w:after="100"/>
      <w:ind w:left="220"/>
    </w:pPr>
  </w:style>
  <w:style w:type="character" w:styleId="Hyperlink">
    <w:name w:val="Hyperlink"/>
    <w:uiPriority w:val="99"/>
    <w:unhideWhenUsed/>
    <w:rsid w:val="00AE0D74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E0D74"/>
    <w:pPr>
      <w:pBdr>
        <w:bottom w:val="single" w:sz="8" w:space="4" w:color="003580"/>
      </w:pBdr>
      <w:spacing w:after="300" w:line="240" w:lineRule="auto"/>
      <w:contextualSpacing/>
    </w:pPr>
    <w:rPr>
      <w:rFonts w:eastAsia="Times New Roman"/>
      <w:color w:val="1F497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E0D74"/>
    <w:rPr>
      <w:rFonts w:ascii="Tahoma" w:eastAsia="Times New Roman" w:hAnsi="Tahoma" w:cs="Times New Roman"/>
      <w:color w:val="1F497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0D74"/>
    <w:pPr>
      <w:numPr>
        <w:ilvl w:val="1"/>
      </w:numPr>
    </w:pPr>
    <w:rPr>
      <w:rFonts w:eastAsia="Times New Roman"/>
      <w:i/>
      <w:iCs/>
      <w:color w:val="00358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AE0D74"/>
    <w:rPr>
      <w:rFonts w:ascii="Tahoma" w:eastAsia="Times New Roman" w:hAnsi="Tahoma" w:cs="Times New Roman"/>
      <w:i/>
      <w:iCs/>
      <w:color w:val="003580"/>
      <w:spacing w:val="15"/>
      <w:sz w:val="24"/>
      <w:szCs w:val="24"/>
    </w:rPr>
  </w:style>
  <w:style w:type="character" w:styleId="SchwacherVerweis">
    <w:name w:val="Subtle Reference"/>
    <w:uiPriority w:val="31"/>
    <w:rsid w:val="00AE0D74"/>
    <w:rPr>
      <w:smallCaps/>
      <w:color w:val="F2BF49"/>
      <w:u w:val="single"/>
    </w:rPr>
  </w:style>
  <w:style w:type="paragraph" w:customStyle="1" w:styleId="Formatvorlage1">
    <w:name w:val="Formatvorlage1"/>
    <w:basedOn w:val="Standard"/>
    <w:link w:val="Formatvorlage1Zchn"/>
    <w:rsid w:val="00AE0D74"/>
    <w:pPr>
      <w:spacing w:after="240" w:line="240" w:lineRule="auto"/>
    </w:pPr>
    <w:rPr>
      <w:color w:val="686868"/>
    </w:rPr>
  </w:style>
  <w:style w:type="character" w:customStyle="1" w:styleId="Formatvorlage1Zchn">
    <w:name w:val="Formatvorlage1 Zchn"/>
    <w:link w:val="Formatvorlage1"/>
    <w:rsid w:val="00AE0D74"/>
    <w:rPr>
      <w:color w:val="686868"/>
    </w:rPr>
  </w:style>
  <w:style w:type="table" w:styleId="Tabellenraster">
    <w:name w:val="Table Grid"/>
    <w:basedOn w:val="NormaleTabelle"/>
    <w:uiPriority w:val="59"/>
    <w:rsid w:val="0059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596DA2"/>
    <w:rPr>
      <w:color w:val="DB9E0F"/>
    </w:rPr>
    <w:tblPr>
      <w:tblStyleRowBandSize w:val="1"/>
      <w:tblStyleColBandSize w:val="1"/>
      <w:tblBorders>
        <w:top w:val="single" w:sz="8" w:space="0" w:color="F2BF49"/>
        <w:bottom w:val="single" w:sz="8" w:space="0" w:color="F2BF4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F49"/>
          <w:left w:val="nil"/>
          <w:bottom w:val="single" w:sz="8" w:space="0" w:color="F2BF4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F49"/>
          <w:left w:val="nil"/>
          <w:bottom w:val="single" w:sz="8" w:space="0" w:color="F2BF4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1"/>
      </w:tcPr>
    </w:tblStylePr>
  </w:style>
  <w:style w:type="table" w:styleId="HelleSchattierung">
    <w:name w:val="Light Shading"/>
    <w:basedOn w:val="NormaleTabelle"/>
    <w:uiPriority w:val="60"/>
    <w:rsid w:val="007B5F70"/>
    <w:rPr>
      <w:color w:val="121212"/>
    </w:rPr>
    <w:tblPr>
      <w:tblStyleRowBandSize w:val="1"/>
      <w:tblStyleColBandSize w:val="1"/>
      <w:tblBorders>
        <w:top w:val="single" w:sz="8" w:space="0" w:color="191919"/>
        <w:bottom w:val="single" w:sz="8" w:space="0" w:color="19191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919"/>
          <w:left w:val="nil"/>
          <w:bottom w:val="single" w:sz="8" w:space="0" w:color="19191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919"/>
          <w:left w:val="nil"/>
          <w:bottom w:val="single" w:sz="8" w:space="0" w:color="19191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6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6C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F70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F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71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71B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F71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71B5"/>
    <w:rPr>
      <w:sz w:val="22"/>
      <w:szCs w:val="22"/>
      <w:lang w:eastAsia="en-US"/>
    </w:rPr>
  </w:style>
  <w:style w:type="character" w:styleId="Seitenzahl">
    <w:name w:val="page number"/>
    <w:basedOn w:val="Absatz-Standardschriftart"/>
    <w:rsid w:val="00EF71B5"/>
  </w:style>
  <w:style w:type="paragraph" w:customStyle="1" w:styleId="StandardohneAbstand">
    <w:name w:val="Standard ohne Abstand"/>
    <w:basedOn w:val="Standard"/>
    <w:rsid w:val="00EB12F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EB12F2"/>
    <w:pPr>
      <w:autoSpaceDE w:val="0"/>
      <w:autoSpaceDN w:val="0"/>
      <w:adjustRightInd w:val="0"/>
      <w:spacing w:after="0" w:line="360" w:lineRule="auto"/>
      <w:ind w:right="1728"/>
      <w:jc w:val="both"/>
    </w:pPr>
    <w:rPr>
      <w:rFonts w:eastAsia="Times New Roman"/>
      <w:color w:val="000000"/>
      <w:sz w:val="16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B12F2"/>
    <w:rPr>
      <w:rFonts w:eastAsia="Times New Roman"/>
      <w:color w:val="000000"/>
      <w:sz w:val="16"/>
    </w:rPr>
  </w:style>
  <w:style w:type="character" w:styleId="Fett">
    <w:name w:val="Strong"/>
    <w:basedOn w:val="Absatz-Standardschriftart"/>
    <w:uiPriority w:val="22"/>
    <w:qFormat/>
    <w:rsid w:val="00347F0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47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656F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refix1">
    <w:name w:val="prefix_1"/>
    <w:basedOn w:val="Standard"/>
    <w:rsid w:val="008E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bstract">
    <w:name w:val="abstract"/>
    <w:basedOn w:val="Standard"/>
    <w:rsid w:val="008E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itel1">
    <w:name w:val="Titel1"/>
    <w:basedOn w:val="Standard"/>
    <w:rsid w:val="008E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253F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30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30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30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26">
          <w:marLeft w:val="0"/>
          <w:marRight w:val="0"/>
          <w:marTop w:val="1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0505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53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271">
              <w:marLeft w:val="300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3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73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24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0522">
                                  <w:marLeft w:val="0"/>
                                  <w:marRight w:val="-3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2507">
                                      <w:marLeft w:val="0"/>
                                      <w:marRight w:val="3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8743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3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2949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1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5788">
          <w:marLeft w:val="0"/>
          <w:marRight w:val="0"/>
          <w:marTop w:val="1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495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35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ronovaBKK2013">
  <a:themeElements>
    <a:clrScheme name="pronovaBKK2013">
      <a:dk1>
        <a:srgbClr val="191919"/>
      </a:dk1>
      <a:lt1>
        <a:srgbClr val="FFFFFF"/>
      </a:lt1>
      <a:dk2>
        <a:srgbClr val="2A63A8"/>
      </a:dk2>
      <a:lt2>
        <a:srgbClr val="FFFFFF"/>
      </a:lt2>
      <a:accent1>
        <a:srgbClr val="003580"/>
      </a:accent1>
      <a:accent2>
        <a:srgbClr val="F2BF49"/>
      </a:accent2>
      <a:accent3>
        <a:srgbClr val="8C8C8C"/>
      </a:accent3>
      <a:accent4>
        <a:srgbClr val="9FBFE7"/>
      </a:accent4>
      <a:accent5>
        <a:srgbClr val="F6D07A"/>
      </a:accent5>
      <a:accent6>
        <a:srgbClr val="C5C5C5"/>
      </a:accent6>
      <a:hlink>
        <a:srgbClr val="0000FF"/>
      </a:hlink>
      <a:folHlink>
        <a:srgbClr val="800080"/>
      </a:folHlink>
    </a:clrScheme>
    <a:fontScheme name="pronovaBKKSchrift2013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F288-BE40-40CC-838F-34D2A765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itsc GmbH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Zatrieb, Talena (pronova BKK)</dc:creator>
  <cp:lastModifiedBy>Boddez, Maria</cp:lastModifiedBy>
  <cp:revision>2</cp:revision>
  <cp:lastPrinted>2018-01-10T11:32:00Z</cp:lastPrinted>
  <dcterms:created xsi:type="dcterms:W3CDTF">2022-06-02T10:35:00Z</dcterms:created>
  <dcterms:modified xsi:type="dcterms:W3CDTF">2022-06-02T10:35:00Z</dcterms:modified>
</cp:coreProperties>
</file>