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900393" w:rsidRDefault="00C83189" w:rsidP="00892553">
      <w:pPr>
        <w:pStyle w:val="Titel"/>
      </w:pPr>
      <w:r w:rsidRPr="00900393">
        <w:t>Pressemitteilung</w:t>
      </w:r>
    </w:p>
    <w:p w:rsidR="00C83189" w:rsidRPr="009003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900393">
        <w:rPr>
          <w:rFonts w:eastAsia="SimSun" w:cstheme="minorHAnsi"/>
          <w:kern w:val="1"/>
          <w:lang w:eastAsia="hi-IN" w:bidi="hi-IN"/>
        </w:rPr>
        <w:t xml:space="preserve">Einbeck, </w:t>
      </w:r>
      <w:r w:rsidRPr="00900393">
        <w:rPr>
          <w:rFonts w:eastAsia="SimSun" w:cstheme="minorHAnsi"/>
          <w:kern w:val="1"/>
          <w:lang w:eastAsia="hi-IN" w:bidi="hi-IN"/>
        </w:rPr>
        <w:fldChar w:fldCharType="begin"/>
      </w:r>
      <w:r w:rsidRPr="009003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900393">
        <w:rPr>
          <w:rFonts w:eastAsia="SimSun" w:cstheme="minorHAnsi"/>
          <w:kern w:val="1"/>
          <w:lang w:eastAsia="hi-IN" w:bidi="hi-IN"/>
        </w:rPr>
        <w:fldChar w:fldCharType="separate"/>
      </w:r>
      <w:r w:rsidR="00840691">
        <w:rPr>
          <w:rFonts w:eastAsia="SimSun" w:cstheme="minorHAnsi"/>
          <w:noProof/>
          <w:kern w:val="1"/>
          <w:lang w:eastAsia="hi-IN" w:bidi="hi-IN"/>
        </w:rPr>
        <w:t>24. Mai 2024</w:t>
      </w:r>
      <w:r w:rsidRPr="00900393">
        <w:rPr>
          <w:rFonts w:eastAsia="SimSun" w:cstheme="minorHAnsi"/>
          <w:kern w:val="1"/>
          <w:lang w:eastAsia="hi-IN" w:bidi="hi-IN"/>
        </w:rPr>
        <w:fldChar w:fldCharType="end"/>
      </w:r>
    </w:p>
    <w:p w:rsidR="00210F1E" w:rsidRPr="00900393" w:rsidRDefault="00AA6D09" w:rsidP="00522A41">
      <w:pPr>
        <w:pStyle w:val="berschrift1"/>
        <w:spacing w:line="360" w:lineRule="auto"/>
        <w:rPr>
          <w:rFonts w:eastAsiaTheme="minorEastAsia"/>
          <w:sz w:val="24"/>
          <w:szCs w:val="24"/>
        </w:rPr>
      </w:pPr>
      <w:r w:rsidRPr="00900393">
        <w:rPr>
          <w:rFonts w:eastAsiaTheme="minorEastAsia"/>
          <w:noProof/>
        </w:rPr>
        <w:t xml:space="preserve">Denk!Mal </w:t>
      </w:r>
      <w:r w:rsidR="003025F2" w:rsidRPr="00900393">
        <w:rPr>
          <w:rFonts w:eastAsiaTheme="minorEastAsia"/>
          <w:noProof/>
        </w:rPr>
        <w:t>-</w:t>
      </w:r>
      <w:r w:rsidRPr="00900393">
        <w:rPr>
          <w:rFonts w:eastAsiaTheme="minorEastAsia"/>
          <w:noProof/>
        </w:rPr>
        <w:t xml:space="preserve"> ein historisches Fachwerkhaus im 21. Jahrhundert. Aktueller Stand und Sachlage</w:t>
      </w:r>
    </w:p>
    <w:p w:rsidR="00C15774" w:rsidRDefault="00C15774" w:rsidP="00061425">
      <w:pPr>
        <w:spacing w:line="360" w:lineRule="auto"/>
        <w:rPr>
          <w:b/>
          <w:sz w:val="24"/>
          <w:szCs w:val="24"/>
        </w:rPr>
      </w:pPr>
      <w:r w:rsidRPr="00900393">
        <w:rPr>
          <w:b/>
          <w:sz w:val="24"/>
          <w:szCs w:val="24"/>
        </w:rPr>
        <w:t xml:space="preserve">Die Maßnahme </w:t>
      </w:r>
      <w:proofErr w:type="spellStart"/>
      <w:r w:rsidRPr="00900393">
        <w:rPr>
          <w:b/>
          <w:sz w:val="24"/>
          <w:szCs w:val="24"/>
        </w:rPr>
        <w:t>Denk!Mal</w:t>
      </w:r>
      <w:proofErr w:type="spellEnd"/>
      <w:r w:rsidRPr="00900393">
        <w:rPr>
          <w:b/>
          <w:sz w:val="24"/>
          <w:szCs w:val="24"/>
        </w:rPr>
        <w:t xml:space="preserve"> ist die teuerste und umfangreichste Maßnahme im Projekt Smart City der Stadt Einbeck. Ein historisches, unter Denkmalschutz stehendes Objekt, wird saniert, modernisiert, technisch aufgewertet und reichlich erworbenes Wisse</w:t>
      </w:r>
      <w:r w:rsidR="00DF5F74" w:rsidRPr="00900393">
        <w:rPr>
          <w:b/>
          <w:sz w:val="24"/>
          <w:szCs w:val="24"/>
        </w:rPr>
        <w:t>n</w:t>
      </w:r>
      <w:r w:rsidRPr="00900393">
        <w:rPr>
          <w:b/>
          <w:sz w:val="24"/>
          <w:szCs w:val="24"/>
        </w:rPr>
        <w:t xml:space="preserve"> wird für</w:t>
      </w:r>
      <w:r w:rsidR="000236CF" w:rsidRPr="00900393">
        <w:rPr>
          <w:b/>
          <w:sz w:val="24"/>
          <w:szCs w:val="24"/>
        </w:rPr>
        <w:t xml:space="preserve"> </w:t>
      </w:r>
      <w:proofErr w:type="spellStart"/>
      <w:r w:rsidR="000236CF" w:rsidRPr="00900393">
        <w:rPr>
          <w:b/>
          <w:sz w:val="24"/>
          <w:szCs w:val="24"/>
        </w:rPr>
        <w:t>Gebäudeeigentümer:innen</w:t>
      </w:r>
      <w:proofErr w:type="spellEnd"/>
      <w:r w:rsidR="000236CF" w:rsidRPr="00900393">
        <w:rPr>
          <w:b/>
          <w:sz w:val="24"/>
          <w:szCs w:val="24"/>
        </w:rPr>
        <w:t xml:space="preserve"> und</w:t>
      </w:r>
      <w:r w:rsidRPr="00900393">
        <w:rPr>
          <w:b/>
          <w:sz w:val="24"/>
          <w:szCs w:val="24"/>
        </w:rPr>
        <w:t xml:space="preserve"> andere Kommunen bereitgestellt. Die Maßnahme befindet sich derzeit in der Nachqualifizierung, kann aber nach aktuellem Stand weiterhin fristgerecht </w:t>
      </w:r>
      <w:r w:rsidR="00DF5F74" w:rsidRPr="00900393">
        <w:rPr>
          <w:b/>
          <w:sz w:val="24"/>
          <w:szCs w:val="24"/>
        </w:rPr>
        <w:t xml:space="preserve">zum Projektende 2026 </w:t>
      </w:r>
      <w:r w:rsidRPr="00900393">
        <w:rPr>
          <w:b/>
          <w:sz w:val="24"/>
          <w:szCs w:val="24"/>
        </w:rPr>
        <w:t>abgeschlossen werden.</w:t>
      </w:r>
    </w:p>
    <w:p w:rsidR="00900393" w:rsidRPr="00900393" w:rsidRDefault="00900393" w:rsidP="00061425">
      <w:pPr>
        <w:spacing w:line="360" w:lineRule="auto"/>
        <w:rPr>
          <w:b/>
          <w:sz w:val="24"/>
          <w:szCs w:val="24"/>
        </w:rPr>
      </w:pPr>
    </w:p>
    <w:p w:rsidR="00900393" w:rsidRDefault="00AA6D09" w:rsidP="00061425">
      <w:pPr>
        <w:spacing w:line="360" w:lineRule="auto"/>
        <w:rPr>
          <w:sz w:val="24"/>
          <w:szCs w:val="24"/>
        </w:rPr>
      </w:pPr>
      <w:r w:rsidRPr="00900393">
        <w:rPr>
          <w:sz w:val="24"/>
          <w:szCs w:val="24"/>
        </w:rPr>
        <w:t>Die Stadt Einbeck is</w:t>
      </w:r>
      <w:r w:rsidR="00DF5F74" w:rsidRPr="00900393">
        <w:rPr>
          <w:sz w:val="24"/>
          <w:szCs w:val="24"/>
        </w:rPr>
        <w:t xml:space="preserve">t eine von 73 geförderten Smart </w:t>
      </w:r>
      <w:r w:rsidRPr="00900393">
        <w:rPr>
          <w:sz w:val="24"/>
          <w:szCs w:val="24"/>
        </w:rPr>
        <w:t xml:space="preserve">City-Kommunen in Deutschland. Insgesamt werden vier Maßnahmen gefördert. Einbecks historische Fachwerkkulisse bietet dabei die Grundlage der größten und finanzstärksten Maßnahme: </w:t>
      </w:r>
      <w:r w:rsidR="004F4F38" w:rsidRPr="00900393">
        <w:rPr>
          <w:sz w:val="24"/>
          <w:szCs w:val="24"/>
        </w:rPr>
        <w:t>Das</w:t>
      </w:r>
      <w:r w:rsidRPr="00900393">
        <w:rPr>
          <w:sz w:val="24"/>
          <w:szCs w:val="24"/>
        </w:rPr>
        <w:t xml:space="preserve"> </w:t>
      </w:r>
      <w:proofErr w:type="spellStart"/>
      <w:r w:rsidRPr="00900393">
        <w:rPr>
          <w:sz w:val="24"/>
          <w:szCs w:val="24"/>
        </w:rPr>
        <w:t>Denk!Mal</w:t>
      </w:r>
      <w:proofErr w:type="spellEnd"/>
      <w:r w:rsidRPr="00900393">
        <w:rPr>
          <w:sz w:val="24"/>
          <w:szCs w:val="24"/>
        </w:rPr>
        <w:t xml:space="preserve">. </w:t>
      </w:r>
    </w:p>
    <w:p w:rsidR="00411163" w:rsidRPr="00900393" w:rsidRDefault="00411163" w:rsidP="00061425">
      <w:pPr>
        <w:spacing w:line="360" w:lineRule="auto"/>
        <w:rPr>
          <w:sz w:val="24"/>
          <w:szCs w:val="24"/>
        </w:rPr>
      </w:pPr>
    </w:p>
    <w:p w:rsidR="00411163" w:rsidRPr="00411163" w:rsidRDefault="00411163" w:rsidP="00061425">
      <w:pPr>
        <w:spacing w:line="360" w:lineRule="auto"/>
        <w:rPr>
          <w:sz w:val="28"/>
          <w:szCs w:val="28"/>
        </w:rPr>
      </w:pPr>
      <w:r w:rsidRPr="00411163">
        <w:rPr>
          <w:sz w:val="28"/>
          <w:szCs w:val="28"/>
        </w:rPr>
        <w:t>Sanieren, modernisieren, nachhaltig erneuern</w:t>
      </w:r>
    </w:p>
    <w:p w:rsidR="009F27E6" w:rsidRDefault="00AA6D09" w:rsidP="00061425">
      <w:pPr>
        <w:spacing w:line="360" w:lineRule="auto"/>
        <w:rPr>
          <w:sz w:val="24"/>
          <w:szCs w:val="24"/>
        </w:rPr>
      </w:pPr>
      <w:r w:rsidRPr="00900393">
        <w:rPr>
          <w:sz w:val="24"/>
          <w:szCs w:val="24"/>
        </w:rPr>
        <w:t xml:space="preserve">Das Objekt in der Knochenhauerstraße 4-6, das ehemalige Modehaus </w:t>
      </w:r>
      <w:r w:rsidR="004F4F38" w:rsidRPr="00900393">
        <w:rPr>
          <w:sz w:val="24"/>
          <w:szCs w:val="24"/>
        </w:rPr>
        <w:t>„</w:t>
      </w:r>
      <w:r w:rsidRPr="00900393">
        <w:rPr>
          <w:sz w:val="24"/>
          <w:szCs w:val="24"/>
        </w:rPr>
        <w:t>Spiegel</w:t>
      </w:r>
      <w:r w:rsidR="004F4F38" w:rsidRPr="00900393">
        <w:rPr>
          <w:sz w:val="24"/>
          <w:szCs w:val="24"/>
        </w:rPr>
        <w:t>“</w:t>
      </w:r>
      <w:r w:rsidRPr="00900393">
        <w:rPr>
          <w:sz w:val="24"/>
          <w:szCs w:val="24"/>
        </w:rPr>
        <w:t>, wird kernsaniert, modernisiert, nachhaltig erneuert und mit moderner Te</w:t>
      </w:r>
      <w:r w:rsidR="00DF5F74" w:rsidRPr="00900393">
        <w:rPr>
          <w:sz w:val="24"/>
          <w:szCs w:val="24"/>
        </w:rPr>
        <w:t>chnik der Energiegewinnung und -e</w:t>
      </w:r>
      <w:r w:rsidRPr="00900393">
        <w:rPr>
          <w:sz w:val="24"/>
          <w:szCs w:val="24"/>
        </w:rPr>
        <w:t>rzeugung ausgestattet. Zum Einsatz kommen zudem Sensoren zur Objektüberwachung und langfristigen Steuerung.</w:t>
      </w:r>
      <w:r w:rsidR="00BD59A6" w:rsidRPr="00900393">
        <w:rPr>
          <w:sz w:val="24"/>
          <w:szCs w:val="24"/>
        </w:rPr>
        <w:t xml:space="preserve"> Eine der wichtigsten Kernaufgaben einer Smart City-Modellstadt ist es, dass andere Kommunen von </w:t>
      </w:r>
      <w:r w:rsidR="00DF5F74" w:rsidRPr="00900393">
        <w:rPr>
          <w:sz w:val="24"/>
          <w:szCs w:val="24"/>
        </w:rPr>
        <w:t>dem</w:t>
      </w:r>
      <w:r w:rsidR="00BD59A6" w:rsidRPr="00900393">
        <w:rPr>
          <w:sz w:val="24"/>
          <w:szCs w:val="24"/>
        </w:rPr>
        <w:t xml:space="preserve"> Wissen und den </w:t>
      </w:r>
      <w:r w:rsidR="00BD59A6" w:rsidRPr="00900393">
        <w:rPr>
          <w:sz w:val="24"/>
          <w:szCs w:val="24"/>
        </w:rPr>
        <w:lastRenderedPageBreak/>
        <w:t>Erfolgen</w:t>
      </w:r>
      <w:r w:rsidR="004F4F38" w:rsidRPr="00900393">
        <w:rPr>
          <w:sz w:val="24"/>
          <w:szCs w:val="24"/>
        </w:rPr>
        <w:t xml:space="preserve"> - </w:t>
      </w:r>
      <w:r w:rsidR="00BD59A6" w:rsidRPr="00900393">
        <w:rPr>
          <w:sz w:val="24"/>
          <w:szCs w:val="24"/>
        </w:rPr>
        <w:t>und</w:t>
      </w:r>
      <w:r w:rsidR="00DF5F74" w:rsidRPr="00900393">
        <w:rPr>
          <w:sz w:val="24"/>
          <w:szCs w:val="24"/>
        </w:rPr>
        <w:t xml:space="preserve"> auch</w:t>
      </w:r>
      <w:r w:rsidR="004F4F38" w:rsidRPr="00900393">
        <w:rPr>
          <w:sz w:val="24"/>
          <w:szCs w:val="24"/>
        </w:rPr>
        <w:t xml:space="preserve"> Misserfolgen -</w:t>
      </w:r>
      <w:r w:rsidR="00BD59A6" w:rsidRPr="00900393">
        <w:rPr>
          <w:sz w:val="24"/>
          <w:szCs w:val="24"/>
        </w:rPr>
        <w:t xml:space="preserve"> lernen können. Daher wird der Bau wissenschaftlich begleitet </w:t>
      </w:r>
      <w:r w:rsidR="00900393" w:rsidRPr="00900393">
        <w:rPr>
          <w:sz w:val="24"/>
          <w:szCs w:val="24"/>
        </w:rPr>
        <w:t>sowie</w:t>
      </w:r>
      <w:r w:rsidR="00BD59A6" w:rsidRPr="00900393">
        <w:rPr>
          <w:sz w:val="24"/>
          <w:szCs w:val="24"/>
        </w:rPr>
        <w:t xml:space="preserve"> von einem umfangreichen und transparenten Raumwirkungskonzept begleitet. Dieses soll </w:t>
      </w:r>
      <w:proofErr w:type="spellStart"/>
      <w:r w:rsidR="00BD59A6" w:rsidRPr="00900393">
        <w:rPr>
          <w:sz w:val="24"/>
          <w:szCs w:val="24"/>
        </w:rPr>
        <w:t>Bauherr:innen</w:t>
      </w:r>
      <w:proofErr w:type="spellEnd"/>
      <w:r w:rsidR="00BD59A6" w:rsidRPr="00900393">
        <w:rPr>
          <w:sz w:val="24"/>
          <w:szCs w:val="24"/>
        </w:rPr>
        <w:t xml:space="preserve">, andere Kommunen, Unternehmen, Baugesellschaften und andere Interessengruppen einbeziehen und unterstützen. </w:t>
      </w:r>
    </w:p>
    <w:p w:rsidR="00411163" w:rsidRPr="00900393" w:rsidRDefault="00411163" w:rsidP="00061425">
      <w:pPr>
        <w:spacing w:line="360" w:lineRule="auto"/>
        <w:rPr>
          <w:sz w:val="24"/>
          <w:szCs w:val="24"/>
        </w:rPr>
      </w:pPr>
    </w:p>
    <w:p w:rsidR="00900393" w:rsidRPr="00900393" w:rsidRDefault="00900393" w:rsidP="00061425">
      <w:pPr>
        <w:spacing w:line="360" w:lineRule="auto"/>
        <w:rPr>
          <w:sz w:val="28"/>
          <w:szCs w:val="28"/>
        </w:rPr>
      </w:pPr>
      <w:r w:rsidRPr="00900393">
        <w:rPr>
          <w:sz w:val="28"/>
          <w:szCs w:val="28"/>
        </w:rPr>
        <w:t>Nachqualifizierung</w:t>
      </w:r>
    </w:p>
    <w:p w:rsidR="00BD59A6" w:rsidRPr="00900393" w:rsidRDefault="00BD59A6" w:rsidP="00061425">
      <w:pPr>
        <w:spacing w:line="360" w:lineRule="auto"/>
        <w:rPr>
          <w:sz w:val="24"/>
          <w:szCs w:val="24"/>
        </w:rPr>
      </w:pPr>
      <w:r w:rsidRPr="00900393">
        <w:rPr>
          <w:sz w:val="24"/>
          <w:szCs w:val="24"/>
        </w:rPr>
        <w:t xml:space="preserve">Aktuell befindet sich die Maßnahme in der </w:t>
      </w:r>
      <w:r w:rsidR="000236CF" w:rsidRPr="00900393">
        <w:rPr>
          <w:sz w:val="24"/>
          <w:szCs w:val="24"/>
        </w:rPr>
        <w:t xml:space="preserve">sogenannten </w:t>
      </w:r>
      <w:r w:rsidRPr="00900393">
        <w:rPr>
          <w:sz w:val="24"/>
          <w:szCs w:val="24"/>
        </w:rPr>
        <w:t>Nachqualifizierung. Der Fördermittelgeber, das Bundesministerium für Wo</w:t>
      </w:r>
      <w:r w:rsidR="00C15774" w:rsidRPr="00900393">
        <w:rPr>
          <w:sz w:val="24"/>
          <w:szCs w:val="24"/>
        </w:rPr>
        <w:t>hnen, Stadtentwicklung und Bauwesen</w:t>
      </w:r>
      <w:r w:rsidR="001F3E3C" w:rsidRPr="00900393">
        <w:rPr>
          <w:sz w:val="24"/>
          <w:szCs w:val="24"/>
        </w:rPr>
        <w:t xml:space="preserve"> (BMWSB)</w:t>
      </w:r>
      <w:r w:rsidRPr="00900393">
        <w:rPr>
          <w:sz w:val="24"/>
          <w:szCs w:val="24"/>
        </w:rPr>
        <w:t xml:space="preserve">, stellt Nachforderungen zu bestimmten </w:t>
      </w:r>
      <w:r w:rsidR="00900393" w:rsidRPr="00900393">
        <w:rPr>
          <w:sz w:val="24"/>
          <w:szCs w:val="24"/>
        </w:rPr>
        <w:t xml:space="preserve">Aspekten am Maßnahmensteckbrief, die </w:t>
      </w:r>
      <w:r w:rsidRPr="00900393">
        <w:rPr>
          <w:sz w:val="24"/>
          <w:szCs w:val="24"/>
        </w:rPr>
        <w:t xml:space="preserve">Beschreibung der Maßnahme in allen Einzelheiten. </w:t>
      </w:r>
      <w:r w:rsidR="001F3E3C" w:rsidRPr="00900393">
        <w:rPr>
          <w:sz w:val="24"/>
          <w:szCs w:val="24"/>
        </w:rPr>
        <w:t xml:space="preserve">Einbeck ist eine von drei Städten, die mit einem Bauprojekt ins Rennen gegangen sind. Derzeit warten alle drei Städte auf die Entscheidung des BMWSB. </w:t>
      </w:r>
      <w:r w:rsidRPr="00900393">
        <w:rPr>
          <w:sz w:val="24"/>
          <w:szCs w:val="24"/>
        </w:rPr>
        <w:t xml:space="preserve">Durch die hohe Zahl der zu beteiligenden politischen, fachlichen und finanziellen </w:t>
      </w:r>
      <w:r w:rsidR="00900393" w:rsidRPr="00900393">
        <w:rPr>
          <w:sz w:val="24"/>
          <w:szCs w:val="24"/>
        </w:rPr>
        <w:t>Leistungsträger</w:t>
      </w:r>
      <w:r w:rsidRPr="00900393">
        <w:rPr>
          <w:sz w:val="24"/>
          <w:szCs w:val="24"/>
        </w:rPr>
        <w:t xml:space="preserve">, treten enorme Verzögerungen auf, weswegen in den vergangenen Monaten am Haus keine erkennbaren Fortschritte gemacht </w:t>
      </w:r>
      <w:r w:rsidR="000B4CF1" w:rsidRPr="00900393">
        <w:rPr>
          <w:sz w:val="24"/>
          <w:szCs w:val="24"/>
        </w:rPr>
        <w:t xml:space="preserve">werden konnten. Die Stadt und das Smart </w:t>
      </w:r>
      <w:r w:rsidRPr="00900393">
        <w:rPr>
          <w:sz w:val="24"/>
          <w:szCs w:val="24"/>
        </w:rPr>
        <w:t>City-Team sind bestrebt, diesen Prozess zeitnah abzuschließen.</w:t>
      </w:r>
    </w:p>
    <w:p w:rsidR="00086D91" w:rsidRDefault="00BD59A6" w:rsidP="00853132">
      <w:pPr>
        <w:spacing w:line="360" w:lineRule="auto"/>
        <w:rPr>
          <w:sz w:val="24"/>
          <w:szCs w:val="24"/>
        </w:rPr>
      </w:pPr>
      <w:r w:rsidRPr="00900393">
        <w:rPr>
          <w:sz w:val="24"/>
          <w:szCs w:val="24"/>
        </w:rPr>
        <w:t>Derzeit haben die Ver</w:t>
      </w:r>
      <w:r w:rsidR="000B4CF1" w:rsidRPr="00900393">
        <w:rPr>
          <w:sz w:val="24"/>
          <w:szCs w:val="24"/>
        </w:rPr>
        <w:t>zögerungen noch keinen Einfluss</w:t>
      </w:r>
      <w:r w:rsidRPr="00900393">
        <w:rPr>
          <w:sz w:val="24"/>
          <w:szCs w:val="24"/>
        </w:rPr>
        <w:t xml:space="preserve"> auf eine fristgerechte Fertigstellung des Objekts zum Ende des Förderprogramms am 31.12.2026.</w:t>
      </w:r>
    </w:p>
    <w:p w:rsidR="006E5F07" w:rsidRPr="00086D91" w:rsidRDefault="00086D91" w:rsidP="00086D91">
      <w:pPr>
        <w:spacing w:line="360" w:lineRule="auto"/>
        <w:jc w:val="right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>1.925</w:t>
      </w:r>
      <w:r w:rsidRPr="00086D91">
        <w:rPr>
          <w:sz w:val="24"/>
          <w:szCs w:val="24"/>
        </w:rPr>
        <w:t xml:space="preserve"> Zeichen (</w:t>
      </w:r>
      <w:r w:rsidR="001F3E3C" w:rsidRPr="00086D91">
        <w:rPr>
          <w:sz w:val="24"/>
          <w:szCs w:val="24"/>
        </w:rPr>
        <w:t>inklusive Leerzeichen</w:t>
      </w:r>
      <w:r w:rsidR="00ED0501" w:rsidRPr="00086D91">
        <w:rPr>
          <w:sz w:val="24"/>
          <w:szCs w:val="24"/>
        </w:rPr>
        <w:t>)</w:t>
      </w:r>
    </w:p>
    <w:bookmarkEnd w:id="0"/>
    <w:p w:rsidR="00086D91" w:rsidRDefault="00086D91" w:rsidP="00853132">
      <w:pPr>
        <w:spacing w:line="360" w:lineRule="auto"/>
        <w:rPr>
          <w:b/>
          <w:sz w:val="24"/>
          <w:szCs w:val="24"/>
        </w:rPr>
      </w:pPr>
    </w:p>
    <w:p w:rsidR="0032513F" w:rsidRPr="00900393" w:rsidRDefault="00003C26" w:rsidP="00853132">
      <w:pPr>
        <w:spacing w:line="360" w:lineRule="auto"/>
        <w:rPr>
          <w:b/>
          <w:sz w:val="24"/>
          <w:szCs w:val="24"/>
        </w:rPr>
      </w:pPr>
      <w:r w:rsidRPr="00900393">
        <w:rPr>
          <w:b/>
          <w:sz w:val="24"/>
          <w:szCs w:val="24"/>
        </w:rPr>
        <w:t>Pressek</w:t>
      </w:r>
      <w:r w:rsidR="0032513F" w:rsidRPr="00900393">
        <w:rPr>
          <w:b/>
          <w:sz w:val="24"/>
          <w:szCs w:val="24"/>
        </w:rPr>
        <w:t>ontakt:</w:t>
      </w:r>
    </w:p>
    <w:p w:rsidR="0032513F" w:rsidRPr="00900393" w:rsidRDefault="0032513F" w:rsidP="0032513F">
      <w:pPr>
        <w:spacing w:after="0"/>
        <w:rPr>
          <w:sz w:val="24"/>
          <w:szCs w:val="24"/>
        </w:rPr>
      </w:pPr>
      <w:r w:rsidRPr="00900393">
        <w:rPr>
          <w:sz w:val="24"/>
          <w:szCs w:val="24"/>
        </w:rPr>
        <w:t>Stadt Einbeck</w:t>
      </w:r>
    </w:p>
    <w:p w:rsidR="00003C26" w:rsidRPr="00900393" w:rsidRDefault="00003C26" w:rsidP="00003C26">
      <w:pPr>
        <w:spacing w:after="0"/>
        <w:rPr>
          <w:sz w:val="24"/>
          <w:szCs w:val="24"/>
        </w:rPr>
      </w:pPr>
      <w:r w:rsidRPr="00900393">
        <w:rPr>
          <w:sz w:val="24"/>
          <w:szCs w:val="24"/>
        </w:rPr>
        <w:t xml:space="preserve">Stabstelle Public </w:t>
      </w:r>
      <w:proofErr w:type="spellStart"/>
      <w:r w:rsidRPr="00900393">
        <w:rPr>
          <w:sz w:val="24"/>
          <w:szCs w:val="24"/>
        </w:rPr>
        <w:t>and</w:t>
      </w:r>
      <w:proofErr w:type="spellEnd"/>
      <w:r w:rsidRPr="00900393">
        <w:rPr>
          <w:sz w:val="24"/>
          <w:szCs w:val="24"/>
        </w:rPr>
        <w:t xml:space="preserve"> Business Relations</w:t>
      </w:r>
    </w:p>
    <w:p w:rsidR="0032513F" w:rsidRPr="00900393" w:rsidRDefault="00003C26" w:rsidP="0032513F">
      <w:pPr>
        <w:spacing w:after="0"/>
        <w:rPr>
          <w:sz w:val="24"/>
          <w:szCs w:val="24"/>
        </w:rPr>
      </w:pPr>
      <w:r w:rsidRPr="00900393">
        <w:rPr>
          <w:sz w:val="24"/>
          <w:szCs w:val="24"/>
        </w:rPr>
        <w:t>Janina Regenhardt</w:t>
      </w:r>
    </w:p>
    <w:p w:rsidR="0032513F" w:rsidRPr="00900393" w:rsidRDefault="0032513F" w:rsidP="0032513F">
      <w:pPr>
        <w:spacing w:after="0"/>
        <w:rPr>
          <w:sz w:val="10"/>
          <w:szCs w:val="24"/>
        </w:rPr>
      </w:pPr>
    </w:p>
    <w:p w:rsidR="0032513F" w:rsidRPr="00900393" w:rsidRDefault="0032513F" w:rsidP="0032513F">
      <w:pPr>
        <w:spacing w:after="0"/>
        <w:rPr>
          <w:sz w:val="24"/>
          <w:szCs w:val="24"/>
        </w:rPr>
      </w:pPr>
      <w:proofErr w:type="spellStart"/>
      <w:r w:rsidRPr="00900393">
        <w:rPr>
          <w:sz w:val="24"/>
          <w:szCs w:val="24"/>
        </w:rPr>
        <w:t>EIN.Lebens.raum</w:t>
      </w:r>
      <w:proofErr w:type="spellEnd"/>
      <w:r w:rsidRPr="00900393">
        <w:rPr>
          <w:sz w:val="24"/>
          <w:szCs w:val="24"/>
        </w:rPr>
        <w:t xml:space="preserve">        </w:t>
      </w:r>
    </w:p>
    <w:p w:rsidR="0032513F" w:rsidRPr="00900393" w:rsidRDefault="0032513F" w:rsidP="0032513F">
      <w:pPr>
        <w:spacing w:after="0"/>
        <w:rPr>
          <w:sz w:val="24"/>
          <w:szCs w:val="24"/>
        </w:rPr>
      </w:pPr>
      <w:r w:rsidRPr="00900393">
        <w:rPr>
          <w:sz w:val="24"/>
          <w:szCs w:val="24"/>
        </w:rPr>
        <w:t>Marktplatz 16</w:t>
      </w:r>
    </w:p>
    <w:p w:rsidR="0032513F" w:rsidRPr="00900393" w:rsidRDefault="0032513F" w:rsidP="0032513F">
      <w:pPr>
        <w:spacing w:after="0"/>
        <w:rPr>
          <w:sz w:val="24"/>
          <w:szCs w:val="24"/>
          <w:lang w:val="en-US"/>
        </w:rPr>
      </w:pPr>
      <w:r w:rsidRPr="00900393">
        <w:rPr>
          <w:sz w:val="24"/>
          <w:szCs w:val="24"/>
          <w:lang w:val="en-US"/>
        </w:rPr>
        <w:t xml:space="preserve">37574 </w:t>
      </w:r>
      <w:proofErr w:type="spellStart"/>
      <w:r w:rsidRPr="00900393">
        <w:rPr>
          <w:sz w:val="24"/>
          <w:szCs w:val="24"/>
          <w:lang w:val="en-US"/>
        </w:rPr>
        <w:t>Einbeck</w:t>
      </w:r>
      <w:proofErr w:type="spellEnd"/>
      <w:r w:rsidRPr="00900393">
        <w:rPr>
          <w:sz w:val="24"/>
          <w:szCs w:val="24"/>
          <w:lang w:val="en-US"/>
        </w:rPr>
        <w:t xml:space="preserve">              </w:t>
      </w:r>
    </w:p>
    <w:p w:rsidR="0032513F" w:rsidRPr="00900393" w:rsidRDefault="0032513F" w:rsidP="0032513F">
      <w:pPr>
        <w:spacing w:after="0"/>
        <w:rPr>
          <w:sz w:val="10"/>
          <w:szCs w:val="24"/>
          <w:lang w:val="en-US"/>
        </w:rPr>
      </w:pPr>
    </w:p>
    <w:p w:rsidR="0032513F" w:rsidRPr="00900393" w:rsidRDefault="0032513F" w:rsidP="0032513F">
      <w:pPr>
        <w:spacing w:after="0"/>
        <w:rPr>
          <w:sz w:val="24"/>
          <w:szCs w:val="24"/>
          <w:lang w:val="en-US"/>
        </w:rPr>
      </w:pPr>
      <w:r w:rsidRPr="00900393">
        <w:rPr>
          <w:sz w:val="24"/>
          <w:szCs w:val="24"/>
          <w:lang w:val="en-US"/>
        </w:rPr>
        <w:t>Mobil: 0176 107 383 28</w:t>
      </w:r>
    </w:p>
    <w:p w:rsidR="0032513F" w:rsidRPr="00900393" w:rsidRDefault="0032513F" w:rsidP="0032513F">
      <w:pPr>
        <w:spacing w:after="0"/>
        <w:rPr>
          <w:sz w:val="10"/>
          <w:szCs w:val="24"/>
          <w:lang w:val="en-US"/>
        </w:rPr>
      </w:pPr>
    </w:p>
    <w:p w:rsidR="0032513F" w:rsidRPr="00900393" w:rsidRDefault="0032513F" w:rsidP="0032513F">
      <w:pPr>
        <w:spacing w:after="0"/>
        <w:rPr>
          <w:sz w:val="24"/>
          <w:szCs w:val="24"/>
          <w:lang w:val="en-US"/>
        </w:rPr>
      </w:pPr>
      <w:r w:rsidRPr="00900393">
        <w:rPr>
          <w:sz w:val="24"/>
          <w:szCs w:val="24"/>
          <w:lang w:val="en-US"/>
        </w:rPr>
        <w:t>Mail: jregenhardt@einbeck.de</w:t>
      </w:r>
    </w:p>
    <w:p w:rsidR="00427EBA" w:rsidRPr="00900393" w:rsidRDefault="00427EBA" w:rsidP="00853132">
      <w:pPr>
        <w:spacing w:line="360" w:lineRule="auto"/>
        <w:rPr>
          <w:sz w:val="24"/>
          <w:szCs w:val="24"/>
          <w:lang w:val="en-US"/>
        </w:rPr>
      </w:pPr>
    </w:p>
    <w:sectPr w:rsidR="00427EBA" w:rsidRPr="00900393" w:rsidSect="003025F2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A7B" w:rsidRDefault="00005A7B" w:rsidP="001C2BFC">
      <w:r>
        <w:separator/>
      </w:r>
    </w:p>
  </w:endnote>
  <w:endnote w:type="continuationSeparator" w:id="0">
    <w:p w:rsidR="00005A7B" w:rsidRDefault="00005A7B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altName w:val="Calibri"/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A7B" w:rsidRDefault="00005A7B" w:rsidP="001C2BFC">
      <w:r>
        <w:separator/>
      </w:r>
    </w:p>
  </w:footnote>
  <w:footnote w:type="continuationSeparator" w:id="0">
    <w:p w:rsidR="00005A7B" w:rsidRDefault="00005A7B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84069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C00E5C">
    <w:pPr>
      <w:pStyle w:val="Kopfzeile"/>
    </w:pPr>
    <w:r w:rsidRPr="00C00E5C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1897380</wp:posOffset>
          </wp:positionH>
          <wp:positionV relativeFrom="paragraph">
            <wp:posOffset>167640</wp:posOffset>
          </wp:positionV>
          <wp:extent cx="1060574" cy="801370"/>
          <wp:effectExtent l="0" t="0" r="6350" b="0"/>
          <wp:wrapNone/>
          <wp:docPr id="2" name="Grafik 2" descr="G:\57.00.03 - SMART CITIES\07 Kommunikation und Marketing\Logos Smart City Einbeck_connect\Smart-City_Logo_4c_030223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57.00.03 - SMART CITIES\07 Kommunikation und Marketing\Logos Smart City Einbeck_connect\Smart-City_Logo_4c_030223_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574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8C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align>right</wp:align>
          </wp:positionH>
          <wp:positionV relativeFrom="page">
            <wp:posOffset>628650</wp:posOffset>
          </wp:positionV>
          <wp:extent cx="2286382" cy="6635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382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1052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3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84069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F1E"/>
    <w:rsid w:val="00003C26"/>
    <w:rsid w:val="00005900"/>
    <w:rsid w:val="00005A7B"/>
    <w:rsid w:val="000236CF"/>
    <w:rsid w:val="00056413"/>
    <w:rsid w:val="00060835"/>
    <w:rsid w:val="00061425"/>
    <w:rsid w:val="00071A74"/>
    <w:rsid w:val="00086D91"/>
    <w:rsid w:val="000918C5"/>
    <w:rsid w:val="00092F69"/>
    <w:rsid w:val="000A380C"/>
    <w:rsid w:val="000A64A5"/>
    <w:rsid w:val="000A7EE7"/>
    <w:rsid w:val="000B4CF1"/>
    <w:rsid w:val="000D6226"/>
    <w:rsid w:val="000E4C7F"/>
    <w:rsid w:val="000E5039"/>
    <w:rsid w:val="000F0CEC"/>
    <w:rsid w:val="001061D0"/>
    <w:rsid w:val="00112087"/>
    <w:rsid w:val="001133FF"/>
    <w:rsid w:val="001252E4"/>
    <w:rsid w:val="0015734D"/>
    <w:rsid w:val="00163004"/>
    <w:rsid w:val="001632B2"/>
    <w:rsid w:val="001A232B"/>
    <w:rsid w:val="001B0838"/>
    <w:rsid w:val="001C1ED9"/>
    <w:rsid w:val="001C2BFC"/>
    <w:rsid w:val="001C7631"/>
    <w:rsid w:val="001F3E3C"/>
    <w:rsid w:val="00210F1E"/>
    <w:rsid w:val="0023314C"/>
    <w:rsid w:val="00263C1B"/>
    <w:rsid w:val="0026664A"/>
    <w:rsid w:val="002755BC"/>
    <w:rsid w:val="0027776D"/>
    <w:rsid w:val="00292DC7"/>
    <w:rsid w:val="002B73E3"/>
    <w:rsid w:val="002C2C15"/>
    <w:rsid w:val="002C57D7"/>
    <w:rsid w:val="002F59D2"/>
    <w:rsid w:val="003025F2"/>
    <w:rsid w:val="00304EDD"/>
    <w:rsid w:val="0032513F"/>
    <w:rsid w:val="00327761"/>
    <w:rsid w:val="00352C36"/>
    <w:rsid w:val="00356F3E"/>
    <w:rsid w:val="00357FDA"/>
    <w:rsid w:val="00367650"/>
    <w:rsid w:val="003B2914"/>
    <w:rsid w:val="003C6A5B"/>
    <w:rsid w:val="003D67D3"/>
    <w:rsid w:val="00411163"/>
    <w:rsid w:val="00420059"/>
    <w:rsid w:val="004226A8"/>
    <w:rsid w:val="00427EBA"/>
    <w:rsid w:val="00465FE4"/>
    <w:rsid w:val="0048413D"/>
    <w:rsid w:val="0049098F"/>
    <w:rsid w:val="004B1AF0"/>
    <w:rsid w:val="004C52B1"/>
    <w:rsid w:val="004D0D2A"/>
    <w:rsid w:val="004D62F2"/>
    <w:rsid w:val="004F1739"/>
    <w:rsid w:val="004F4F38"/>
    <w:rsid w:val="00520C76"/>
    <w:rsid w:val="00522A41"/>
    <w:rsid w:val="005412B5"/>
    <w:rsid w:val="00541BDF"/>
    <w:rsid w:val="00542D36"/>
    <w:rsid w:val="0054503C"/>
    <w:rsid w:val="005C1298"/>
    <w:rsid w:val="005C2195"/>
    <w:rsid w:val="005C594D"/>
    <w:rsid w:val="005D6112"/>
    <w:rsid w:val="005E3C18"/>
    <w:rsid w:val="005E3EFF"/>
    <w:rsid w:val="005F66C4"/>
    <w:rsid w:val="006174A4"/>
    <w:rsid w:val="006238C3"/>
    <w:rsid w:val="00635E44"/>
    <w:rsid w:val="006C7831"/>
    <w:rsid w:val="006D2544"/>
    <w:rsid w:val="006E5F07"/>
    <w:rsid w:val="006F1504"/>
    <w:rsid w:val="0070262B"/>
    <w:rsid w:val="00717B7A"/>
    <w:rsid w:val="00734A51"/>
    <w:rsid w:val="00744CF3"/>
    <w:rsid w:val="007563D7"/>
    <w:rsid w:val="00767447"/>
    <w:rsid w:val="007A62B7"/>
    <w:rsid w:val="007A7F24"/>
    <w:rsid w:val="007C022D"/>
    <w:rsid w:val="007C5C47"/>
    <w:rsid w:val="007E4A3D"/>
    <w:rsid w:val="007F1B3E"/>
    <w:rsid w:val="00827731"/>
    <w:rsid w:val="00840691"/>
    <w:rsid w:val="0084277F"/>
    <w:rsid w:val="00853132"/>
    <w:rsid w:val="008539E1"/>
    <w:rsid w:val="00860976"/>
    <w:rsid w:val="00892553"/>
    <w:rsid w:val="008928FD"/>
    <w:rsid w:val="00893DFC"/>
    <w:rsid w:val="008C5893"/>
    <w:rsid w:val="008E5DB5"/>
    <w:rsid w:val="00900393"/>
    <w:rsid w:val="00927680"/>
    <w:rsid w:val="00935213"/>
    <w:rsid w:val="00944E5D"/>
    <w:rsid w:val="0094591F"/>
    <w:rsid w:val="0095411A"/>
    <w:rsid w:val="00972D79"/>
    <w:rsid w:val="009A12F6"/>
    <w:rsid w:val="009B59F4"/>
    <w:rsid w:val="009D5FB0"/>
    <w:rsid w:val="009F27E6"/>
    <w:rsid w:val="00A06BB6"/>
    <w:rsid w:val="00A07969"/>
    <w:rsid w:val="00A3476E"/>
    <w:rsid w:val="00A35D95"/>
    <w:rsid w:val="00A500A5"/>
    <w:rsid w:val="00A51E8A"/>
    <w:rsid w:val="00A52861"/>
    <w:rsid w:val="00A702C4"/>
    <w:rsid w:val="00A745FA"/>
    <w:rsid w:val="00A85A02"/>
    <w:rsid w:val="00A913B7"/>
    <w:rsid w:val="00AA60BB"/>
    <w:rsid w:val="00AA6D09"/>
    <w:rsid w:val="00AC04FF"/>
    <w:rsid w:val="00AC0BDC"/>
    <w:rsid w:val="00AE4D01"/>
    <w:rsid w:val="00AE7145"/>
    <w:rsid w:val="00AF4664"/>
    <w:rsid w:val="00B01D72"/>
    <w:rsid w:val="00B202FE"/>
    <w:rsid w:val="00B473D1"/>
    <w:rsid w:val="00B613D2"/>
    <w:rsid w:val="00B664CB"/>
    <w:rsid w:val="00B66EFF"/>
    <w:rsid w:val="00B75958"/>
    <w:rsid w:val="00B9776A"/>
    <w:rsid w:val="00BC1052"/>
    <w:rsid w:val="00BC59CA"/>
    <w:rsid w:val="00BC6F0D"/>
    <w:rsid w:val="00BD1281"/>
    <w:rsid w:val="00BD2C5B"/>
    <w:rsid w:val="00BD59A6"/>
    <w:rsid w:val="00C00E5C"/>
    <w:rsid w:val="00C01881"/>
    <w:rsid w:val="00C149E7"/>
    <w:rsid w:val="00C15774"/>
    <w:rsid w:val="00C242A0"/>
    <w:rsid w:val="00C444ED"/>
    <w:rsid w:val="00C4526D"/>
    <w:rsid w:val="00C50725"/>
    <w:rsid w:val="00C83189"/>
    <w:rsid w:val="00C938E1"/>
    <w:rsid w:val="00CA0051"/>
    <w:rsid w:val="00CA3699"/>
    <w:rsid w:val="00CD1AFC"/>
    <w:rsid w:val="00CE3046"/>
    <w:rsid w:val="00CE69DF"/>
    <w:rsid w:val="00CF69FA"/>
    <w:rsid w:val="00D24260"/>
    <w:rsid w:val="00D41333"/>
    <w:rsid w:val="00D63DCD"/>
    <w:rsid w:val="00D64C92"/>
    <w:rsid w:val="00DA6CA7"/>
    <w:rsid w:val="00DB51B1"/>
    <w:rsid w:val="00DC2656"/>
    <w:rsid w:val="00DC51F8"/>
    <w:rsid w:val="00DF05A9"/>
    <w:rsid w:val="00DF15B9"/>
    <w:rsid w:val="00DF5F74"/>
    <w:rsid w:val="00E16EEA"/>
    <w:rsid w:val="00E17D00"/>
    <w:rsid w:val="00E54AB4"/>
    <w:rsid w:val="00E56F23"/>
    <w:rsid w:val="00E72047"/>
    <w:rsid w:val="00E737FF"/>
    <w:rsid w:val="00E82465"/>
    <w:rsid w:val="00E84EEB"/>
    <w:rsid w:val="00E85363"/>
    <w:rsid w:val="00E85BFD"/>
    <w:rsid w:val="00E86439"/>
    <w:rsid w:val="00E94EC2"/>
    <w:rsid w:val="00E96558"/>
    <w:rsid w:val="00EA3482"/>
    <w:rsid w:val="00EA4569"/>
    <w:rsid w:val="00ED0501"/>
    <w:rsid w:val="00ED151A"/>
    <w:rsid w:val="00ED1DBC"/>
    <w:rsid w:val="00EE03BE"/>
    <w:rsid w:val="00F019ED"/>
    <w:rsid w:val="00F07D0C"/>
    <w:rsid w:val="00F16E76"/>
    <w:rsid w:val="00F231E9"/>
    <w:rsid w:val="00F31B6A"/>
    <w:rsid w:val="00F32A32"/>
    <w:rsid w:val="00F346B2"/>
    <w:rsid w:val="00F44113"/>
    <w:rsid w:val="00F92A6E"/>
    <w:rsid w:val="00FA1747"/>
    <w:rsid w:val="00FC3FD3"/>
    <w:rsid w:val="00FC5CB9"/>
    <w:rsid w:val="00FD4D82"/>
    <w:rsid w:val="00FD76AA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6E9B310"/>
  <w15:chartTrackingRefBased/>
  <w15:docId w15:val="{F1C85DD9-D8AB-4387-9F05-F54B15E16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56F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56F23"/>
    <w:rPr>
      <w:rFonts w:asciiTheme="majorHAnsi" w:eastAsiaTheme="majorEastAsia" w:hAnsiTheme="majorHAnsi" w:cstheme="majorBidi"/>
      <w:sz w:val="26"/>
      <w:szCs w:val="26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FC5CB9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773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7731"/>
    <w:rPr>
      <w:rFonts w:ascii="Segoe UI" w:eastAsiaTheme="minorEastAsia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2F91E-03E8-4346-AE59-7A0D1335D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3</Pages>
  <Words>385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Regenhardt</dc:creator>
  <cp:keywords/>
  <dc:description/>
  <cp:lastModifiedBy>evpetersson</cp:lastModifiedBy>
  <cp:revision>15</cp:revision>
  <cp:lastPrinted>2024-05-24T11:56:00Z</cp:lastPrinted>
  <dcterms:created xsi:type="dcterms:W3CDTF">2024-05-16T13:43:00Z</dcterms:created>
  <dcterms:modified xsi:type="dcterms:W3CDTF">2024-05-24T11:57:00Z</dcterms:modified>
</cp:coreProperties>
</file>