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2B5" w:rsidRPr="0025401D" w:rsidRDefault="004B4BC4" w:rsidP="000142B5">
      <w:pPr>
        <w:spacing w:after="0" w:line="240" w:lineRule="auto"/>
        <w:ind w:right="-653"/>
        <w:jc w:val="left"/>
        <w:rPr>
          <w:rFonts w:ascii="Arial" w:eastAsia="SimSun" w:hAnsi="Arial" w:cs="Arial"/>
          <w:b/>
          <w:kern w:val="22"/>
          <w:sz w:val="36"/>
          <w:szCs w:val="36"/>
          <w:lang w:eastAsia="zh-CN"/>
        </w:rPr>
      </w:pPr>
      <w:r>
        <w:rPr>
          <w:rFonts w:ascii="Arial" w:eastAsia="SimSun" w:hAnsi="Arial" w:cs="Arial"/>
          <w:b/>
          <w:kern w:val="22"/>
          <w:sz w:val="36"/>
          <w:szCs w:val="36"/>
          <w:lang w:eastAsia="zh-CN"/>
        </w:rPr>
        <w:t xml:space="preserve">Weihnachtliche Vorfreude: Vaillant </w:t>
      </w:r>
      <w:r w:rsidR="000142B5">
        <w:rPr>
          <w:rFonts w:ascii="Arial" w:eastAsia="SimSun" w:hAnsi="Arial" w:cs="Arial"/>
          <w:b/>
          <w:kern w:val="22"/>
          <w:sz w:val="36"/>
          <w:szCs w:val="36"/>
          <w:lang w:eastAsia="zh-CN"/>
        </w:rPr>
        <w:t xml:space="preserve">Adventskalender </w:t>
      </w:r>
      <w:r>
        <w:rPr>
          <w:rFonts w:ascii="Arial" w:eastAsia="SimSun" w:hAnsi="Arial" w:cs="Arial"/>
          <w:b/>
          <w:kern w:val="22"/>
          <w:sz w:val="36"/>
          <w:szCs w:val="36"/>
          <w:lang w:eastAsia="zh-CN"/>
        </w:rPr>
        <w:t>startet mit ersten Weihnachtsgeschenken</w:t>
      </w:r>
    </w:p>
    <w:p w:rsidR="000142B5" w:rsidRPr="0025401D" w:rsidRDefault="000142B5" w:rsidP="000142B5">
      <w:pPr>
        <w:spacing w:before="120" w:after="120" w:line="240" w:lineRule="auto"/>
        <w:ind w:left="720"/>
        <w:jc w:val="left"/>
        <w:rPr>
          <w:rFonts w:ascii="Arial" w:eastAsia="Calibri" w:hAnsi="Arial" w:cs="Arial"/>
          <w:b/>
          <w:bCs/>
          <w:sz w:val="22"/>
          <w:szCs w:val="22"/>
          <w:lang w:eastAsia="en-GB"/>
        </w:rPr>
      </w:pPr>
    </w:p>
    <w:p w:rsidR="00354157" w:rsidRPr="0025401D" w:rsidRDefault="004B4BC4" w:rsidP="00354157">
      <w:pPr>
        <w:numPr>
          <w:ilvl w:val="0"/>
          <w:numId w:val="1"/>
        </w:numPr>
        <w:spacing w:after="0" w:line="360" w:lineRule="auto"/>
        <w:ind w:right="-368"/>
        <w:jc w:val="left"/>
        <w:rPr>
          <w:rFonts w:ascii="Arial" w:eastAsia="Calibri" w:hAnsi="Arial" w:cs="Times New Roman"/>
          <w:b/>
          <w:sz w:val="22"/>
          <w:szCs w:val="22"/>
          <w:lang w:eastAsia="en-GB"/>
        </w:rPr>
      </w:pPr>
      <w:r>
        <w:rPr>
          <w:rFonts w:ascii="Arial" w:eastAsia="Calibri" w:hAnsi="Arial" w:cs="Times New Roman"/>
          <w:b/>
          <w:sz w:val="22"/>
          <w:szCs w:val="22"/>
          <w:lang w:eastAsia="en-GB"/>
        </w:rPr>
        <w:t>Dank an Fachpartner</w:t>
      </w:r>
      <w:r w:rsidR="00354157">
        <w:rPr>
          <w:rFonts w:ascii="Arial" w:eastAsia="Calibri" w:hAnsi="Arial" w:cs="Times New Roman"/>
          <w:b/>
          <w:sz w:val="22"/>
          <w:szCs w:val="22"/>
          <w:lang w:eastAsia="en-GB"/>
        </w:rPr>
        <w:t xml:space="preserve"> für ein erfolgreiches Jahr 2017</w:t>
      </w:r>
    </w:p>
    <w:p w:rsidR="00354157" w:rsidRDefault="004B4BC4" w:rsidP="00354157">
      <w:pPr>
        <w:numPr>
          <w:ilvl w:val="0"/>
          <w:numId w:val="1"/>
        </w:numPr>
        <w:spacing w:after="0" w:line="360" w:lineRule="auto"/>
        <w:ind w:right="-368"/>
        <w:jc w:val="left"/>
        <w:rPr>
          <w:rFonts w:ascii="Arial" w:eastAsia="Calibri" w:hAnsi="Arial" w:cs="Times New Roman"/>
          <w:b/>
          <w:sz w:val="22"/>
          <w:szCs w:val="22"/>
          <w:lang w:eastAsia="en-GB"/>
        </w:rPr>
      </w:pPr>
      <w:r>
        <w:rPr>
          <w:rFonts w:ascii="Arial" w:eastAsia="Calibri" w:hAnsi="Arial" w:cs="Times New Roman"/>
          <w:b/>
          <w:sz w:val="22"/>
          <w:szCs w:val="22"/>
          <w:lang w:eastAsia="en-GB"/>
        </w:rPr>
        <w:t xml:space="preserve">Zu gewinnen: </w:t>
      </w:r>
      <w:r w:rsidR="00354157">
        <w:rPr>
          <w:rFonts w:ascii="Arial" w:eastAsia="Calibri" w:hAnsi="Arial" w:cs="Times New Roman"/>
          <w:b/>
          <w:sz w:val="22"/>
          <w:szCs w:val="22"/>
          <w:lang w:eastAsia="en-GB"/>
        </w:rPr>
        <w:t xml:space="preserve">Playstation 4, </w:t>
      </w:r>
      <w:r w:rsidR="00354157" w:rsidRPr="00354157">
        <w:rPr>
          <w:rFonts w:ascii="Arial" w:eastAsia="Calibri" w:hAnsi="Arial" w:cs="Times New Roman"/>
          <w:b/>
          <w:color w:val="000000" w:themeColor="text1"/>
          <w:sz w:val="22"/>
          <w:szCs w:val="22"/>
          <w:lang w:eastAsia="en-GB"/>
        </w:rPr>
        <w:t xml:space="preserve">Weber </w:t>
      </w:r>
      <w:proofErr w:type="spellStart"/>
      <w:r w:rsidR="00354157" w:rsidRPr="00354157">
        <w:rPr>
          <w:rFonts w:ascii="Arial" w:eastAsia="Calibri" w:hAnsi="Arial" w:cs="Times New Roman"/>
          <w:b/>
          <w:color w:val="000000" w:themeColor="text1"/>
          <w:sz w:val="22"/>
          <w:szCs w:val="22"/>
          <w:lang w:eastAsia="en-GB"/>
        </w:rPr>
        <w:t>Gasgrill</w:t>
      </w:r>
      <w:proofErr w:type="spellEnd"/>
      <w:r w:rsidR="00354157" w:rsidRPr="00354157">
        <w:rPr>
          <w:rFonts w:ascii="Arial" w:eastAsia="Calibri" w:hAnsi="Arial" w:cs="Times New Roman"/>
          <w:b/>
          <w:color w:val="000000" w:themeColor="text1"/>
          <w:sz w:val="22"/>
          <w:szCs w:val="22"/>
          <w:lang w:eastAsia="en-GB"/>
        </w:rPr>
        <w:t xml:space="preserve"> oder </w:t>
      </w:r>
      <w:r w:rsidR="00354157">
        <w:rPr>
          <w:rFonts w:ascii="Arial" w:eastAsia="Calibri" w:hAnsi="Arial" w:cs="Times New Roman"/>
          <w:b/>
          <w:sz w:val="22"/>
          <w:szCs w:val="22"/>
          <w:lang w:eastAsia="en-GB"/>
        </w:rPr>
        <w:t>Sony LED TV</w:t>
      </w:r>
    </w:p>
    <w:p w:rsidR="00354157" w:rsidRDefault="00354157" w:rsidP="00354157">
      <w:pPr>
        <w:numPr>
          <w:ilvl w:val="0"/>
          <w:numId w:val="1"/>
        </w:numPr>
        <w:spacing w:after="0" w:line="360" w:lineRule="auto"/>
        <w:ind w:right="-368"/>
        <w:jc w:val="left"/>
        <w:rPr>
          <w:rFonts w:ascii="Arial" w:eastAsia="Calibri" w:hAnsi="Arial" w:cs="Times New Roman"/>
          <w:b/>
          <w:sz w:val="22"/>
          <w:szCs w:val="22"/>
          <w:lang w:eastAsia="en-GB"/>
        </w:rPr>
      </w:pPr>
      <w:r>
        <w:rPr>
          <w:rFonts w:ascii="Arial" w:eastAsia="Calibri" w:hAnsi="Arial" w:cs="Times New Roman"/>
          <w:b/>
          <w:sz w:val="22"/>
          <w:szCs w:val="22"/>
          <w:lang w:eastAsia="en-GB"/>
        </w:rPr>
        <w:t>Viele Überraschungen hinter den digitalen Türchen</w:t>
      </w:r>
    </w:p>
    <w:p w:rsidR="000142B5" w:rsidRDefault="000142B5" w:rsidP="000142B5">
      <w:pPr>
        <w:spacing w:after="0" w:line="360" w:lineRule="auto"/>
        <w:rPr>
          <w:rFonts w:ascii="Arial" w:eastAsia="Calibri" w:hAnsi="Arial" w:cs="Times New Roman"/>
          <w:b/>
          <w:sz w:val="22"/>
          <w:szCs w:val="24"/>
          <w:lang w:eastAsia="de-DE"/>
        </w:rPr>
      </w:pPr>
    </w:p>
    <w:p w:rsidR="000142B5" w:rsidRPr="0025401D" w:rsidRDefault="000142B5" w:rsidP="000142B5">
      <w:pPr>
        <w:spacing w:after="0" w:line="360" w:lineRule="auto"/>
        <w:rPr>
          <w:rFonts w:ascii="Arial" w:eastAsia="Calibri" w:hAnsi="Arial" w:cs="Times New Roman"/>
          <w:b/>
          <w:sz w:val="22"/>
          <w:szCs w:val="24"/>
          <w:lang w:eastAsia="de-DE"/>
        </w:rPr>
      </w:pPr>
    </w:p>
    <w:p w:rsidR="000142B5" w:rsidRDefault="000142B5" w:rsidP="000142B5">
      <w:pPr>
        <w:spacing w:after="0" w:line="360" w:lineRule="auto"/>
        <w:rPr>
          <w:rFonts w:ascii="Arial" w:eastAsia="Calibri" w:hAnsi="Arial" w:cs="Times New Roman"/>
          <w:sz w:val="22"/>
          <w:szCs w:val="22"/>
          <w:lang w:eastAsia="en-GB"/>
        </w:rPr>
      </w:pPr>
      <w:r w:rsidRPr="0025401D">
        <w:rPr>
          <w:rFonts w:ascii="Arial" w:eastAsia="Calibri" w:hAnsi="Arial" w:cs="Times New Roman"/>
          <w:b/>
          <w:sz w:val="22"/>
          <w:szCs w:val="22"/>
          <w:lang w:eastAsia="en-GB"/>
        </w:rPr>
        <w:t xml:space="preserve">Remscheid, </w:t>
      </w:r>
      <w:r>
        <w:rPr>
          <w:rFonts w:ascii="Arial" w:eastAsia="Calibri" w:hAnsi="Arial" w:cs="Times New Roman"/>
          <w:b/>
          <w:sz w:val="22"/>
          <w:szCs w:val="22"/>
          <w:lang w:eastAsia="en-GB"/>
        </w:rPr>
        <w:t>1</w:t>
      </w:r>
      <w:r w:rsidRPr="0025401D">
        <w:rPr>
          <w:rFonts w:ascii="Arial" w:eastAsia="Calibri" w:hAnsi="Arial" w:cs="Times New Roman"/>
          <w:b/>
          <w:sz w:val="22"/>
          <w:szCs w:val="22"/>
          <w:lang w:eastAsia="en-GB"/>
        </w:rPr>
        <w:t xml:space="preserve">. </w:t>
      </w:r>
      <w:r>
        <w:rPr>
          <w:rFonts w:ascii="Arial" w:eastAsia="Calibri" w:hAnsi="Arial" w:cs="Times New Roman"/>
          <w:b/>
          <w:sz w:val="22"/>
          <w:szCs w:val="22"/>
          <w:lang w:eastAsia="en-GB"/>
        </w:rPr>
        <w:t>Dezember</w:t>
      </w:r>
      <w:r w:rsidRPr="0025401D">
        <w:rPr>
          <w:rFonts w:ascii="Arial" w:eastAsia="Calibri" w:hAnsi="Arial" w:cs="Times New Roman"/>
          <w:b/>
          <w:sz w:val="22"/>
          <w:szCs w:val="22"/>
          <w:lang w:eastAsia="en-GB"/>
        </w:rPr>
        <w:t xml:space="preserve"> 2017 </w:t>
      </w:r>
      <w:r w:rsidRPr="0025401D">
        <w:rPr>
          <w:rFonts w:ascii="Arial" w:eastAsia="Calibri" w:hAnsi="Arial" w:cs="Times New Roman"/>
          <w:sz w:val="22"/>
          <w:szCs w:val="22"/>
          <w:lang w:eastAsia="en-GB"/>
        </w:rPr>
        <w:t>–</w:t>
      </w:r>
      <w:r>
        <w:rPr>
          <w:rFonts w:ascii="Arial" w:eastAsia="Calibri" w:hAnsi="Arial" w:cs="Times New Roman"/>
          <w:sz w:val="22"/>
          <w:szCs w:val="22"/>
          <w:lang w:eastAsia="en-GB"/>
        </w:rPr>
        <w:t xml:space="preserve"> Heute morgen auch eine Schokofigur oder den Spruch des Tages im Adventskalender gefunden? Wie wäre es stattdessen mit einer Play</w:t>
      </w:r>
      <w:r w:rsidR="004B4BC4">
        <w:rPr>
          <w:rFonts w:ascii="Arial" w:eastAsia="Calibri" w:hAnsi="Arial" w:cs="Times New Roman"/>
          <w:sz w:val="22"/>
          <w:szCs w:val="22"/>
          <w:lang w:eastAsia="en-GB"/>
        </w:rPr>
        <w:t>s</w:t>
      </w:r>
      <w:r>
        <w:rPr>
          <w:rFonts w:ascii="Arial" w:eastAsia="Calibri" w:hAnsi="Arial" w:cs="Times New Roman"/>
          <w:sz w:val="22"/>
          <w:szCs w:val="22"/>
          <w:lang w:eastAsia="en-GB"/>
        </w:rPr>
        <w:t xml:space="preserve">tation 4, einem Sony Full HD LED TV oder einem Weber Gasgrill? Die Chance </w:t>
      </w:r>
      <w:r w:rsidR="004B4BC4">
        <w:rPr>
          <w:rFonts w:ascii="Arial" w:eastAsia="Calibri" w:hAnsi="Arial" w:cs="Times New Roman"/>
          <w:sz w:val="22"/>
          <w:szCs w:val="22"/>
          <w:lang w:eastAsia="en-GB"/>
        </w:rPr>
        <w:t>auf den großen Gewinn haben</w:t>
      </w:r>
      <w:r>
        <w:rPr>
          <w:rFonts w:ascii="Arial" w:eastAsia="Calibri" w:hAnsi="Arial" w:cs="Times New Roman"/>
          <w:sz w:val="22"/>
          <w:szCs w:val="22"/>
          <w:lang w:eastAsia="en-GB"/>
        </w:rPr>
        <w:t xml:space="preserve"> alle</w:t>
      </w:r>
      <w:r w:rsidR="004B4BC4">
        <w:rPr>
          <w:rFonts w:ascii="Arial" w:eastAsia="Calibri" w:hAnsi="Arial" w:cs="Times New Roman"/>
          <w:sz w:val="22"/>
          <w:szCs w:val="22"/>
          <w:lang w:eastAsia="en-GB"/>
        </w:rPr>
        <w:t xml:space="preserve"> Vaillant Fachpartner</w:t>
      </w:r>
      <w:r>
        <w:rPr>
          <w:rFonts w:ascii="Arial" w:eastAsia="Calibri" w:hAnsi="Arial" w:cs="Times New Roman"/>
          <w:sz w:val="22"/>
          <w:szCs w:val="22"/>
          <w:lang w:eastAsia="en-GB"/>
        </w:rPr>
        <w:t xml:space="preserve"> </w:t>
      </w:r>
      <w:r w:rsidR="004B4BC4">
        <w:rPr>
          <w:rFonts w:ascii="Arial" w:eastAsia="Calibri" w:hAnsi="Arial" w:cs="Times New Roman"/>
          <w:sz w:val="22"/>
          <w:szCs w:val="22"/>
          <w:lang w:eastAsia="en-GB"/>
        </w:rPr>
        <w:t>im</w:t>
      </w:r>
      <w:r>
        <w:rPr>
          <w:rFonts w:ascii="Arial" w:eastAsia="Calibri" w:hAnsi="Arial" w:cs="Times New Roman"/>
          <w:sz w:val="22"/>
          <w:szCs w:val="22"/>
          <w:lang w:eastAsia="en-GB"/>
        </w:rPr>
        <w:t xml:space="preserve"> prall gefüllten Online-Adventskalender im Vaillant FachpartnerNET. Hier verbergen sich hinter 24 digitalen Türchen hochwertige Preise und so manche Überraschu</w:t>
      </w:r>
      <w:r w:rsidR="004B4BC4">
        <w:rPr>
          <w:rFonts w:ascii="Arial" w:eastAsia="Calibri" w:hAnsi="Arial" w:cs="Times New Roman"/>
          <w:sz w:val="22"/>
          <w:szCs w:val="22"/>
          <w:lang w:eastAsia="en-GB"/>
        </w:rPr>
        <w:t>ng, die der bergische Heiz</w:t>
      </w:r>
      <w:r>
        <w:rPr>
          <w:rFonts w:ascii="Arial" w:eastAsia="Calibri" w:hAnsi="Arial" w:cs="Times New Roman"/>
          <w:sz w:val="22"/>
          <w:szCs w:val="22"/>
          <w:lang w:eastAsia="en-GB"/>
        </w:rPr>
        <w:t>technikspezialist noch nicht verrät.</w:t>
      </w:r>
    </w:p>
    <w:p w:rsidR="000142B5" w:rsidRDefault="000142B5" w:rsidP="000142B5">
      <w:pPr>
        <w:spacing w:after="0" w:line="360" w:lineRule="auto"/>
        <w:rPr>
          <w:rFonts w:ascii="Arial" w:eastAsia="Calibri" w:hAnsi="Arial" w:cs="Times New Roman"/>
          <w:sz w:val="22"/>
          <w:szCs w:val="22"/>
          <w:lang w:eastAsia="en-GB"/>
        </w:rPr>
      </w:pPr>
    </w:p>
    <w:p w:rsidR="000142B5" w:rsidRDefault="000142B5" w:rsidP="000142B5">
      <w:pPr>
        <w:spacing w:after="0" w:line="360" w:lineRule="auto"/>
        <w:rPr>
          <w:rFonts w:ascii="Arial" w:eastAsia="Calibri" w:hAnsi="Arial" w:cs="Times New Roman"/>
          <w:sz w:val="22"/>
          <w:szCs w:val="22"/>
          <w:lang w:eastAsia="en-GB"/>
        </w:rPr>
      </w:pPr>
      <w:r>
        <w:rPr>
          <w:rFonts w:ascii="Arial" w:eastAsia="Calibri" w:hAnsi="Arial" w:cs="Times New Roman"/>
          <w:sz w:val="22"/>
          <w:szCs w:val="22"/>
          <w:lang w:eastAsia="en-GB"/>
        </w:rPr>
        <w:t xml:space="preserve">Wie kann man teilnehmen? Ganz einfach: Nach dem Einloggen in das FachpartnerNET und dem Klick auf das Türchen des jeweiligen Tages muss lediglich eine Quizfrage richtig beantwortet oder ein kleines Rätsel gelöst werden. Teilnehmer haben dann die Chance auf den Tagespreis, der unter allen Fachpartnern mit der richtigen Antwort verlost </w:t>
      </w:r>
      <w:bookmarkStart w:id="0" w:name="_GoBack"/>
      <w:bookmarkEnd w:id="0"/>
      <w:r>
        <w:rPr>
          <w:rFonts w:ascii="Arial" w:eastAsia="Calibri" w:hAnsi="Arial" w:cs="Times New Roman"/>
          <w:sz w:val="22"/>
          <w:szCs w:val="22"/>
          <w:lang w:eastAsia="en-GB"/>
        </w:rPr>
        <w:t>wird.</w:t>
      </w:r>
    </w:p>
    <w:p w:rsidR="000142B5" w:rsidRDefault="000142B5" w:rsidP="000142B5">
      <w:pPr>
        <w:spacing w:after="0" w:line="360" w:lineRule="auto"/>
        <w:rPr>
          <w:rFonts w:ascii="Arial" w:eastAsia="Calibri" w:hAnsi="Arial" w:cs="Times New Roman"/>
          <w:sz w:val="22"/>
          <w:szCs w:val="22"/>
          <w:lang w:eastAsia="en-GB"/>
        </w:rPr>
      </w:pPr>
    </w:p>
    <w:p w:rsidR="000142B5" w:rsidRDefault="000142B5" w:rsidP="000142B5">
      <w:pPr>
        <w:spacing w:after="0" w:line="360" w:lineRule="auto"/>
        <w:rPr>
          <w:rFonts w:ascii="Arial" w:eastAsia="Calibri" w:hAnsi="Arial" w:cs="Times New Roman"/>
          <w:sz w:val="22"/>
          <w:szCs w:val="22"/>
          <w:lang w:eastAsia="en-GB"/>
        </w:rPr>
      </w:pPr>
      <w:r>
        <w:rPr>
          <w:rFonts w:ascii="Arial" w:eastAsia="Calibri" w:hAnsi="Arial" w:cs="Times New Roman"/>
          <w:sz w:val="22"/>
          <w:szCs w:val="22"/>
          <w:lang w:eastAsia="en-GB"/>
        </w:rPr>
        <w:t xml:space="preserve">„Der Adventskalender ist ein kleines Dankeschön an unsere Partner aus dem Fachhandwerk für ein gemeinsam erfolgreiches Jahr 2017“, so Nicole Dunker, Leiterin Marketing und Kommunikation bei Vaillant Deutschland. Und </w:t>
      </w:r>
      <w:r w:rsidR="001F65F6">
        <w:rPr>
          <w:rFonts w:ascii="Arial" w:eastAsia="Calibri" w:hAnsi="Arial" w:cs="Times New Roman"/>
          <w:sz w:val="22"/>
          <w:szCs w:val="22"/>
          <w:lang w:eastAsia="en-GB"/>
        </w:rPr>
        <w:t>„</w:t>
      </w:r>
      <w:r>
        <w:rPr>
          <w:rFonts w:ascii="Arial" w:eastAsia="Calibri" w:hAnsi="Arial" w:cs="Times New Roman"/>
          <w:sz w:val="22"/>
          <w:szCs w:val="22"/>
          <w:lang w:eastAsia="en-GB"/>
        </w:rPr>
        <w:t>ganz nebenbei</w:t>
      </w:r>
      <w:r w:rsidR="001F65F6">
        <w:rPr>
          <w:rFonts w:ascii="Arial" w:eastAsia="Calibri" w:hAnsi="Arial" w:cs="Times New Roman"/>
          <w:sz w:val="22"/>
          <w:szCs w:val="22"/>
          <w:lang w:eastAsia="en-GB"/>
        </w:rPr>
        <w:t>“</w:t>
      </w:r>
      <w:r>
        <w:rPr>
          <w:rFonts w:ascii="Arial" w:eastAsia="Calibri" w:hAnsi="Arial" w:cs="Times New Roman"/>
          <w:sz w:val="22"/>
          <w:szCs w:val="22"/>
          <w:lang w:eastAsia="en-GB"/>
        </w:rPr>
        <w:t xml:space="preserve"> können alle Teilnehmer natürlich auch von den zahlreichen Informationen im FachpartnerNET für die tägliche Arbeit profitieren. Also: Nicht vergessen, jeden Tag teilnehmen und gewinnen.</w:t>
      </w:r>
    </w:p>
    <w:p w:rsidR="000142B5" w:rsidRDefault="000142B5" w:rsidP="000142B5">
      <w:pPr>
        <w:spacing w:after="0" w:line="360" w:lineRule="auto"/>
        <w:rPr>
          <w:rFonts w:ascii="Arial" w:eastAsia="Calibri" w:hAnsi="Arial" w:cs="Times New Roman"/>
          <w:sz w:val="22"/>
          <w:szCs w:val="22"/>
          <w:lang w:eastAsia="en-GB"/>
        </w:rPr>
      </w:pPr>
    </w:p>
    <w:p w:rsidR="000142B5" w:rsidRDefault="000142B5" w:rsidP="000142B5">
      <w:pPr>
        <w:spacing w:after="0" w:line="360" w:lineRule="auto"/>
        <w:rPr>
          <w:rFonts w:ascii="Arial" w:eastAsia="Calibri" w:hAnsi="Arial" w:cs="Times New Roman"/>
          <w:sz w:val="22"/>
          <w:szCs w:val="22"/>
          <w:lang w:eastAsia="en-GB"/>
        </w:rPr>
      </w:pPr>
      <w:r>
        <w:rPr>
          <w:rFonts w:ascii="Arial" w:eastAsia="Calibri" w:hAnsi="Arial" w:cs="Times New Roman"/>
          <w:sz w:val="22"/>
          <w:szCs w:val="22"/>
          <w:lang w:eastAsia="en-GB"/>
        </w:rPr>
        <w:t xml:space="preserve">Weitere Informationen bietet </w:t>
      </w:r>
      <w:r w:rsidRPr="00F54EFB">
        <w:rPr>
          <w:rFonts w:ascii="Arial" w:eastAsia="Calibri" w:hAnsi="Arial" w:cs="Times New Roman"/>
          <w:sz w:val="22"/>
          <w:szCs w:val="22"/>
          <w:lang w:eastAsia="en-GB"/>
        </w:rPr>
        <w:t>Vaillant Deutschland</w:t>
      </w:r>
      <w:r>
        <w:rPr>
          <w:rFonts w:ascii="Arial" w:eastAsia="Calibri" w:hAnsi="Arial" w:cs="Times New Roman"/>
          <w:sz w:val="22"/>
          <w:szCs w:val="22"/>
          <w:lang w:eastAsia="en-GB"/>
        </w:rPr>
        <w:t xml:space="preserve">, </w:t>
      </w:r>
      <w:r w:rsidRPr="00F54EFB">
        <w:rPr>
          <w:rFonts w:ascii="Arial" w:eastAsia="Calibri" w:hAnsi="Arial" w:cs="Times New Roman"/>
          <w:sz w:val="22"/>
          <w:szCs w:val="22"/>
          <w:lang w:eastAsia="en-GB"/>
        </w:rPr>
        <w:t>Berghauser Str</w:t>
      </w:r>
      <w:r>
        <w:rPr>
          <w:rFonts w:ascii="Arial" w:eastAsia="Calibri" w:hAnsi="Arial" w:cs="Times New Roman"/>
          <w:sz w:val="22"/>
          <w:szCs w:val="22"/>
          <w:lang w:eastAsia="en-GB"/>
        </w:rPr>
        <w:t>aße</w:t>
      </w:r>
      <w:r w:rsidRPr="00F54EFB">
        <w:rPr>
          <w:rFonts w:ascii="Arial" w:eastAsia="Calibri" w:hAnsi="Arial" w:cs="Times New Roman"/>
          <w:sz w:val="22"/>
          <w:szCs w:val="22"/>
          <w:lang w:eastAsia="en-GB"/>
        </w:rPr>
        <w:t xml:space="preserve"> 40</w:t>
      </w:r>
      <w:r>
        <w:rPr>
          <w:rFonts w:ascii="Arial" w:eastAsia="Calibri" w:hAnsi="Arial" w:cs="Times New Roman"/>
          <w:sz w:val="22"/>
          <w:szCs w:val="22"/>
          <w:lang w:eastAsia="en-GB"/>
        </w:rPr>
        <w:t xml:space="preserve">, </w:t>
      </w:r>
      <w:r w:rsidRPr="00F54EFB">
        <w:rPr>
          <w:rFonts w:ascii="Arial" w:eastAsia="Calibri" w:hAnsi="Arial" w:cs="Times New Roman"/>
          <w:sz w:val="22"/>
          <w:szCs w:val="22"/>
          <w:lang w:eastAsia="en-GB"/>
        </w:rPr>
        <w:t>42859 Remscheid</w:t>
      </w:r>
      <w:r>
        <w:rPr>
          <w:rFonts w:ascii="Arial" w:eastAsia="Calibri" w:hAnsi="Arial" w:cs="Times New Roman"/>
          <w:sz w:val="22"/>
          <w:szCs w:val="22"/>
          <w:lang w:eastAsia="en-GB"/>
        </w:rPr>
        <w:t xml:space="preserve">, </w:t>
      </w:r>
      <w:r w:rsidRPr="00F54EFB">
        <w:rPr>
          <w:rFonts w:ascii="Arial" w:eastAsia="Calibri" w:hAnsi="Arial" w:cs="Times New Roman"/>
          <w:sz w:val="22"/>
          <w:szCs w:val="22"/>
          <w:lang w:eastAsia="en-GB"/>
        </w:rPr>
        <w:t>Vaillant Infoline: 02191 – 57 67 920</w:t>
      </w:r>
      <w:r>
        <w:rPr>
          <w:rFonts w:ascii="Arial" w:eastAsia="Calibri" w:hAnsi="Arial" w:cs="Times New Roman"/>
          <w:sz w:val="22"/>
          <w:szCs w:val="22"/>
          <w:lang w:eastAsia="en-GB"/>
        </w:rPr>
        <w:t>,</w:t>
      </w:r>
      <w:r w:rsidRPr="00F54EFB">
        <w:rPr>
          <w:rFonts w:ascii="Arial" w:eastAsia="Calibri" w:hAnsi="Arial" w:cs="Times New Roman"/>
          <w:sz w:val="22"/>
          <w:szCs w:val="22"/>
          <w:lang w:eastAsia="en-GB"/>
        </w:rPr>
        <w:t xml:space="preserve"> E-Mail:info@vaillant.de</w:t>
      </w:r>
      <w:r>
        <w:rPr>
          <w:rFonts w:ascii="Arial" w:eastAsia="Calibri" w:hAnsi="Arial" w:cs="Times New Roman"/>
          <w:sz w:val="22"/>
          <w:szCs w:val="22"/>
          <w:lang w:eastAsia="en-GB"/>
        </w:rPr>
        <w:t xml:space="preserve">, </w:t>
      </w:r>
      <w:hyperlink r:id="rId7" w:history="1">
        <w:r w:rsidRPr="00AD1BA2">
          <w:rPr>
            <w:rStyle w:val="Hyperlink"/>
            <w:rFonts w:ascii="Arial" w:eastAsia="Calibri" w:hAnsi="Arial" w:cs="Times New Roman"/>
            <w:sz w:val="22"/>
            <w:szCs w:val="22"/>
            <w:lang w:eastAsia="en-GB"/>
          </w:rPr>
          <w:t>www.vaillant.de</w:t>
        </w:r>
      </w:hyperlink>
      <w:r>
        <w:rPr>
          <w:rFonts w:ascii="Arial" w:eastAsia="Calibri" w:hAnsi="Arial" w:cs="Times New Roman"/>
          <w:sz w:val="22"/>
          <w:szCs w:val="22"/>
          <w:lang w:eastAsia="en-GB"/>
        </w:rPr>
        <w:t xml:space="preserve">. </w:t>
      </w:r>
    </w:p>
    <w:p w:rsidR="000142B5" w:rsidRPr="00F54EFB" w:rsidRDefault="000142B5" w:rsidP="000142B5">
      <w:pPr>
        <w:spacing w:after="0" w:line="360" w:lineRule="auto"/>
        <w:rPr>
          <w:rFonts w:ascii="Arial" w:eastAsia="Calibri" w:hAnsi="Arial" w:cs="Times New Roman"/>
          <w:sz w:val="22"/>
          <w:szCs w:val="22"/>
          <w:lang w:eastAsia="en-GB"/>
        </w:rPr>
      </w:pPr>
    </w:p>
    <w:p w:rsidR="004B4BC4" w:rsidRDefault="004B4BC4">
      <w:pPr>
        <w:rPr>
          <w:rFonts w:ascii="Arial" w:eastAsia="Calibri" w:hAnsi="Arial" w:cs="Times New Roman"/>
          <w:b/>
          <w:sz w:val="18"/>
          <w:szCs w:val="24"/>
          <w:lang w:eastAsia="de-DE"/>
        </w:rPr>
      </w:pPr>
      <w:r>
        <w:rPr>
          <w:rFonts w:ascii="Arial" w:eastAsia="Calibri" w:hAnsi="Arial" w:cs="Times New Roman"/>
          <w:b/>
          <w:sz w:val="18"/>
          <w:szCs w:val="24"/>
          <w:lang w:eastAsia="de-DE"/>
        </w:rPr>
        <w:br w:type="page"/>
      </w:r>
    </w:p>
    <w:p w:rsidR="000142B5" w:rsidRPr="0025401D" w:rsidRDefault="000142B5" w:rsidP="000142B5">
      <w:pPr>
        <w:spacing w:after="0" w:line="360" w:lineRule="auto"/>
        <w:rPr>
          <w:rFonts w:ascii="Arial" w:eastAsia="Calibri" w:hAnsi="Arial" w:cs="Times New Roman"/>
          <w:b/>
          <w:sz w:val="18"/>
          <w:szCs w:val="18"/>
          <w:lang w:eastAsia="de-DE"/>
        </w:rPr>
      </w:pPr>
      <w:r w:rsidRPr="0025401D">
        <w:rPr>
          <w:rFonts w:ascii="Arial" w:eastAsia="Calibri" w:hAnsi="Arial" w:cs="Times New Roman"/>
          <w:b/>
          <w:sz w:val="18"/>
          <w:szCs w:val="24"/>
          <w:lang w:eastAsia="de-DE"/>
        </w:rPr>
        <w:t>Über Vaillant</w:t>
      </w:r>
    </w:p>
    <w:p w:rsidR="000142B5" w:rsidRPr="0025401D" w:rsidRDefault="000142B5" w:rsidP="000142B5">
      <w:pPr>
        <w:spacing w:after="0" w:line="240" w:lineRule="auto"/>
        <w:rPr>
          <w:rFonts w:ascii="Arial" w:eastAsia="Calibri" w:hAnsi="Arial" w:cs="Arial"/>
          <w:color w:val="000000"/>
          <w:kern w:val="22"/>
          <w:sz w:val="18"/>
          <w:szCs w:val="18"/>
          <w:lang w:eastAsia="de-DE"/>
        </w:rPr>
      </w:pPr>
      <w:bookmarkStart w:id="1" w:name="OLE_LINK3"/>
      <w:bookmarkStart w:id="2" w:name="OLE_LINK4"/>
      <w:r w:rsidRPr="0025401D">
        <w:rPr>
          <w:rFonts w:ascii="Arial" w:eastAsia="Calibri" w:hAnsi="Arial" w:cs="Arial"/>
          <w:color w:val="000000"/>
          <w:kern w:val="22"/>
          <w:sz w:val="18"/>
          <w:szCs w:val="18"/>
          <w:lang w:eastAsia="de-DE"/>
        </w:rPr>
        <w:t>Vaillant bietet seinen Kunden weltweit umweltschonende und energiesparende Heiz- und Lüftungssysteme, die verstärkt erneuerbare Energien nutzen. Das Produktportfolio umfasst Solarthermie- und Photovoltaikan</w:t>
      </w:r>
      <w:r w:rsidRPr="0025401D">
        <w:rPr>
          <w:rFonts w:ascii="Arial" w:eastAsia="Calibri" w:hAnsi="Arial" w:cs="Arial"/>
          <w:color w:val="000000"/>
          <w:kern w:val="22"/>
          <w:sz w:val="18"/>
          <w:szCs w:val="18"/>
          <w:lang w:eastAsia="de-DE"/>
        </w:rPr>
        <w:softHyphen/>
        <w:t>lagen, Wärmepumpen, Pellet-Heizkessel, Lüftungsgeräte für Niedrigenergiehäuser, Kraft-Wärme-Kopplungs-Anlagen, hocheffiziente Heizsysteme auf Basis fossiler Energieträger sowie intelligente Regelungen</w:t>
      </w:r>
      <w:r w:rsidRPr="0025401D">
        <w:rPr>
          <w:rFonts w:ascii="Arial" w:eastAsia="Calibri" w:hAnsi="Arial" w:cs="Times New Roman"/>
          <w:color w:val="000000"/>
          <w:kern w:val="22"/>
          <w:sz w:val="18"/>
          <w:szCs w:val="18"/>
          <w:lang w:eastAsia="de-DE"/>
        </w:rPr>
        <w:t>.</w:t>
      </w:r>
    </w:p>
    <w:bookmarkEnd w:id="1"/>
    <w:bookmarkEnd w:id="2"/>
    <w:p w:rsidR="000142B5" w:rsidRPr="0025401D" w:rsidRDefault="000142B5" w:rsidP="000142B5">
      <w:pPr>
        <w:spacing w:after="0" w:line="360" w:lineRule="auto"/>
        <w:rPr>
          <w:rFonts w:ascii="Arial" w:eastAsia="Calibri" w:hAnsi="Arial" w:cs="Times New Roman"/>
          <w:b/>
          <w:sz w:val="18"/>
          <w:szCs w:val="18"/>
          <w:lang w:eastAsia="de-DE"/>
        </w:rPr>
      </w:pPr>
    </w:p>
    <w:p w:rsidR="000142B5" w:rsidRPr="0025401D" w:rsidRDefault="000142B5" w:rsidP="000142B5">
      <w:pPr>
        <w:spacing w:after="0" w:line="360" w:lineRule="auto"/>
        <w:rPr>
          <w:rFonts w:ascii="Arial" w:eastAsia="Calibri" w:hAnsi="Arial" w:cs="Times New Roman"/>
          <w:sz w:val="22"/>
          <w:szCs w:val="24"/>
          <w:lang w:eastAsia="de-DE"/>
        </w:rPr>
      </w:pPr>
      <w:r w:rsidRPr="0025401D">
        <w:rPr>
          <w:rFonts w:ascii="Arial" w:eastAsia="Calibri" w:hAnsi="Arial" w:cs="Times New Roman"/>
          <w:sz w:val="22"/>
          <w:szCs w:val="24"/>
          <w:lang w:eastAsia="de-DE"/>
        </w:rPr>
        <w:t>------------------------------------------------------------------------------------------------------</w:t>
      </w:r>
    </w:p>
    <w:p w:rsidR="000142B5" w:rsidRPr="0025401D" w:rsidRDefault="000142B5" w:rsidP="000142B5">
      <w:pPr>
        <w:tabs>
          <w:tab w:val="left" w:pos="5400"/>
        </w:tabs>
        <w:spacing w:after="0" w:line="240" w:lineRule="auto"/>
        <w:ind w:right="-370"/>
        <w:rPr>
          <w:rFonts w:ascii="Arial" w:eastAsia="Calibri" w:hAnsi="Arial" w:cs="Arial"/>
          <w:b/>
          <w:sz w:val="18"/>
          <w:szCs w:val="18"/>
          <w:lang w:eastAsia="de-DE"/>
        </w:rPr>
      </w:pPr>
      <w:r w:rsidRPr="0025401D">
        <w:rPr>
          <w:rFonts w:ascii="Arial" w:eastAsia="Calibri" w:hAnsi="Arial" w:cs="Times New Roman"/>
          <w:b/>
          <w:sz w:val="18"/>
          <w:szCs w:val="24"/>
          <w:lang w:eastAsia="de-DE"/>
        </w:rPr>
        <w:t xml:space="preserve">Kontakt </w:t>
      </w:r>
    </w:p>
    <w:p w:rsidR="000142B5" w:rsidRPr="0025401D" w:rsidRDefault="000142B5" w:rsidP="000142B5">
      <w:pPr>
        <w:tabs>
          <w:tab w:val="left" w:pos="4680"/>
          <w:tab w:val="left" w:pos="5400"/>
        </w:tabs>
        <w:spacing w:after="0" w:line="240" w:lineRule="auto"/>
        <w:ind w:right="-370"/>
        <w:rPr>
          <w:rFonts w:ascii="Arial" w:eastAsia="Calibri" w:hAnsi="Arial" w:cs="Arial"/>
          <w:sz w:val="18"/>
          <w:szCs w:val="18"/>
          <w:lang w:eastAsia="de-DE"/>
        </w:rPr>
      </w:pPr>
    </w:p>
    <w:p w:rsidR="000142B5" w:rsidRPr="007A5D64" w:rsidRDefault="000142B5" w:rsidP="000142B5">
      <w:pPr>
        <w:keepNext/>
        <w:tabs>
          <w:tab w:val="left" w:pos="4680"/>
          <w:tab w:val="left" w:pos="5400"/>
        </w:tabs>
        <w:spacing w:after="0" w:line="240" w:lineRule="auto"/>
        <w:ind w:right="-370"/>
        <w:outlineLvl w:val="3"/>
        <w:rPr>
          <w:rFonts w:ascii="Arial" w:eastAsia="Calibri" w:hAnsi="Arial" w:cs="Arial"/>
          <w:bCs/>
          <w:sz w:val="18"/>
          <w:szCs w:val="18"/>
          <w:lang w:eastAsia="de-DE"/>
        </w:rPr>
      </w:pPr>
      <w:r w:rsidRPr="007A5D64">
        <w:rPr>
          <w:rFonts w:ascii="Arial" w:eastAsia="Calibri" w:hAnsi="Arial" w:cs="Times New Roman"/>
          <w:sz w:val="18"/>
          <w:szCs w:val="24"/>
          <w:lang w:eastAsia="de-DE"/>
        </w:rPr>
        <w:t>Vaillant Group</w:t>
      </w:r>
      <w:r w:rsidRPr="007A5D64">
        <w:rPr>
          <w:rFonts w:ascii="Arial" w:eastAsia="Calibri" w:hAnsi="Arial" w:cs="Times New Roman"/>
          <w:sz w:val="18"/>
          <w:szCs w:val="24"/>
          <w:lang w:eastAsia="de-DE"/>
        </w:rPr>
        <w:tab/>
        <w:t xml:space="preserve">Telefon: </w:t>
      </w:r>
      <w:r w:rsidRPr="007A5D64">
        <w:rPr>
          <w:rFonts w:ascii="Arial" w:eastAsia="Calibri" w:hAnsi="Arial" w:cs="Times New Roman"/>
          <w:sz w:val="18"/>
          <w:szCs w:val="24"/>
          <w:lang w:eastAsia="de-DE"/>
        </w:rPr>
        <w:tab/>
      </w:r>
      <w:r>
        <w:rPr>
          <w:rFonts w:ascii="Arial" w:eastAsia="Calibri" w:hAnsi="Arial" w:cs="Times New Roman"/>
          <w:sz w:val="18"/>
          <w:szCs w:val="24"/>
          <w:lang w:eastAsia="de-DE"/>
        </w:rPr>
        <w:t>+49 (</w:t>
      </w:r>
      <w:r w:rsidRPr="007A5D64">
        <w:rPr>
          <w:rFonts w:ascii="Arial" w:eastAsia="Calibri" w:hAnsi="Arial" w:cs="Times New Roman"/>
          <w:sz w:val="18"/>
          <w:szCs w:val="24"/>
          <w:lang w:eastAsia="de-DE"/>
        </w:rPr>
        <w:t>0</w:t>
      </w:r>
      <w:r>
        <w:rPr>
          <w:rFonts w:ascii="Arial" w:eastAsia="Calibri" w:hAnsi="Arial" w:cs="Times New Roman"/>
          <w:sz w:val="18"/>
          <w:szCs w:val="24"/>
          <w:lang w:eastAsia="de-DE"/>
        </w:rPr>
        <w:t>)</w:t>
      </w:r>
      <w:r w:rsidRPr="007A5D64">
        <w:rPr>
          <w:rFonts w:ascii="Arial" w:eastAsia="Calibri" w:hAnsi="Arial" w:cs="Times New Roman"/>
          <w:sz w:val="18"/>
          <w:szCs w:val="24"/>
          <w:lang w:eastAsia="de-DE"/>
        </w:rPr>
        <w:t>21 91 18 2754</w:t>
      </w:r>
    </w:p>
    <w:p w:rsidR="000142B5" w:rsidRPr="007A5D64" w:rsidRDefault="000142B5" w:rsidP="000142B5">
      <w:pPr>
        <w:keepNext/>
        <w:tabs>
          <w:tab w:val="left" w:pos="4680"/>
          <w:tab w:val="left" w:pos="5400"/>
        </w:tabs>
        <w:spacing w:after="0" w:line="240" w:lineRule="auto"/>
        <w:ind w:right="-370"/>
        <w:outlineLvl w:val="3"/>
        <w:rPr>
          <w:rFonts w:ascii="Arial" w:eastAsia="Calibri" w:hAnsi="Arial" w:cs="Arial"/>
          <w:bCs/>
          <w:sz w:val="18"/>
          <w:szCs w:val="18"/>
          <w:lang w:eastAsia="de-DE"/>
        </w:rPr>
      </w:pPr>
      <w:r w:rsidRPr="007A5D64">
        <w:rPr>
          <w:rFonts w:ascii="Arial" w:eastAsia="Calibri" w:hAnsi="Arial" w:cs="Times New Roman"/>
          <w:sz w:val="18"/>
          <w:szCs w:val="24"/>
          <w:lang w:eastAsia="de-DE"/>
        </w:rPr>
        <w:t>Dr. Jens Wichtermann</w:t>
      </w:r>
      <w:r>
        <w:rPr>
          <w:rFonts w:ascii="Arial" w:eastAsia="Calibri" w:hAnsi="Arial" w:cs="Times New Roman"/>
          <w:sz w:val="18"/>
          <w:szCs w:val="24"/>
          <w:lang w:eastAsia="de-DE"/>
        </w:rPr>
        <w:t xml:space="preserve">  </w:t>
      </w:r>
      <w:r w:rsidRPr="007A5D64">
        <w:rPr>
          <w:rFonts w:ascii="Arial" w:eastAsia="Calibri" w:hAnsi="Arial" w:cs="Times New Roman"/>
          <w:sz w:val="18"/>
          <w:szCs w:val="24"/>
          <w:lang w:eastAsia="de-DE"/>
        </w:rPr>
        <w:tab/>
        <w:t xml:space="preserve">Mobil: </w:t>
      </w:r>
      <w:r w:rsidRPr="007A5D64">
        <w:rPr>
          <w:rFonts w:ascii="Arial" w:eastAsia="Calibri" w:hAnsi="Arial" w:cs="Times New Roman"/>
          <w:sz w:val="18"/>
          <w:szCs w:val="24"/>
          <w:lang w:eastAsia="de-DE"/>
        </w:rPr>
        <w:tab/>
      </w:r>
      <w:r>
        <w:rPr>
          <w:rFonts w:ascii="Arial" w:eastAsia="Calibri" w:hAnsi="Arial" w:cs="Times New Roman"/>
          <w:sz w:val="18"/>
          <w:szCs w:val="24"/>
          <w:lang w:eastAsia="de-DE"/>
        </w:rPr>
        <w:t>+49 (</w:t>
      </w:r>
      <w:r w:rsidRPr="007A5D64">
        <w:rPr>
          <w:rFonts w:ascii="Arial" w:eastAsia="Calibri" w:hAnsi="Arial" w:cs="Times New Roman"/>
          <w:sz w:val="18"/>
          <w:szCs w:val="24"/>
          <w:lang w:eastAsia="de-DE"/>
        </w:rPr>
        <w:t>0</w:t>
      </w:r>
      <w:r>
        <w:rPr>
          <w:rFonts w:ascii="Arial" w:eastAsia="Calibri" w:hAnsi="Arial" w:cs="Times New Roman"/>
          <w:sz w:val="18"/>
          <w:szCs w:val="24"/>
          <w:lang w:eastAsia="de-DE"/>
        </w:rPr>
        <w:t>)</w:t>
      </w:r>
      <w:r w:rsidRPr="007A5D64">
        <w:rPr>
          <w:rFonts w:ascii="Arial" w:eastAsia="Calibri" w:hAnsi="Arial" w:cs="Times New Roman"/>
          <w:sz w:val="18"/>
          <w:szCs w:val="24"/>
          <w:lang w:eastAsia="de-DE"/>
        </w:rPr>
        <w:t>175 – 295 18 10</w:t>
      </w:r>
    </w:p>
    <w:p w:rsidR="000142B5" w:rsidRDefault="000142B5" w:rsidP="000142B5">
      <w:pPr>
        <w:tabs>
          <w:tab w:val="left" w:pos="900"/>
          <w:tab w:val="left" w:pos="4680"/>
          <w:tab w:val="left" w:pos="5400"/>
        </w:tabs>
        <w:spacing w:after="0" w:line="240" w:lineRule="auto"/>
        <w:ind w:right="-370"/>
        <w:rPr>
          <w:rFonts w:ascii="Arial" w:eastAsia="Calibri" w:hAnsi="Arial" w:cs="Times New Roman"/>
          <w:sz w:val="18"/>
          <w:szCs w:val="24"/>
          <w:lang w:eastAsia="de-DE"/>
        </w:rPr>
      </w:pPr>
      <w:r w:rsidRPr="007A5D64">
        <w:rPr>
          <w:rFonts w:ascii="Arial" w:eastAsia="Calibri" w:hAnsi="Arial" w:cs="Times New Roman"/>
          <w:sz w:val="18"/>
          <w:szCs w:val="24"/>
          <w:lang w:eastAsia="de-DE"/>
        </w:rPr>
        <w:t>Direktor Unternehmenskommunikation,</w:t>
      </w:r>
      <w:r w:rsidRPr="007A5D64">
        <w:rPr>
          <w:rFonts w:ascii="Arial" w:eastAsia="Calibri" w:hAnsi="Arial" w:cs="Times New Roman"/>
          <w:sz w:val="18"/>
          <w:szCs w:val="24"/>
          <w:lang w:eastAsia="de-DE"/>
        </w:rPr>
        <w:tab/>
        <w:t>E-Mail:</w:t>
      </w:r>
      <w:r w:rsidRPr="007A5D64">
        <w:rPr>
          <w:rFonts w:ascii="Arial" w:eastAsia="Calibri" w:hAnsi="Arial" w:cs="Times New Roman"/>
          <w:sz w:val="18"/>
          <w:szCs w:val="24"/>
          <w:lang w:eastAsia="de-DE"/>
        </w:rPr>
        <w:tab/>
        <w:t>jens.wichtermann@vaillant-group.com</w:t>
      </w:r>
    </w:p>
    <w:p w:rsidR="000142B5" w:rsidRPr="00A652E3" w:rsidRDefault="000142B5" w:rsidP="000142B5">
      <w:pPr>
        <w:tabs>
          <w:tab w:val="left" w:pos="900"/>
          <w:tab w:val="left" w:pos="4680"/>
          <w:tab w:val="left" w:pos="5400"/>
        </w:tabs>
        <w:spacing w:after="0" w:line="240" w:lineRule="auto"/>
        <w:ind w:right="-370"/>
        <w:rPr>
          <w:rFonts w:ascii="Arial" w:eastAsia="Calibri" w:hAnsi="Arial" w:cs="Arial"/>
          <w:bCs/>
          <w:sz w:val="18"/>
          <w:szCs w:val="18"/>
          <w:lang w:eastAsia="de-DE"/>
        </w:rPr>
      </w:pPr>
      <w:r>
        <w:rPr>
          <w:rFonts w:ascii="Arial" w:eastAsia="Calibri" w:hAnsi="Arial" w:cs="Times New Roman"/>
          <w:sz w:val="18"/>
          <w:szCs w:val="24"/>
          <w:lang w:eastAsia="de-DE"/>
        </w:rPr>
        <w:t>Nachhaltigkeit &amp; Politik</w:t>
      </w:r>
      <w:r>
        <w:rPr>
          <w:rFonts w:ascii="Arial" w:eastAsia="Calibri" w:hAnsi="Arial" w:cs="Times New Roman"/>
          <w:sz w:val="18"/>
          <w:szCs w:val="24"/>
          <w:lang w:eastAsia="de-DE"/>
        </w:rPr>
        <w:tab/>
        <w:t>Web:</w:t>
      </w:r>
      <w:r>
        <w:rPr>
          <w:rFonts w:ascii="Arial" w:eastAsia="Calibri" w:hAnsi="Arial" w:cs="Times New Roman"/>
          <w:sz w:val="18"/>
          <w:szCs w:val="24"/>
          <w:lang w:eastAsia="de-DE"/>
        </w:rPr>
        <w:tab/>
      </w:r>
      <w:r w:rsidRPr="00A652E3">
        <w:rPr>
          <w:rFonts w:ascii="Arial" w:eastAsia="Calibri" w:hAnsi="Arial" w:cs="Times New Roman"/>
          <w:sz w:val="18"/>
          <w:szCs w:val="24"/>
          <w:lang w:eastAsia="de-DE"/>
        </w:rPr>
        <w:t>www.vaillant-group.com</w:t>
      </w:r>
    </w:p>
    <w:p w:rsidR="000142B5" w:rsidRPr="007A5D64" w:rsidRDefault="000142B5" w:rsidP="000142B5">
      <w:pPr>
        <w:keepNext/>
        <w:tabs>
          <w:tab w:val="left" w:pos="4680"/>
          <w:tab w:val="left" w:pos="5400"/>
        </w:tabs>
        <w:spacing w:after="0" w:line="240" w:lineRule="auto"/>
        <w:ind w:right="-370"/>
        <w:outlineLvl w:val="3"/>
        <w:rPr>
          <w:rFonts w:ascii="Arial" w:eastAsia="Calibri" w:hAnsi="Arial" w:cs="Times New Roman"/>
          <w:sz w:val="18"/>
          <w:szCs w:val="24"/>
          <w:lang w:eastAsia="de-DE"/>
        </w:rPr>
      </w:pPr>
      <w:r w:rsidRPr="007A5D64">
        <w:rPr>
          <w:rFonts w:ascii="Arial" w:eastAsia="Calibri" w:hAnsi="Arial" w:cs="Times New Roman"/>
          <w:sz w:val="18"/>
          <w:szCs w:val="24"/>
          <w:lang w:eastAsia="de-DE"/>
        </w:rPr>
        <w:t>42850 Remscheid</w:t>
      </w:r>
    </w:p>
    <w:p w:rsidR="000142B5" w:rsidRPr="007A5D64" w:rsidRDefault="000142B5" w:rsidP="000142B5">
      <w:pPr>
        <w:keepNext/>
        <w:tabs>
          <w:tab w:val="left" w:pos="4680"/>
          <w:tab w:val="left" w:pos="5400"/>
        </w:tabs>
        <w:spacing w:after="0" w:line="240" w:lineRule="auto"/>
        <w:ind w:right="-370"/>
        <w:outlineLvl w:val="3"/>
        <w:rPr>
          <w:rFonts w:ascii="Arial" w:eastAsia="Calibri" w:hAnsi="Arial" w:cs="Times New Roman"/>
          <w:sz w:val="18"/>
          <w:szCs w:val="24"/>
          <w:lang w:eastAsia="de-DE"/>
        </w:rPr>
      </w:pPr>
    </w:p>
    <w:p w:rsidR="000142B5" w:rsidRPr="007A5D64" w:rsidRDefault="000142B5" w:rsidP="000142B5">
      <w:pPr>
        <w:tabs>
          <w:tab w:val="left" w:pos="4680"/>
          <w:tab w:val="left" w:pos="5400"/>
        </w:tabs>
        <w:spacing w:after="0" w:line="240" w:lineRule="auto"/>
        <w:ind w:right="-16"/>
        <w:rPr>
          <w:rFonts w:ascii="Arial" w:eastAsia="Calibri" w:hAnsi="Arial" w:cs="Arial"/>
          <w:sz w:val="18"/>
          <w:szCs w:val="18"/>
          <w:lang w:eastAsia="de-DE"/>
        </w:rPr>
      </w:pPr>
      <w:r w:rsidRPr="007A5D64">
        <w:rPr>
          <w:rFonts w:ascii="Arial" w:eastAsia="Calibri" w:hAnsi="Arial" w:cs="Arial"/>
          <w:sz w:val="18"/>
          <w:szCs w:val="18"/>
          <w:lang w:eastAsia="de-DE"/>
        </w:rPr>
        <w:t xml:space="preserve">Die Agentur - Kommunikations-Management Schellhorn </w:t>
      </w:r>
      <w:r w:rsidRPr="007A5D64">
        <w:rPr>
          <w:rFonts w:ascii="Arial" w:eastAsia="Calibri" w:hAnsi="Arial" w:cs="Arial"/>
          <w:sz w:val="18"/>
          <w:szCs w:val="18"/>
          <w:lang w:eastAsia="de-DE"/>
        </w:rPr>
        <w:tab/>
        <w:t>Telefon:</w:t>
      </w:r>
      <w:r w:rsidRPr="007A5D64">
        <w:rPr>
          <w:rFonts w:ascii="Arial" w:eastAsia="Calibri" w:hAnsi="Arial" w:cs="Arial"/>
          <w:sz w:val="18"/>
          <w:szCs w:val="18"/>
          <w:lang w:eastAsia="de-DE"/>
        </w:rPr>
        <w:tab/>
      </w:r>
      <w:r>
        <w:rPr>
          <w:rFonts w:ascii="Arial" w:eastAsia="Calibri" w:hAnsi="Arial" w:cs="Times New Roman"/>
          <w:sz w:val="18"/>
          <w:szCs w:val="24"/>
          <w:lang w:eastAsia="de-DE"/>
        </w:rPr>
        <w:t>+49 (</w:t>
      </w:r>
      <w:r w:rsidRPr="007A5D64">
        <w:rPr>
          <w:rFonts w:ascii="Arial" w:eastAsia="Calibri" w:hAnsi="Arial" w:cs="Times New Roman"/>
          <w:sz w:val="18"/>
          <w:szCs w:val="24"/>
          <w:lang w:eastAsia="de-DE"/>
        </w:rPr>
        <w:t>0</w:t>
      </w:r>
      <w:r>
        <w:rPr>
          <w:rFonts w:ascii="Arial" w:eastAsia="Calibri" w:hAnsi="Arial" w:cs="Times New Roman"/>
          <w:sz w:val="18"/>
          <w:szCs w:val="24"/>
          <w:lang w:eastAsia="de-DE"/>
        </w:rPr>
        <w:t>)</w:t>
      </w:r>
      <w:r w:rsidRPr="007A5D64">
        <w:rPr>
          <w:rFonts w:ascii="Arial" w:eastAsia="Calibri" w:hAnsi="Arial" w:cs="Arial"/>
          <w:sz w:val="18"/>
          <w:szCs w:val="18"/>
          <w:lang w:eastAsia="de-DE"/>
        </w:rPr>
        <w:t>23 64 - 10 81 99</w:t>
      </w:r>
    </w:p>
    <w:p w:rsidR="000142B5" w:rsidRPr="007A5D64" w:rsidRDefault="000142B5" w:rsidP="000142B5">
      <w:pPr>
        <w:tabs>
          <w:tab w:val="left" w:pos="4680"/>
          <w:tab w:val="left" w:pos="5400"/>
        </w:tabs>
        <w:spacing w:after="0" w:line="240" w:lineRule="auto"/>
        <w:ind w:right="-16"/>
        <w:rPr>
          <w:rFonts w:ascii="Arial" w:eastAsia="Calibri" w:hAnsi="Arial" w:cs="Arial"/>
          <w:sz w:val="18"/>
          <w:szCs w:val="18"/>
          <w:lang w:val="sv-SE" w:eastAsia="de-DE"/>
        </w:rPr>
      </w:pPr>
      <w:r w:rsidRPr="007A5D64">
        <w:rPr>
          <w:rFonts w:ascii="Arial" w:eastAsia="Calibri" w:hAnsi="Arial" w:cs="Arial"/>
          <w:sz w:val="18"/>
          <w:szCs w:val="18"/>
          <w:lang w:val="sv-SE" w:eastAsia="de-DE"/>
        </w:rPr>
        <w:t>Martin Schellhorn</w:t>
      </w:r>
      <w:r w:rsidRPr="007A5D64">
        <w:rPr>
          <w:rFonts w:ascii="Arial" w:eastAsia="Calibri" w:hAnsi="Arial" w:cs="Arial"/>
          <w:sz w:val="18"/>
          <w:szCs w:val="18"/>
          <w:lang w:val="sv-SE" w:eastAsia="de-DE"/>
        </w:rPr>
        <w:tab/>
        <w:t xml:space="preserve">Mobil: </w:t>
      </w:r>
      <w:r w:rsidRPr="007A5D64">
        <w:rPr>
          <w:rFonts w:ascii="Arial" w:eastAsia="Calibri" w:hAnsi="Arial" w:cs="Arial"/>
          <w:sz w:val="18"/>
          <w:szCs w:val="18"/>
          <w:lang w:val="sv-SE" w:eastAsia="de-DE"/>
        </w:rPr>
        <w:tab/>
      </w:r>
      <w:r>
        <w:rPr>
          <w:rFonts w:ascii="Arial" w:eastAsia="Calibri" w:hAnsi="Arial" w:cs="Times New Roman"/>
          <w:sz w:val="18"/>
          <w:szCs w:val="24"/>
          <w:lang w:eastAsia="de-DE"/>
        </w:rPr>
        <w:t>+49 (</w:t>
      </w:r>
      <w:r w:rsidRPr="007A5D64">
        <w:rPr>
          <w:rFonts w:ascii="Arial" w:eastAsia="Calibri" w:hAnsi="Arial" w:cs="Times New Roman"/>
          <w:sz w:val="18"/>
          <w:szCs w:val="24"/>
          <w:lang w:eastAsia="de-DE"/>
        </w:rPr>
        <w:t>0</w:t>
      </w:r>
      <w:r>
        <w:rPr>
          <w:rFonts w:ascii="Arial" w:eastAsia="Calibri" w:hAnsi="Arial" w:cs="Times New Roman"/>
          <w:sz w:val="18"/>
          <w:szCs w:val="24"/>
          <w:lang w:eastAsia="de-DE"/>
        </w:rPr>
        <w:t>)</w:t>
      </w:r>
      <w:r w:rsidRPr="007A5D64">
        <w:rPr>
          <w:rFonts w:ascii="Arial" w:eastAsia="Calibri" w:hAnsi="Arial" w:cs="Arial"/>
          <w:sz w:val="18"/>
          <w:szCs w:val="18"/>
          <w:lang w:val="sv-SE" w:eastAsia="de-DE"/>
        </w:rPr>
        <w:t>1 77 - 3 22 58 02</w:t>
      </w:r>
    </w:p>
    <w:p w:rsidR="000142B5" w:rsidRPr="007A5D64" w:rsidRDefault="000142B5" w:rsidP="000142B5">
      <w:pPr>
        <w:tabs>
          <w:tab w:val="left" w:pos="4680"/>
          <w:tab w:val="left" w:pos="5400"/>
        </w:tabs>
        <w:spacing w:after="0" w:line="240" w:lineRule="auto"/>
        <w:ind w:right="-16"/>
        <w:rPr>
          <w:rFonts w:ascii="Arial" w:eastAsia="Calibri" w:hAnsi="Arial" w:cs="Arial"/>
          <w:sz w:val="18"/>
          <w:szCs w:val="18"/>
          <w:lang w:val="sv-SE" w:eastAsia="de-DE"/>
        </w:rPr>
      </w:pPr>
      <w:r w:rsidRPr="007A5D64">
        <w:rPr>
          <w:rFonts w:ascii="Arial" w:eastAsia="Calibri" w:hAnsi="Arial" w:cs="Arial"/>
          <w:sz w:val="18"/>
          <w:szCs w:val="18"/>
          <w:lang w:val="sv-SE" w:eastAsia="de-DE"/>
        </w:rPr>
        <w:t>Blombrink 1</w:t>
      </w:r>
      <w:r w:rsidRPr="007A5D64">
        <w:rPr>
          <w:rFonts w:ascii="Arial" w:eastAsia="Calibri" w:hAnsi="Arial" w:cs="Arial"/>
          <w:sz w:val="18"/>
          <w:szCs w:val="18"/>
          <w:lang w:val="sv-SE" w:eastAsia="de-DE"/>
        </w:rPr>
        <w:tab/>
        <w:t>Fax:</w:t>
      </w:r>
      <w:r w:rsidRPr="007A5D64">
        <w:rPr>
          <w:rFonts w:ascii="Arial" w:eastAsia="Calibri" w:hAnsi="Arial" w:cs="Arial"/>
          <w:sz w:val="18"/>
          <w:szCs w:val="18"/>
          <w:lang w:val="sv-SE" w:eastAsia="de-DE"/>
        </w:rPr>
        <w:tab/>
      </w:r>
      <w:r>
        <w:rPr>
          <w:rFonts w:ascii="Arial" w:eastAsia="Calibri" w:hAnsi="Arial" w:cs="Times New Roman"/>
          <w:sz w:val="18"/>
          <w:szCs w:val="24"/>
          <w:lang w:eastAsia="de-DE"/>
        </w:rPr>
        <w:t>+49 (</w:t>
      </w:r>
      <w:r w:rsidRPr="007A5D64">
        <w:rPr>
          <w:rFonts w:ascii="Arial" w:eastAsia="Calibri" w:hAnsi="Arial" w:cs="Times New Roman"/>
          <w:sz w:val="18"/>
          <w:szCs w:val="24"/>
          <w:lang w:eastAsia="de-DE"/>
        </w:rPr>
        <w:t>0</w:t>
      </w:r>
      <w:r>
        <w:rPr>
          <w:rFonts w:ascii="Arial" w:eastAsia="Calibri" w:hAnsi="Arial" w:cs="Times New Roman"/>
          <w:sz w:val="18"/>
          <w:szCs w:val="24"/>
          <w:lang w:eastAsia="de-DE"/>
        </w:rPr>
        <w:t>)</w:t>
      </w:r>
      <w:r w:rsidRPr="007A5D64">
        <w:rPr>
          <w:rFonts w:ascii="Arial" w:eastAsia="Calibri" w:hAnsi="Arial" w:cs="Arial"/>
          <w:sz w:val="18"/>
          <w:szCs w:val="18"/>
          <w:lang w:val="sv-SE" w:eastAsia="de-DE"/>
        </w:rPr>
        <w:t>23 64 - 28 77</w:t>
      </w:r>
    </w:p>
    <w:p w:rsidR="000142B5" w:rsidRPr="007A5D64" w:rsidRDefault="000142B5" w:rsidP="000142B5">
      <w:pPr>
        <w:tabs>
          <w:tab w:val="left" w:pos="4680"/>
          <w:tab w:val="left" w:pos="5400"/>
        </w:tabs>
        <w:spacing w:after="0" w:line="240" w:lineRule="auto"/>
        <w:ind w:right="-16"/>
        <w:rPr>
          <w:rFonts w:ascii="Arial" w:eastAsia="Calibri" w:hAnsi="Arial" w:cs="Arial"/>
          <w:sz w:val="18"/>
          <w:szCs w:val="18"/>
          <w:u w:color="000000"/>
          <w:lang w:eastAsia="de-DE"/>
        </w:rPr>
      </w:pPr>
      <w:r w:rsidRPr="007A5D64">
        <w:rPr>
          <w:rFonts w:ascii="Arial" w:eastAsia="Calibri" w:hAnsi="Arial" w:cs="Arial"/>
          <w:sz w:val="18"/>
          <w:szCs w:val="18"/>
          <w:lang w:eastAsia="de-DE"/>
        </w:rPr>
        <w:t>45721 Haltern am See</w:t>
      </w:r>
      <w:r w:rsidRPr="007A5D64">
        <w:rPr>
          <w:rFonts w:ascii="Arial" w:eastAsia="Calibri" w:hAnsi="Arial" w:cs="Arial"/>
          <w:sz w:val="18"/>
          <w:szCs w:val="18"/>
          <w:lang w:eastAsia="de-DE"/>
        </w:rPr>
        <w:tab/>
        <w:t>E-Mail:</w:t>
      </w:r>
      <w:r w:rsidRPr="007A5D64">
        <w:rPr>
          <w:rFonts w:ascii="Arial" w:eastAsia="Calibri" w:hAnsi="Arial" w:cs="Arial"/>
          <w:sz w:val="18"/>
          <w:szCs w:val="18"/>
          <w:lang w:eastAsia="de-DE"/>
        </w:rPr>
        <w:tab/>
      </w:r>
      <w:smartTag w:uri="urn:schemas-microsoft-com:office:smarttags" w:element="PersonName">
        <w:r w:rsidRPr="007A5D64">
          <w:rPr>
            <w:rFonts w:ascii="Arial" w:eastAsia="Calibri" w:hAnsi="Arial" w:cs="Arial"/>
            <w:sz w:val="18"/>
            <w:szCs w:val="18"/>
            <w:u w:color="000000"/>
            <w:lang w:eastAsia="de-DE"/>
          </w:rPr>
          <w:t>martin.schellhorn@die-agentur.sh</w:t>
        </w:r>
      </w:smartTag>
    </w:p>
    <w:p w:rsidR="000142B5" w:rsidRPr="0025401D" w:rsidRDefault="000142B5" w:rsidP="000142B5">
      <w:pPr>
        <w:keepNext/>
        <w:tabs>
          <w:tab w:val="left" w:pos="4680"/>
          <w:tab w:val="left" w:pos="5400"/>
        </w:tabs>
        <w:spacing w:after="0" w:line="240" w:lineRule="auto"/>
        <w:ind w:right="-370"/>
        <w:outlineLvl w:val="3"/>
        <w:rPr>
          <w:rFonts w:ascii="Arial" w:eastAsia="Calibri" w:hAnsi="Arial" w:cs="Times New Roman"/>
          <w:sz w:val="18"/>
          <w:szCs w:val="24"/>
          <w:lang w:eastAsia="de-DE"/>
        </w:rPr>
      </w:pPr>
    </w:p>
    <w:p w:rsidR="000142B5" w:rsidRPr="0025401D" w:rsidRDefault="004B4BC4" w:rsidP="000142B5">
      <w:pPr>
        <w:keepNext/>
        <w:tabs>
          <w:tab w:val="left" w:pos="4680"/>
          <w:tab w:val="left" w:pos="5400"/>
        </w:tabs>
        <w:spacing w:after="0" w:line="240" w:lineRule="auto"/>
        <w:ind w:right="-370"/>
        <w:outlineLvl w:val="3"/>
        <w:rPr>
          <w:rFonts w:ascii="Arial" w:eastAsia="Calibri" w:hAnsi="Arial" w:cs="Times New Roman"/>
          <w:sz w:val="18"/>
          <w:szCs w:val="24"/>
          <w:lang w:eastAsia="de-DE"/>
        </w:rPr>
      </w:pPr>
      <w:r>
        <w:rPr>
          <w:rFonts w:ascii="Arial" w:eastAsia="Calibri" w:hAnsi="Arial" w:cs="Times New Roman"/>
          <w:noProof/>
          <w:sz w:val="18"/>
          <w:szCs w:val="24"/>
          <w:lang w:eastAsia="de-DE"/>
        </w:rPr>
        <w:drawing>
          <wp:inline distT="0" distB="0" distL="0" distR="0">
            <wp:extent cx="5572760" cy="2924548"/>
            <wp:effectExtent l="19050" t="0" r="8890" b="0"/>
            <wp:docPr id="1" name="Bild 1" descr="C:\Users\cwnuck\AppData\Local\Microsoft\Windows\Temporary Internet Files\Content.Outlook\V44RRLB1\Pressemotiv Adventskalend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nuck\AppData\Local\Microsoft\Windows\Temporary Internet Files\Content.Outlook\V44RRLB1\Pressemotiv Adventskalender (2).png"/>
                    <pic:cNvPicPr>
                      <a:picLocks noChangeAspect="1" noChangeArrowheads="1"/>
                    </pic:cNvPicPr>
                  </pic:nvPicPr>
                  <pic:blipFill>
                    <a:blip r:embed="rId8" cstate="print"/>
                    <a:srcRect/>
                    <a:stretch>
                      <a:fillRect/>
                    </a:stretch>
                  </pic:blipFill>
                  <pic:spPr bwMode="auto">
                    <a:xfrm>
                      <a:off x="0" y="0"/>
                      <a:ext cx="5572760" cy="2924548"/>
                    </a:xfrm>
                    <a:prstGeom prst="rect">
                      <a:avLst/>
                    </a:prstGeom>
                    <a:noFill/>
                    <a:ln w="9525">
                      <a:noFill/>
                      <a:miter lim="800000"/>
                      <a:headEnd/>
                      <a:tailEnd/>
                    </a:ln>
                  </pic:spPr>
                </pic:pic>
              </a:graphicData>
            </a:graphic>
          </wp:inline>
        </w:drawing>
      </w:r>
    </w:p>
    <w:p w:rsidR="000142B5" w:rsidRPr="0025401D" w:rsidRDefault="000142B5" w:rsidP="000142B5">
      <w:pPr>
        <w:spacing w:after="0" w:line="240" w:lineRule="auto"/>
        <w:ind w:right="-370"/>
        <w:rPr>
          <w:rFonts w:ascii="Arial" w:eastAsia="Calibri" w:hAnsi="Arial" w:cs="Times New Roman"/>
          <w:sz w:val="16"/>
          <w:szCs w:val="24"/>
          <w:lang w:eastAsia="en-GB"/>
        </w:rPr>
      </w:pPr>
      <w:r>
        <w:rPr>
          <w:rFonts w:ascii="Arial" w:eastAsia="Calibri" w:hAnsi="Arial" w:cs="Times New Roman"/>
          <w:sz w:val="16"/>
          <w:szCs w:val="24"/>
          <w:lang w:eastAsia="en-GB"/>
        </w:rPr>
        <w:t xml:space="preserve"> </w:t>
      </w:r>
      <w:r w:rsidRPr="0025401D">
        <w:rPr>
          <w:rFonts w:ascii="Arial" w:eastAsia="Calibri" w:hAnsi="Arial" w:cs="Times New Roman"/>
          <w:sz w:val="16"/>
          <w:szCs w:val="24"/>
          <w:lang w:eastAsia="en-GB"/>
        </w:rPr>
        <w:t xml:space="preserve"> </w:t>
      </w:r>
    </w:p>
    <w:p w:rsidR="000142B5" w:rsidRPr="0025401D" w:rsidRDefault="000142B5" w:rsidP="000142B5">
      <w:pPr>
        <w:spacing w:after="0" w:line="240" w:lineRule="auto"/>
        <w:ind w:right="-370"/>
        <w:rPr>
          <w:rFonts w:ascii="Arial" w:eastAsia="Calibri" w:hAnsi="Arial" w:cs="Times New Roman"/>
          <w:sz w:val="18"/>
          <w:szCs w:val="18"/>
          <w:lang w:eastAsia="de-DE"/>
        </w:rPr>
      </w:pPr>
    </w:p>
    <w:p w:rsidR="000142B5" w:rsidRPr="0025401D" w:rsidRDefault="000142B5" w:rsidP="000142B5">
      <w:pPr>
        <w:spacing w:after="0" w:line="240" w:lineRule="auto"/>
        <w:rPr>
          <w:rFonts w:ascii="Arial" w:eastAsia="Calibri" w:hAnsi="Arial" w:cs="Times New Roman"/>
          <w:sz w:val="18"/>
          <w:szCs w:val="18"/>
          <w:lang w:eastAsia="en-GB"/>
        </w:rPr>
      </w:pPr>
      <w:r w:rsidRPr="0025401D">
        <w:rPr>
          <w:rFonts w:ascii="Arial" w:eastAsia="Calibri" w:hAnsi="Arial" w:cs="Times New Roman"/>
          <w:sz w:val="18"/>
          <w:szCs w:val="18"/>
          <w:lang w:eastAsia="en-GB"/>
        </w:rPr>
        <w:t xml:space="preserve">Bildunterschrift: </w:t>
      </w:r>
    </w:p>
    <w:p w:rsidR="000142B5" w:rsidRPr="0025401D" w:rsidRDefault="000142B5" w:rsidP="000142B5">
      <w:pPr>
        <w:spacing w:after="0" w:line="240" w:lineRule="auto"/>
        <w:rPr>
          <w:rFonts w:ascii="Arial" w:eastAsia="Calibri" w:hAnsi="Arial" w:cs="Times New Roman"/>
          <w:sz w:val="18"/>
          <w:szCs w:val="18"/>
          <w:lang w:eastAsia="en-GB"/>
        </w:rPr>
      </w:pPr>
    </w:p>
    <w:p w:rsidR="000142B5" w:rsidRPr="0025401D" w:rsidRDefault="000142B5" w:rsidP="000142B5">
      <w:pPr>
        <w:spacing w:after="0" w:line="240" w:lineRule="auto"/>
        <w:ind w:right="-370"/>
        <w:rPr>
          <w:rFonts w:ascii="Arial" w:eastAsia="Calibri" w:hAnsi="Arial" w:cs="Times New Roman"/>
          <w:sz w:val="18"/>
          <w:szCs w:val="18"/>
          <w:lang w:eastAsia="en-GB"/>
        </w:rPr>
      </w:pPr>
      <w:r>
        <w:rPr>
          <w:rFonts w:ascii="Arial" w:eastAsia="Calibri" w:hAnsi="Arial" w:cs="Times New Roman"/>
          <w:sz w:val="18"/>
          <w:szCs w:val="18"/>
          <w:lang w:eastAsia="en-GB"/>
        </w:rPr>
        <w:t>Vaillant Fachhandwerkspartner</w:t>
      </w:r>
      <w:r w:rsidR="004B4BC4">
        <w:rPr>
          <w:rFonts w:ascii="Arial" w:eastAsia="Calibri" w:hAnsi="Arial" w:cs="Times New Roman"/>
          <w:sz w:val="18"/>
          <w:szCs w:val="18"/>
          <w:lang w:eastAsia="en-GB"/>
        </w:rPr>
        <w:t xml:space="preserve"> können</w:t>
      </w:r>
      <w:r>
        <w:rPr>
          <w:rFonts w:ascii="Arial" w:eastAsia="Calibri" w:hAnsi="Arial" w:cs="Times New Roman"/>
          <w:sz w:val="18"/>
          <w:szCs w:val="18"/>
          <w:lang w:eastAsia="en-GB"/>
        </w:rPr>
        <w:t xml:space="preserve"> jeden Tag </w:t>
      </w:r>
      <w:r w:rsidR="004B4BC4">
        <w:rPr>
          <w:rFonts w:ascii="Arial" w:eastAsia="Calibri" w:hAnsi="Arial" w:cs="Times New Roman"/>
          <w:sz w:val="18"/>
          <w:szCs w:val="18"/>
          <w:lang w:eastAsia="en-GB"/>
        </w:rPr>
        <w:t>im</w:t>
      </w:r>
      <w:r>
        <w:rPr>
          <w:rFonts w:ascii="Arial" w:eastAsia="Calibri" w:hAnsi="Arial" w:cs="Times New Roman"/>
          <w:sz w:val="18"/>
          <w:szCs w:val="18"/>
          <w:lang w:eastAsia="en-GB"/>
        </w:rPr>
        <w:t xml:space="preserve"> Adventskalender im Vaillant </w:t>
      </w:r>
      <w:proofErr w:type="spellStart"/>
      <w:r>
        <w:rPr>
          <w:rFonts w:ascii="Arial" w:eastAsia="Calibri" w:hAnsi="Arial" w:cs="Times New Roman"/>
          <w:sz w:val="18"/>
          <w:szCs w:val="18"/>
          <w:lang w:eastAsia="en-GB"/>
        </w:rPr>
        <w:t>FachpartnerNET</w:t>
      </w:r>
      <w:proofErr w:type="spellEnd"/>
      <w:r>
        <w:rPr>
          <w:rFonts w:ascii="Arial" w:eastAsia="Calibri" w:hAnsi="Arial" w:cs="Times New Roman"/>
          <w:sz w:val="18"/>
          <w:szCs w:val="18"/>
          <w:lang w:eastAsia="en-GB"/>
        </w:rPr>
        <w:t xml:space="preserve"> </w:t>
      </w:r>
      <w:r w:rsidR="004B4BC4">
        <w:rPr>
          <w:rFonts w:ascii="Arial" w:eastAsia="Calibri" w:hAnsi="Arial" w:cs="Times New Roman"/>
          <w:sz w:val="18"/>
          <w:szCs w:val="18"/>
          <w:lang w:eastAsia="en-GB"/>
        </w:rPr>
        <w:t xml:space="preserve">hochwertige Preise </w:t>
      </w:r>
      <w:r>
        <w:rPr>
          <w:rFonts w:ascii="Arial" w:eastAsia="Calibri" w:hAnsi="Arial" w:cs="Times New Roman"/>
          <w:sz w:val="18"/>
          <w:szCs w:val="18"/>
          <w:lang w:eastAsia="en-GB"/>
        </w:rPr>
        <w:t>gewinnen</w:t>
      </w:r>
      <w:r w:rsidRPr="0025401D">
        <w:rPr>
          <w:rFonts w:ascii="Arial" w:eastAsia="Calibri" w:hAnsi="Arial" w:cs="Times New Roman"/>
          <w:sz w:val="18"/>
          <w:szCs w:val="18"/>
          <w:lang w:eastAsia="en-GB"/>
        </w:rPr>
        <w:t>.</w:t>
      </w:r>
    </w:p>
    <w:p w:rsidR="000142B5" w:rsidRPr="0025401D" w:rsidRDefault="000142B5" w:rsidP="000142B5">
      <w:pPr>
        <w:spacing w:after="0" w:line="240" w:lineRule="auto"/>
        <w:ind w:right="-370"/>
        <w:rPr>
          <w:rFonts w:ascii="Arial" w:eastAsia="Calibri" w:hAnsi="Arial" w:cs="Times New Roman"/>
          <w:sz w:val="18"/>
          <w:szCs w:val="18"/>
          <w:lang w:eastAsia="de-DE"/>
        </w:rPr>
      </w:pPr>
    </w:p>
    <w:p w:rsidR="000142B5" w:rsidRDefault="000142B5" w:rsidP="000142B5">
      <w:pPr>
        <w:spacing w:after="0" w:line="240" w:lineRule="auto"/>
        <w:ind w:right="-370"/>
        <w:rPr>
          <w:rFonts w:ascii="Arial" w:eastAsia="Calibri" w:hAnsi="Arial" w:cs="Times New Roman"/>
          <w:sz w:val="18"/>
          <w:szCs w:val="18"/>
          <w:lang w:eastAsia="en-GB"/>
        </w:rPr>
      </w:pPr>
      <w:r w:rsidRPr="0025401D">
        <w:rPr>
          <w:rFonts w:ascii="Arial" w:eastAsia="Calibri" w:hAnsi="Arial" w:cs="Times New Roman"/>
          <w:sz w:val="18"/>
          <w:szCs w:val="18"/>
          <w:lang w:eastAsia="en-GB"/>
        </w:rPr>
        <w:t>Bildquelle: Vaillant</w:t>
      </w:r>
    </w:p>
    <w:p w:rsidR="000142B5" w:rsidRDefault="000142B5" w:rsidP="000142B5">
      <w:pPr>
        <w:spacing w:after="0" w:line="240" w:lineRule="auto"/>
        <w:ind w:right="-370"/>
      </w:pPr>
      <w:r>
        <w:rPr>
          <w:rFonts w:ascii="Arial" w:eastAsia="Calibri" w:hAnsi="Arial" w:cs="Times New Roman"/>
          <w:sz w:val="18"/>
          <w:szCs w:val="18"/>
          <w:lang w:eastAsia="en-GB"/>
        </w:rPr>
        <w:t>Datum: 01.12.2017</w:t>
      </w:r>
    </w:p>
    <w:p w:rsidR="000142B5" w:rsidRDefault="000142B5" w:rsidP="000142B5"/>
    <w:p w:rsidR="0046346D" w:rsidRDefault="0046346D"/>
    <w:sectPr w:rsidR="0046346D" w:rsidSect="006B3477">
      <w:headerReference w:type="default" r:id="rId9"/>
      <w:footerReference w:type="default" r:id="rId10"/>
      <w:headerReference w:type="first" r:id="rId11"/>
      <w:footerReference w:type="first" r:id="rId12"/>
      <w:pgSz w:w="11907" w:h="16840" w:code="9"/>
      <w:pgMar w:top="1247" w:right="1827" w:bottom="1134" w:left="1304" w:header="107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50B" w:rsidRDefault="00C7750B">
      <w:pPr>
        <w:spacing w:after="0" w:line="240" w:lineRule="auto"/>
      </w:pPr>
      <w:r>
        <w:separator/>
      </w:r>
    </w:p>
  </w:endnote>
  <w:endnote w:type="continuationSeparator" w:id="0">
    <w:p w:rsidR="00C7750B" w:rsidRDefault="00C77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62" w:rsidRPr="00C109C5" w:rsidRDefault="00BD2EF7" w:rsidP="006B3477">
    <w:pPr>
      <w:pStyle w:val="Dokumentenname"/>
      <w:spacing w:before="240"/>
      <w:jc w:val="right"/>
      <w:rPr>
        <w:sz w:val="22"/>
        <w:szCs w:val="22"/>
      </w:rPr>
    </w:pPr>
    <w:r w:rsidRPr="00911249">
      <w:rPr>
        <w:rStyle w:val="Seitenzahl"/>
        <w:kern w:val="22"/>
        <w:sz w:val="22"/>
      </w:rPr>
      <w:fldChar w:fldCharType="begin"/>
    </w:r>
    <w:r w:rsidR="001F65F6" w:rsidRPr="00911249">
      <w:rPr>
        <w:rStyle w:val="Seitenzahl"/>
        <w:kern w:val="22"/>
        <w:sz w:val="22"/>
      </w:rPr>
      <w:instrText xml:space="preserve"> PAGE </w:instrText>
    </w:r>
    <w:r w:rsidRPr="00911249">
      <w:rPr>
        <w:rStyle w:val="Seitenzahl"/>
        <w:kern w:val="22"/>
        <w:sz w:val="22"/>
      </w:rPr>
      <w:fldChar w:fldCharType="separate"/>
    </w:r>
    <w:r w:rsidR="003A0298">
      <w:rPr>
        <w:rStyle w:val="Seitenzahl"/>
        <w:noProof/>
        <w:kern w:val="22"/>
        <w:sz w:val="22"/>
      </w:rPr>
      <w:t>2</w:t>
    </w:r>
    <w:r w:rsidRPr="00911249">
      <w:rPr>
        <w:rStyle w:val="Seitenzahl"/>
        <w:kern w:val="22"/>
        <w:sz w:val="22"/>
      </w:rPr>
      <w:fldChar w:fldCharType="end"/>
    </w:r>
    <w:r w:rsidR="001F65F6">
      <w:rPr>
        <w:rStyle w:val="Seitenzahl"/>
        <w:kern w:val="22"/>
        <w:sz w:val="22"/>
      </w:rPr>
      <w:t xml:space="preserve"> </w:t>
    </w:r>
    <w:r w:rsidR="001F65F6">
      <w:rPr>
        <w:sz w:val="22"/>
        <w:szCs w:val="22"/>
      </w:rPr>
      <w:t xml:space="preserve">/ </w:t>
    </w:r>
    <w:r w:rsidRPr="00C109C5">
      <w:rPr>
        <w:rStyle w:val="Seitenzahl"/>
        <w:kern w:val="22"/>
        <w:sz w:val="22"/>
        <w:szCs w:val="22"/>
      </w:rPr>
      <w:fldChar w:fldCharType="begin"/>
    </w:r>
    <w:r w:rsidR="001F65F6" w:rsidRPr="00C109C5">
      <w:rPr>
        <w:rStyle w:val="Seitenzahl"/>
        <w:kern w:val="22"/>
        <w:sz w:val="22"/>
        <w:szCs w:val="22"/>
      </w:rPr>
      <w:instrText xml:space="preserve"> NUMPAGES </w:instrText>
    </w:r>
    <w:r w:rsidRPr="00C109C5">
      <w:rPr>
        <w:rStyle w:val="Seitenzahl"/>
        <w:kern w:val="22"/>
        <w:sz w:val="22"/>
        <w:szCs w:val="22"/>
      </w:rPr>
      <w:fldChar w:fldCharType="separate"/>
    </w:r>
    <w:r w:rsidR="003A0298">
      <w:rPr>
        <w:rStyle w:val="Seitenzahl"/>
        <w:noProof/>
        <w:kern w:val="22"/>
        <w:sz w:val="22"/>
        <w:szCs w:val="22"/>
      </w:rPr>
      <w:t>2</w:t>
    </w:r>
    <w:r w:rsidRPr="00C109C5">
      <w:rPr>
        <w:rStyle w:val="Seitenzahl"/>
        <w:kern w:val="22"/>
        <w:sz w:val="22"/>
        <w:szCs w:val="22"/>
      </w:rPr>
      <w:fldChar w:fldCharType="end"/>
    </w:r>
  </w:p>
  <w:p w:rsidR="005E3962" w:rsidRDefault="003A029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62" w:rsidRPr="00C109C5" w:rsidRDefault="00BD2EF7" w:rsidP="006B3477">
    <w:pPr>
      <w:pStyle w:val="Dokumentenname"/>
      <w:spacing w:before="240"/>
      <w:jc w:val="right"/>
      <w:rPr>
        <w:sz w:val="22"/>
        <w:szCs w:val="22"/>
      </w:rPr>
    </w:pPr>
    <w:r w:rsidRPr="00911249">
      <w:rPr>
        <w:rStyle w:val="Seitenzahl"/>
        <w:kern w:val="22"/>
        <w:sz w:val="22"/>
      </w:rPr>
      <w:fldChar w:fldCharType="begin"/>
    </w:r>
    <w:r w:rsidR="001F65F6" w:rsidRPr="00911249">
      <w:rPr>
        <w:rStyle w:val="Seitenzahl"/>
        <w:kern w:val="22"/>
        <w:sz w:val="22"/>
      </w:rPr>
      <w:instrText xml:space="preserve"> PAGE </w:instrText>
    </w:r>
    <w:r w:rsidRPr="00911249">
      <w:rPr>
        <w:rStyle w:val="Seitenzahl"/>
        <w:kern w:val="22"/>
        <w:sz w:val="22"/>
      </w:rPr>
      <w:fldChar w:fldCharType="separate"/>
    </w:r>
    <w:r w:rsidR="003A0298">
      <w:rPr>
        <w:rStyle w:val="Seitenzahl"/>
        <w:noProof/>
        <w:kern w:val="22"/>
        <w:sz w:val="22"/>
      </w:rPr>
      <w:t>1</w:t>
    </w:r>
    <w:r w:rsidRPr="00911249">
      <w:rPr>
        <w:rStyle w:val="Seitenzahl"/>
        <w:kern w:val="22"/>
        <w:sz w:val="22"/>
      </w:rPr>
      <w:fldChar w:fldCharType="end"/>
    </w:r>
    <w:r w:rsidR="001F65F6">
      <w:rPr>
        <w:rStyle w:val="Seitenzahl"/>
        <w:kern w:val="22"/>
        <w:sz w:val="22"/>
      </w:rPr>
      <w:t xml:space="preserve"> </w:t>
    </w:r>
    <w:r w:rsidR="001F65F6">
      <w:rPr>
        <w:sz w:val="22"/>
        <w:szCs w:val="22"/>
      </w:rPr>
      <w:t xml:space="preserve">/ </w:t>
    </w:r>
    <w:r w:rsidRPr="00C109C5">
      <w:rPr>
        <w:rStyle w:val="Seitenzahl"/>
        <w:kern w:val="22"/>
        <w:sz w:val="22"/>
        <w:szCs w:val="22"/>
      </w:rPr>
      <w:fldChar w:fldCharType="begin"/>
    </w:r>
    <w:r w:rsidR="001F65F6" w:rsidRPr="00C109C5">
      <w:rPr>
        <w:rStyle w:val="Seitenzahl"/>
        <w:kern w:val="22"/>
        <w:sz w:val="22"/>
        <w:szCs w:val="22"/>
      </w:rPr>
      <w:instrText xml:space="preserve"> NUMPAGES </w:instrText>
    </w:r>
    <w:r w:rsidRPr="00C109C5">
      <w:rPr>
        <w:rStyle w:val="Seitenzahl"/>
        <w:kern w:val="22"/>
        <w:sz w:val="22"/>
        <w:szCs w:val="22"/>
      </w:rPr>
      <w:fldChar w:fldCharType="separate"/>
    </w:r>
    <w:r w:rsidR="003A0298">
      <w:rPr>
        <w:rStyle w:val="Seitenzahl"/>
        <w:noProof/>
        <w:kern w:val="22"/>
        <w:sz w:val="22"/>
        <w:szCs w:val="22"/>
      </w:rPr>
      <w:t>2</w:t>
    </w:r>
    <w:r w:rsidRPr="00C109C5">
      <w:rPr>
        <w:rStyle w:val="Seitenzahl"/>
        <w:kern w:val="22"/>
        <w:sz w:val="22"/>
        <w:szCs w:val="22"/>
      </w:rPr>
      <w:fldChar w:fldCharType="end"/>
    </w:r>
  </w:p>
  <w:p w:rsidR="005E3962" w:rsidRDefault="003A0298" w:rsidP="006B3477">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50B" w:rsidRDefault="00C7750B">
      <w:pPr>
        <w:spacing w:after="0" w:line="240" w:lineRule="auto"/>
      </w:pPr>
      <w:r>
        <w:separator/>
      </w:r>
    </w:p>
  </w:footnote>
  <w:footnote w:type="continuationSeparator" w:id="0">
    <w:p w:rsidR="00C7750B" w:rsidRDefault="00C77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7" w:type="dxa"/>
      <w:tblLayout w:type="fixed"/>
      <w:tblCellMar>
        <w:left w:w="70" w:type="dxa"/>
        <w:right w:w="70" w:type="dxa"/>
      </w:tblCellMar>
      <w:tblLook w:val="0000"/>
    </w:tblPr>
    <w:tblGrid>
      <w:gridCol w:w="4845"/>
      <w:gridCol w:w="4862"/>
    </w:tblGrid>
    <w:tr w:rsidR="005E3962" w:rsidRPr="00A547E8">
      <w:tc>
        <w:tcPr>
          <w:tcW w:w="4705" w:type="dxa"/>
        </w:tcPr>
        <w:p w:rsidR="005E3962" w:rsidRDefault="003A0298">
          <w:pPr>
            <w:pStyle w:val="Standardzelle"/>
            <w:spacing w:before="40"/>
            <w:rPr>
              <w:sz w:val="40"/>
            </w:rPr>
          </w:pPr>
        </w:p>
      </w:tc>
      <w:tc>
        <w:tcPr>
          <w:tcW w:w="4721" w:type="dxa"/>
        </w:tcPr>
        <w:p w:rsidR="005E3962" w:rsidRPr="00A547E8" w:rsidRDefault="001F65F6">
          <w:pPr>
            <w:pStyle w:val="Kopfzeile"/>
            <w:jc w:val="right"/>
            <w:rPr>
              <w:sz w:val="2"/>
            </w:rPr>
          </w:pPr>
          <w:r>
            <w:rPr>
              <w:noProof/>
              <w:lang w:eastAsia="de-DE"/>
            </w:rPr>
            <w:drawing>
              <wp:inline distT="0" distB="0" distL="0" distR="0">
                <wp:extent cx="1466215" cy="327660"/>
                <wp:effectExtent l="0" t="0" r="635" b="0"/>
                <wp:docPr id="3" name="Grafik 3" descr="Vaillant_3D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Vaillant_3D_Sc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215" cy="327660"/>
                        </a:xfrm>
                        <a:prstGeom prst="rect">
                          <a:avLst/>
                        </a:prstGeom>
                        <a:noFill/>
                        <a:ln>
                          <a:noFill/>
                        </a:ln>
                      </pic:spPr>
                    </pic:pic>
                  </a:graphicData>
                </a:graphic>
              </wp:inline>
            </w:drawing>
          </w:r>
        </w:p>
      </w:tc>
    </w:tr>
  </w:tbl>
  <w:p w:rsidR="005E3962" w:rsidRDefault="003A0298">
    <w:pPr>
      <w:pStyle w:val="Betreff"/>
      <w:spacing w:after="400"/>
      <w:jc w:val="right"/>
      <w:rPr>
        <w:b w:val="0"/>
      </w:rPr>
    </w:pPr>
  </w:p>
  <w:p w:rsidR="005E3962" w:rsidRDefault="003A0298">
    <w:pPr>
      <w:pStyle w:val="Kopfzeile"/>
      <w:tabs>
        <w:tab w:val="clear" w:pos="4536"/>
        <w:tab w:val="clear" w:pos="9072"/>
      </w:tabs>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7" w:type="dxa"/>
      <w:tblLayout w:type="fixed"/>
      <w:tblCellMar>
        <w:left w:w="70" w:type="dxa"/>
        <w:right w:w="70" w:type="dxa"/>
      </w:tblCellMar>
      <w:tblLook w:val="0000"/>
    </w:tblPr>
    <w:tblGrid>
      <w:gridCol w:w="4845"/>
      <w:gridCol w:w="4862"/>
    </w:tblGrid>
    <w:tr w:rsidR="005E3962" w:rsidRPr="00A547E8">
      <w:tc>
        <w:tcPr>
          <w:tcW w:w="4705" w:type="dxa"/>
        </w:tcPr>
        <w:p w:rsidR="005E3962" w:rsidRDefault="003A0298">
          <w:pPr>
            <w:pStyle w:val="Standardzelle"/>
            <w:spacing w:before="40"/>
            <w:rPr>
              <w:sz w:val="40"/>
            </w:rPr>
          </w:pPr>
        </w:p>
      </w:tc>
      <w:tc>
        <w:tcPr>
          <w:tcW w:w="4721" w:type="dxa"/>
        </w:tcPr>
        <w:p w:rsidR="005E3962" w:rsidRPr="00A547E8" w:rsidRDefault="001F65F6">
          <w:pPr>
            <w:pStyle w:val="Kopfzeile"/>
            <w:jc w:val="right"/>
            <w:rPr>
              <w:sz w:val="2"/>
            </w:rPr>
          </w:pPr>
          <w:r>
            <w:rPr>
              <w:noProof/>
              <w:lang w:eastAsia="de-DE"/>
            </w:rPr>
            <w:drawing>
              <wp:inline distT="0" distB="0" distL="0" distR="0">
                <wp:extent cx="1466215" cy="327660"/>
                <wp:effectExtent l="0" t="0" r="635" b="0"/>
                <wp:docPr id="4" name="Grafik 4" descr="Vaillant_3D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Vaillant_3D_Sc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215" cy="327660"/>
                        </a:xfrm>
                        <a:prstGeom prst="rect">
                          <a:avLst/>
                        </a:prstGeom>
                        <a:noFill/>
                        <a:ln>
                          <a:noFill/>
                        </a:ln>
                      </pic:spPr>
                    </pic:pic>
                  </a:graphicData>
                </a:graphic>
              </wp:inline>
            </w:drawing>
          </w:r>
        </w:p>
      </w:tc>
    </w:tr>
    <w:tr w:rsidR="005E3962" w:rsidRPr="00A547E8">
      <w:trPr>
        <w:trHeight w:hRule="exact" w:val="1758"/>
      </w:trPr>
      <w:tc>
        <w:tcPr>
          <w:tcW w:w="9426" w:type="dxa"/>
          <w:gridSpan w:val="2"/>
        </w:tcPr>
        <w:p w:rsidR="005E3962" w:rsidRPr="00A547E8" w:rsidRDefault="001F65F6">
          <w:pPr>
            <w:pStyle w:val="Kopfzeile"/>
            <w:spacing w:before="700"/>
            <w:rPr>
              <w:sz w:val="2"/>
            </w:rPr>
          </w:pPr>
          <w:r w:rsidRPr="00A547E8">
            <w:rPr>
              <w:sz w:val="44"/>
            </w:rPr>
            <w:t>Pressemitteilung</w:t>
          </w:r>
        </w:p>
      </w:tc>
    </w:tr>
    <w:tr w:rsidR="005E3962" w:rsidRPr="00A547E8" w:rsidTr="006B3477">
      <w:trPr>
        <w:trHeight w:hRule="exact" w:val="270"/>
      </w:trPr>
      <w:tc>
        <w:tcPr>
          <w:tcW w:w="9426" w:type="dxa"/>
          <w:gridSpan w:val="2"/>
        </w:tcPr>
        <w:p w:rsidR="005E3962" w:rsidRPr="00A547E8" w:rsidRDefault="003A0298" w:rsidP="006B3477">
          <w:pPr>
            <w:spacing w:line="240" w:lineRule="auto"/>
            <w:jc w:val="left"/>
            <w:rPr>
              <w:b/>
              <w:bCs/>
              <w:color w:val="000000"/>
              <w:sz w:val="38"/>
              <w:szCs w:val="38"/>
            </w:rPr>
          </w:pPr>
        </w:p>
      </w:tc>
    </w:tr>
  </w:tbl>
  <w:p w:rsidR="005E3962" w:rsidRDefault="003A029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05D2"/>
    <w:multiLevelType w:val="hybridMultilevel"/>
    <w:tmpl w:val="F8D82E32"/>
    <w:lvl w:ilvl="0" w:tplc="6372A1A2">
      <w:start w:val="1"/>
      <w:numFmt w:val="bullet"/>
      <w:lvlText w:val=""/>
      <w:lvlJc w:val="left"/>
      <w:pPr>
        <w:ind w:left="720" w:hanging="360"/>
      </w:pPr>
      <w:rPr>
        <w:rFonts w:ascii="Wingdings" w:hAnsi="Wingdings" w:hint="default"/>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142B5"/>
    <w:rsid w:val="000054D5"/>
    <w:rsid w:val="000142B5"/>
    <w:rsid w:val="000153E3"/>
    <w:rsid w:val="000161AB"/>
    <w:rsid w:val="000170AF"/>
    <w:rsid w:val="00024636"/>
    <w:rsid w:val="00032969"/>
    <w:rsid w:val="0003703F"/>
    <w:rsid w:val="0004323B"/>
    <w:rsid w:val="00051B63"/>
    <w:rsid w:val="00070814"/>
    <w:rsid w:val="00073FE6"/>
    <w:rsid w:val="00086A83"/>
    <w:rsid w:val="000919C0"/>
    <w:rsid w:val="000A2E8D"/>
    <w:rsid w:val="000A43E1"/>
    <w:rsid w:val="000A55F7"/>
    <w:rsid w:val="000B20BF"/>
    <w:rsid w:val="000B4919"/>
    <w:rsid w:val="000C52C4"/>
    <w:rsid w:val="000D1193"/>
    <w:rsid w:val="000D3B6D"/>
    <w:rsid w:val="000E58E0"/>
    <w:rsid w:val="00102E0D"/>
    <w:rsid w:val="001068AF"/>
    <w:rsid w:val="00113BAD"/>
    <w:rsid w:val="00121666"/>
    <w:rsid w:val="00126F83"/>
    <w:rsid w:val="001472C3"/>
    <w:rsid w:val="00163947"/>
    <w:rsid w:val="00181D5B"/>
    <w:rsid w:val="001823C5"/>
    <w:rsid w:val="00184EC2"/>
    <w:rsid w:val="001857A3"/>
    <w:rsid w:val="001A08D7"/>
    <w:rsid w:val="001A0FE6"/>
    <w:rsid w:val="001B15F0"/>
    <w:rsid w:val="001C22F5"/>
    <w:rsid w:val="001C24EC"/>
    <w:rsid w:val="001C2C6E"/>
    <w:rsid w:val="001D54E1"/>
    <w:rsid w:val="001E161C"/>
    <w:rsid w:val="001E2922"/>
    <w:rsid w:val="001E5F7C"/>
    <w:rsid w:val="001F65F6"/>
    <w:rsid w:val="001F7C42"/>
    <w:rsid w:val="00200F75"/>
    <w:rsid w:val="00203E37"/>
    <w:rsid w:val="00217C4F"/>
    <w:rsid w:val="00227C27"/>
    <w:rsid w:val="00230EA8"/>
    <w:rsid w:val="0023469B"/>
    <w:rsid w:val="00236DBD"/>
    <w:rsid w:val="0024257F"/>
    <w:rsid w:val="0024511A"/>
    <w:rsid w:val="00266F60"/>
    <w:rsid w:val="002834D3"/>
    <w:rsid w:val="002A2902"/>
    <w:rsid w:val="002C4348"/>
    <w:rsid w:val="002C6531"/>
    <w:rsid w:val="002D1CBD"/>
    <w:rsid w:val="002E1829"/>
    <w:rsid w:val="002E5A80"/>
    <w:rsid w:val="002E7227"/>
    <w:rsid w:val="002F23C3"/>
    <w:rsid w:val="003112EB"/>
    <w:rsid w:val="00317959"/>
    <w:rsid w:val="003379F0"/>
    <w:rsid w:val="00342577"/>
    <w:rsid w:val="00353925"/>
    <w:rsid w:val="00354157"/>
    <w:rsid w:val="00354320"/>
    <w:rsid w:val="00356948"/>
    <w:rsid w:val="003609D3"/>
    <w:rsid w:val="00363DC2"/>
    <w:rsid w:val="00363FD7"/>
    <w:rsid w:val="0038013F"/>
    <w:rsid w:val="003801DF"/>
    <w:rsid w:val="003852B5"/>
    <w:rsid w:val="00395034"/>
    <w:rsid w:val="003A0298"/>
    <w:rsid w:val="003D1E3F"/>
    <w:rsid w:val="003D3841"/>
    <w:rsid w:val="003D5593"/>
    <w:rsid w:val="003F292F"/>
    <w:rsid w:val="003F4765"/>
    <w:rsid w:val="004108AC"/>
    <w:rsid w:val="004110C7"/>
    <w:rsid w:val="004151B6"/>
    <w:rsid w:val="0041531F"/>
    <w:rsid w:val="00430A36"/>
    <w:rsid w:val="00441917"/>
    <w:rsid w:val="004571EA"/>
    <w:rsid w:val="0046346D"/>
    <w:rsid w:val="0046558D"/>
    <w:rsid w:val="00490AD4"/>
    <w:rsid w:val="00491257"/>
    <w:rsid w:val="004A2FAC"/>
    <w:rsid w:val="004B4BC4"/>
    <w:rsid w:val="004C0BAF"/>
    <w:rsid w:val="004E0891"/>
    <w:rsid w:val="004E63E0"/>
    <w:rsid w:val="005006D9"/>
    <w:rsid w:val="0050357F"/>
    <w:rsid w:val="00504831"/>
    <w:rsid w:val="00514E95"/>
    <w:rsid w:val="00530CEC"/>
    <w:rsid w:val="005528E9"/>
    <w:rsid w:val="005540DC"/>
    <w:rsid w:val="00564E9F"/>
    <w:rsid w:val="00571395"/>
    <w:rsid w:val="00572B6E"/>
    <w:rsid w:val="005941F8"/>
    <w:rsid w:val="005A1D7F"/>
    <w:rsid w:val="005A2745"/>
    <w:rsid w:val="005D306B"/>
    <w:rsid w:val="005D3944"/>
    <w:rsid w:val="005D5BBA"/>
    <w:rsid w:val="005E2886"/>
    <w:rsid w:val="005E4506"/>
    <w:rsid w:val="005E4899"/>
    <w:rsid w:val="005F3C0F"/>
    <w:rsid w:val="006138F0"/>
    <w:rsid w:val="006776EB"/>
    <w:rsid w:val="00691819"/>
    <w:rsid w:val="006A42AE"/>
    <w:rsid w:val="006B7B7F"/>
    <w:rsid w:val="006D113E"/>
    <w:rsid w:val="006D32EA"/>
    <w:rsid w:val="006E4F62"/>
    <w:rsid w:val="006F0DC8"/>
    <w:rsid w:val="006F24FF"/>
    <w:rsid w:val="0070756B"/>
    <w:rsid w:val="00711DEF"/>
    <w:rsid w:val="00735025"/>
    <w:rsid w:val="00744E4F"/>
    <w:rsid w:val="007628C2"/>
    <w:rsid w:val="00784D16"/>
    <w:rsid w:val="00786F0E"/>
    <w:rsid w:val="00795545"/>
    <w:rsid w:val="007A449F"/>
    <w:rsid w:val="007A5855"/>
    <w:rsid w:val="007A5E49"/>
    <w:rsid w:val="007A6DEB"/>
    <w:rsid w:val="007E60E5"/>
    <w:rsid w:val="007F1101"/>
    <w:rsid w:val="00815861"/>
    <w:rsid w:val="008269B9"/>
    <w:rsid w:val="00840FD9"/>
    <w:rsid w:val="00843345"/>
    <w:rsid w:val="00855502"/>
    <w:rsid w:val="00856999"/>
    <w:rsid w:val="0086234D"/>
    <w:rsid w:val="00874E06"/>
    <w:rsid w:val="008760E6"/>
    <w:rsid w:val="008931B9"/>
    <w:rsid w:val="008A352A"/>
    <w:rsid w:val="008B3EAC"/>
    <w:rsid w:val="008D60A5"/>
    <w:rsid w:val="00905E25"/>
    <w:rsid w:val="009242DC"/>
    <w:rsid w:val="009247A7"/>
    <w:rsid w:val="00924ECB"/>
    <w:rsid w:val="00947406"/>
    <w:rsid w:val="0095774A"/>
    <w:rsid w:val="009775C0"/>
    <w:rsid w:val="00980D2C"/>
    <w:rsid w:val="009B11CE"/>
    <w:rsid w:val="009B248D"/>
    <w:rsid w:val="009C3040"/>
    <w:rsid w:val="009D3B1B"/>
    <w:rsid w:val="009D5EFE"/>
    <w:rsid w:val="009D7B9B"/>
    <w:rsid w:val="009E58F7"/>
    <w:rsid w:val="009F1D82"/>
    <w:rsid w:val="00A2666B"/>
    <w:rsid w:val="00A359CA"/>
    <w:rsid w:val="00A45393"/>
    <w:rsid w:val="00A51208"/>
    <w:rsid w:val="00A54576"/>
    <w:rsid w:val="00A70DA6"/>
    <w:rsid w:val="00A90A8E"/>
    <w:rsid w:val="00A92BC1"/>
    <w:rsid w:val="00A94795"/>
    <w:rsid w:val="00AB2250"/>
    <w:rsid w:val="00AB46FA"/>
    <w:rsid w:val="00AC5A51"/>
    <w:rsid w:val="00AD039A"/>
    <w:rsid w:val="00AD5761"/>
    <w:rsid w:val="00AE4864"/>
    <w:rsid w:val="00AF14D1"/>
    <w:rsid w:val="00AF58E4"/>
    <w:rsid w:val="00B00F99"/>
    <w:rsid w:val="00B12409"/>
    <w:rsid w:val="00B14DF4"/>
    <w:rsid w:val="00B36156"/>
    <w:rsid w:val="00B45912"/>
    <w:rsid w:val="00B51AA5"/>
    <w:rsid w:val="00B534D2"/>
    <w:rsid w:val="00B54D7E"/>
    <w:rsid w:val="00B55498"/>
    <w:rsid w:val="00B72806"/>
    <w:rsid w:val="00B73F9C"/>
    <w:rsid w:val="00B7779B"/>
    <w:rsid w:val="00B80882"/>
    <w:rsid w:val="00B81878"/>
    <w:rsid w:val="00B926FD"/>
    <w:rsid w:val="00B95222"/>
    <w:rsid w:val="00B9564E"/>
    <w:rsid w:val="00BA15F4"/>
    <w:rsid w:val="00BC181C"/>
    <w:rsid w:val="00BD2C2E"/>
    <w:rsid w:val="00BD2EF7"/>
    <w:rsid w:val="00C0163B"/>
    <w:rsid w:val="00C10606"/>
    <w:rsid w:val="00C7750B"/>
    <w:rsid w:val="00C828AF"/>
    <w:rsid w:val="00C9673D"/>
    <w:rsid w:val="00CA187B"/>
    <w:rsid w:val="00CA5DF1"/>
    <w:rsid w:val="00CB56F8"/>
    <w:rsid w:val="00CC08C0"/>
    <w:rsid w:val="00CC3342"/>
    <w:rsid w:val="00CE02DB"/>
    <w:rsid w:val="00CE2BF3"/>
    <w:rsid w:val="00CF3D9B"/>
    <w:rsid w:val="00CF6C37"/>
    <w:rsid w:val="00D00245"/>
    <w:rsid w:val="00D043F7"/>
    <w:rsid w:val="00D23EE8"/>
    <w:rsid w:val="00D33092"/>
    <w:rsid w:val="00D41045"/>
    <w:rsid w:val="00D474D7"/>
    <w:rsid w:val="00D54B0A"/>
    <w:rsid w:val="00D60128"/>
    <w:rsid w:val="00D718E6"/>
    <w:rsid w:val="00D8182F"/>
    <w:rsid w:val="00D86948"/>
    <w:rsid w:val="00D9301D"/>
    <w:rsid w:val="00D9707B"/>
    <w:rsid w:val="00DA7114"/>
    <w:rsid w:val="00DB7BB0"/>
    <w:rsid w:val="00DD68B2"/>
    <w:rsid w:val="00DE68C0"/>
    <w:rsid w:val="00DE6B00"/>
    <w:rsid w:val="00E042BB"/>
    <w:rsid w:val="00E15705"/>
    <w:rsid w:val="00E35879"/>
    <w:rsid w:val="00E537A3"/>
    <w:rsid w:val="00E5515C"/>
    <w:rsid w:val="00E562FB"/>
    <w:rsid w:val="00E60311"/>
    <w:rsid w:val="00E6099C"/>
    <w:rsid w:val="00E67273"/>
    <w:rsid w:val="00E73822"/>
    <w:rsid w:val="00E75FA5"/>
    <w:rsid w:val="00E85B5B"/>
    <w:rsid w:val="00E93D88"/>
    <w:rsid w:val="00EA7EB6"/>
    <w:rsid w:val="00EC2B96"/>
    <w:rsid w:val="00ED0A68"/>
    <w:rsid w:val="00ED6726"/>
    <w:rsid w:val="00ED7602"/>
    <w:rsid w:val="00F0125A"/>
    <w:rsid w:val="00F26A41"/>
    <w:rsid w:val="00F356D3"/>
    <w:rsid w:val="00F53183"/>
    <w:rsid w:val="00F65FD2"/>
    <w:rsid w:val="00F70E9A"/>
    <w:rsid w:val="00F73320"/>
    <w:rsid w:val="00F85AF7"/>
    <w:rsid w:val="00FA6C24"/>
    <w:rsid w:val="00FD33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2B5"/>
  </w:style>
  <w:style w:type="paragraph" w:styleId="berschrift1">
    <w:name w:val="heading 1"/>
    <w:basedOn w:val="Standard"/>
    <w:next w:val="Standard"/>
    <w:link w:val="berschrift1Zchn"/>
    <w:uiPriority w:val="9"/>
    <w:qFormat/>
    <w:rsid w:val="00AD039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AD039A"/>
    <w:pPr>
      <w:spacing w:before="240" w:after="8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AD039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AD039A"/>
    <w:pPr>
      <w:spacing w:before="240" w:after="0"/>
      <w:jc w:val="left"/>
      <w:outlineLvl w:val="3"/>
    </w:pPr>
    <w:rPr>
      <w:smallCaps/>
      <w:spacing w:val="10"/>
      <w:sz w:val="22"/>
      <w:szCs w:val="22"/>
    </w:rPr>
  </w:style>
  <w:style w:type="paragraph" w:styleId="berschrift5">
    <w:name w:val="heading 5"/>
    <w:basedOn w:val="Standard"/>
    <w:next w:val="Standard"/>
    <w:link w:val="berschrift5Zchn"/>
    <w:uiPriority w:val="9"/>
    <w:semiHidden/>
    <w:unhideWhenUsed/>
    <w:qFormat/>
    <w:rsid w:val="00AD039A"/>
    <w:pPr>
      <w:spacing w:before="200" w:after="0"/>
      <w:jc w:val="left"/>
      <w:outlineLvl w:val="4"/>
    </w:pPr>
    <w:rPr>
      <w:smallCaps/>
      <w:color w:val="3C8890"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AD039A"/>
    <w:pPr>
      <w:spacing w:after="0"/>
      <w:jc w:val="left"/>
      <w:outlineLvl w:val="5"/>
    </w:pPr>
    <w:rPr>
      <w:smallCaps/>
      <w:color w:val="59B0B9" w:themeColor="accent2"/>
      <w:spacing w:val="5"/>
      <w:sz w:val="22"/>
    </w:rPr>
  </w:style>
  <w:style w:type="paragraph" w:styleId="berschrift7">
    <w:name w:val="heading 7"/>
    <w:basedOn w:val="Standard"/>
    <w:next w:val="Standard"/>
    <w:link w:val="berschrift7Zchn"/>
    <w:uiPriority w:val="9"/>
    <w:semiHidden/>
    <w:unhideWhenUsed/>
    <w:qFormat/>
    <w:rsid w:val="00AD039A"/>
    <w:pPr>
      <w:spacing w:after="0"/>
      <w:jc w:val="left"/>
      <w:outlineLvl w:val="6"/>
    </w:pPr>
    <w:rPr>
      <w:b/>
      <w:smallCaps/>
      <w:color w:val="59B0B9" w:themeColor="accent2"/>
      <w:spacing w:val="10"/>
    </w:rPr>
  </w:style>
  <w:style w:type="paragraph" w:styleId="berschrift8">
    <w:name w:val="heading 8"/>
    <w:basedOn w:val="Standard"/>
    <w:next w:val="Standard"/>
    <w:link w:val="berschrift8Zchn"/>
    <w:uiPriority w:val="9"/>
    <w:semiHidden/>
    <w:unhideWhenUsed/>
    <w:qFormat/>
    <w:rsid w:val="00AD039A"/>
    <w:pPr>
      <w:spacing w:after="0"/>
      <w:jc w:val="left"/>
      <w:outlineLvl w:val="7"/>
    </w:pPr>
    <w:rPr>
      <w:b/>
      <w:i/>
      <w:smallCaps/>
      <w:color w:val="3C8890" w:themeColor="accent2" w:themeShade="BF"/>
    </w:rPr>
  </w:style>
  <w:style w:type="paragraph" w:styleId="berschrift9">
    <w:name w:val="heading 9"/>
    <w:basedOn w:val="Standard"/>
    <w:next w:val="Standard"/>
    <w:link w:val="berschrift9Zchn"/>
    <w:uiPriority w:val="9"/>
    <w:semiHidden/>
    <w:unhideWhenUsed/>
    <w:qFormat/>
    <w:rsid w:val="00AD039A"/>
    <w:pPr>
      <w:spacing w:after="0"/>
      <w:jc w:val="left"/>
      <w:outlineLvl w:val="8"/>
    </w:pPr>
    <w:rPr>
      <w:b/>
      <w:i/>
      <w:smallCaps/>
      <w:color w:val="285A5F"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039A"/>
    <w:rPr>
      <w:smallCaps/>
      <w:spacing w:val="5"/>
      <w:sz w:val="32"/>
      <w:szCs w:val="32"/>
    </w:rPr>
  </w:style>
  <w:style w:type="character" w:customStyle="1" w:styleId="berschrift2Zchn">
    <w:name w:val="Überschrift 2 Zchn"/>
    <w:basedOn w:val="Absatz-Standardschriftart"/>
    <w:link w:val="berschrift2"/>
    <w:uiPriority w:val="9"/>
    <w:semiHidden/>
    <w:rsid w:val="00AD039A"/>
    <w:rPr>
      <w:smallCaps/>
      <w:spacing w:val="5"/>
      <w:sz w:val="28"/>
      <w:szCs w:val="28"/>
    </w:rPr>
  </w:style>
  <w:style w:type="character" w:customStyle="1" w:styleId="berschrift3Zchn">
    <w:name w:val="Überschrift 3 Zchn"/>
    <w:basedOn w:val="Absatz-Standardschriftart"/>
    <w:link w:val="berschrift3"/>
    <w:uiPriority w:val="9"/>
    <w:semiHidden/>
    <w:rsid w:val="00AD039A"/>
    <w:rPr>
      <w:smallCaps/>
      <w:spacing w:val="5"/>
      <w:sz w:val="24"/>
      <w:szCs w:val="24"/>
    </w:rPr>
  </w:style>
  <w:style w:type="character" w:customStyle="1" w:styleId="berschrift4Zchn">
    <w:name w:val="Überschrift 4 Zchn"/>
    <w:basedOn w:val="Absatz-Standardschriftart"/>
    <w:link w:val="berschrift4"/>
    <w:uiPriority w:val="9"/>
    <w:semiHidden/>
    <w:rsid w:val="00AD039A"/>
    <w:rPr>
      <w:smallCaps/>
      <w:spacing w:val="10"/>
      <w:sz w:val="22"/>
      <w:szCs w:val="22"/>
    </w:rPr>
  </w:style>
  <w:style w:type="character" w:customStyle="1" w:styleId="berschrift5Zchn">
    <w:name w:val="Überschrift 5 Zchn"/>
    <w:basedOn w:val="Absatz-Standardschriftart"/>
    <w:link w:val="berschrift5"/>
    <w:uiPriority w:val="9"/>
    <w:semiHidden/>
    <w:rsid w:val="00AD039A"/>
    <w:rPr>
      <w:smallCaps/>
      <w:color w:val="3C8890" w:themeColor="accent2" w:themeShade="BF"/>
      <w:spacing w:val="10"/>
      <w:sz w:val="22"/>
      <w:szCs w:val="26"/>
    </w:rPr>
  </w:style>
  <w:style w:type="character" w:customStyle="1" w:styleId="berschrift6Zchn">
    <w:name w:val="Überschrift 6 Zchn"/>
    <w:basedOn w:val="Absatz-Standardschriftart"/>
    <w:link w:val="berschrift6"/>
    <w:uiPriority w:val="9"/>
    <w:semiHidden/>
    <w:rsid w:val="00AD039A"/>
    <w:rPr>
      <w:smallCaps/>
      <w:color w:val="59B0B9" w:themeColor="accent2"/>
      <w:spacing w:val="5"/>
      <w:sz w:val="22"/>
    </w:rPr>
  </w:style>
  <w:style w:type="character" w:customStyle="1" w:styleId="berschrift7Zchn">
    <w:name w:val="Überschrift 7 Zchn"/>
    <w:basedOn w:val="Absatz-Standardschriftart"/>
    <w:link w:val="berschrift7"/>
    <w:uiPriority w:val="9"/>
    <w:semiHidden/>
    <w:rsid w:val="00AD039A"/>
    <w:rPr>
      <w:b/>
      <w:smallCaps/>
      <w:color w:val="59B0B9" w:themeColor="accent2"/>
      <w:spacing w:val="10"/>
    </w:rPr>
  </w:style>
  <w:style w:type="character" w:customStyle="1" w:styleId="berschrift8Zchn">
    <w:name w:val="Überschrift 8 Zchn"/>
    <w:basedOn w:val="Absatz-Standardschriftart"/>
    <w:link w:val="berschrift8"/>
    <w:uiPriority w:val="9"/>
    <w:semiHidden/>
    <w:rsid w:val="00AD039A"/>
    <w:rPr>
      <w:b/>
      <w:i/>
      <w:smallCaps/>
      <w:color w:val="3C8890" w:themeColor="accent2" w:themeShade="BF"/>
    </w:rPr>
  </w:style>
  <w:style w:type="character" w:customStyle="1" w:styleId="berschrift9Zchn">
    <w:name w:val="Überschrift 9 Zchn"/>
    <w:basedOn w:val="Absatz-Standardschriftart"/>
    <w:link w:val="berschrift9"/>
    <w:uiPriority w:val="9"/>
    <w:semiHidden/>
    <w:rsid w:val="00AD039A"/>
    <w:rPr>
      <w:b/>
      <w:i/>
      <w:smallCaps/>
      <w:color w:val="285A5F" w:themeColor="accent2" w:themeShade="7F"/>
    </w:rPr>
  </w:style>
  <w:style w:type="paragraph" w:styleId="Beschriftung">
    <w:name w:val="caption"/>
    <w:basedOn w:val="Standard"/>
    <w:next w:val="Standard"/>
    <w:uiPriority w:val="35"/>
    <w:semiHidden/>
    <w:unhideWhenUsed/>
    <w:qFormat/>
    <w:rsid w:val="00AD039A"/>
    <w:rPr>
      <w:b/>
      <w:bCs/>
      <w:caps/>
      <w:sz w:val="16"/>
      <w:szCs w:val="18"/>
    </w:rPr>
  </w:style>
  <w:style w:type="paragraph" w:styleId="Titel">
    <w:name w:val="Title"/>
    <w:basedOn w:val="Standard"/>
    <w:next w:val="Standard"/>
    <w:link w:val="TitelZchn"/>
    <w:uiPriority w:val="10"/>
    <w:qFormat/>
    <w:rsid w:val="00AD039A"/>
    <w:pPr>
      <w:pBdr>
        <w:top w:val="single" w:sz="12" w:space="1" w:color="59B0B9"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AD039A"/>
    <w:rPr>
      <w:smallCaps/>
      <w:sz w:val="48"/>
      <w:szCs w:val="48"/>
    </w:rPr>
  </w:style>
  <w:style w:type="paragraph" w:styleId="Untertitel">
    <w:name w:val="Subtitle"/>
    <w:basedOn w:val="Standard"/>
    <w:next w:val="Standard"/>
    <w:link w:val="UntertitelZchn"/>
    <w:uiPriority w:val="11"/>
    <w:qFormat/>
    <w:rsid w:val="00AD039A"/>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AD039A"/>
    <w:rPr>
      <w:rFonts w:asciiTheme="majorHAnsi" w:eastAsiaTheme="majorEastAsia" w:hAnsiTheme="majorHAnsi" w:cstheme="majorBidi"/>
      <w:szCs w:val="22"/>
    </w:rPr>
  </w:style>
  <w:style w:type="character" w:styleId="Fett">
    <w:name w:val="Strong"/>
    <w:uiPriority w:val="22"/>
    <w:qFormat/>
    <w:rsid w:val="00AD039A"/>
    <w:rPr>
      <w:b/>
      <w:color w:val="59B0B9" w:themeColor="accent2"/>
    </w:rPr>
  </w:style>
  <w:style w:type="character" w:styleId="Hervorhebung">
    <w:name w:val="Emphasis"/>
    <w:uiPriority w:val="20"/>
    <w:qFormat/>
    <w:rsid w:val="00AD039A"/>
    <w:rPr>
      <w:b/>
      <w:i/>
      <w:spacing w:val="10"/>
    </w:rPr>
  </w:style>
  <w:style w:type="paragraph" w:styleId="KeinLeerraum">
    <w:name w:val="No Spacing"/>
    <w:basedOn w:val="Standard"/>
    <w:link w:val="KeinLeerraumZchn"/>
    <w:uiPriority w:val="1"/>
    <w:qFormat/>
    <w:rsid w:val="00AD039A"/>
    <w:pPr>
      <w:spacing w:after="0" w:line="240" w:lineRule="auto"/>
    </w:pPr>
  </w:style>
  <w:style w:type="character" w:customStyle="1" w:styleId="KeinLeerraumZchn">
    <w:name w:val="Kein Leerraum Zchn"/>
    <w:basedOn w:val="Absatz-Standardschriftart"/>
    <w:link w:val="KeinLeerraum"/>
    <w:uiPriority w:val="1"/>
    <w:rsid w:val="00AD039A"/>
  </w:style>
  <w:style w:type="paragraph" w:styleId="Listenabsatz">
    <w:name w:val="List Paragraph"/>
    <w:basedOn w:val="Standard"/>
    <w:uiPriority w:val="34"/>
    <w:qFormat/>
    <w:rsid w:val="00AD039A"/>
    <w:pPr>
      <w:ind w:left="720"/>
      <w:contextualSpacing/>
    </w:pPr>
  </w:style>
  <w:style w:type="paragraph" w:styleId="Anfhrungszeichen">
    <w:name w:val="Quote"/>
    <w:basedOn w:val="Standard"/>
    <w:next w:val="Standard"/>
    <w:link w:val="AnfhrungszeichenZchn"/>
    <w:uiPriority w:val="29"/>
    <w:qFormat/>
    <w:rsid w:val="00AD039A"/>
    <w:rPr>
      <w:i/>
    </w:rPr>
  </w:style>
  <w:style w:type="character" w:customStyle="1" w:styleId="AnfhrungszeichenZchn">
    <w:name w:val="Anführungszeichen Zchn"/>
    <w:basedOn w:val="Absatz-Standardschriftart"/>
    <w:link w:val="Anfhrungszeichen"/>
    <w:uiPriority w:val="29"/>
    <w:rsid w:val="00AD039A"/>
    <w:rPr>
      <w:i/>
    </w:rPr>
  </w:style>
  <w:style w:type="paragraph" w:styleId="IntensivesAnfhrungszeichen">
    <w:name w:val="Intense Quote"/>
    <w:basedOn w:val="Standard"/>
    <w:next w:val="Standard"/>
    <w:link w:val="IntensivesAnfhrungszeichenZchn"/>
    <w:uiPriority w:val="30"/>
    <w:qFormat/>
    <w:rsid w:val="00AD039A"/>
    <w:pPr>
      <w:pBdr>
        <w:top w:val="single" w:sz="8" w:space="10" w:color="3C8890" w:themeColor="accent2" w:themeShade="BF"/>
        <w:left w:val="single" w:sz="8" w:space="10" w:color="3C8890" w:themeColor="accent2" w:themeShade="BF"/>
        <w:bottom w:val="single" w:sz="8" w:space="10" w:color="3C8890" w:themeColor="accent2" w:themeShade="BF"/>
        <w:right w:val="single" w:sz="8" w:space="10" w:color="3C8890" w:themeColor="accent2" w:themeShade="BF"/>
      </w:pBdr>
      <w:shd w:val="clear" w:color="auto" w:fill="59B0B9" w:themeFill="accent2"/>
      <w:spacing w:before="140" w:after="140"/>
      <w:ind w:left="1440" w:right="1440"/>
    </w:pPr>
    <w:rPr>
      <w:b/>
      <w:i/>
      <w:color w:val="FFFFFF" w:themeColor="background1"/>
    </w:rPr>
  </w:style>
  <w:style w:type="character" w:customStyle="1" w:styleId="IntensivesAnfhrungszeichenZchn">
    <w:name w:val="Intensives Anführungszeichen Zchn"/>
    <w:basedOn w:val="Absatz-Standardschriftart"/>
    <w:link w:val="IntensivesAnfhrungszeichen"/>
    <w:uiPriority w:val="30"/>
    <w:rsid w:val="00AD039A"/>
    <w:rPr>
      <w:b/>
      <w:i/>
      <w:color w:val="FFFFFF" w:themeColor="background1"/>
      <w:shd w:val="clear" w:color="auto" w:fill="59B0B9" w:themeFill="accent2"/>
    </w:rPr>
  </w:style>
  <w:style w:type="character" w:styleId="SchwacheHervorhebung">
    <w:name w:val="Subtle Emphasis"/>
    <w:uiPriority w:val="19"/>
    <w:qFormat/>
    <w:rsid w:val="00AD039A"/>
    <w:rPr>
      <w:i/>
    </w:rPr>
  </w:style>
  <w:style w:type="character" w:styleId="IntensiveHervorhebung">
    <w:name w:val="Intense Emphasis"/>
    <w:uiPriority w:val="21"/>
    <w:qFormat/>
    <w:rsid w:val="00AD039A"/>
    <w:rPr>
      <w:b/>
      <w:i/>
      <w:color w:val="59B0B9" w:themeColor="accent2"/>
      <w:spacing w:val="10"/>
    </w:rPr>
  </w:style>
  <w:style w:type="character" w:styleId="SchwacherVerweis">
    <w:name w:val="Subtle Reference"/>
    <w:uiPriority w:val="31"/>
    <w:qFormat/>
    <w:rsid w:val="00AD039A"/>
    <w:rPr>
      <w:b/>
    </w:rPr>
  </w:style>
  <w:style w:type="character" w:styleId="IntensiverVerweis">
    <w:name w:val="Intense Reference"/>
    <w:uiPriority w:val="32"/>
    <w:qFormat/>
    <w:rsid w:val="00AD039A"/>
    <w:rPr>
      <w:b/>
      <w:bCs/>
      <w:smallCaps/>
      <w:spacing w:val="5"/>
      <w:sz w:val="22"/>
      <w:szCs w:val="22"/>
      <w:u w:val="single"/>
    </w:rPr>
  </w:style>
  <w:style w:type="character" w:styleId="Buchtitel">
    <w:name w:val="Book Title"/>
    <w:uiPriority w:val="33"/>
    <w:qFormat/>
    <w:rsid w:val="00AD039A"/>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AD039A"/>
    <w:pPr>
      <w:outlineLvl w:val="9"/>
    </w:pPr>
    <w:rPr>
      <w:lang w:bidi="en-US"/>
    </w:rPr>
  </w:style>
  <w:style w:type="paragraph" w:styleId="Kopfzeile">
    <w:name w:val="header"/>
    <w:basedOn w:val="Standard"/>
    <w:link w:val="KopfzeileZchn"/>
    <w:uiPriority w:val="99"/>
    <w:semiHidden/>
    <w:unhideWhenUsed/>
    <w:rsid w:val="000142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142B5"/>
  </w:style>
  <w:style w:type="paragraph" w:styleId="Fuzeile">
    <w:name w:val="footer"/>
    <w:basedOn w:val="Standard"/>
    <w:link w:val="FuzeileZchn"/>
    <w:uiPriority w:val="99"/>
    <w:semiHidden/>
    <w:unhideWhenUsed/>
    <w:rsid w:val="000142B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142B5"/>
  </w:style>
  <w:style w:type="paragraph" w:customStyle="1" w:styleId="Standardzelle">
    <w:name w:val="Standardzelle"/>
    <w:uiPriority w:val="99"/>
    <w:rsid w:val="000142B5"/>
    <w:pPr>
      <w:spacing w:after="0" w:line="240" w:lineRule="auto"/>
      <w:jc w:val="left"/>
    </w:pPr>
    <w:rPr>
      <w:rFonts w:ascii="Arial" w:eastAsia="Times New Roman" w:hAnsi="Arial" w:cs="Times New Roman"/>
      <w:kern w:val="22"/>
      <w:sz w:val="19"/>
      <w:lang w:val="en-GB" w:eastAsia="en-GB"/>
    </w:rPr>
  </w:style>
  <w:style w:type="paragraph" w:customStyle="1" w:styleId="Betreff">
    <w:name w:val="Betreff"/>
    <w:next w:val="Standard"/>
    <w:uiPriority w:val="99"/>
    <w:rsid w:val="000142B5"/>
    <w:pPr>
      <w:spacing w:after="600" w:line="240" w:lineRule="auto"/>
      <w:jc w:val="left"/>
    </w:pPr>
    <w:rPr>
      <w:rFonts w:ascii="Arial" w:eastAsia="Times New Roman" w:hAnsi="Arial" w:cs="Times New Roman"/>
      <w:b/>
      <w:kern w:val="22"/>
      <w:sz w:val="22"/>
      <w:lang w:val="en-GB" w:eastAsia="en-GB"/>
    </w:rPr>
  </w:style>
  <w:style w:type="paragraph" w:customStyle="1" w:styleId="Dokumentenname">
    <w:name w:val="Dokumentenname"/>
    <w:uiPriority w:val="99"/>
    <w:rsid w:val="000142B5"/>
    <w:pPr>
      <w:spacing w:after="0" w:line="240" w:lineRule="auto"/>
      <w:jc w:val="left"/>
    </w:pPr>
    <w:rPr>
      <w:rFonts w:ascii="Arial" w:eastAsia="Times New Roman" w:hAnsi="Arial" w:cs="Times New Roman"/>
      <w:kern w:val="8"/>
      <w:sz w:val="8"/>
      <w:lang w:val="en-GB" w:eastAsia="en-GB"/>
    </w:rPr>
  </w:style>
  <w:style w:type="character" w:styleId="Seitenzahl">
    <w:name w:val="page number"/>
    <w:basedOn w:val="Absatz-Standardschriftart"/>
    <w:uiPriority w:val="99"/>
    <w:rsid w:val="000142B5"/>
    <w:rPr>
      <w:rFonts w:cs="Times New Roman"/>
    </w:rPr>
  </w:style>
  <w:style w:type="character" w:styleId="Hyperlink">
    <w:name w:val="Hyperlink"/>
    <w:basedOn w:val="Absatz-Standardschriftart"/>
    <w:uiPriority w:val="99"/>
    <w:unhideWhenUsed/>
    <w:rsid w:val="000142B5"/>
    <w:rPr>
      <w:color w:val="26CBEC" w:themeColor="hyperlink"/>
      <w:u w:val="single"/>
    </w:rPr>
  </w:style>
  <w:style w:type="paragraph" w:styleId="Sprechblasentext">
    <w:name w:val="Balloon Text"/>
    <w:basedOn w:val="Standard"/>
    <w:link w:val="SprechblasentextZchn"/>
    <w:uiPriority w:val="99"/>
    <w:semiHidden/>
    <w:unhideWhenUsed/>
    <w:rsid w:val="000142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2B5"/>
    <w:rPr>
      <w:rFonts w:ascii="Tahoma" w:hAnsi="Tahoma" w:cs="Tahoma"/>
      <w:sz w:val="16"/>
      <w:szCs w:val="16"/>
    </w:rPr>
  </w:style>
  <w:style w:type="character" w:styleId="Kommentarzeichen">
    <w:name w:val="annotation reference"/>
    <w:basedOn w:val="Absatz-Standardschriftart"/>
    <w:uiPriority w:val="99"/>
    <w:semiHidden/>
    <w:unhideWhenUsed/>
    <w:rsid w:val="005006D9"/>
    <w:rPr>
      <w:sz w:val="16"/>
      <w:szCs w:val="16"/>
    </w:rPr>
  </w:style>
  <w:style w:type="paragraph" w:styleId="Kommentartext">
    <w:name w:val="annotation text"/>
    <w:basedOn w:val="Standard"/>
    <w:link w:val="KommentartextZchn"/>
    <w:uiPriority w:val="99"/>
    <w:semiHidden/>
    <w:unhideWhenUsed/>
    <w:rsid w:val="005006D9"/>
    <w:pPr>
      <w:spacing w:line="240" w:lineRule="auto"/>
    </w:pPr>
  </w:style>
  <w:style w:type="character" w:customStyle="1" w:styleId="KommentartextZchn">
    <w:name w:val="Kommentartext Zchn"/>
    <w:basedOn w:val="Absatz-Standardschriftart"/>
    <w:link w:val="Kommentartext"/>
    <w:uiPriority w:val="99"/>
    <w:semiHidden/>
    <w:rsid w:val="005006D9"/>
  </w:style>
  <w:style w:type="paragraph" w:styleId="Kommentarthema">
    <w:name w:val="annotation subject"/>
    <w:basedOn w:val="Kommentartext"/>
    <w:next w:val="Kommentartext"/>
    <w:link w:val="KommentarthemaZchn"/>
    <w:uiPriority w:val="99"/>
    <w:semiHidden/>
    <w:unhideWhenUsed/>
    <w:rsid w:val="005006D9"/>
    <w:rPr>
      <w:b/>
      <w:bCs/>
    </w:rPr>
  </w:style>
  <w:style w:type="character" w:customStyle="1" w:styleId="KommentarthemaZchn">
    <w:name w:val="Kommentarthema Zchn"/>
    <w:basedOn w:val="KommentartextZchn"/>
    <w:link w:val="Kommentarthema"/>
    <w:uiPriority w:val="99"/>
    <w:semiHidden/>
    <w:rsid w:val="005006D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illant.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Zusammengesetzt">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2550</Characters>
  <Application>Microsoft Office Word</Application>
  <DocSecurity>0</DocSecurity>
  <Lines>21</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2017-12-01T08:35:00Z</dcterms:created>
  <dcterms:modified xsi:type="dcterms:W3CDTF">2017-12-01T08:35:00Z</dcterms:modified>
</cp:coreProperties>
</file>