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E6EB" w14:textId="02B2646E" w:rsidR="002D2C63" w:rsidRPr="001D7546" w:rsidRDefault="00B50B41" w:rsidP="008648E3">
      <w:pPr>
        <w:pStyle w:val="xmsonormal"/>
        <w:spacing w:line="276" w:lineRule="auto"/>
        <w:rPr>
          <w:rFonts w:asciiTheme="minorHAnsi" w:hAnsiTheme="minorHAnsi" w:cstheme="minorHAnsi"/>
          <w:b/>
          <w:bCs/>
          <w:color w:val="808080" w:themeColor="background1" w:themeShade="80"/>
        </w:rPr>
      </w:pPr>
      <w:r>
        <w:rPr>
          <w:rFonts w:ascii="Calibri" w:hAnsi="Calibri" w:cs="Calibri"/>
          <w:b/>
          <w:bCs/>
          <w:noProof/>
          <w:sz w:val="32"/>
          <w:szCs w:val="32"/>
        </w:rPr>
        <mc:AlternateContent>
          <mc:Choice Requires="wps">
            <w:drawing>
              <wp:anchor distT="0" distB="0" distL="114300" distR="114300" simplePos="0" relativeHeight="251658241" behindDoc="0" locked="0" layoutInCell="1" allowOverlap="1" wp14:anchorId="64E32679" wp14:editId="0B7615A2">
                <wp:simplePos x="0" y="0"/>
                <wp:positionH relativeFrom="column">
                  <wp:posOffset>-70485</wp:posOffset>
                </wp:positionH>
                <wp:positionV relativeFrom="paragraph">
                  <wp:posOffset>160350</wp:posOffset>
                </wp:positionV>
                <wp:extent cx="3321685" cy="447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321685" cy="447675"/>
                        </a:xfrm>
                        <a:prstGeom prst="rect">
                          <a:avLst/>
                        </a:prstGeom>
                        <a:solidFill>
                          <a:schemeClr val="lt1"/>
                        </a:solidFill>
                        <a:ln w="6350">
                          <a:noFill/>
                        </a:ln>
                      </wps:spPr>
                      <wps:txb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32679" id="_x0000_t202" coordsize="21600,21600" o:spt="202" path="m,l,21600r21600,l21600,xe">
                <v:stroke joinstyle="miter"/>
                <v:path gradientshapeok="t" o:connecttype="rect"/>
              </v:shapetype>
              <v:shape id="Textfeld 2" o:spid="_x0000_s1026" type="#_x0000_t202" style="position:absolute;margin-left:-5.55pt;margin-top:12.65pt;width:261.55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" fillcolor="white [3201]" stroked="f" strokeweight=".5pt">
                <v:textbo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v:textbox>
              </v:shape>
            </w:pict>
          </mc:Fallback>
        </mc:AlternateContent>
      </w:r>
      <w:r w:rsidR="00F25129" w:rsidRPr="001D7546">
        <w:rPr>
          <w:rFonts w:asciiTheme="minorHAnsi" w:hAnsiTheme="minorHAnsi" w:cstheme="minorHAnsi"/>
          <w:b/>
          <w:bCs/>
          <w:noProof/>
          <w:color w:val="FFFFFF" w:themeColor="background1"/>
        </w:rPr>
        <w:drawing>
          <wp:anchor distT="0" distB="0" distL="114300" distR="114300" simplePos="0" relativeHeight="251658240" behindDoc="0" locked="0" layoutInCell="1" allowOverlap="1" wp14:anchorId="6A7BC00D" wp14:editId="2FFB0069">
            <wp:simplePos x="0" y="0"/>
            <wp:positionH relativeFrom="margin">
              <wp:posOffset>3938905</wp:posOffset>
            </wp:positionH>
            <wp:positionV relativeFrom="margin">
              <wp:align>top</wp:align>
            </wp:positionV>
            <wp:extent cx="1898015" cy="757555"/>
            <wp:effectExtent l="0" t="0" r="6985" b="4445"/>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015" cy="757555"/>
                    </a:xfrm>
                    <a:prstGeom prst="rect">
                      <a:avLst/>
                    </a:prstGeom>
                  </pic:spPr>
                </pic:pic>
              </a:graphicData>
            </a:graphic>
          </wp:anchor>
        </w:drawing>
      </w:r>
    </w:p>
    <w:p w14:paraId="0D509626" w14:textId="24C05CBC" w:rsidR="00757993" w:rsidRPr="001D7546" w:rsidRDefault="00757993" w:rsidP="001D7546">
      <w:pPr>
        <w:pStyle w:val="EinfAbs"/>
        <w:spacing w:line="276" w:lineRule="auto"/>
        <w:jc w:val="both"/>
        <w:rPr>
          <w:rFonts w:asciiTheme="minorHAnsi" w:hAnsiTheme="minorHAnsi" w:cstheme="minorHAnsi"/>
          <w:b/>
          <w:bCs/>
        </w:rPr>
      </w:pPr>
    </w:p>
    <w:p w14:paraId="3D6B40DE" w14:textId="781D38ED" w:rsidR="0061392F" w:rsidRDefault="0061392F" w:rsidP="0061392F">
      <w:pPr>
        <w:autoSpaceDE w:val="0"/>
        <w:autoSpaceDN w:val="0"/>
        <w:adjustRightInd w:val="0"/>
        <w:spacing w:line="288" w:lineRule="auto"/>
        <w:textAlignment w:val="center"/>
        <w:rPr>
          <w:rFonts w:ascii="Calibri" w:hAnsi="Calibri" w:cs="Calibri"/>
          <w:color w:val="000000"/>
        </w:rPr>
      </w:pPr>
    </w:p>
    <w:p w14:paraId="141DE6DE" w14:textId="77777777" w:rsidR="00C074CE" w:rsidRDefault="00C074CE" w:rsidP="0061392F">
      <w:pPr>
        <w:autoSpaceDE w:val="0"/>
        <w:autoSpaceDN w:val="0"/>
        <w:adjustRightInd w:val="0"/>
        <w:spacing w:line="288" w:lineRule="auto"/>
        <w:textAlignment w:val="center"/>
        <w:rPr>
          <w:rFonts w:ascii="Calibri" w:hAnsi="Calibri" w:cs="Calibri"/>
          <w:color w:val="000000"/>
        </w:rPr>
      </w:pPr>
    </w:p>
    <w:p w14:paraId="64895B16" w14:textId="77777777" w:rsidR="00B0308F" w:rsidRPr="004770E3" w:rsidRDefault="00B0308F" w:rsidP="00B0308F">
      <w:pPr>
        <w:spacing w:line="276" w:lineRule="auto"/>
        <w:rPr>
          <w:rFonts w:cstheme="minorHAnsi"/>
          <w:b/>
          <w:bCs/>
          <w:sz w:val="36"/>
          <w:szCs w:val="36"/>
        </w:rPr>
      </w:pPr>
      <w:r>
        <w:rPr>
          <w:rFonts w:cstheme="minorHAnsi"/>
          <w:b/>
          <w:bCs/>
          <w:sz w:val="36"/>
          <w:szCs w:val="36"/>
        </w:rPr>
        <w:t xml:space="preserve">Appell und Dank an </w:t>
      </w:r>
      <w:r w:rsidRPr="004770E3">
        <w:rPr>
          <w:rFonts w:cstheme="minorHAnsi"/>
          <w:b/>
          <w:bCs/>
          <w:sz w:val="36"/>
          <w:szCs w:val="36"/>
        </w:rPr>
        <w:t>Spahn</w:t>
      </w:r>
    </w:p>
    <w:p w14:paraId="04785953" w14:textId="77777777" w:rsidR="00B0308F" w:rsidRPr="004770E3" w:rsidRDefault="00B0308F" w:rsidP="00B0308F">
      <w:pPr>
        <w:spacing w:line="276" w:lineRule="auto"/>
        <w:rPr>
          <w:rFonts w:cstheme="minorHAnsi"/>
          <w:b/>
          <w:bCs/>
        </w:rPr>
      </w:pPr>
      <w:r w:rsidRPr="004770E3">
        <w:rPr>
          <w:rFonts w:cstheme="minorHAnsi"/>
          <w:b/>
          <w:bCs/>
        </w:rPr>
        <w:t>• Bundesgesundheitsminister spricht vor BDPK-Mitgliederversammlung</w:t>
      </w:r>
    </w:p>
    <w:p w14:paraId="18078212" w14:textId="77777777" w:rsidR="00B0308F" w:rsidRPr="004770E3" w:rsidRDefault="00B0308F" w:rsidP="00B0308F">
      <w:pPr>
        <w:spacing w:line="276" w:lineRule="auto"/>
        <w:rPr>
          <w:rFonts w:cstheme="minorHAnsi"/>
          <w:b/>
          <w:bCs/>
        </w:rPr>
      </w:pPr>
      <w:r w:rsidRPr="004770E3">
        <w:rPr>
          <w:rFonts w:cstheme="minorHAnsi"/>
          <w:b/>
          <w:bCs/>
        </w:rPr>
        <w:t xml:space="preserve">• Dr. Katharina Nebel bleibt BDPK-Präsidentin </w:t>
      </w:r>
    </w:p>
    <w:p w14:paraId="7315B9DD" w14:textId="77777777" w:rsidR="00B0308F" w:rsidRPr="004770E3" w:rsidRDefault="00B0308F" w:rsidP="00B0308F">
      <w:pPr>
        <w:spacing w:line="276" w:lineRule="auto"/>
        <w:rPr>
          <w:rFonts w:cstheme="minorHAnsi"/>
        </w:rPr>
      </w:pPr>
    </w:p>
    <w:p w14:paraId="23883E82" w14:textId="77777777" w:rsidR="00B0308F" w:rsidRPr="004770E3" w:rsidRDefault="00B0308F" w:rsidP="00B0308F">
      <w:pPr>
        <w:spacing w:line="276" w:lineRule="auto"/>
        <w:rPr>
          <w:rFonts w:cstheme="minorHAnsi"/>
        </w:rPr>
      </w:pPr>
    </w:p>
    <w:p w14:paraId="3CD2D85E" w14:textId="190A9F9E" w:rsidR="00B0308F" w:rsidRPr="00806045" w:rsidRDefault="00B0308F" w:rsidP="00B0308F">
      <w:pPr>
        <w:spacing w:line="276" w:lineRule="auto"/>
        <w:rPr>
          <w:rFonts w:eastAsia="Times New Roman" w:cstheme="minorHAnsi"/>
          <w:color w:val="000000"/>
          <w:lang w:eastAsia="de-DE"/>
        </w:rPr>
      </w:pPr>
      <w:r w:rsidRPr="00806045">
        <w:rPr>
          <w:rFonts w:cstheme="minorHAnsi"/>
          <w:i/>
          <w:iCs/>
        </w:rPr>
        <w:t>Berlin, 1</w:t>
      </w:r>
      <w:r>
        <w:rPr>
          <w:rFonts w:cstheme="minorHAnsi"/>
          <w:i/>
          <w:iCs/>
        </w:rPr>
        <w:t>5</w:t>
      </w:r>
      <w:r w:rsidRPr="00806045">
        <w:rPr>
          <w:rFonts w:cstheme="minorHAnsi"/>
          <w:i/>
          <w:iCs/>
        </w:rPr>
        <w:t>.06.2021</w:t>
      </w:r>
      <w:r w:rsidRPr="00806045">
        <w:rPr>
          <w:rFonts w:cstheme="minorHAnsi"/>
        </w:rPr>
        <w:t xml:space="preserve"> – Obwohl den bundesweit über 1.200 Reha- und Vorsorgeeinrichtungen seit Oktober 2020 ein Corona-Zuschlag gesetzlich zusteht, haben die Krankenkassen bisher einen Mehrkostenausgleich blockiert. Die Mitgliederversammlung des BDPK hat deshalb Bundesgesundheitsminister Jens Spahn dazu aufgerufen, sich persönlich für eine rasche Lösung einzusetzen, damit </w:t>
      </w:r>
      <w:r w:rsidRPr="00806045">
        <w:rPr>
          <w:rFonts w:eastAsia="Times New Roman" w:cstheme="minorHAnsi"/>
          <w:color w:val="000000"/>
          <w:lang w:eastAsia="de-DE"/>
        </w:rPr>
        <w:t xml:space="preserve">die Existenz der Einrichtungen gesichert wird. </w:t>
      </w:r>
      <w:r w:rsidRPr="00806045">
        <w:rPr>
          <w:rFonts w:cstheme="minorHAnsi"/>
        </w:rPr>
        <w:t xml:space="preserve">Zudem forderten die BDPK-Mitglieder eine Verlängerung des Reha-Rettungsschirms, der </w:t>
      </w:r>
      <w:r>
        <w:rPr>
          <w:rFonts w:cstheme="minorHAnsi"/>
        </w:rPr>
        <w:t>heute ausläuft</w:t>
      </w:r>
      <w:r w:rsidRPr="00806045">
        <w:rPr>
          <w:rFonts w:cstheme="minorHAnsi"/>
        </w:rPr>
        <w:t>.</w:t>
      </w:r>
    </w:p>
    <w:p w14:paraId="7FC37180" w14:textId="77777777" w:rsidR="00B0308F" w:rsidRPr="00806045" w:rsidRDefault="00B0308F" w:rsidP="00B0308F">
      <w:pPr>
        <w:spacing w:line="276" w:lineRule="auto"/>
        <w:rPr>
          <w:rFonts w:eastAsia="Times New Roman" w:cstheme="minorHAnsi"/>
          <w:color w:val="000000"/>
          <w:lang w:eastAsia="de-DE"/>
        </w:rPr>
      </w:pPr>
    </w:p>
    <w:p w14:paraId="07E63629" w14:textId="77777777" w:rsidR="00B0308F" w:rsidRPr="00806045" w:rsidRDefault="00B0308F" w:rsidP="00B0308F">
      <w:pPr>
        <w:spacing w:line="276" w:lineRule="auto"/>
        <w:rPr>
          <w:rFonts w:cstheme="minorHAnsi"/>
        </w:rPr>
      </w:pPr>
      <w:r w:rsidRPr="00806045">
        <w:rPr>
          <w:rFonts w:eastAsia="Times New Roman" w:cstheme="minorHAnsi"/>
          <w:color w:val="000000"/>
          <w:lang w:eastAsia="de-DE"/>
        </w:rPr>
        <w:t>Der Bundesgesundheitsminister hatte auf Einladung des BDPK vor der digitalen Mitgliederversammlung des Verbandes gesprochen sich den Fragen der Teilnehmenden gestellt. Die kritische Situation der Reha-Einrichtungen war dabei ebenso Thema wie die Finanzierung der Pflege in den Krankenhäusern.</w:t>
      </w:r>
      <w:r w:rsidRPr="00806045">
        <w:rPr>
          <w:rFonts w:cstheme="minorHAnsi"/>
        </w:rPr>
        <w:t xml:space="preserve"> Mit dem 2020 eingeführten Pflegebudget wurden die Kosten für „Pflege am Bett“ aus dem DRG-System ausgegliedert und sollen über ein zwischen den Krankenkassen und den Krankenhäusern zu verhandelndes Pflegebudget finanziert werden. Aus Sicht des BDPK ist die erhoffte Stärkung der Pflege im Krankenhaus ausgeblieben und nicht zu erwarten, dass sich die Krankenhäuser und Krankenkassen jemals auf die Finanzierung einer bedarfsgerechten Personalausstattung einigen werden. Die konfliktbeladene Konstruktion des Pflegebudgets wird in der laufenden Legislaturperiode aber wohl nicht mehr gelöst, sondern eine Aufgabe für die nächste Bundesregierung.</w:t>
      </w:r>
    </w:p>
    <w:p w14:paraId="25B883B6" w14:textId="77777777" w:rsidR="00B0308F" w:rsidRPr="00806045" w:rsidRDefault="00B0308F" w:rsidP="00B0308F">
      <w:pPr>
        <w:spacing w:line="276" w:lineRule="auto"/>
        <w:rPr>
          <w:rFonts w:cstheme="minorHAnsi"/>
        </w:rPr>
      </w:pPr>
    </w:p>
    <w:p w14:paraId="32A1952A" w14:textId="77777777" w:rsidR="00B0308F" w:rsidRPr="00806045" w:rsidRDefault="00B0308F" w:rsidP="00B0308F">
      <w:pPr>
        <w:spacing w:line="276" w:lineRule="auto"/>
        <w:rPr>
          <w:rFonts w:eastAsia="Times New Roman" w:cstheme="minorHAnsi"/>
          <w:lang w:eastAsia="de-DE"/>
        </w:rPr>
      </w:pPr>
      <w:r w:rsidRPr="00806045">
        <w:rPr>
          <w:rFonts w:cstheme="minorHAnsi"/>
        </w:rPr>
        <w:t xml:space="preserve">BDPK-Präsidentin Dr. Katharina Nebel nutzte die Video-Schalte mit den Vertretern der privaten Klinikträger für einen Dank an die Politik und Jens Spahn: „Noch </w:t>
      </w:r>
      <w:r w:rsidRPr="00806045">
        <w:rPr>
          <w:rFonts w:eastAsia="Times New Roman" w:cstheme="minorHAnsi"/>
          <w:color w:val="000000"/>
          <w:lang w:eastAsia="de-DE"/>
        </w:rPr>
        <w:t>nie waren unsere Gesellschaft und auch unsere Politikerinnen und Politiker so stark gefordert wie in den letzten 16 Monaten.</w:t>
      </w:r>
      <w:r w:rsidRPr="00806045">
        <w:rPr>
          <w:rFonts w:eastAsia="Times New Roman" w:cstheme="minorHAnsi"/>
          <w:lang w:eastAsia="de-DE"/>
        </w:rPr>
        <w:t xml:space="preserve"> </w:t>
      </w:r>
      <w:r w:rsidRPr="00806045">
        <w:rPr>
          <w:rFonts w:eastAsia="Times New Roman" w:cstheme="minorHAnsi"/>
          <w:color w:val="000000"/>
          <w:lang w:eastAsia="de-DE"/>
        </w:rPr>
        <w:t>Natürlich waren nicht alle Entscheidungen perfekt, wie sollte es denn auch, eine solche Situation gab es in Deutschland noch nie und demzufolge fehlte dafür auch eine Blaupause. Es war alles in allem aber ziemlich gut.“</w:t>
      </w:r>
    </w:p>
    <w:p w14:paraId="7BE44100" w14:textId="77777777" w:rsidR="00B0308F" w:rsidRPr="00806045" w:rsidRDefault="00B0308F" w:rsidP="00B0308F">
      <w:pPr>
        <w:spacing w:line="276" w:lineRule="auto"/>
        <w:rPr>
          <w:rFonts w:cstheme="minorHAnsi"/>
        </w:rPr>
      </w:pPr>
    </w:p>
    <w:p w14:paraId="7E9E878B" w14:textId="77777777" w:rsidR="00B0308F" w:rsidRPr="00806045" w:rsidRDefault="00B0308F" w:rsidP="00B0308F">
      <w:pPr>
        <w:spacing w:line="276" w:lineRule="auto"/>
        <w:rPr>
          <w:rFonts w:eastAsia="Times New Roman" w:cstheme="minorHAnsi"/>
          <w:lang w:eastAsia="de-DE"/>
        </w:rPr>
      </w:pPr>
      <w:r w:rsidRPr="00806045">
        <w:rPr>
          <w:rFonts w:cstheme="minorHAnsi"/>
        </w:rPr>
        <w:t xml:space="preserve">In der anschließenden Mitgliederversammlung wurde Dr. Nebel erneut und für weitere drei Jahre zur Präsidentin des BDPK gewählt. Sie hat dieses Amt bereits seit vier Wahlperioden inne und steht dem BDPK seit 2009 vor. Für </w:t>
      </w:r>
      <w:r w:rsidRPr="00806045">
        <w:rPr>
          <w:rFonts w:eastAsia="Times New Roman" w:cstheme="minorHAnsi"/>
          <w:color w:val="000000"/>
          <w:shd w:val="clear" w:color="auto" w:fill="FFFFFF"/>
          <w:lang w:eastAsia="de-DE"/>
        </w:rPr>
        <w:t xml:space="preserve">Susanne </w:t>
      </w:r>
      <w:proofErr w:type="spellStart"/>
      <w:r w:rsidRPr="00806045">
        <w:rPr>
          <w:rFonts w:eastAsia="Times New Roman" w:cstheme="minorHAnsi"/>
          <w:color w:val="000000"/>
          <w:shd w:val="clear" w:color="auto" w:fill="FFFFFF"/>
          <w:lang w:eastAsia="de-DE"/>
        </w:rPr>
        <w:t>Leciejewski</w:t>
      </w:r>
      <w:proofErr w:type="spellEnd"/>
      <w:r w:rsidRPr="00806045">
        <w:rPr>
          <w:rFonts w:eastAsia="Times New Roman" w:cstheme="minorHAnsi"/>
          <w:color w:val="000000"/>
          <w:shd w:val="clear" w:color="auto" w:fill="FFFFFF"/>
          <w:lang w:eastAsia="de-DE"/>
        </w:rPr>
        <w:t xml:space="preserve">, Vorstandsvorsitzende der </w:t>
      </w:r>
      <w:proofErr w:type="spellStart"/>
      <w:r w:rsidRPr="00806045">
        <w:rPr>
          <w:rFonts w:eastAsia="Times New Roman" w:cstheme="minorHAnsi"/>
          <w:color w:val="000000"/>
          <w:shd w:val="clear" w:color="auto" w:fill="FFFFFF"/>
          <w:lang w:eastAsia="de-DE"/>
        </w:rPr>
        <w:t>Celenus</w:t>
      </w:r>
      <w:proofErr w:type="spellEnd"/>
      <w:r w:rsidRPr="00806045">
        <w:rPr>
          <w:rFonts w:eastAsia="Times New Roman" w:cstheme="minorHAnsi"/>
          <w:color w:val="000000"/>
          <w:shd w:val="clear" w:color="auto" w:fill="FFFFFF"/>
          <w:lang w:eastAsia="de-DE"/>
        </w:rPr>
        <w:t xml:space="preserve"> Kliniken, die nicht zur Wiederwahl angetreten war, wurde Dr. York </w:t>
      </w:r>
      <w:proofErr w:type="spellStart"/>
      <w:r w:rsidRPr="00806045">
        <w:rPr>
          <w:rFonts w:eastAsia="Times New Roman" w:cstheme="minorHAnsi"/>
          <w:color w:val="000000"/>
          <w:shd w:val="clear" w:color="auto" w:fill="FFFFFF"/>
          <w:lang w:eastAsia="de-DE"/>
        </w:rPr>
        <w:t>Dhein</w:t>
      </w:r>
      <w:proofErr w:type="spellEnd"/>
      <w:r w:rsidRPr="00806045">
        <w:rPr>
          <w:rFonts w:eastAsia="Times New Roman" w:cstheme="minorHAnsi"/>
          <w:color w:val="000000"/>
          <w:shd w:val="clear" w:color="auto" w:fill="FFFFFF"/>
          <w:lang w:eastAsia="de-DE"/>
        </w:rPr>
        <w:t xml:space="preserve">, Vorstand </w:t>
      </w:r>
      <w:proofErr w:type="spellStart"/>
      <w:r w:rsidRPr="00806045">
        <w:rPr>
          <w:rFonts w:eastAsia="Times New Roman" w:cstheme="minorHAnsi"/>
          <w:color w:val="000000"/>
          <w:shd w:val="clear" w:color="auto" w:fill="FFFFFF"/>
          <w:lang w:eastAsia="de-DE"/>
        </w:rPr>
        <w:t>Mediclin</w:t>
      </w:r>
      <w:proofErr w:type="spellEnd"/>
      <w:r w:rsidRPr="00806045">
        <w:rPr>
          <w:rFonts w:eastAsia="Times New Roman" w:cstheme="minorHAnsi"/>
          <w:color w:val="000000"/>
          <w:shd w:val="clear" w:color="auto" w:fill="FFFFFF"/>
          <w:lang w:eastAsia="de-DE"/>
        </w:rPr>
        <w:t xml:space="preserve"> AG, in den BDPK-Vorstand gewählt. </w:t>
      </w:r>
      <w:r w:rsidRPr="00806045">
        <w:rPr>
          <w:rFonts w:cstheme="minorHAnsi"/>
        </w:rPr>
        <w:t xml:space="preserve">Weitere Mitglieder des 15-köpfigen Vorstands sind </w:t>
      </w:r>
      <w:r w:rsidRPr="00806045">
        <w:rPr>
          <w:rFonts w:eastAsia="Times New Roman" w:cstheme="minorHAnsi"/>
          <w:color w:val="000000"/>
          <w:shd w:val="clear" w:color="auto" w:fill="FFFFFF"/>
          <w:lang w:eastAsia="de-DE"/>
        </w:rPr>
        <w:t xml:space="preserve">Thomas Lemke (1. Vizepräsident) Vorstandsvorsitzender der Sana Kliniken, Dr. Mate </w:t>
      </w:r>
      <w:proofErr w:type="spellStart"/>
      <w:r w:rsidRPr="00806045">
        <w:rPr>
          <w:rFonts w:eastAsia="Times New Roman" w:cstheme="minorHAnsi"/>
          <w:color w:val="000000"/>
          <w:shd w:val="clear" w:color="auto" w:fill="FFFFFF"/>
          <w:lang w:eastAsia="de-DE"/>
        </w:rPr>
        <w:lastRenderedPageBreak/>
        <w:t>Ivančić</w:t>
      </w:r>
      <w:proofErr w:type="spellEnd"/>
      <w:r w:rsidRPr="00806045">
        <w:rPr>
          <w:rFonts w:eastAsia="Times New Roman" w:cstheme="minorHAnsi"/>
          <w:color w:val="000000"/>
          <w:shd w:val="clear" w:color="auto" w:fill="FFFFFF"/>
          <w:lang w:eastAsia="de-DE"/>
        </w:rPr>
        <w:t xml:space="preserve"> (2. Vizepräsident) CEO/Vorsitzender Geschäftsführender Direktor der Schön Kliniken, Dr. Hans-Heinrich Aldag, Geschäftsführer der Waldklinik Jesteburg, Dr. Ursula Becker, Geschäftsführende Gesellschafterin der Dr. Becker Klinikgruppe, Georg Freund, Geschäftsführender Gesellschafter Reha-Kliniken </w:t>
      </w:r>
      <w:proofErr w:type="spellStart"/>
      <w:r w:rsidRPr="00806045">
        <w:rPr>
          <w:rFonts w:eastAsia="Times New Roman" w:cstheme="minorHAnsi"/>
          <w:color w:val="000000"/>
          <w:shd w:val="clear" w:color="auto" w:fill="FFFFFF"/>
          <w:lang w:eastAsia="de-DE"/>
        </w:rPr>
        <w:t>Küppelsmühle</w:t>
      </w:r>
      <w:proofErr w:type="spellEnd"/>
      <w:r w:rsidRPr="00806045">
        <w:rPr>
          <w:rFonts w:eastAsia="Times New Roman" w:cstheme="minorHAnsi"/>
          <w:color w:val="000000"/>
          <w:shd w:val="clear" w:color="auto" w:fill="FFFFFF"/>
          <w:lang w:eastAsia="de-DE"/>
        </w:rPr>
        <w:t xml:space="preserve">, Kai </w:t>
      </w:r>
      <w:proofErr w:type="spellStart"/>
      <w:r w:rsidRPr="00806045">
        <w:rPr>
          <w:rFonts w:eastAsia="Times New Roman" w:cstheme="minorHAnsi"/>
          <w:color w:val="000000"/>
          <w:shd w:val="clear" w:color="auto" w:fill="FFFFFF"/>
          <w:lang w:eastAsia="de-DE"/>
        </w:rPr>
        <w:t>Hankeln</w:t>
      </w:r>
      <w:proofErr w:type="spellEnd"/>
      <w:r w:rsidRPr="00806045">
        <w:rPr>
          <w:rFonts w:eastAsia="Times New Roman" w:cstheme="minorHAnsi"/>
          <w:color w:val="000000"/>
          <w:shd w:val="clear" w:color="auto" w:fill="FFFFFF"/>
          <w:lang w:eastAsia="de-DE"/>
        </w:rPr>
        <w:t xml:space="preserve">, Vorsitzender der Konzerngeschäftsführung/CEO Asklepios Kliniken, Ulf Ludwig, CEO Medical Park Klinikgruppe, Dr. Marina Martini, Vorstand AMEOS Gruppe, </w:t>
      </w:r>
      <w:proofErr w:type="spellStart"/>
      <w:r w:rsidRPr="00806045">
        <w:rPr>
          <w:rFonts w:eastAsia="Times New Roman" w:cstheme="minorHAnsi"/>
          <w:color w:val="000000"/>
          <w:shd w:val="clear" w:color="auto" w:fill="FFFFFF"/>
          <w:lang w:eastAsia="de-DE"/>
        </w:rPr>
        <w:t>Ellio</w:t>
      </w:r>
      <w:proofErr w:type="spellEnd"/>
      <w:r w:rsidRPr="00806045">
        <w:rPr>
          <w:rFonts w:eastAsia="Times New Roman" w:cstheme="minorHAnsi"/>
          <w:color w:val="000000"/>
          <w:shd w:val="clear" w:color="auto" w:fill="FFFFFF"/>
          <w:lang w:eastAsia="de-DE"/>
        </w:rPr>
        <w:t xml:space="preserve"> Schneider, Geschäftsführer der Waldburg-</w:t>
      </w:r>
      <w:proofErr w:type="spellStart"/>
      <w:r w:rsidRPr="00806045">
        <w:rPr>
          <w:rFonts w:eastAsia="Times New Roman" w:cstheme="minorHAnsi"/>
          <w:color w:val="000000"/>
          <w:shd w:val="clear" w:color="auto" w:fill="FFFFFF"/>
          <w:lang w:eastAsia="de-DE"/>
        </w:rPr>
        <w:t>Zeil</w:t>
      </w:r>
      <w:proofErr w:type="spellEnd"/>
      <w:r w:rsidRPr="00806045">
        <w:rPr>
          <w:rFonts w:eastAsia="Times New Roman" w:cstheme="minorHAnsi"/>
          <w:color w:val="000000"/>
          <w:shd w:val="clear" w:color="auto" w:fill="FFFFFF"/>
          <w:lang w:eastAsia="de-DE"/>
        </w:rPr>
        <w:t xml:space="preserve"> Kliniken, Dr. Dr. Martin F. Siebert, Paracelsus-Kliniken, </w:t>
      </w:r>
      <w:proofErr w:type="spellStart"/>
      <w:r w:rsidRPr="00806045">
        <w:rPr>
          <w:rFonts w:eastAsia="Times New Roman" w:cstheme="minorHAnsi"/>
          <w:color w:val="000000"/>
          <w:shd w:val="clear" w:color="auto" w:fill="FFFFFF"/>
          <w:lang w:eastAsia="de-DE"/>
        </w:rPr>
        <w:t>Franzel</w:t>
      </w:r>
      <w:proofErr w:type="spellEnd"/>
      <w:r w:rsidRPr="00806045">
        <w:rPr>
          <w:rFonts w:eastAsia="Times New Roman" w:cstheme="minorHAnsi"/>
          <w:color w:val="000000"/>
          <w:shd w:val="clear" w:color="auto" w:fill="FFFFFF"/>
          <w:lang w:eastAsia="de-DE"/>
        </w:rPr>
        <w:t xml:space="preserve"> Simon, CEO Helios Kliniken, Markus Stark, Geschäftsführer Kliniken Dr. Erler und Heiko </w:t>
      </w:r>
      <w:proofErr w:type="spellStart"/>
      <w:r w:rsidRPr="00806045">
        <w:rPr>
          <w:rFonts w:eastAsia="Times New Roman" w:cstheme="minorHAnsi"/>
          <w:color w:val="000000"/>
          <w:shd w:val="clear" w:color="auto" w:fill="FFFFFF"/>
          <w:lang w:eastAsia="de-DE"/>
        </w:rPr>
        <w:t>Stegelitz</w:t>
      </w:r>
      <w:proofErr w:type="spellEnd"/>
      <w:r w:rsidRPr="00806045">
        <w:rPr>
          <w:rFonts w:eastAsia="Times New Roman" w:cstheme="minorHAnsi"/>
          <w:color w:val="000000"/>
          <w:shd w:val="clear" w:color="auto" w:fill="FFFFFF"/>
          <w:lang w:eastAsia="de-DE"/>
        </w:rPr>
        <w:t xml:space="preserve">, Geschäftsführer Parkinson-Klinik </w:t>
      </w:r>
      <w:proofErr w:type="spellStart"/>
      <w:r w:rsidRPr="00806045">
        <w:rPr>
          <w:rFonts w:eastAsia="Times New Roman" w:cstheme="minorHAnsi"/>
          <w:color w:val="000000"/>
          <w:shd w:val="clear" w:color="auto" w:fill="FFFFFF"/>
          <w:lang w:eastAsia="de-DE"/>
        </w:rPr>
        <w:t>Ortenau</w:t>
      </w:r>
      <w:proofErr w:type="spellEnd"/>
      <w:r>
        <w:rPr>
          <w:rFonts w:eastAsia="Times New Roman" w:cstheme="minorHAnsi"/>
          <w:color w:val="000000"/>
          <w:shd w:val="clear" w:color="auto" w:fill="FFFFFF"/>
          <w:lang w:eastAsia="de-DE"/>
        </w:rPr>
        <w:t>.</w:t>
      </w:r>
    </w:p>
    <w:p w14:paraId="22C2EB17" w14:textId="77777777" w:rsidR="00B0308F" w:rsidRPr="00806045" w:rsidRDefault="00B0308F" w:rsidP="00B0308F">
      <w:pPr>
        <w:rPr>
          <w:rFonts w:ascii="Times New Roman" w:eastAsia="Times New Roman" w:hAnsi="Times New Roman" w:cs="Times New Roman"/>
          <w:lang w:eastAsia="de-DE"/>
        </w:rPr>
      </w:pPr>
    </w:p>
    <w:p w14:paraId="2AC1941E" w14:textId="77777777" w:rsidR="00B0308F" w:rsidRPr="00806045" w:rsidRDefault="00B0308F" w:rsidP="00B0308F">
      <w:pPr>
        <w:rPr>
          <w:rFonts w:ascii="Times New Roman" w:eastAsia="Times New Roman" w:hAnsi="Times New Roman" w:cs="Times New Roman"/>
          <w:lang w:eastAsia="de-DE"/>
        </w:rPr>
      </w:pPr>
    </w:p>
    <w:p w14:paraId="5F5C16AB" w14:textId="77777777" w:rsidR="00B0308F" w:rsidRPr="00806045" w:rsidRDefault="00B0308F" w:rsidP="00B0308F">
      <w:pPr>
        <w:rPr>
          <w:rFonts w:ascii="Times New Roman" w:eastAsia="Times New Roman" w:hAnsi="Times New Roman" w:cs="Times New Roman"/>
          <w:lang w:eastAsia="de-DE"/>
        </w:rPr>
      </w:pPr>
    </w:p>
    <w:p w14:paraId="6ADE7ACE" w14:textId="77777777" w:rsidR="00B0308F" w:rsidRPr="00806045" w:rsidRDefault="00B0308F" w:rsidP="00B0308F">
      <w:pPr>
        <w:rPr>
          <w:rFonts w:ascii="Times New Roman" w:eastAsia="Times New Roman" w:hAnsi="Times New Roman" w:cs="Times New Roman"/>
          <w:lang w:eastAsia="de-DE"/>
        </w:rPr>
      </w:pPr>
    </w:p>
    <w:p w14:paraId="741A251F" w14:textId="77777777" w:rsidR="00B0308F" w:rsidRPr="00806045" w:rsidRDefault="00B0308F" w:rsidP="00B0308F">
      <w:pPr>
        <w:rPr>
          <w:rFonts w:ascii="Times New Roman" w:eastAsia="Times New Roman" w:hAnsi="Times New Roman" w:cs="Times New Roman"/>
          <w:lang w:eastAsia="de-DE"/>
        </w:rPr>
      </w:pPr>
    </w:p>
    <w:p w14:paraId="2A0F12DE" w14:textId="77777777" w:rsidR="00B0308F" w:rsidRPr="00806045" w:rsidRDefault="00B0308F" w:rsidP="00B0308F">
      <w:pPr>
        <w:rPr>
          <w:rFonts w:ascii="Times New Roman" w:eastAsia="Times New Roman" w:hAnsi="Times New Roman" w:cs="Times New Roman"/>
          <w:lang w:eastAsia="de-DE"/>
        </w:rPr>
      </w:pPr>
    </w:p>
    <w:p w14:paraId="1F53AB30" w14:textId="77777777" w:rsidR="00B0308F" w:rsidRPr="00806045" w:rsidRDefault="00B0308F" w:rsidP="00B0308F">
      <w:pPr>
        <w:rPr>
          <w:rFonts w:ascii="Times New Roman" w:eastAsia="Times New Roman" w:hAnsi="Times New Roman" w:cs="Times New Roman"/>
          <w:lang w:eastAsia="de-DE"/>
        </w:rPr>
      </w:pPr>
    </w:p>
    <w:p w14:paraId="67DB106D" w14:textId="77777777" w:rsidR="00B0308F" w:rsidRPr="00806045" w:rsidRDefault="00B0308F" w:rsidP="00B0308F">
      <w:pPr>
        <w:rPr>
          <w:rFonts w:ascii="Times New Roman" w:eastAsia="Times New Roman" w:hAnsi="Times New Roman" w:cs="Times New Roman"/>
          <w:lang w:eastAsia="de-DE"/>
        </w:rPr>
      </w:pPr>
    </w:p>
    <w:p w14:paraId="5A120415" w14:textId="77777777" w:rsidR="00B0308F" w:rsidRPr="00806045" w:rsidRDefault="00B0308F" w:rsidP="00B0308F">
      <w:pPr>
        <w:rPr>
          <w:rFonts w:ascii="Times New Roman" w:eastAsia="Times New Roman" w:hAnsi="Times New Roman" w:cs="Times New Roman"/>
          <w:lang w:eastAsia="de-DE"/>
        </w:rPr>
      </w:pPr>
    </w:p>
    <w:p w14:paraId="1A05B199" w14:textId="77777777" w:rsidR="00EC5372" w:rsidRDefault="00EC5372" w:rsidP="002B220A">
      <w:pPr>
        <w:pStyle w:val="xmsonormal"/>
        <w:tabs>
          <w:tab w:val="right" w:pos="9072"/>
        </w:tabs>
        <w:spacing w:line="276" w:lineRule="auto"/>
        <w:jc w:val="both"/>
        <w:rPr>
          <w:rFonts w:asciiTheme="minorHAnsi" w:hAnsiTheme="minorHAnsi" w:cstheme="minorHAnsi"/>
          <w:b/>
          <w:bCs/>
          <w:color w:val="808080" w:themeColor="background1" w:themeShade="80"/>
          <w:sz w:val="28"/>
          <w:szCs w:val="28"/>
        </w:rPr>
      </w:pPr>
    </w:p>
    <w:p w14:paraId="626D2BC3" w14:textId="559A42E8" w:rsidR="002B220A" w:rsidRPr="00077B1B" w:rsidRDefault="002B220A" w:rsidP="002B220A">
      <w:pPr>
        <w:pStyle w:val="xmsonormal"/>
        <w:tabs>
          <w:tab w:val="right" w:pos="9072"/>
        </w:tabs>
        <w:spacing w:line="276" w:lineRule="auto"/>
        <w:jc w:val="both"/>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ab/>
      </w:r>
    </w:p>
    <w:p w14:paraId="3D5F58A9" w14:textId="4BE74154" w:rsidR="00480952" w:rsidRDefault="00480952" w:rsidP="001543D2">
      <w:pPr>
        <w:spacing w:line="259" w:lineRule="auto"/>
        <w:ind w:left="-5"/>
        <w:rPr>
          <w:sz w:val="20"/>
        </w:rPr>
      </w:pPr>
    </w:p>
    <w:p w14:paraId="21F242CC" w14:textId="734D34A8" w:rsidR="001543D2" w:rsidRDefault="001543D2" w:rsidP="001543D2">
      <w:pPr>
        <w:spacing w:line="259" w:lineRule="auto"/>
        <w:ind w:left="-5"/>
      </w:pPr>
      <w:r>
        <w:rPr>
          <w:sz w:val="20"/>
        </w:rPr>
        <w:t>Ihr</w:t>
      </w:r>
      <w:r w:rsidR="005F35E0">
        <w:rPr>
          <w:sz w:val="20"/>
        </w:rPr>
        <w:t>e</w:t>
      </w:r>
      <w:r>
        <w:rPr>
          <w:sz w:val="20"/>
        </w:rPr>
        <w:t xml:space="preserve"> Ansprechpartner</w:t>
      </w:r>
      <w:r w:rsidR="005F35E0">
        <w:rPr>
          <w:sz w:val="20"/>
        </w:rPr>
        <w:t>in</w:t>
      </w:r>
      <w:r>
        <w:rPr>
          <w:sz w:val="20"/>
        </w:rPr>
        <w:t>:</w:t>
      </w:r>
      <w:r>
        <w:t xml:space="preserve"> </w:t>
      </w:r>
    </w:p>
    <w:p w14:paraId="65F95157" w14:textId="7984E134" w:rsidR="001543D2" w:rsidRDefault="001543D2" w:rsidP="001543D2">
      <w:pPr>
        <w:spacing w:line="259" w:lineRule="auto"/>
        <w:ind w:left="-5"/>
      </w:pPr>
      <w:r>
        <w:rPr>
          <w:sz w:val="20"/>
        </w:rPr>
        <w:t>Katrin Giese</w:t>
      </w:r>
      <w:r w:rsidR="00E45DE8">
        <w:rPr>
          <w:sz w:val="20"/>
        </w:rPr>
        <w:br/>
      </w:r>
      <w:r>
        <w:rPr>
          <w:sz w:val="20"/>
        </w:rPr>
        <w:t xml:space="preserve">Pressesprecherin des Bundesverbandes Deutscher Privatkliniken e.V. </w:t>
      </w:r>
    </w:p>
    <w:p w14:paraId="28B27084" w14:textId="77777777" w:rsidR="001543D2" w:rsidRDefault="001543D2" w:rsidP="001543D2">
      <w:pPr>
        <w:spacing w:line="259" w:lineRule="auto"/>
        <w:ind w:left="-5"/>
      </w:pPr>
      <w:r>
        <w:rPr>
          <w:sz w:val="20"/>
        </w:rPr>
        <w:t xml:space="preserve">Friedrichstraße 60, 10117 Berlin </w:t>
      </w:r>
    </w:p>
    <w:p w14:paraId="60933FBC" w14:textId="77777777" w:rsidR="001543D2" w:rsidRDefault="001543D2" w:rsidP="001543D2">
      <w:pPr>
        <w:spacing w:line="242" w:lineRule="auto"/>
        <w:ind w:right="4423"/>
      </w:pPr>
      <w:r>
        <w:rPr>
          <w:sz w:val="20"/>
        </w:rPr>
        <w:t xml:space="preserve">Tel.: 030 - 2 40 08 99 - 0; </w:t>
      </w:r>
      <w:r>
        <w:rPr>
          <w:color w:val="0000FF"/>
          <w:sz w:val="20"/>
          <w:u w:val="single" w:color="0000FF"/>
        </w:rPr>
        <w:t>mailto: presse@bdpk.de</w:t>
      </w:r>
      <w:r>
        <w:rPr>
          <w:sz w:val="20"/>
        </w:rPr>
        <w:t xml:space="preserve"> </w:t>
      </w:r>
      <w:hyperlink r:id="rId12">
        <w:r>
          <w:rPr>
            <w:color w:val="0000FF"/>
            <w:sz w:val="20"/>
            <w:u w:val="single" w:color="0000FF"/>
          </w:rPr>
          <w:t>www.bdpk.de</w:t>
        </w:r>
      </w:hyperlink>
      <w:hyperlink r:id="rId13">
        <w:r>
          <w:rPr>
            <w:color w:val="0000FF"/>
            <w:sz w:val="20"/>
          </w:rPr>
          <w:t xml:space="preserve"> </w:t>
        </w:r>
      </w:hyperlink>
    </w:p>
    <w:p w14:paraId="1A0DF49D" w14:textId="5E76C1B2" w:rsidR="001543D2" w:rsidRPr="004501BB" w:rsidRDefault="004501BB" w:rsidP="001543D2">
      <w:pPr>
        <w:spacing w:after="49" w:line="259" w:lineRule="auto"/>
        <w:rPr>
          <w:color w:val="0000FF"/>
          <w:sz w:val="20"/>
          <w:u w:val="single" w:color="0000FF"/>
        </w:rPr>
      </w:pPr>
      <w:r w:rsidRPr="004501BB">
        <w:rPr>
          <w:color w:val="0000FF"/>
          <w:sz w:val="20"/>
          <w:u w:val="single" w:color="0000FF"/>
        </w:rPr>
        <w:t>www.rehamachtsbesser.de</w:t>
      </w:r>
    </w:p>
    <w:p w14:paraId="0DB9A4DD" w14:textId="77777777" w:rsidR="00EB45B5" w:rsidRDefault="00EB45B5" w:rsidP="00EB45B5">
      <w:pPr>
        <w:spacing w:after="49" w:line="259" w:lineRule="auto"/>
      </w:pPr>
    </w:p>
    <w:p w14:paraId="25F6628A" w14:textId="77777777" w:rsidR="00EB45B5" w:rsidRPr="00516D34" w:rsidRDefault="00EB45B5" w:rsidP="00EB45B5">
      <w:pPr>
        <w:pBdr>
          <w:top w:val="single" w:sz="4" w:space="0" w:color="000000"/>
          <w:left w:val="single" w:sz="4" w:space="0" w:color="000000"/>
          <w:bottom w:val="single" w:sz="4" w:space="0" w:color="000000"/>
          <w:right w:val="single" w:sz="4" w:space="0" w:color="000000"/>
        </w:pBdr>
        <w:spacing w:after="6033" w:line="239" w:lineRule="auto"/>
      </w:pPr>
      <w:r>
        <w:rPr>
          <w:sz w:val="22"/>
        </w:rPr>
        <w:t xml:space="preserve">Der Bundesverband Deutscher Privatkliniken e.V. (BDPK) vertritt seit über 70 Jahren die Interessen von mehr als 1.000 Krankenhäusern und Rehabilitationskliniken in privater Trägerschaft. Als deutschlandweit agierender Spitzenverband setzt er sich für eine qualitativ hochwertige, innovative und wirtschaftliche Patientenversorgung in Krankenhäusern und Rehabilitationskliniken ein.  </w:t>
      </w:r>
    </w:p>
    <w:sectPr w:rsidR="00EB45B5" w:rsidRPr="00516D34" w:rsidSect="00F5281A">
      <w:footerReference w:type="even"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1534" w14:textId="77777777" w:rsidR="00486753" w:rsidRDefault="00486753" w:rsidP="00F5281A">
      <w:r>
        <w:separator/>
      </w:r>
    </w:p>
  </w:endnote>
  <w:endnote w:type="continuationSeparator" w:id="0">
    <w:p w14:paraId="182DB5BE" w14:textId="77777777" w:rsidR="00486753" w:rsidRDefault="00486753" w:rsidP="00F5281A">
      <w:r>
        <w:continuationSeparator/>
      </w:r>
    </w:p>
  </w:endnote>
  <w:endnote w:type="continuationNotice" w:id="1">
    <w:p w14:paraId="5DE1597C" w14:textId="77777777" w:rsidR="00486753" w:rsidRDefault="00486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97382839"/>
      <w:docPartObj>
        <w:docPartGallery w:val="Page Numbers (Bottom of Page)"/>
        <w:docPartUnique/>
      </w:docPartObj>
    </w:sdtPr>
    <w:sdtEndPr>
      <w:rPr>
        <w:rStyle w:val="Seitenzahl"/>
      </w:rPr>
    </w:sdtEndPr>
    <w:sdtContent>
      <w:p w14:paraId="0D9698FF" w14:textId="77777777" w:rsidR="00F5281A" w:rsidRDefault="00F5281A" w:rsidP="00F701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781D77" w14:textId="77777777" w:rsidR="00F5281A" w:rsidRDefault="00F5281A" w:rsidP="00F528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49631538"/>
      <w:docPartObj>
        <w:docPartGallery w:val="Page Numbers (Bottom of Page)"/>
        <w:docPartUnique/>
      </w:docPartObj>
    </w:sdtPr>
    <w:sdtEndPr>
      <w:rPr>
        <w:rStyle w:val="Seitenzahl"/>
      </w:rPr>
    </w:sdtEndPr>
    <w:sdtContent>
      <w:p w14:paraId="01EC196D" w14:textId="77777777" w:rsidR="00F5281A" w:rsidRDefault="00F5281A" w:rsidP="00F701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982198" w14:textId="77777777" w:rsidR="00F5281A" w:rsidRDefault="00F5281A" w:rsidP="00F528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7723" w14:textId="77777777" w:rsidR="00486753" w:rsidRDefault="00486753" w:rsidP="00F5281A">
      <w:r>
        <w:separator/>
      </w:r>
    </w:p>
  </w:footnote>
  <w:footnote w:type="continuationSeparator" w:id="0">
    <w:p w14:paraId="1C7EBFB0" w14:textId="77777777" w:rsidR="00486753" w:rsidRDefault="00486753" w:rsidP="00F5281A">
      <w:r>
        <w:continuationSeparator/>
      </w:r>
    </w:p>
  </w:footnote>
  <w:footnote w:type="continuationNotice" w:id="1">
    <w:p w14:paraId="392EAC1A" w14:textId="77777777" w:rsidR="00486753" w:rsidRDefault="004867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52E1"/>
    <w:multiLevelType w:val="hybridMultilevel"/>
    <w:tmpl w:val="B29E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E376E"/>
    <w:multiLevelType w:val="hybridMultilevel"/>
    <w:tmpl w:val="50C6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8D04B2"/>
    <w:multiLevelType w:val="hybridMultilevel"/>
    <w:tmpl w:val="86E4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4D0810"/>
    <w:multiLevelType w:val="hybridMultilevel"/>
    <w:tmpl w:val="13202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D31F3"/>
    <w:multiLevelType w:val="hybridMultilevel"/>
    <w:tmpl w:val="87F65E00"/>
    <w:lvl w:ilvl="0" w:tplc="5DCE291C">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B24F33"/>
    <w:multiLevelType w:val="hybridMultilevel"/>
    <w:tmpl w:val="D6B6B7D4"/>
    <w:lvl w:ilvl="0" w:tplc="90D0FF10">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DF7DB5"/>
    <w:multiLevelType w:val="hybridMultilevel"/>
    <w:tmpl w:val="D43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7D"/>
    <w:rsid w:val="00016462"/>
    <w:rsid w:val="00033B92"/>
    <w:rsid w:val="00057417"/>
    <w:rsid w:val="0006607F"/>
    <w:rsid w:val="00077E40"/>
    <w:rsid w:val="00096234"/>
    <w:rsid w:val="000C5585"/>
    <w:rsid w:val="000D32E0"/>
    <w:rsid w:val="000F6961"/>
    <w:rsid w:val="001543D2"/>
    <w:rsid w:val="00196C81"/>
    <w:rsid w:val="001B015E"/>
    <w:rsid w:val="001B23D4"/>
    <w:rsid w:val="001C03AE"/>
    <w:rsid w:val="001D7546"/>
    <w:rsid w:val="002068B8"/>
    <w:rsid w:val="00215E81"/>
    <w:rsid w:val="0023367D"/>
    <w:rsid w:val="00244B3D"/>
    <w:rsid w:val="00251DD5"/>
    <w:rsid w:val="00257536"/>
    <w:rsid w:val="0027182C"/>
    <w:rsid w:val="002B220A"/>
    <w:rsid w:val="002D2C63"/>
    <w:rsid w:val="00354120"/>
    <w:rsid w:val="003C77A7"/>
    <w:rsid w:val="003F0392"/>
    <w:rsid w:val="003F332E"/>
    <w:rsid w:val="00407B83"/>
    <w:rsid w:val="004153DE"/>
    <w:rsid w:val="004201D5"/>
    <w:rsid w:val="004501BB"/>
    <w:rsid w:val="00480952"/>
    <w:rsid w:val="00486753"/>
    <w:rsid w:val="004C7A7A"/>
    <w:rsid w:val="004D3FB6"/>
    <w:rsid w:val="004E025D"/>
    <w:rsid w:val="004E76B3"/>
    <w:rsid w:val="00514B37"/>
    <w:rsid w:val="00516D34"/>
    <w:rsid w:val="0057292A"/>
    <w:rsid w:val="005E20D3"/>
    <w:rsid w:val="005F35E0"/>
    <w:rsid w:val="0061392F"/>
    <w:rsid w:val="006965A4"/>
    <w:rsid w:val="00696ED2"/>
    <w:rsid w:val="006A5220"/>
    <w:rsid w:val="006F76CE"/>
    <w:rsid w:val="00757993"/>
    <w:rsid w:val="007B302F"/>
    <w:rsid w:val="007E289D"/>
    <w:rsid w:val="007F0DCF"/>
    <w:rsid w:val="007F74FB"/>
    <w:rsid w:val="008035DF"/>
    <w:rsid w:val="008163B1"/>
    <w:rsid w:val="00854A27"/>
    <w:rsid w:val="008648E3"/>
    <w:rsid w:val="00881711"/>
    <w:rsid w:val="008D6298"/>
    <w:rsid w:val="008E6D2D"/>
    <w:rsid w:val="00985C20"/>
    <w:rsid w:val="009C0D12"/>
    <w:rsid w:val="009C5F59"/>
    <w:rsid w:val="009D6B52"/>
    <w:rsid w:val="009E4983"/>
    <w:rsid w:val="00A205EB"/>
    <w:rsid w:val="00A26486"/>
    <w:rsid w:val="00A31458"/>
    <w:rsid w:val="00A8593C"/>
    <w:rsid w:val="00A94D54"/>
    <w:rsid w:val="00AC2086"/>
    <w:rsid w:val="00AC5981"/>
    <w:rsid w:val="00AD08AF"/>
    <w:rsid w:val="00AE6AE5"/>
    <w:rsid w:val="00B0308F"/>
    <w:rsid w:val="00B12AF3"/>
    <w:rsid w:val="00B24C2D"/>
    <w:rsid w:val="00B50B41"/>
    <w:rsid w:val="00B70288"/>
    <w:rsid w:val="00BB7F54"/>
    <w:rsid w:val="00BC0C63"/>
    <w:rsid w:val="00BC0EB0"/>
    <w:rsid w:val="00BC4653"/>
    <w:rsid w:val="00BE0F73"/>
    <w:rsid w:val="00C074CE"/>
    <w:rsid w:val="00C37366"/>
    <w:rsid w:val="00C74467"/>
    <w:rsid w:val="00C751F1"/>
    <w:rsid w:val="00CD37D0"/>
    <w:rsid w:val="00CF07EF"/>
    <w:rsid w:val="00D30EED"/>
    <w:rsid w:val="00D31CC3"/>
    <w:rsid w:val="00D97AA6"/>
    <w:rsid w:val="00DA53ED"/>
    <w:rsid w:val="00DB1164"/>
    <w:rsid w:val="00E45DE8"/>
    <w:rsid w:val="00E519B2"/>
    <w:rsid w:val="00E6536A"/>
    <w:rsid w:val="00E7030A"/>
    <w:rsid w:val="00E711AF"/>
    <w:rsid w:val="00EA423C"/>
    <w:rsid w:val="00EB45B5"/>
    <w:rsid w:val="00EC5372"/>
    <w:rsid w:val="00F05381"/>
    <w:rsid w:val="00F07EDA"/>
    <w:rsid w:val="00F25129"/>
    <w:rsid w:val="00F45EBF"/>
    <w:rsid w:val="00F5281A"/>
    <w:rsid w:val="00F62BEE"/>
    <w:rsid w:val="00F66F57"/>
    <w:rsid w:val="00F74D38"/>
    <w:rsid w:val="00F8447E"/>
    <w:rsid w:val="00FC1AD4"/>
    <w:rsid w:val="00FF4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7FD"/>
  <w15:chartTrackingRefBased/>
  <w15:docId w15:val="{8FF2FB8C-DAAF-474A-995C-635C881E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711AF"/>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5281A"/>
    <w:pPr>
      <w:tabs>
        <w:tab w:val="center" w:pos="4536"/>
        <w:tab w:val="right" w:pos="9072"/>
      </w:tabs>
    </w:pPr>
  </w:style>
  <w:style w:type="character" w:customStyle="1" w:styleId="FuzeileZchn">
    <w:name w:val="Fußzeile Zchn"/>
    <w:basedOn w:val="Absatz-Standardschriftart"/>
    <w:link w:val="Fuzeile"/>
    <w:uiPriority w:val="99"/>
    <w:rsid w:val="00F5281A"/>
  </w:style>
  <w:style w:type="character" w:styleId="Seitenzahl">
    <w:name w:val="page number"/>
    <w:basedOn w:val="Absatz-Standardschriftart"/>
    <w:uiPriority w:val="99"/>
    <w:semiHidden/>
    <w:unhideWhenUsed/>
    <w:rsid w:val="00F5281A"/>
  </w:style>
  <w:style w:type="paragraph" w:styleId="Sprechblasentext">
    <w:name w:val="Balloon Text"/>
    <w:basedOn w:val="Standard"/>
    <w:link w:val="SprechblasentextZchn"/>
    <w:uiPriority w:val="99"/>
    <w:semiHidden/>
    <w:unhideWhenUsed/>
    <w:rsid w:val="007579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7993"/>
    <w:rPr>
      <w:rFonts w:ascii="Times New Roman" w:hAnsi="Times New Roman" w:cs="Times New Roman"/>
      <w:sz w:val="18"/>
      <w:szCs w:val="18"/>
    </w:rPr>
  </w:style>
  <w:style w:type="paragraph" w:customStyle="1" w:styleId="EinfAbs">
    <w:name w:val="[Einf. Abs.]"/>
    <w:basedOn w:val="Standard"/>
    <w:uiPriority w:val="99"/>
    <w:rsid w:val="00757993"/>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61392F"/>
    <w:pPr>
      <w:ind w:left="720"/>
      <w:contextualSpacing/>
    </w:pPr>
  </w:style>
  <w:style w:type="paragraph" w:styleId="Kopfzeile">
    <w:name w:val="header"/>
    <w:basedOn w:val="Standard"/>
    <w:link w:val="KopfzeileZchn"/>
    <w:uiPriority w:val="99"/>
    <w:unhideWhenUsed/>
    <w:rsid w:val="008648E3"/>
    <w:pPr>
      <w:tabs>
        <w:tab w:val="center" w:pos="4536"/>
        <w:tab w:val="right" w:pos="9072"/>
      </w:tabs>
    </w:pPr>
  </w:style>
  <w:style w:type="character" w:customStyle="1" w:styleId="KopfzeileZchn">
    <w:name w:val="Kopfzeile Zchn"/>
    <w:basedOn w:val="Absatz-Standardschriftart"/>
    <w:link w:val="Kopfzeile"/>
    <w:uiPriority w:val="99"/>
    <w:rsid w:val="008648E3"/>
  </w:style>
  <w:style w:type="character" w:styleId="Hyperlink">
    <w:name w:val="Hyperlink"/>
    <w:basedOn w:val="Absatz-Standardschriftart"/>
    <w:uiPriority w:val="99"/>
    <w:unhideWhenUsed/>
    <w:rsid w:val="00AE6AE5"/>
    <w:rPr>
      <w:color w:val="0563C1" w:themeColor="hyperlink"/>
      <w:u w:val="single"/>
    </w:rPr>
  </w:style>
  <w:style w:type="character" w:styleId="NichtaufgelsteErwhnung">
    <w:name w:val="Unresolved Mention"/>
    <w:basedOn w:val="Absatz-Standardschriftart"/>
    <w:uiPriority w:val="99"/>
    <w:semiHidden/>
    <w:unhideWhenUsed/>
    <w:rsid w:val="00AE6AE5"/>
    <w:rPr>
      <w:color w:val="605E5C"/>
      <w:shd w:val="clear" w:color="auto" w:fill="E1DFDD"/>
    </w:rPr>
  </w:style>
  <w:style w:type="character" w:styleId="BesuchterLink">
    <w:name w:val="FollowedHyperlink"/>
    <w:basedOn w:val="Absatz-Standardschriftart"/>
    <w:uiPriority w:val="99"/>
    <w:semiHidden/>
    <w:unhideWhenUsed/>
    <w:rsid w:val="00AE6AE5"/>
    <w:rPr>
      <w:color w:val="954F72" w:themeColor="followedHyperlink"/>
      <w:u w:val="single"/>
    </w:rPr>
  </w:style>
  <w:style w:type="character" w:styleId="Kommentarzeichen">
    <w:name w:val="annotation reference"/>
    <w:basedOn w:val="Absatz-Standardschriftart"/>
    <w:uiPriority w:val="99"/>
    <w:semiHidden/>
    <w:unhideWhenUsed/>
    <w:rsid w:val="00B0308F"/>
    <w:rPr>
      <w:sz w:val="16"/>
      <w:szCs w:val="16"/>
    </w:rPr>
  </w:style>
  <w:style w:type="paragraph" w:styleId="Kommentartext">
    <w:name w:val="annotation text"/>
    <w:basedOn w:val="Standard"/>
    <w:link w:val="KommentartextZchn"/>
    <w:uiPriority w:val="99"/>
    <w:semiHidden/>
    <w:unhideWhenUsed/>
    <w:rsid w:val="00B0308F"/>
    <w:rPr>
      <w:sz w:val="20"/>
      <w:szCs w:val="20"/>
    </w:rPr>
  </w:style>
  <w:style w:type="character" w:customStyle="1" w:styleId="KommentartextZchn">
    <w:name w:val="Kommentartext Zchn"/>
    <w:basedOn w:val="Absatz-Standardschriftart"/>
    <w:link w:val="Kommentartext"/>
    <w:uiPriority w:val="99"/>
    <w:semiHidden/>
    <w:rsid w:val="00B030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4076">
      <w:bodyDiv w:val="1"/>
      <w:marLeft w:val="0"/>
      <w:marRight w:val="0"/>
      <w:marTop w:val="0"/>
      <w:marBottom w:val="0"/>
      <w:divBdr>
        <w:top w:val="none" w:sz="0" w:space="0" w:color="auto"/>
        <w:left w:val="none" w:sz="0" w:space="0" w:color="auto"/>
        <w:bottom w:val="none" w:sz="0" w:space="0" w:color="auto"/>
        <w:right w:val="none" w:sz="0" w:space="0" w:color="auto"/>
      </w:divBdr>
    </w:div>
    <w:div w:id="903295053">
      <w:bodyDiv w:val="1"/>
      <w:marLeft w:val="0"/>
      <w:marRight w:val="0"/>
      <w:marTop w:val="0"/>
      <w:marBottom w:val="0"/>
      <w:divBdr>
        <w:top w:val="none" w:sz="0" w:space="0" w:color="auto"/>
        <w:left w:val="none" w:sz="0" w:space="0" w:color="auto"/>
        <w:bottom w:val="none" w:sz="0" w:space="0" w:color="auto"/>
        <w:right w:val="none" w:sz="0" w:space="0" w:color="auto"/>
      </w:divBdr>
    </w:div>
    <w:div w:id="906378137">
      <w:bodyDiv w:val="1"/>
      <w:marLeft w:val="0"/>
      <w:marRight w:val="0"/>
      <w:marTop w:val="0"/>
      <w:marBottom w:val="0"/>
      <w:divBdr>
        <w:top w:val="none" w:sz="0" w:space="0" w:color="auto"/>
        <w:left w:val="none" w:sz="0" w:space="0" w:color="auto"/>
        <w:bottom w:val="none" w:sz="0" w:space="0" w:color="auto"/>
        <w:right w:val="none" w:sz="0" w:space="0" w:color="auto"/>
      </w:divBdr>
    </w:div>
    <w:div w:id="918101110">
      <w:bodyDiv w:val="1"/>
      <w:marLeft w:val="0"/>
      <w:marRight w:val="0"/>
      <w:marTop w:val="0"/>
      <w:marBottom w:val="0"/>
      <w:divBdr>
        <w:top w:val="none" w:sz="0" w:space="0" w:color="auto"/>
        <w:left w:val="none" w:sz="0" w:space="0" w:color="auto"/>
        <w:bottom w:val="none" w:sz="0" w:space="0" w:color="auto"/>
        <w:right w:val="none" w:sz="0" w:space="0" w:color="auto"/>
      </w:divBdr>
    </w:div>
    <w:div w:id="932664073">
      <w:bodyDiv w:val="1"/>
      <w:marLeft w:val="0"/>
      <w:marRight w:val="0"/>
      <w:marTop w:val="0"/>
      <w:marBottom w:val="0"/>
      <w:divBdr>
        <w:top w:val="none" w:sz="0" w:space="0" w:color="auto"/>
        <w:left w:val="none" w:sz="0" w:space="0" w:color="auto"/>
        <w:bottom w:val="none" w:sz="0" w:space="0" w:color="auto"/>
        <w:right w:val="none" w:sz="0" w:space="0" w:color="auto"/>
      </w:divBdr>
    </w:div>
    <w:div w:id="935334154">
      <w:bodyDiv w:val="1"/>
      <w:marLeft w:val="0"/>
      <w:marRight w:val="0"/>
      <w:marTop w:val="0"/>
      <w:marBottom w:val="0"/>
      <w:divBdr>
        <w:top w:val="none" w:sz="0" w:space="0" w:color="auto"/>
        <w:left w:val="none" w:sz="0" w:space="0" w:color="auto"/>
        <w:bottom w:val="none" w:sz="0" w:space="0" w:color="auto"/>
        <w:right w:val="none" w:sz="0" w:space="0" w:color="auto"/>
      </w:divBdr>
    </w:div>
    <w:div w:id="1232077923">
      <w:bodyDiv w:val="1"/>
      <w:marLeft w:val="0"/>
      <w:marRight w:val="0"/>
      <w:marTop w:val="0"/>
      <w:marBottom w:val="0"/>
      <w:divBdr>
        <w:top w:val="none" w:sz="0" w:space="0" w:color="auto"/>
        <w:left w:val="none" w:sz="0" w:space="0" w:color="auto"/>
        <w:bottom w:val="none" w:sz="0" w:space="0" w:color="auto"/>
        <w:right w:val="none" w:sz="0" w:space="0" w:color="auto"/>
      </w:divBdr>
    </w:div>
    <w:div w:id="1247761268">
      <w:bodyDiv w:val="1"/>
      <w:marLeft w:val="0"/>
      <w:marRight w:val="0"/>
      <w:marTop w:val="0"/>
      <w:marBottom w:val="0"/>
      <w:divBdr>
        <w:top w:val="none" w:sz="0" w:space="0" w:color="auto"/>
        <w:left w:val="none" w:sz="0" w:space="0" w:color="auto"/>
        <w:bottom w:val="none" w:sz="0" w:space="0" w:color="auto"/>
        <w:right w:val="none" w:sz="0" w:space="0" w:color="auto"/>
      </w:divBdr>
    </w:div>
    <w:div w:id="1475366343">
      <w:bodyDiv w:val="1"/>
      <w:marLeft w:val="0"/>
      <w:marRight w:val="0"/>
      <w:marTop w:val="0"/>
      <w:marBottom w:val="0"/>
      <w:divBdr>
        <w:top w:val="none" w:sz="0" w:space="0" w:color="auto"/>
        <w:left w:val="none" w:sz="0" w:space="0" w:color="auto"/>
        <w:bottom w:val="none" w:sz="0" w:space="0" w:color="auto"/>
        <w:right w:val="none" w:sz="0" w:space="0" w:color="auto"/>
      </w:divBdr>
    </w:div>
    <w:div w:id="1565680918">
      <w:bodyDiv w:val="1"/>
      <w:marLeft w:val="0"/>
      <w:marRight w:val="0"/>
      <w:marTop w:val="0"/>
      <w:marBottom w:val="0"/>
      <w:divBdr>
        <w:top w:val="none" w:sz="0" w:space="0" w:color="auto"/>
        <w:left w:val="none" w:sz="0" w:space="0" w:color="auto"/>
        <w:bottom w:val="none" w:sz="0" w:space="0" w:color="auto"/>
        <w:right w:val="none" w:sz="0" w:space="0" w:color="auto"/>
      </w:divBdr>
      <w:divsChild>
        <w:div w:id="1614438849">
          <w:marLeft w:val="0"/>
          <w:marRight w:val="0"/>
          <w:marTop w:val="0"/>
          <w:marBottom w:val="0"/>
          <w:divBdr>
            <w:top w:val="none" w:sz="0" w:space="0" w:color="auto"/>
            <w:left w:val="none" w:sz="0" w:space="0" w:color="auto"/>
            <w:bottom w:val="none" w:sz="0" w:space="0" w:color="auto"/>
            <w:right w:val="none" w:sz="0" w:space="0" w:color="auto"/>
          </w:divBdr>
        </w:div>
      </w:divsChild>
    </w:div>
    <w:div w:id="1605453458">
      <w:bodyDiv w:val="1"/>
      <w:marLeft w:val="0"/>
      <w:marRight w:val="0"/>
      <w:marTop w:val="0"/>
      <w:marBottom w:val="0"/>
      <w:divBdr>
        <w:top w:val="none" w:sz="0" w:space="0" w:color="auto"/>
        <w:left w:val="none" w:sz="0" w:space="0" w:color="auto"/>
        <w:bottom w:val="none" w:sz="0" w:space="0" w:color="auto"/>
        <w:right w:val="none" w:sz="0" w:space="0" w:color="auto"/>
      </w:divBdr>
      <w:divsChild>
        <w:div w:id="128397448">
          <w:marLeft w:val="0"/>
          <w:marRight w:val="0"/>
          <w:marTop w:val="0"/>
          <w:marBottom w:val="0"/>
          <w:divBdr>
            <w:top w:val="none" w:sz="0" w:space="0" w:color="auto"/>
            <w:left w:val="none" w:sz="0" w:space="0" w:color="auto"/>
            <w:bottom w:val="none" w:sz="0" w:space="0" w:color="auto"/>
            <w:right w:val="none" w:sz="0" w:space="0" w:color="auto"/>
          </w:divBdr>
        </w:div>
        <w:div w:id="1995061231">
          <w:marLeft w:val="0"/>
          <w:marRight w:val="0"/>
          <w:marTop w:val="0"/>
          <w:marBottom w:val="0"/>
          <w:divBdr>
            <w:top w:val="none" w:sz="0" w:space="0" w:color="auto"/>
            <w:left w:val="none" w:sz="0" w:space="0" w:color="auto"/>
            <w:bottom w:val="none" w:sz="0" w:space="0" w:color="auto"/>
            <w:right w:val="none" w:sz="0" w:space="0" w:color="auto"/>
          </w:divBdr>
        </w:div>
        <w:div w:id="199056016">
          <w:marLeft w:val="0"/>
          <w:marRight w:val="0"/>
          <w:marTop w:val="0"/>
          <w:marBottom w:val="0"/>
          <w:divBdr>
            <w:top w:val="none" w:sz="0" w:space="0" w:color="auto"/>
            <w:left w:val="none" w:sz="0" w:space="0" w:color="auto"/>
            <w:bottom w:val="none" w:sz="0" w:space="0" w:color="auto"/>
            <w:right w:val="none" w:sz="0" w:space="0" w:color="auto"/>
          </w:divBdr>
          <w:divsChild>
            <w:div w:id="1603297654">
              <w:marLeft w:val="0"/>
              <w:marRight w:val="0"/>
              <w:marTop w:val="0"/>
              <w:marBottom w:val="0"/>
              <w:divBdr>
                <w:top w:val="none" w:sz="0" w:space="0" w:color="auto"/>
                <w:left w:val="none" w:sz="0" w:space="0" w:color="auto"/>
                <w:bottom w:val="none" w:sz="0" w:space="0" w:color="auto"/>
                <w:right w:val="none" w:sz="0" w:space="0" w:color="auto"/>
              </w:divBdr>
            </w:div>
            <w:div w:id="152837698">
              <w:marLeft w:val="0"/>
              <w:marRight w:val="0"/>
              <w:marTop w:val="0"/>
              <w:marBottom w:val="0"/>
              <w:divBdr>
                <w:top w:val="none" w:sz="0" w:space="0" w:color="auto"/>
                <w:left w:val="none" w:sz="0" w:space="0" w:color="auto"/>
                <w:bottom w:val="none" w:sz="0" w:space="0" w:color="auto"/>
                <w:right w:val="none" w:sz="0" w:space="0" w:color="auto"/>
              </w:divBdr>
            </w:div>
            <w:div w:id="1719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dp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dp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2" ma:contentTypeDescription="Ein neues Dokument erstellen." ma:contentTypeScope="" ma:versionID="d8590b04696efd15ef3bf644560e919b">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7d516d2b517509d9b210194dc50b7039"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7AF7F-DC5F-40C7-B383-38775007A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C8379-E640-435A-8621-7F28BC8638B4}">
  <ds:schemaRefs>
    <ds:schemaRef ds:uri="http://schemas.openxmlformats.org/officeDocument/2006/bibliography"/>
  </ds:schemaRefs>
</ds:datastoreItem>
</file>

<file path=customXml/itemProps3.xml><?xml version="1.0" encoding="utf-8"?>
<ds:datastoreItem xmlns:ds="http://schemas.openxmlformats.org/officeDocument/2006/customXml" ds:itemID="{DB86DAE4-F398-42C6-B1CD-CEDB17DF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EA7DB-E709-429F-B47B-386383F42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3572</Characters>
  <Application>Microsoft Office Word</Application>
  <DocSecurity>0</DocSecurity>
  <Lines>61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Giermann</dc:creator>
  <cp:keywords/>
  <dc:description/>
  <cp:lastModifiedBy>Ralf Giermann</cp:lastModifiedBy>
  <cp:revision>3</cp:revision>
  <cp:lastPrinted>2021-03-12T11:47:00Z</cp:lastPrinted>
  <dcterms:created xsi:type="dcterms:W3CDTF">2021-06-15T08:36:00Z</dcterms:created>
  <dcterms:modified xsi:type="dcterms:W3CDTF">2021-06-15T08:38:00Z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ies>
</file>