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1"/>
        <w:tblW w:w="8392" w:type="dxa"/>
        <w:tblLook w:val="04A0" w:firstRow="1" w:lastRow="0" w:firstColumn="1" w:lastColumn="0" w:noHBand="0" w:noVBand="1"/>
      </w:tblPr>
      <w:tblGrid>
        <w:gridCol w:w="8392"/>
      </w:tblGrid>
      <w:tr w:rsidR="00EF1EC2" w:rsidRPr="00EF1EC2" w14:paraId="57C15B1B" w14:textId="77777777" w:rsidTr="004C76FB">
        <w:trPr>
          <w:trHeight w:val="284"/>
        </w:trPr>
        <w:tc>
          <w:tcPr>
            <w:tcW w:w="8392" w:type="dxa"/>
            <w:tcMar>
              <w:bottom w:w="244" w:type="dxa"/>
            </w:tcMar>
          </w:tcPr>
          <w:p w14:paraId="3496A233" w14:textId="42CC4E86" w:rsidR="00EF1EC2" w:rsidRPr="00EF1EC2" w:rsidRDefault="00EF1EC2" w:rsidP="00EF1EC2">
            <w:pPr>
              <w:tabs>
                <w:tab w:val="left" w:pos="5387"/>
              </w:tabs>
              <w:rPr>
                <w:b/>
                <w:sz w:val="28"/>
                <w:szCs w:val="28"/>
              </w:rPr>
            </w:pPr>
            <w:r w:rsidRPr="00EF1EC2">
              <w:rPr>
                <w:b/>
                <w:sz w:val="28"/>
                <w:szCs w:val="28"/>
              </w:rPr>
              <w:t>MEDIENMITTEILUNG</w:t>
            </w:r>
          </w:p>
          <w:p w14:paraId="11D9488F" w14:textId="4BE156B9" w:rsidR="00EF1EC2" w:rsidRPr="00EF1EC2" w:rsidRDefault="007D16CD" w:rsidP="00EF1EC2">
            <w:pPr>
              <w:tabs>
                <w:tab w:val="left" w:pos="5387"/>
              </w:tabs>
              <w:contextualSpacing/>
              <w:rPr>
                <w:color w:val="4E5D6C"/>
                <w:spacing w:val="5"/>
                <w:kern w:val="28"/>
                <w:sz w:val="30"/>
                <w:szCs w:val="52"/>
              </w:rPr>
            </w:pPr>
            <w:r>
              <w:rPr>
                <w:color w:val="4E5D6C"/>
                <w:spacing w:val="5"/>
                <w:kern w:val="28"/>
                <w:sz w:val="21"/>
                <w:szCs w:val="21"/>
              </w:rPr>
              <w:t>Burgdorf</w:t>
            </w:r>
            <w:r w:rsidR="00EF1EC2" w:rsidRPr="00EF1EC2">
              <w:rPr>
                <w:color w:val="4E5D6C"/>
                <w:spacing w:val="5"/>
                <w:kern w:val="28"/>
                <w:sz w:val="21"/>
                <w:szCs w:val="21"/>
              </w:rPr>
              <w:t>,</w:t>
            </w:r>
            <w:bookmarkStart w:id="0" w:name="Text2"/>
            <w:r w:rsidR="00EF1EC2" w:rsidRPr="00EF1EC2">
              <w:rPr>
                <w:color w:val="4E5D6C"/>
                <w:spacing w:val="5"/>
                <w:kern w:val="28"/>
                <w:sz w:val="21"/>
                <w:szCs w:val="21"/>
              </w:rPr>
              <w:t xml:space="preserve"> </w:t>
            </w:r>
            <w:r w:rsidR="001D4090" w:rsidRPr="001D4090">
              <w:rPr>
                <w:color w:val="4E5D6C"/>
                <w:spacing w:val="5"/>
                <w:kern w:val="28"/>
                <w:sz w:val="21"/>
                <w:szCs w:val="21"/>
              </w:rPr>
              <w:t>03</w:t>
            </w:r>
            <w:r w:rsidR="00EF1EC2" w:rsidRPr="001D4090">
              <w:rPr>
                <w:color w:val="4E5D6C"/>
                <w:spacing w:val="5"/>
                <w:kern w:val="28"/>
                <w:sz w:val="21"/>
                <w:szCs w:val="21"/>
              </w:rPr>
              <w:t xml:space="preserve">. </w:t>
            </w:r>
            <w:r w:rsidR="001D4090">
              <w:rPr>
                <w:color w:val="4E5D6C"/>
                <w:spacing w:val="5"/>
                <w:kern w:val="28"/>
                <w:sz w:val="21"/>
                <w:szCs w:val="21"/>
              </w:rPr>
              <w:t>Mai</w:t>
            </w:r>
            <w:r w:rsidR="00EF1EC2" w:rsidRPr="00EF1EC2">
              <w:rPr>
                <w:color w:val="4E5D6C"/>
                <w:spacing w:val="5"/>
                <w:kern w:val="28"/>
                <w:sz w:val="21"/>
                <w:szCs w:val="21"/>
              </w:rPr>
              <w:t xml:space="preserve"> 20</w:t>
            </w:r>
            <w:bookmarkEnd w:id="0"/>
            <w:r w:rsidR="00EF1EC2" w:rsidRPr="00EF1EC2">
              <w:rPr>
                <w:color w:val="4E5D6C"/>
                <w:spacing w:val="5"/>
                <w:kern w:val="28"/>
                <w:sz w:val="21"/>
                <w:szCs w:val="21"/>
              </w:rPr>
              <w:t>2</w:t>
            </w:r>
            <w:r w:rsidR="00EF1EC2">
              <w:rPr>
                <w:color w:val="4E5D6C"/>
                <w:spacing w:val="5"/>
                <w:kern w:val="28"/>
                <w:sz w:val="21"/>
                <w:szCs w:val="21"/>
              </w:rPr>
              <w:t>2</w:t>
            </w:r>
          </w:p>
        </w:tc>
      </w:tr>
    </w:tbl>
    <w:p w14:paraId="2FD10DC0" w14:textId="36A1DB28" w:rsidR="00EF1EC2" w:rsidRPr="00EF1EC2" w:rsidRDefault="00413E4B" w:rsidP="00EF1EC2">
      <w:pPr>
        <w:tabs>
          <w:tab w:val="left" w:pos="5387"/>
        </w:tabs>
        <w:rPr>
          <w:rFonts w:eastAsia="Lucida Sans"/>
          <w:b/>
          <w:bCs/>
          <w:sz w:val="28"/>
          <w:szCs w:val="28"/>
          <w:lang w:eastAsia="en-US"/>
        </w:rPr>
      </w:pPr>
      <w:r w:rsidRPr="00413E4B">
        <w:rPr>
          <w:rFonts w:eastAsia="Lucida Sans"/>
          <w:b/>
          <w:bCs/>
          <w:sz w:val="28"/>
          <w:szCs w:val="28"/>
          <w:lang w:eastAsia="en-US"/>
        </w:rPr>
        <w:t xml:space="preserve">Hochwasserschutz im Oberemmental: </w:t>
      </w:r>
      <w:r>
        <w:rPr>
          <w:rFonts w:eastAsia="Lucida Sans"/>
          <w:b/>
          <w:bCs/>
          <w:sz w:val="28"/>
          <w:szCs w:val="28"/>
          <w:lang w:eastAsia="en-US"/>
        </w:rPr>
        <w:t xml:space="preserve">Entwarnung dank </w:t>
      </w:r>
      <w:r w:rsidR="006E35F6">
        <w:rPr>
          <w:rFonts w:eastAsia="Lucida Sans"/>
          <w:b/>
          <w:bCs/>
          <w:sz w:val="28"/>
          <w:szCs w:val="28"/>
          <w:lang w:eastAsia="en-US"/>
        </w:rPr>
        <w:br/>
      </w:r>
      <w:r w:rsidR="00E65DEB" w:rsidRPr="00413E4B">
        <w:rPr>
          <w:rFonts w:eastAsia="Lucida Sans"/>
          <w:b/>
          <w:bCs/>
          <w:sz w:val="28"/>
          <w:szCs w:val="28"/>
          <w:lang w:eastAsia="en-US"/>
        </w:rPr>
        <w:t>Mini-Murgänge</w:t>
      </w:r>
      <w:r>
        <w:rPr>
          <w:rFonts w:eastAsia="Lucida Sans"/>
          <w:b/>
          <w:bCs/>
          <w:sz w:val="28"/>
          <w:szCs w:val="28"/>
          <w:lang w:eastAsia="en-US"/>
        </w:rPr>
        <w:t>n</w:t>
      </w:r>
      <w:r w:rsidR="00E65DEB" w:rsidRPr="00413E4B">
        <w:rPr>
          <w:rFonts w:eastAsia="Lucida Sans"/>
          <w:b/>
          <w:bCs/>
          <w:sz w:val="28"/>
          <w:szCs w:val="28"/>
          <w:lang w:eastAsia="en-US"/>
        </w:rPr>
        <w:t xml:space="preserve"> im Modellbau </w:t>
      </w:r>
    </w:p>
    <w:p w14:paraId="3F64D68F" w14:textId="77777777" w:rsidR="00EF1EC2" w:rsidRPr="00EF1EC2" w:rsidRDefault="00EF1EC2">
      <w:pPr>
        <w:rPr>
          <w:b/>
          <w:szCs w:val="19"/>
        </w:rPr>
      </w:pPr>
    </w:p>
    <w:p w14:paraId="4D6B9441" w14:textId="34C1E872" w:rsidR="00730FB9" w:rsidRPr="002A51BE" w:rsidRDefault="00970D5A">
      <w:pPr>
        <w:rPr>
          <w:b/>
          <w:bCs/>
        </w:rPr>
      </w:pPr>
      <w:r w:rsidRPr="002A51BE">
        <w:rPr>
          <w:b/>
          <w:bCs/>
        </w:rPr>
        <w:t xml:space="preserve">An einem realitätsgetreuen Modell im Massstab 1:30 untersuchten Forschende </w:t>
      </w:r>
      <w:r w:rsidR="006E35F6">
        <w:rPr>
          <w:b/>
          <w:bCs/>
        </w:rPr>
        <w:t>des</w:t>
      </w:r>
      <w:r w:rsidR="006E35F6" w:rsidRPr="002A51BE">
        <w:rPr>
          <w:b/>
          <w:bCs/>
        </w:rPr>
        <w:t xml:space="preserve"> </w:t>
      </w:r>
      <w:r w:rsidRPr="002A51BE">
        <w:rPr>
          <w:b/>
          <w:bCs/>
        </w:rPr>
        <w:t>Institut</w:t>
      </w:r>
      <w:r w:rsidR="006E35F6">
        <w:rPr>
          <w:b/>
          <w:bCs/>
        </w:rPr>
        <w:t>s</w:t>
      </w:r>
      <w:r w:rsidRPr="002A51BE">
        <w:rPr>
          <w:b/>
          <w:bCs/>
        </w:rPr>
        <w:t xml:space="preserve"> für Siedlungsentwicklung</w:t>
      </w:r>
      <w:r w:rsidR="004469E1">
        <w:rPr>
          <w:b/>
          <w:bCs/>
        </w:rPr>
        <w:t xml:space="preserve"> und Infrastruktur</w:t>
      </w:r>
      <w:r w:rsidRPr="002A51BE">
        <w:rPr>
          <w:b/>
          <w:bCs/>
        </w:rPr>
        <w:t xml:space="preserve"> ISI der Berner Fachhochschule BFH die Auswirkungen eines Murgangs im </w:t>
      </w:r>
      <w:proofErr w:type="spellStart"/>
      <w:r w:rsidRPr="002A51BE">
        <w:rPr>
          <w:b/>
          <w:bCs/>
        </w:rPr>
        <w:t>Rotenfluegraben</w:t>
      </w:r>
      <w:proofErr w:type="spellEnd"/>
      <w:r w:rsidRPr="002A51BE">
        <w:rPr>
          <w:b/>
          <w:bCs/>
        </w:rPr>
        <w:t xml:space="preserve"> i</w:t>
      </w:r>
      <w:r w:rsidR="00FA652D">
        <w:rPr>
          <w:b/>
          <w:bCs/>
        </w:rPr>
        <w:t>m</w:t>
      </w:r>
      <w:r w:rsidR="007C1D08">
        <w:rPr>
          <w:b/>
          <w:bCs/>
        </w:rPr>
        <w:t xml:space="preserve"> Obere</w:t>
      </w:r>
      <w:r w:rsidRPr="002A51BE">
        <w:rPr>
          <w:b/>
          <w:bCs/>
        </w:rPr>
        <w:t xml:space="preserve">mmental. </w:t>
      </w:r>
      <w:r w:rsidR="00F060C3" w:rsidRPr="002A51BE">
        <w:rPr>
          <w:b/>
          <w:bCs/>
        </w:rPr>
        <w:t xml:space="preserve">Das Resultat der Versuche ist erfreulich: </w:t>
      </w:r>
      <w:r w:rsidR="0089720D">
        <w:rPr>
          <w:b/>
          <w:bCs/>
        </w:rPr>
        <w:t xml:space="preserve">Die Gefährdung </w:t>
      </w:r>
      <w:r w:rsidR="0089720D" w:rsidRPr="002A51BE">
        <w:rPr>
          <w:b/>
          <w:bCs/>
        </w:rPr>
        <w:t xml:space="preserve">für </w:t>
      </w:r>
      <w:r w:rsidR="0089720D">
        <w:rPr>
          <w:b/>
          <w:bCs/>
        </w:rPr>
        <w:t xml:space="preserve">Mensch, </w:t>
      </w:r>
      <w:r w:rsidR="0089720D" w:rsidRPr="002A51BE">
        <w:rPr>
          <w:b/>
          <w:bCs/>
        </w:rPr>
        <w:t>Gebäude und Infrastruktur</w:t>
      </w:r>
      <w:r w:rsidR="0089720D">
        <w:rPr>
          <w:b/>
          <w:bCs/>
        </w:rPr>
        <w:t xml:space="preserve"> wird als «gering» eingestuft, s</w:t>
      </w:r>
      <w:r w:rsidR="00F060C3" w:rsidRPr="002A51BE">
        <w:rPr>
          <w:b/>
          <w:bCs/>
        </w:rPr>
        <w:t xml:space="preserve">elbst bei einem </w:t>
      </w:r>
      <w:r w:rsidR="00326CB1">
        <w:rPr>
          <w:b/>
          <w:bCs/>
        </w:rPr>
        <w:t>Extremereignis</w:t>
      </w:r>
      <w:r w:rsidR="00F060C3" w:rsidRPr="002A51BE">
        <w:rPr>
          <w:b/>
          <w:bCs/>
        </w:rPr>
        <w:t>.</w:t>
      </w:r>
      <w:r w:rsidRPr="002A51BE">
        <w:rPr>
          <w:b/>
          <w:bCs/>
        </w:rPr>
        <w:t xml:space="preserve"> Somit sind keine baulichen </w:t>
      </w:r>
      <w:r w:rsidR="00E75453">
        <w:rPr>
          <w:b/>
          <w:bCs/>
        </w:rPr>
        <w:t>Flächens</w:t>
      </w:r>
      <w:r w:rsidRPr="002A51BE">
        <w:rPr>
          <w:b/>
          <w:bCs/>
        </w:rPr>
        <w:t>chutzmassnahmen nötig.</w:t>
      </w:r>
    </w:p>
    <w:p w14:paraId="004BDB99" w14:textId="79341ADA" w:rsidR="00730FB9" w:rsidRDefault="00730FB9"/>
    <w:p w14:paraId="31ECF553" w14:textId="669BD219" w:rsidR="00F3648F" w:rsidRDefault="00F3648F">
      <w:r>
        <w:t xml:space="preserve">Im </w:t>
      </w:r>
      <w:proofErr w:type="spellStart"/>
      <w:r>
        <w:t>Rotenfluegraben</w:t>
      </w:r>
      <w:proofErr w:type="spellEnd"/>
      <w:r>
        <w:t xml:space="preserve"> im </w:t>
      </w:r>
      <w:r w:rsidR="00E65DEB">
        <w:t>Obere</w:t>
      </w:r>
      <w:r>
        <w:t>mmental ereigneten sich seit</w:t>
      </w:r>
      <w:r w:rsidR="007C1D08">
        <w:t xml:space="preserve"> dem Jahr</w:t>
      </w:r>
      <w:r>
        <w:t xml:space="preserve"> 2000 zwei grössere Murgänge. </w:t>
      </w:r>
      <w:r w:rsidR="002A51BE">
        <w:t xml:space="preserve">Die Schwellenkorporation Schangnau, die in dem betroffenen Gebiet für den Hochwasserschutz zuständig ist, wollte </w:t>
      </w:r>
      <w:r w:rsidR="006E35F6">
        <w:t xml:space="preserve">deshalb </w:t>
      </w:r>
      <w:r w:rsidR="002A51BE">
        <w:t xml:space="preserve">die Situation genauer untersuchen. </w:t>
      </w:r>
      <w:r>
        <w:t xml:space="preserve">Die Befürchtung: Bei einem noch grösseren Murgang könnte sich das </w:t>
      </w:r>
      <w:proofErr w:type="spellStart"/>
      <w:r>
        <w:t>Murgangmaterial</w:t>
      </w:r>
      <w:proofErr w:type="spellEnd"/>
      <w:r>
        <w:t xml:space="preserve"> in der Emme ansammeln und zu einer </w:t>
      </w:r>
      <w:r w:rsidR="003F4EF9">
        <w:t xml:space="preserve">schweren </w:t>
      </w:r>
      <w:r>
        <w:t xml:space="preserve">Überschwemmung führen. </w:t>
      </w:r>
      <w:r w:rsidR="006E35F6">
        <w:t xml:space="preserve">Aus der Forschung kommt jetzt </w:t>
      </w:r>
      <w:r>
        <w:t>Entwarnung</w:t>
      </w:r>
      <w:r w:rsidR="006E35F6">
        <w:t>:</w:t>
      </w:r>
      <w:r>
        <w:t xml:space="preserve"> «</w:t>
      </w:r>
      <w:r w:rsidR="00116AC0">
        <w:t xml:space="preserve">Selbst bei einem Murgang, wie er nur alle </w:t>
      </w:r>
      <w:r w:rsidR="00326CB1">
        <w:t xml:space="preserve">300 </w:t>
      </w:r>
      <w:r w:rsidR="00116AC0">
        <w:t xml:space="preserve">Jahre vorkommt, </w:t>
      </w:r>
      <w:r w:rsidR="003F4EF9">
        <w:t>ist die Gefährdung durch ein Hochwasser gering</w:t>
      </w:r>
      <w:r w:rsidR="00116AC0">
        <w:t xml:space="preserve">», </w:t>
      </w:r>
      <w:r w:rsidR="00103D94">
        <w:t>hält</w:t>
      </w:r>
      <w:r w:rsidR="00116AC0">
        <w:t xml:space="preserve"> </w:t>
      </w:r>
      <w:r w:rsidR="007C1D08">
        <w:t xml:space="preserve">Projektleiterin </w:t>
      </w:r>
      <w:r w:rsidR="00116AC0">
        <w:t>Jolanda Jenzer</w:t>
      </w:r>
      <w:r w:rsidR="00FA652D">
        <w:t xml:space="preserve"> </w:t>
      </w:r>
      <w:r w:rsidR="00116AC0" w:rsidRPr="00FA652D">
        <w:t>Althaus</w:t>
      </w:r>
      <w:r w:rsidR="006F3F68">
        <w:t>, Leiterin des</w:t>
      </w:r>
      <w:r w:rsidR="007C1D08">
        <w:t xml:space="preserve"> Institut</w:t>
      </w:r>
      <w:r w:rsidR="006F3F68">
        <w:t>s</w:t>
      </w:r>
      <w:r w:rsidR="007C1D08">
        <w:t xml:space="preserve"> für Siedlungsentwicklung und Infrastruktur ISI der Berner Fachhochschule BFH</w:t>
      </w:r>
      <w:r w:rsidR="0032639B">
        <w:t>,</w:t>
      </w:r>
      <w:r w:rsidR="00103D94">
        <w:t xml:space="preserve"> fest</w:t>
      </w:r>
      <w:r w:rsidR="00116AC0">
        <w:t>. «Das haben unsere Versuche und die Modellierungen der GEOTEST AG gezeigt.»</w:t>
      </w:r>
    </w:p>
    <w:p w14:paraId="616C0486" w14:textId="5607A0E7" w:rsidR="00730FB9" w:rsidRDefault="00730FB9"/>
    <w:p w14:paraId="7DB49E33" w14:textId="3CAB91EB" w:rsidR="00F060C3" w:rsidRPr="004469E1" w:rsidRDefault="004469E1">
      <w:pPr>
        <w:rPr>
          <w:b/>
          <w:bCs/>
        </w:rPr>
      </w:pPr>
      <w:r w:rsidRPr="004469E1">
        <w:rPr>
          <w:b/>
          <w:bCs/>
        </w:rPr>
        <w:t>Murgang im Kleinformat</w:t>
      </w:r>
    </w:p>
    <w:p w14:paraId="5D12B50A" w14:textId="0CEE4180" w:rsidR="002A51BE" w:rsidRDefault="00C36EB6">
      <w:r>
        <w:t>Für die Versuche vermassen die Forschenden der BFH das betroffene Gebiet und bauten es im Massstab 1:30 realitätsgetreu nach. Es entstand ein Modell mit 10 Metern Länge, 4,5 Metern Breite und 2,5 Metern Höhe. Auch vo</w:t>
      </w:r>
      <w:r w:rsidR="001F174A">
        <w:t>m</w:t>
      </w:r>
      <w:r>
        <w:t xml:space="preserve"> </w:t>
      </w:r>
      <w:proofErr w:type="spellStart"/>
      <w:r>
        <w:t>Murgangmaterial</w:t>
      </w:r>
      <w:proofErr w:type="spellEnd"/>
      <w:r>
        <w:t xml:space="preserve"> wurden Proben genommen, so dass dieses für die Versuche </w:t>
      </w:r>
      <w:r w:rsidR="001F174A">
        <w:t xml:space="preserve">ebenfalls </w:t>
      </w:r>
      <w:r>
        <w:t xml:space="preserve">im Massstab 1:30 </w:t>
      </w:r>
      <w:r w:rsidR="00103D94">
        <w:t xml:space="preserve">aus Sand, Kies und Wasser </w:t>
      </w:r>
      <w:r>
        <w:t xml:space="preserve">gemischt werden konnte. </w:t>
      </w:r>
      <w:r w:rsidR="00103D94">
        <w:t>Dieses</w:t>
      </w:r>
      <w:r w:rsidR="001F174A">
        <w:t xml:space="preserve"> Gemisch</w:t>
      </w:r>
      <w:r w:rsidR="00206800">
        <w:t xml:space="preserve"> </w:t>
      </w:r>
      <w:r w:rsidR="007C1D08">
        <w:t xml:space="preserve">wurde </w:t>
      </w:r>
      <w:r w:rsidR="00206800">
        <w:t xml:space="preserve">dann in unterschiedlich grossen Mengen </w:t>
      </w:r>
      <w:r w:rsidR="00103D94">
        <w:t xml:space="preserve">in den modellierten </w:t>
      </w:r>
      <w:proofErr w:type="spellStart"/>
      <w:r w:rsidR="00103D94" w:rsidRPr="00103D94">
        <w:t>Rotenfluegraben</w:t>
      </w:r>
      <w:proofErr w:type="spellEnd"/>
      <w:r w:rsidR="00103D94">
        <w:t xml:space="preserve"> geschüttet. Bereits von blossem Auge konnten die </w:t>
      </w:r>
      <w:r w:rsidR="00413E4B">
        <w:t>Forschenden</w:t>
      </w:r>
      <w:r w:rsidR="00103D94">
        <w:t xml:space="preserve"> beobachten, wo die Murgänge aus dem Graben ausbrachen, wie viel Material sich im benachbarten Wald ablagerte und wie viel in die Emme getragen wurde. </w:t>
      </w:r>
      <w:r w:rsidR="006F0E05">
        <w:t xml:space="preserve">Lasermessgeräte und High-Speed-Kameras dienten </w:t>
      </w:r>
      <w:r w:rsidR="007C1D08">
        <w:t xml:space="preserve">ausserdem </w:t>
      </w:r>
      <w:r w:rsidR="006F0E05">
        <w:t xml:space="preserve">dazu, die Murgänge genaustens zu dokumentieren. Die gesammelten Daten nutzten die </w:t>
      </w:r>
      <w:proofErr w:type="spellStart"/>
      <w:r w:rsidR="006F0E05">
        <w:t>Murgangexpert</w:t>
      </w:r>
      <w:proofErr w:type="spellEnd"/>
      <w:r w:rsidR="006F0E05">
        <w:t xml:space="preserve">*innen der GEOTEST AG </w:t>
      </w:r>
      <w:r w:rsidR="00103D94">
        <w:t>für zusätzliche Computer-Modellierungen.</w:t>
      </w:r>
      <w:r w:rsidR="006F0E05">
        <w:t xml:space="preserve"> </w:t>
      </w:r>
    </w:p>
    <w:p w14:paraId="017A2780" w14:textId="77777777" w:rsidR="002A51BE" w:rsidRDefault="002A51BE"/>
    <w:p w14:paraId="6083114E" w14:textId="09BD7C58" w:rsidR="00F060C3" w:rsidRPr="00103D94" w:rsidRDefault="00103D94">
      <w:pPr>
        <w:rPr>
          <w:b/>
          <w:bCs/>
        </w:rPr>
      </w:pPr>
      <w:r w:rsidRPr="00103D94">
        <w:rPr>
          <w:b/>
          <w:bCs/>
        </w:rPr>
        <w:t>BFH erweitert ihre Kompetenzen</w:t>
      </w:r>
    </w:p>
    <w:p w14:paraId="4E84F8B6" w14:textId="2C2738F1" w:rsidR="00103D94" w:rsidRDefault="00FA652D">
      <w:r>
        <w:t xml:space="preserve">Die Versuche am eigens gebauten Modell waren die ersten ihrer Art, die an der BFH durchgeführt wurden. </w:t>
      </w:r>
      <w:r w:rsidR="00DC0674">
        <w:t>So konnten die Forschenden ihr Know</w:t>
      </w:r>
      <w:r w:rsidR="006F3F68">
        <w:t>-</w:t>
      </w:r>
      <w:r w:rsidR="00DC0674">
        <w:t xml:space="preserve">how und ihre Kompetenzen durch das Projekt zusätzlich erweitern und </w:t>
      </w:r>
      <w:r w:rsidR="007C1D08">
        <w:t>bieten</w:t>
      </w:r>
      <w:r w:rsidR="00DC0674">
        <w:t xml:space="preserve"> </w:t>
      </w:r>
      <w:r w:rsidR="00AA5CAA">
        <w:t xml:space="preserve">Versuche an Modellbauten auch in Zukunft als Dienstleistung im </w:t>
      </w:r>
      <w:r w:rsidR="007C1D08">
        <w:t xml:space="preserve">Bereich </w:t>
      </w:r>
      <w:r w:rsidR="0089720D">
        <w:t>Flussbau und Naturgefahren</w:t>
      </w:r>
      <w:r w:rsidR="0089720D" w:rsidDel="0089720D">
        <w:t xml:space="preserve"> </w:t>
      </w:r>
      <w:r w:rsidR="007C1D08">
        <w:t>an</w:t>
      </w:r>
      <w:r w:rsidR="00AA5CAA">
        <w:t xml:space="preserve">. «Am Modell können wir nicht nur untersuchen, wie sich Murgänge verschiedener Grössen verhalten. Wir können auch die Wirksamkeit </w:t>
      </w:r>
      <w:r w:rsidR="007C1D08">
        <w:t>von</w:t>
      </w:r>
      <w:r w:rsidR="00AA5CAA">
        <w:t xml:space="preserve"> Schutzmassnahmen überprüfen, in dem wir diese direkt in unserem Modell umsetzen», erklärt Jolanda Jenzer Althaus.</w:t>
      </w:r>
      <w:r>
        <w:t xml:space="preserve"> </w:t>
      </w:r>
      <w:r w:rsidR="001F174A">
        <w:t xml:space="preserve">Dazu gehört der Einbau von </w:t>
      </w:r>
      <w:proofErr w:type="spellStart"/>
      <w:r w:rsidR="001F174A">
        <w:t>Murgangsperren</w:t>
      </w:r>
      <w:proofErr w:type="spellEnd"/>
      <w:r w:rsidR="001F174A">
        <w:t xml:space="preserve"> oder die </w:t>
      </w:r>
      <w:r w:rsidR="00E75453">
        <w:t xml:space="preserve">Anpassung </w:t>
      </w:r>
      <w:r w:rsidR="001F174A">
        <w:t>des Geländes, so dass der Murgang ausbricht und dadurch an Kraft verliert.</w:t>
      </w:r>
      <w:r w:rsidR="00206800">
        <w:t xml:space="preserve"> «Im Gegensatz zu einer reinen Simulation </w:t>
      </w:r>
      <w:r w:rsidR="00E75453">
        <w:t xml:space="preserve">am Computer </w:t>
      </w:r>
      <w:r w:rsidR="00206800">
        <w:t>lässt sich an einem physischen Modell genauer sagen, was welchen Einfluss auf den Murgang hat», sagt die Forscherin. «Deswegen lohnt sich der Mehraufwand des Modellbaus.»</w:t>
      </w:r>
      <w:r w:rsidR="00103D94">
        <w:t xml:space="preserve"> </w:t>
      </w:r>
    </w:p>
    <w:p w14:paraId="46C96495" w14:textId="77777777" w:rsidR="00103D94" w:rsidRDefault="00103D94"/>
    <w:p w14:paraId="17563BE6" w14:textId="4557E1A8" w:rsidR="004469E1" w:rsidRDefault="00103D94">
      <w:r>
        <w:t xml:space="preserve">Auftraggeberin für die Versuche war die </w:t>
      </w:r>
      <w:r w:rsidRPr="00103D94">
        <w:t>Schwellenkorporation Schangnau in Zusammenarbeit mit dem Oberingenieurkreis IV</w:t>
      </w:r>
      <w:r>
        <w:t xml:space="preserve"> des</w:t>
      </w:r>
      <w:r w:rsidRPr="00103D94">
        <w:t xml:space="preserve"> Tiefbauamt</w:t>
      </w:r>
      <w:r>
        <w:t>s</w:t>
      </w:r>
      <w:r w:rsidRPr="00103D94">
        <w:t xml:space="preserve"> des Kantons Bern</w:t>
      </w:r>
      <w:r>
        <w:t>.</w:t>
      </w:r>
    </w:p>
    <w:p w14:paraId="29E5B0B7" w14:textId="5D37DF9A" w:rsidR="00FA652D" w:rsidRDefault="004469E1">
      <w:pPr>
        <w:rPr>
          <w:b/>
          <w:bCs/>
        </w:rPr>
      </w:pPr>
      <w:r w:rsidRPr="008C7900">
        <w:rPr>
          <w:b/>
          <w:bCs/>
        </w:rPr>
        <w:lastRenderedPageBreak/>
        <w:t>Weitere Informationen</w:t>
      </w:r>
      <w:r w:rsidR="001F174A" w:rsidRPr="008C7900">
        <w:rPr>
          <w:b/>
          <w:bCs/>
        </w:rPr>
        <w:t xml:space="preserve"> </w:t>
      </w:r>
    </w:p>
    <w:p w14:paraId="438A0265" w14:textId="420E2177" w:rsidR="00DA2512" w:rsidRPr="00DA2512" w:rsidRDefault="00DA2512">
      <w:hyperlink r:id="rId7" w:history="1">
        <w:r w:rsidRPr="00DA2512">
          <w:rPr>
            <w:rStyle w:val="Hyperlink"/>
            <w:color w:val="auto"/>
          </w:rPr>
          <w:t>Video zum Projekt</w:t>
        </w:r>
      </w:hyperlink>
    </w:p>
    <w:p w14:paraId="7A86F213" w14:textId="66B321D4" w:rsidR="004469E1" w:rsidRPr="008D2CB4" w:rsidRDefault="00DA2512">
      <w:hyperlink r:id="rId8" w:history="1">
        <w:r w:rsidR="004469E1" w:rsidRPr="008D2CB4">
          <w:rPr>
            <w:rStyle w:val="Hyperlink"/>
            <w:color w:val="auto"/>
          </w:rPr>
          <w:t>Projektseite «Modellbauversuche von Murgängen im Oberemmental»</w:t>
        </w:r>
      </w:hyperlink>
    </w:p>
    <w:p w14:paraId="54F428E3" w14:textId="1DAC164C" w:rsidR="004469E1" w:rsidRPr="008D2CB4" w:rsidRDefault="00DA2512">
      <w:hyperlink r:id="rId9" w:history="1">
        <w:r w:rsidR="004469E1" w:rsidRPr="008D2CB4">
          <w:rPr>
            <w:rStyle w:val="Hyperlink"/>
            <w:color w:val="auto"/>
          </w:rPr>
          <w:t>Institut für Siedlungsentwicklung und Infrastruktur ISI</w:t>
        </w:r>
      </w:hyperlink>
    </w:p>
    <w:p w14:paraId="1BE3453A" w14:textId="6DECD853" w:rsidR="004469E1" w:rsidRDefault="004469E1"/>
    <w:p w14:paraId="3233D519" w14:textId="77777777" w:rsidR="00EF1EC2" w:rsidRDefault="00EF1EC2"/>
    <w:p w14:paraId="48861484" w14:textId="66605905" w:rsidR="004469E1" w:rsidRPr="008C7900" w:rsidRDefault="004469E1">
      <w:pPr>
        <w:rPr>
          <w:b/>
          <w:bCs/>
        </w:rPr>
      </w:pPr>
      <w:r w:rsidRPr="008C7900">
        <w:rPr>
          <w:b/>
          <w:bCs/>
        </w:rPr>
        <w:t>Kontakte</w:t>
      </w:r>
    </w:p>
    <w:p w14:paraId="1943F508" w14:textId="54E140DF" w:rsidR="004469E1" w:rsidRDefault="004469E1">
      <w:r>
        <w:t>Prof. Dr. Jolanda Jenzer Althaus</w:t>
      </w:r>
      <w:r w:rsidR="008C7900">
        <w:t xml:space="preserve">, Leiterin Institut für Siedlungsentwicklung und Infrastruktur ISI, Berner Fachhochschule BFH, </w:t>
      </w:r>
      <w:r w:rsidR="008C7900" w:rsidRPr="008C7900">
        <w:rPr>
          <w:u w:val="single"/>
        </w:rPr>
        <w:t>jolanda.jenzer@bfh.ch</w:t>
      </w:r>
      <w:r w:rsidR="008C7900">
        <w:t xml:space="preserve">, Tel. </w:t>
      </w:r>
      <w:r w:rsidR="008C7900" w:rsidRPr="008C7900">
        <w:t>+41 34 426 41 72</w:t>
      </w:r>
    </w:p>
    <w:p w14:paraId="6082951C" w14:textId="0C9F34CF" w:rsidR="008C7900" w:rsidRDefault="008C7900"/>
    <w:p w14:paraId="00E05896" w14:textId="0AE2B762" w:rsidR="008C7900" w:rsidRDefault="008C7900" w:rsidP="008C7900">
      <w:r>
        <w:t xml:space="preserve">Anna-Sophie Herbst, Kommunikationsspezialistin, Berner Fachhochschule, </w:t>
      </w:r>
      <w:r w:rsidR="006E35F6">
        <w:t xml:space="preserve">Departement </w:t>
      </w:r>
      <w:r w:rsidR="00EF1EC2">
        <w:t>Architektur, Holz und Bau</w:t>
      </w:r>
      <w:r>
        <w:t>,</w:t>
      </w:r>
      <w:r w:rsidR="00EF1EC2">
        <w:t xml:space="preserve"> </w:t>
      </w:r>
      <w:r w:rsidRPr="008C7900">
        <w:rPr>
          <w:u w:val="single"/>
        </w:rPr>
        <w:t>anna-sophie.herbst@bfh.ch</w:t>
      </w:r>
      <w:r w:rsidRPr="00A30706">
        <w:t xml:space="preserve">, </w:t>
      </w:r>
      <w:r>
        <w:t xml:space="preserve">Tel. </w:t>
      </w:r>
      <w:r w:rsidRPr="00593AE0">
        <w:t>+41 31 848 50 12</w:t>
      </w:r>
    </w:p>
    <w:p w14:paraId="52B99050" w14:textId="39B32FEF" w:rsidR="008C7900" w:rsidRDefault="008C7900"/>
    <w:p w14:paraId="4F585EC0" w14:textId="77777777" w:rsidR="004469E1" w:rsidRDefault="004469E1"/>
    <w:sectPr w:rsidR="004469E1" w:rsidSect="00EE73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F7B30" w14:textId="77777777" w:rsidR="00CD1307" w:rsidRDefault="00CD1307" w:rsidP="00CD1307">
      <w:pPr>
        <w:spacing w:line="240" w:lineRule="auto"/>
      </w:pPr>
      <w:r>
        <w:separator/>
      </w:r>
    </w:p>
  </w:endnote>
  <w:endnote w:type="continuationSeparator" w:id="0">
    <w:p w14:paraId="3CC63C5A" w14:textId="77777777" w:rsidR="00CD1307" w:rsidRDefault="00CD1307" w:rsidP="00CD1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yant Pro Regular Alternate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9F22C" w14:textId="77777777" w:rsidR="008D2CB4" w:rsidRDefault="008D2CB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C3AF4" w14:textId="17D65D82" w:rsidR="008D2CB4" w:rsidRPr="008D2CB4" w:rsidRDefault="008D2CB4" w:rsidP="008D2CB4">
    <w:pPr>
      <w:pStyle w:val="Fuzeile"/>
      <w:tabs>
        <w:tab w:val="clear" w:pos="9072"/>
        <w:tab w:val="right" w:pos="9456"/>
      </w:tabs>
      <w:rPr>
        <w:lang w:val="fr-CH"/>
      </w:rPr>
    </w:pPr>
    <w:r w:rsidRPr="003F2717">
      <w:rPr>
        <w:color w:val="697D91"/>
        <w:lang w:val="fr-CH"/>
      </w:rPr>
      <w:t xml:space="preserve">Berner </w:t>
    </w:r>
    <w:proofErr w:type="spellStart"/>
    <w:r w:rsidRPr="003F2717">
      <w:rPr>
        <w:color w:val="697D91"/>
        <w:lang w:val="fr-CH"/>
      </w:rPr>
      <w:t>Fachhochschule</w:t>
    </w:r>
    <w:proofErr w:type="spellEnd"/>
    <w:r w:rsidRPr="003F2717">
      <w:rPr>
        <w:color w:val="697D91"/>
        <w:lang w:val="fr-CH"/>
      </w:rPr>
      <w:t xml:space="preserve"> | </w:t>
    </w:r>
    <w:r w:rsidRPr="00B25A35">
      <w:rPr>
        <w:color w:val="697D91"/>
        <w:lang w:val="fr-CH"/>
      </w:rPr>
      <w:t>Haute école spécialisée bernoise</w:t>
    </w:r>
    <w:r w:rsidRPr="003F2717">
      <w:rPr>
        <w:color w:val="697D91"/>
        <w:lang w:val="fr-CH"/>
      </w:rPr>
      <w:t xml:space="preserve"> | Bern </w:t>
    </w:r>
    <w:proofErr w:type="spellStart"/>
    <w:r w:rsidRPr="003F2717">
      <w:rPr>
        <w:color w:val="697D91"/>
        <w:lang w:val="fr-CH"/>
      </w:rPr>
      <w:t>University</w:t>
    </w:r>
    <w:proofErr w:type="spellEnd"/>
    <w:r w:rsidRPr="003F2717">
      <w:rPr>
        <w:color w:val="697D91"/>
        <w:lang w:val="fr-CH"/>
      </w:rPr>
      <w:t xml:space="preserve"> of </w:t>
    </w:r>
    <w:proofErr w:type="spellStart"/>
    <w:r w:rsidRPr="003F2717">
      <w:rPr>
        <w:color w:val="697D91"/>
        <w:lang w:val="fr-CH"/>
      </w:rPr>
      <w:t>Applied</w:t>
    </w:r>
    <w:proofErr w:type="spellEnd"/>
    <w:r w:rsidRPr="003F2717">
      <w:rPr>
        <w:color w:val="697D91"/>
        <w:lang w:val="fr-CH"/>
      </w:rPr>
      <w:t xml:space="preserve"> Sciences</w:t>
    </w:r>
    <w:r w:rsidRPr="003F2717">
      <w:rPr>
        <w:color w:val="697D91"/>
        <w:lang w:val="fr-CH"/>
      </w:rPr>
      <w:tab/>
      <w:t xml:space="preserve">Seite </w:t>
    </w:r>
    <w:r w:rsidRPr="00B25A35">
      <w:rPr>
        <w:color w:val="697D91"/>
      </w:rPr>
      <w:fldChar w:fldCharType="begin"/>
    </w:r>
    <w:r w:rsidRPr="003F2717">
      <w:rPr>
        <w:color w:val="697D91"/>
        <w:lang w:val="fr-CH"/>
      </w:rPr>
      <w:instrText xml:space="preserve"> PAGE   \* MERGEFORMAT </w:instrText>
    </w:r>
    <w:r w:rsidRPr="00B25A35">
      <w:rPr>
        <w:color w:val="697D91"/>
      </w:rPr>
      <w:fldChar w:fldCharType="separate"/>
    </w:r>
    <w:r w:rsidRPr="008D2CB4">
      <w:rPr>
        <w:color w:val="697D91"/>
        <w:lang w:val="fr-CH"/>
      </w:rPr>
      <w:t>1</w:t>
    </w:r>
    <w:r w:rsidRPr="00B25A35">
      <w:rPr>
        <w:color w:val="697D9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57226" w14:textId="77777777" w:rsidR="008D2CB4" w:rsidRDefault="008D2C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20825" w14:textId="77777777" w:rsidR="00CD1307" w:rsidRDefault="00CD1307" w:rsidP="00CD1307">
      <w:pPr>
        <w:spacing w:line="240" w:lineRule="auto"/>
      </w:pPr>
      <w:r>
        <w:separator/>
      </w:r>
    </w:p>
  </w:footnote>
  <w:footnote w:type="continuationSeparator" w:id="0">
    <w:p w14:paraId="4B7F4FAD" w14:textId="77777777" w:rsidR="00CD1307" w:rsidRDefault="00CD1307" w:rsidP="00CD13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DC76A" w14:textId="77777777" w:rsidR="008D2CB4" w:rsidRDefault="008D2CB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12E25" w14:textId="090DAC2E" w:rsidR="00EF1EC2" w:rsidRDefault="00EF1EC2" w:rsidP="00EF1EC2">
    <w:pPr>
      <w:pStyle w:val="Kopfzeile"/>
      <w:spacing w:after="218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679078" wp14:editId="0C688063">
              <wp:simplePos x="0" y="0"/>
              <wp:positionH relativeFrom="page">
                <wp:posOffset>4993178</wp:posOffset>
              </wp:positionH>
              <wp:positionV relativeFrom="page">
                <wp:posOffset>454429</wp:posOffset>
              </wp:positionV>
              <wp:extent cx="2063880" cy="1468582"/>
              <wp:effectExtent l="0" t="0" r="0" b="0"/>
              <wp:wrapNone/>
              <wp:docPr id="3" name="absenderbox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3880" cy="146858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3249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249"/>
                          </w:tblGrid>
                          <w:tr w:rsidR="00EF1EC2" w14:paraId="54581EA6" w14:textId="77777777" w:rsidTr="00646111">
                            <w:tc>
                              <w:tcPr>
                                <w:tcW w:w="3249" w:type="dxa"/>
                              </w:tcPr>
                              <w:p w14:paraId="14A68C11" w14:textId="77777777" w:rsidR="00EF1EC2" w:rsidRPr="003010C0" w:rsidRDefault="00EF1EC2" w:rsidP="001F1B9C">
                                <w:pPr>
                                  <w:pStyle w:val="Kopfzeile"/>
                                  <w:rPr>
                                    <w:b/>
                                  </w:rPr>
                                </w:pPr>
                                <w:r w:rsidRPr="003010C0">
                                  <w:rPr>
                                    <w:b/>
                                  </w:rPr>
                                  <w:t>Berner Fachhochschule</w:t>
                                </w:r>
                              </w:p>
                            </w:tc>
                          </w:tr>
                          <w:tr w:rsidR="00EF1EC2" w14:paraId="7411C5F8" w14:textId="77777777" w:rsidTr="00646111">
                            <w:tc>
                              <w:tcPr>
                                <w:tcW w:w="3249" w:type="dxa"/>
                                <w:tcMar>
                                  <w:bottom w:w="90" w:type="dxa"/>
                                </w:tcMar>
                              </w:tcPr>
                              <w:p w14:paraId="3B06199F" w14:textId="11CE8503" w:rsidR="00EF1EC2" w:rsidRDefault="00EF1EC2" w:rsidP="001F1B9C">
                                <w:pPr>
                                  <w:pStyle w:val="Kopfzeile"/>
                                </w:pPr>
                                <w:r>
                                  <w:t>Architektur, Holz und Bau</w:t>
                                </w:r>
                                <w:r>
                                  <w:br/>
                                  <w:t>Kommunikation</w:t>
                                </w:r>
                              </w:p>
                            </w:tc>
                          </w:tr>
                          <w:tr w:rsidR="00EF1EC2" w14:paraId="2BE9519B" w14:textId="77777777" w:rsidTr="00646111">
                            <w:tc>
                              <w:tcPr>
                                <w:tcW w:w="3249" w:type="dxa"/>
                                <w:tcMar>
                                  <w:bottom w:w="90" w:type="dxa"/>
                                </w:tcMar>
                              </w:tcPr>
                              <w:p w14:paraId="59F12918" w14:textId="77777777" w:rsidR="007D16CD" w:rsidRDefault="007D16CD" w:rsidP="001F1B9C">
                                <w:pPr>
                                  <w:pStyle w:val="Kopfzeile"/>
                                  <w:rPr>
                                    <w:highlight w:val="yellow"/>
                                  </w:rPr>
                                </w:pPr>
                                <w:r w:rsidRPr="007D16CD">
                                  <w:t>Pestalozzistrasse 20</w:t>
                                </w:r>
                                <w:r w:rsidRPr="007D16CD">
                                  <w:rPr>
                                    <w:highlight w:val="yellow"/>
                                  </w:rPr>
                                  <w:t xml:space="preserve"> </w:t>
                                </w:r>
                              </w:p>
                              <w:p w14:paraId="29B8A6F2" w14:textId="008A0413" w:rsidR="00EF1EC2" w:rsidRDefault="007D16CD" w:rsidP="001F1B9C">
                                <w:pPr>
                                  <w:pStyle w:val="Kopfzeile"/>
                                </w:pPr>
                                <w:r>
                                  <w:t>3401 Burgdorf</w:t>
                                </w:r>
                              </w:p>
                            </w:tc>
                          </w:tr>
                          <w:tr w:rsidR="00EF1EC2" w14:paraId="78A84890" w14:textId="77777777" w:rsidTr="00646111">
                            <w:tc>
                              <w:tcPr>
                                <w:tcW w:w="3249" w:type="dxa"/>
                                <w:tcMar>
                                  <w:bottom w:w="90" w:type="dxa"/>
                                </w:tcMar>
                              </w:tcPr>
                              <w:p w14:paraId="30EC69EC" w14:textId="21D1FDAE" w:rsidR="00EF1EC2" w:rsidRDefault="00EF1EC2" w:rsidP="00A84C00">
                                <w:pPr>
                                  <w:pStyle w:val="Kopfzeile"/>
                                </w:pPr>
                                <w:r>
                                  <w:t xml:space="preserve">Telefon +41 </w:t>
                                </w:r>
                                <w:r w:rsidRPr="00EF1EC2">
                                  <w:t>31 848 50 12</w:t>
                                </w:r>
                              </w:p>
                            </w:tc>
                          </w:tr>
                          <w:tr w:rsidR="00EF1EC2" w14:paraId="7A5E1C46" w14:textId="77777777" w:rsidTr="00646111">
                            <w:tc>
                              <w:tcPr>
                                <w:tcW w:w="3249" w:type="dxa"/>
                                <w:tcMar>
                                  <w:bottom w:w="90" w:type="dxa"/>
                                </w:tcMar>
                              </w:tcPr>
                              <w:p w14:paraId="6AF4C79A" w14:textId="51F79798" w:rsidR="00EF1EC2" w:rsidRDefault="008D2CB4" w:rsidP="001F1B9C">
                                <w:pPr>
                                  <w:pStyle w:val="Kopfzeile"/>
                                </w:pPr>
                                <w:r>
                                  <w:t>m</w:t>
                                </w:r>
                                <w:r w:rsidR="00EF1EC2">
                                  <w:t>ediendienst.ahb@bfh.ch</w:t>
                                </w:r>
                              </w:p>
                              <w:p w14:paraId="4B9A528F" w14:textId="437AD414" w:rsidR="00EF1EC2" w:rsidRDefault="00EF1EC2" w:rsidP="001F1B9C">
                                <w:pPr>
                                  <w:pStyle w:val="Kopfzeile"/>
                                </w:pPr>
                                <w:r>
                                  <w:t>bfh.ch/</w:t>
                                </w:r>
                                <w:proofErr w:type="spellStart"/>
                                <w:r>
                                  <w:t>ahb</w:t>
                                </w:r>
                                <w:proofErr w:type="spellEnd"/>
                              </w:p>
                            </w:tc>
                          </w:tr>
                        </w:tbl>
                        <w:p w14:paraId="076FB1F4" w14:textId="77777777" w:rsidR="00EF1EC2" w:rsidRDefault="00EF1EC2" w:rsidP="00EF1EC2">
                          <w:pPr>
                            <w:pStyle w:val="Kopf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679078" id="_x0000_t202" coordsize="21600,21600" o:spt="202" path="m,l,21600r21600,l21600,xe">
              <v:stroke joinstyle="miter"/>
              <v:path gradientshapeok="t" o:connecttype="rect"/>
            </v:shapetype>
            <v:shape id="absenderbox" o:spid="_x0000_s1026" type="#_x0000_t202" style="position:absolute;margin-left:393.15pt;margin-top:35.8pt;width:162.5pt;height:1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" fillcolor="white [3201]" stroked="f" strokeweight=".5pt">
              <v:textbox inset="0,0,0,0">
                <w:txbxContent>
                  <w:tbl>
                    <w:tblPr>
                      <w:tblStyle w:val="Tabellenraster"/>
                      <w:tblW w:w="3249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249"/>
                    </w:tblGrid>
                    <w:tr w:rsidR="00EF1EC2" w14:paraId="54581EA6" w14:textId="77777777" w:rsidTr="00646111">
                      <w:tc>
                        <w:tcPr>
                          <w:tcW w:w="3249" w:type="dxa"/>
                        </w:tcPr>
                        <w:p w14:paraId="14A68C11" w14:textId="77777777" w:rsidR="00EF1EC2" w:rsidRPr="003010C0" w:rsidRDefault="00EF1EC2" w:rsidP="001F1B9C">
                          <w:pPr>
                            <w:pStyle w:val="Kopfzeile"/>
                            <w:rPr>
                              <w:b/>
                            </w:rPr>
                          </w:pPr>
                          <w:r w:rsidRPr="003010C0">
                            <w:rPr>
                              <w:b/>
                            </w:rPr>
                            <w:t>Berner Fachhochschule</w:t>
                          </w:r>
                        </w:p>
                      </w:tc>
                    </w:tr>
                    <w:tr w:rsidR="00EF1EC2" w14:paraId="7411C5F8" w14:textId="77777777" w:rsidTr="00646111">
                      <w:tc>
                        <w:tcPr>
                          <w:tcW w:w="3249" w:type="dxa"/>
                          <w:tcMar>
                            <w:bottom w:w="90" w:type="dxa"/>
                          </w:tcMar>
                        </w:tcPr>
                        <w:p w14:paraId="3B06199F" w14:textId="11CE8503" w:rsidR="00EF1EC2" w:rsidRDefault="00EF1EC2" w:rsidP="001F1B9C">
                          <w:pPr>
                            <w:pStyle w:val="Kopfzeile"/>
                          </w:pPr>
                          <w:r>
                            <w:t>Architektur, Holz und Bau</w:t>
                          </w:r>
                          <w:r>
                            <w:br/>
                            <w:t>Kommunikation</w:t>
                          </w:r>
                        </w:p>
                      </w:tc>
                    </w:tr>
                    <w:tr w:rsidR="00EF1EC2" w14:paraId="2BE9519B" w14:textId="77777777" w:rsidTr="00646111">
                      <w:tc>
                        <w:tcPr>
                          <w:tcW w:w="3249" w:type="dxa"/>
                          <w:tcMar>
                            <w:bottom w:w="90" w:type="dxa"/>
                          </w:tcMar>
                        </w:tcPr>
                        <w:p w14:paraId="59F12918" w14:textId="77777777" w:rsidR="007D16CD" w:rsidRDefault="007D16CD" w:rsidP="001F1B9C">
                          <w:pPr>
                            <w:pStyle w:val="Kopfzeile"/>
                            <w:rPr>
                              <w:highlight w:val="yellow"/>
                            </w:rPr>
                          </w:pPr>
                          <w:r w:rsidRPr="007D16CD">
                            <w:t>Pestalozzistrasse 20</w:t>
                          </w:r>
                          <w:r w:rsidRPr="007D16CD">
                            <w:rPr>
                              <w:highlight w:val="yellow"/>
                            </w:rPr>
                            <w:t xml:space="preserve"> </w:t>
                          </w:r>
                        </w:p>
                        <w:p w14:paraId="29B8A6F2" w14:textId="008A0413" w:rsidR="00EF1EC2" w:rsidRDefault="007D16CD" w:rsidP="001F1B9C">
                          <w:pPr>
                            <w:pStyle w:val="Kopfzeile"/>
                          </w:pPr>
                          <w:r>
                            <w:t>3401 Burgdorf</w:t>
                          </w:r>
                        </w:p>
                      </w:tc>
                    </w:tr>
                    <w:tr w:rsidR="00EF1EC2" w14:paraId="78A84890" w14:textId="77777777" w:rsidTr="00646111">
                      <w:tc>
                        <w:tcPr>
                          <w:tcW w:w="3249" w:type="dxa"/>
                          <w:tcMar>
                            <w:bottom w:w="90" w:type="dxa"/>
                          </w:tcMar>
                        </w:tcPr>
                        <w:p w14:paraId="30EC69EC" w14:textId="21D1FDAE" w:rsidR="00EF1EC2" w:rsidRDefault="00EF1EC2" w:rsidP="00A84C00">
                          <w:pPr>
                            <w:pStyle w:val="Kopfzeile"/>
                          </w:pPr>
                          <w:r>
                            <w:t xml:space="preserve">Telefon +41 </w:t>
                          </w:r>
                          <w:r w:rsidRPr="00EF1EC2">
                            <w:t>31 848 50 12</w:t>
                          </w:r>
                        </w:p>
                      </w:tc>
                    </w:tr>
                    <w:tr w:rsidR="00EF1EC2" w14:paraId="7A5E1C46" w14:textId="77777777" w:rsidTr="00646111">
                      <w:tc>
                        <w:tcPr>
                          <w:tcW w:w="3249" w:type="dxa"/>
                          <w:tcMar>
                            <w:bottom w:w="90" w:type="dxa"/>
                          </w:tcMar>
                        </w:tcPr>
                        <w:p w14:paraId="6AF4C79A" w14:textId="51F79798" w:rsidR="00EF1EC2" w:rsidRDefault="008D2CB4" w:rsidP="001F1B9C">
                          <w:pPr>
                            <w:pStyle w:val="Kopfzeile"/>
                          </w:pPr>
                          <w:r>
                            <w:t>m</w:t>
                          </w:r>
                          <w:r w:rsidR="00EF1EC2">
                            <w:t>ediendienst.ahb@bfh.ch</w:t>
                          </w:r>
                        </w:p>
                        <w:p w14:paraId="4B9A528F" w14:textId="437AD414" w:rsidR="00EF1EC2" w:rsidRDefault="00EF1EC2" w:rsidP="001F1B9C">
                          <w:pPr>
                            <w:pStyle w:val="Kopfzeile"/>
                          </w:pPr>
                          <w:r>
                            <w:t>bfh.ch/</w:t>
                          </w:r>
                          <w:proofErr w:type="spellStart"/>
                          <w:r>
                            <w:t>ahb</w:t>
                          </w:r>
                          <w:proofErr w:type="spellEnd"/>
                        </w:p>
                      </w:tc>
                    </w:tr>
                  </w:tbl>
                  <w:p w14:paraId="076FB1F4" w14:textId="77777777" w:rsidR="00EF1EC2" w:rsidRDefault="00EF1EC2" w:rsidP="00EF1EC2">
                    <w:pPr>
                      <w:pStyle w:val="Kopfzeil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1" layoutInCell="1" allowOverlap="1" wp14:anchorId="6B0BB60D" wp14:editId="3B53FC52">
          <wp:simplePos x="0" y="0"/>
          <wp:positionH relativeFrom="page">
            <wp:posOffset>875030</wp:posOffset>
          </wp:positionH>
          <wp:positionV relativeFrom="page">
            <wp:posOffset>421005</wp:posOffset>
          </wp:positionV>
          <wp:extent cx="509400" cy="754560"/>
          <wp:effectExtent l="0" t="0" r="0" b="7620"/>
          <wp:wrapNone/>
          <wp:docPr id="6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400" cy="75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1" layoutInCell="1" allowOverlap="1" wp14:anchorId="2003A956" wp14:editId="5EB84B65">
          <wp:simplePos x="0" y="0"/>
          <wp:positionH relativeFrom="page">
            <wp:posOffset>875030</wp:posOffset>
          </wp:positionH>
          <wp:positionV relativeFrom="page">
            <wp:posOffset>417830</wp:posOffset>
          </wp:positionV>
          <wp:extent cx="509400" cy="754920"/>
          <wp:effectExtent l="0" t="0" r="0" b="7620"/>
          <wp:wrapNone/>
          <wp:docPr id="8" name="logo_sw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400" cy="75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4757" w14:textId="77777777" w:rsidR="008D2CB4" w:rsidRDefault="008D2C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420C28F0"/>
    <w:lvl w:ilvl="0">
      <w:start w:val="1"/>
      <w:numFmt w:val="bullet"/>
      <w:pStyle w:val="Aufzhlungszeichen5"/>
      <w:lvlText w:val="–"/>
      <w:lvlJc w:val="left"/>
      <w:pPr>
        <w:tabs>
          <w:tab w:val="num" w:pos="1247"/>
        </w:tabs>
        <w:ind w:left="1247" w:hanging="226"/>
      </w:pPr>
      <w:rPr>
        <w:rFonts w:ascii="Bryant Pro Regular Alternate" w:hAnsi="Bryant Pro Regular Alternate" w:hint="default"/>
      </w:rPr>
    </w:lvl>
  </w:abstractNum>
  <w:abstractNum w:abstractNumId="1" w15:restartNumberingAfterBreak="0">
    <w:nsid w:val="FFFFFF81"/>
    <w:multiLevelType w:val="singleLevel"/>
    <w:tmpl w:val="B24EE49A"/>
    <w:lvl w:ilvl="0">
      <w:start w:val="1"/>
      <w:numFmt w:val="bullet"/>
      <w:pStyle w:val="Aufzhlungszeichen4"/>
      <w:lvlText w:val="–"/>
      <w:lvlJc w:val="left"/>
      <w:pPr>
        <w:tabs>
          <w:tab w:val="num" w:pos="1021"/>
        </w:tabs>
        <w:ind w:left="1021" w:hanging="227"/>
      </w:pPr>
      <w:rPr>
        <w:rFonts w:ascii="Bryant Pro Regular Alternate" w:hAnsi="Bryant Pro Regular Alternate" w:hint="default"/>
      </w:rPr>
    </w:lvl>
  </w:abstractNum>
  <w:abstractNum w:abstractNumId="2" w15:restartNumberingAfterBreak="0">
    <w:nsid w:val="FFFFFF82"/>
    <w:multiLevelType w:val="singleLevel"/>
    <w:tmpl w:val="C31E0340"/>
    <w:lvl w:ilvl="0">
      <w:start w:val="1"/>
      <w:numFmt w:val="bullet"/>
      <w:pStyle w:val="Aufzhlungszeichen3"/>
      <w:lvlText w:val="–"/>
      <w:lvlJc w:val="left"/>
      <w:pPr>
        <w:tabs>
          <w:tab w:val="num" w:pos="794"/>
        </w:tabs>
        <w:ind w:left="794" w:hanging="228"/>
      </w:pPr>
      <w:rPr>
        <w:rFonts w:ascii="Bryant Pro Regular Alternate" w:hAnsi="Bryant Pro Regular Alternate" w:hint="default"/>
      </w:rPr>
    </w:lvl>
  </w:abstractNum>
  <w:abstractNum w:abstractNumId="3" w15:restartNumberingAfterBreak="0">
    <w:nsid w:val="FFFFFF83"/>
    <w:multiLevelType w:val="singleLevel"/>
    <w:tmpl w:val="364686D8"/>
    <w:lvl w:ilvl="0">
      <w:start w:val="1"/>
      <w:numFmt w:val="bullet"/>
      <w:pStyle w:val="Aufzhlungszeichen2"/>
      <w:lvlText w:val="–"/>
      <w:lvlJc w:val="left"/>
      <w:pPr>
        <w:tabs>
          <w:tab w:val="num" w:pos="567"/>
        </w:tabs>
        <w:ind w:left="567" w:hanging="227"/>
      </w:pPr>
      <w:rPr>
        <w:rFonts w:ascii="Bryant Pro Regular Alternate" w:hAnsi="Bryant Pro Regular Alternate" w:hint="default"/>
      </w:rPr>
    </w:lvl>
  </w:abstractNum>
  <w:abstractNum w:abstractNumId="4" w15:restartNumberingAfterBreak="0">
    <w:nsid w:val="FFFFFF89"/>
    <w:multiLevelType w:val="singleLevel"/>
    <w:tmpl w:val="33BADBA0"/>
    <w:lvl w:ilvl="0">
      <w:start w:val="1"/>
      <w:numFmt w:val="bullet"/>
      <w:pStyle w:val="Aufzhlungszeichen"/>
      <w:lvlText w:val="–"/>
      <w:lvlJc w:val="left"/>
      <w:pPr>
        <w:tabs>
          <w:tab w:val="num" w:pos="284"/>
        </w:tabs>
        <w:ind w:left="284" w:hanging="284"/>
      </w:pPr>
      <w:rPr>
        <w:rFonts w:ascii="Bryant Pro Regular Alternate" w:hAnsi="Bryant Pro Regular Alternate" w:hint="default"/>
      </w:rPr>
    </w:lvl>
  </w:abstractNum>
  <w:abstractNum w:abstractNumId="5" w15:restartNumberingAfterBreak="0">
    <w:nsid w:val="27A80646"/>
    <w:multiLevelType w:val="multilevel"/>
    <w:tmpl w:val="B02C1ADE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0" w:firstLine="0"/>
      </w:pPr>
      <w:rPr>
        <w:rFonts w:ascii="Lucida Sans" w:hAnsi="Lucida Sans" w:hint="default"/>
        <w:b w:val="0"/>
        <w:i w:val="0"/>
        <w:vanish w:val="0"/>
        <w:color w:val="auto"/>
        <w:sz w:val="28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" w15:restartNumberingAfterBreak="0">
    <w:nsid w:val="3C3F7338"/>
    <w:multiLevelType w:val="multilevel"/>
    <w:tmpl w:val="7682CBCE"/>
    <w:lvl w:ilvl="0">
      <w:start w:val="1"/>
      <w:numFmt w:val="decimal"/>
      <w:pStyle w:val="Nummerierung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7" w:hanging="22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94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"/>
        </w:tabs>
        <w:ind w:left="453" w:hanging="453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B9"/>
    <w:rsid w:val="00050C99"/>
    <w:rsid w:val="000F4EB6"/>
    <w:rsid w:val="00103D94"/>
    <w:rsid w:val="00116AC0"/>
    <w:rsid w:val="00146CAA"/>
    <w:rsid w:val="00171DD7"/>
    <w:rsid w:val="001D4090"/>
    <w:rsid w:val="001F174A"/>
    <w:rsid w:val="00206800"/>
    <w:rsid w:val="002663FD"/>
    <w:rsid w:val="00274255"/>
    <w:rsid w:val="002A51BE"/>
    <w:rsid w:val="0032639B"/>
    <w:rsid w:val="00326CB1"/>
    <w:rsid w:val="003F4EF9"/>
    <w:rsid w:val="00413E4B"/>
    <w:rsid w:val="004469E1"/>
    <w:rsid w:val="00477A0A"/>
    <w:rsid w:val="005F2BC1"/>
    <w:rsid w:val="006840C5"/>
    <w:rsid w:val="006E35F6"/>
    <w:rsid w:val="006F0E05"/>
    <w:rsid w:val="006F3F68"/>
    <w:rsid w:val="00730FB9"/>
    <w:rsid w:val="007358A7"/>
    <w:rsid w:val="007461ED"/>
    <w:rsid w:val="007A4CB1"/>
    <w:rsid w:val="007C1D08"/>
    <w:rsid w:val="007D16CD"/>
    <w:rsid w:val="0089720D"/>
    <w:rsid w:val="008B2FED"/>
    <w:rsid w:val="008C7900"/>
    <w:rsid w:val="008D2CB4"/>
    <w:rsid w:val="00970D5A"/>
    <w:rsid w:val="00AA5CAA"/>
    <w:rsid w:val="00B10700"/>
    <w:rsid w:val="00BA722D"/>
    <w:rsid w:val="00BC3F52"/>
    <w:rsid w:val="00C36EB6"/>
    <w:rsid w:val="00CA48E1"/>
    <w:rsid w:val="00CD1307"/>
    <w:rsid w:val="00DA2512"/>
    <w:rsid w:val="00DC0674"/>
    <w:rsid w:val="00DD17BA"/>
    <w:rsid w:val="00E16999"/>
    <w:rsid w:val="00E65DEB"/>
    <w:rsid w:val="00E75453"/>
    <w:rsid w:val="00EC440E"/>
    <w:rsid w:val="00EE73ED"/>
    <w:rsid w:val="00EF1EC2"/>
    <w:rsid w:val="00F060C3"/>
    <w:rsid w:val="00F3648F"/>
    <w:rsid w:val="00FA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53887E04"/>
  <w15:chartTrackingRefBased/>
  <w15:docId w15:val="{4CE4A3C7-7A7F-4649-8BD7-B047F484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17BA"/>
    <w:pPr>
      <w:spacing w:after="0" w:line="244" w:lineRule="atLeast"/>
    </w:pPr>
    <w:rPr>
      <w:rFonts w:ascii="Lucida Sans" w:hAnsi="Lucida Sans"/>
      <w:sz w:val="19"/>
      <w:szCs w:val="20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477A0A"/>
    <w:pPr>
      <w:keepNext/>
      <w:keepLines/>
      <w:numPr>
        <w:numId w:val="16"/>
      </w:numPr>
      <w:tabs>
        <w:tab w:val="left" w:pos="340"/>
        <w:tab w:val="left" w:pos="567"/>
        <w:tab w:val="left" w:pos="794"/>
      </w:tabs>
      <w:spacing w:before="360" w:after="240" w:line="336" w:lineRule="atLeast"/>
      <w:outlineLvl w:val="0"/>
    </w:pPr>
    <w:rPr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477A0A"/>
    <w:pPr>
      <w:keepNext/>
      <w:keepLines/>
      <w:numPr>
        <w:ilvl w:val="1"/>
        <w:numId w:val="16"/>
      </w:numPr>
      <w:tabs>
        <w:tab w:val="left" w:pos="567"/>
        <w:tab w:val="left" w:pos="794"/>
      </w:tabs>
      <w:spacing w:before="360" w:after="120"/>
      <w:outlineLvl w:val="1"/>
    </w:pPr>
    <w:rPr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477A0A"/>
    <w:pPr>
      <w:keepNext/>
      <w:numPr>
        <w:ilvl w:val="2"/>
        <w:numId w:val="16"/>
      </w:numPr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2"/>
    <w:qFormat/>
    <w:rsid w:val="00477A0A"/>
    <w:pPr>
      <w:keepNext/>
      <w:numPr>
        <w:ilvl w:val="3"/>
        <w:numId w:val="16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2"/>
    <w:qFormat/>
    <w:rsid w:val="00477A0A"/>
    <w:pPr>
      <w:numPr>
        <w:ilvl w:val="4"/>
        <w:numId w:val="16"/>
      </w:numPr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2"/>
    <w:qFormat/>
    <w:rsid w:val="00477A0A"/>
    <w:pPr>
      <w:outlineLvl w:val="5"/>
    </w:pPr>
    <w:rPr>
      <w:rFonts w:cs="Lucida Sans"/>
      <w:bCs/>
      <w:szCs w:val="19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477A0A"/>
    <w:pPr>
      <w:outlineLvl w:val="6"/>
    </w:pPr>
    <w:rPr>
      <w:rFonts w:cs="Lucida Sans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uiPriority w:val="99"/>
    <w:unhideWhenUsed/>
    <w:rsid w:val="00477A0A"/>
    <w:pPr>
      <w:pBdr>
        <w:bottom w:val="single" w:sz="8" w:space="1" w:color="C8C8C8"/>
        <w:between w:val="single" w:sz="8" w:space="1" w:color="C8C8C8"/>
      </w:pBdr>
    </w:pPr>
  </w:style>
  <w:style w:type="paragraph" w:customStyle="1" w:styleId="Absenderzeile">
    <w:name w:val="Absenderzeile"/>
    <w:basedOn w:val="Standard"/>
    <w:uiPriority w:val="3"/>
    <w:rsid w:val="00477A0A"/>
    <w:pPr>
      <w:spacing w:line="240" w:lineRule="auto"/>
    </w:pPr>
    <w:rPr>
      <w:sz w:val="14"/>
    </w:rPr>
  </w:style>
  <w:style w:type="paragraph" w:styleId="Aufzhlungszeichen">
    <w:name w:val="List Bullet"/>
    <w:basedOn w:val="Standard"/>
    <w:uiPriority w:val="3"/>
    <w:rsid w:val="00477A0A"/>
    <w:pPr>
      <w:numPr>
        <w:numId w:val="2"/>
      </w:numPr>
    </w:pPr>
  </w:style>
  <w:style w:type="paragraph" w:styleId="Aufzhlungszeichen2">
    <w:name w:val="List Bullet 2"/>
    <w:basedOn w:val="Standard"/>
    <w:uiPriority w:val="3"/>
    <w:rsid w:val="00477A0A"/>
    <w:pPr>
      <w:numPr>
        <w:numId w:val="4"/>
      </w:numPr>
    </w:pPr>
  </w:style>
  <w:style w:type="paragraph" w:styleId="Aufzhlungszeichen3">
    <w:name w:val="List Bullet 3"/>
    <w:basedOn w:val="Standard"/>
    <w:uiPriority w:val="3"/>
    <w:rsid w:val="00477A0A"/>
    <w:pPr>
      <w:numPr>
        <w:numId w:val="6"/>
      </w:numPr>
    </w:pPr>
  </w:style>
  <w:style w:type="paragraph" w:styleId="Aufzhlungszeichen4">
    <w:name w:val="List Bullet 4"/>
    <w:basedOn w:val="Standard"/>
    <w:uiPriority w:val="3"/>
    <w:rsid w:val="00477A0A"/>
    <w:pPr>
      <w:numPr>
        <w:numId w:val="8"/>
      </w:numPr>
    </w:pPr>
  </w:style>
  <w:style w:type="paragraph" w:styleId="Aufzhlungszeichen5">
    <w:name w:val="List Bullet 5"/>
    <w:basedOn w:val="Standard"/>
    <w:uiPriority w:val="3"/>
    <w:rsid w:val="00477A0A"/>
    <w:pPr>
      <w:numPr>
        <w:numId w:val="10"/>
      </w:numPr>
    </w:pPr>
  </w:style>
  <w:style w:type="paragraph" w:styleId="Beschriftung">
    <w:name w:val="caption"/>
    <w:basedOn w:val="Standard"/>
    <w:next w:val="Standard"/>
    <w:uiPriority w:val="3"/>
    <w:qFormat/>
    <w:rsid w:val="00477A0A"/>
    <w:pPr>
      <w:spacing w:before="120" w:after="240"/>
    </w:pPr>
    <w:rPr>
      <w:bCs/>
      <w:sz w:val="16"/>
      <w:lang w:val="fr-FR"/>
    </w:rPr>
  </w:style>
  <w:style w:type="paragraph" w:styleId="Dokumentstruktur">
    <w:name w:val="Document Map"/>
    <w:basedOn w:val="Standard"/>
    <w:link w:val="DokumentstrukturZchn"/>
    <w:semiHidden/>
    <w:rsid w:val="00477A0A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477A0A"/>
    <w:rPr>
      <w:rFonts w:ascii="Tahoma" w:eastAsia="Lucida Sans" w:hAnsi="Tahoma" w:cs="Tahoma"/>
      <w:sz w:val="20"/>
      <w:szCs w:val="20"/>
      <w:shd w:val="clear" w:color="auto" w:fill="000080"/>
    </w:rPr>
  </w:style>
  <w:style w:type="paragraph" w:styleId="Funotentext">
    <w:name w:val="footnote text"/>
    <w:basedOn w:val="Standard"/>
    <w:link w:val="FunotentextZchn"/>
    <w:semiHidden/>
    <w:rsid w:val="00477A0A"/>
    <w:pPr>
      <w:tabs>
        <w:tab w:val="left" w:pos="227"/>
      </w:tabs>
      <w:ind w:left="227" w:hanging="227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477A0A"/>
    <w:rPr>
      <w:rFonts w:ascii="Lucida Sans" w:eastAsia="Lucida Sans" w:hAnsi="Lucida Sans" w:cs="Times New Roman"/>
      <w:sz w:val="16"/>
      <w:szCs w:val="20"/>
    </w:rPr>
  </w:style>
  <w:style w:type="character" w:styleId="Funotenzeichen">
    <w:name w:val="footnote reference"/>
    <w:semiHidden/>
    <w:rsid w:val="00477A0A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477A0A"/>
    <w:pPr>
      <w:tabs>
        <w:tab w:val="center" w:pos="4536"/>
        <w:tab w:val="right" w:pos="9072"/>
      </w:tabs>
      <w:spacing w:line="240" w:lineRule="auto"/>
    </w:pPr>
    <w:rPr>
      <w:color w:val="64849B"/>
      <w:sz w:val="16"/>
    </w:rPr>
  </w:style>
  <w:style w:type="character" w:customStyle="1" w:styleId="FuzeileZchn">
    <w:name w:val="Fußzeile Zchn"/>
    <w:link w:val="Fuzeile"/>
    <w:uiPriority w:val="99"/>
    <w:rsid w:val="00477A0A"/>
    <w:rPr>
      <w:rFonts w:ascii="Lucida Sans" w:eastAsia="Lucida Sans" w:hAnsi="Lucida Sans" w:cs="Times New Roman"/>
      <w:color w:val="64849B"/>
      <w:sz w:val="16"/>
      <w:szCs w:val="20"/>
    </w:rPr>
  </w:style>
  <w:style w:type="paragraph" w:styleId="Untertitel">
    <w:name w:val="Subtitle"/>
    <w:basedOn w:val="Standard"/>
    <w:link w:val="UntertitelZchn"/>
    <w:uiPriority w:val="3"/>
    <w:qFormat/>
    <w:rsid w:val="00477A0A"/>
    <w:pPr>
      <w:spacing w:before="260" w:line="320" w:lineRule="atLeast"/>
      <w:outlineLvl w:val="1"/>
    </w:pPr>
    <w:rPr>
      <w:rFonts w:cs="Arial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"/>
    <w:rsid w:val="00DD17BA"/>
    <w:rPr>
      <w:rFonts w:ascii="Lucida Sans" w:eastAsia="Lucida Sans" w:hAnsi="Lucida Sans" w:cs="Arial"/>
      <w:sz w:val="28"/>
      <w:szCs w:val="24"/>
    </w:rPr>
  </w:style>
  <w:style w:type="paragraph" w:customStyle="1" w:styleId="Inhaltsverzeichnis">
    <w:name w:val="Inhaltsverzeichnis"/>
    <w:basedOn w:val="Untertitel"/>
    <w:uiPriority w:val="4"/>
    <w:rsid w:val="00477A0A"/>
    <w:pPr>
      <w:spacing w:line="280" w:lineRule="atLeast"/>
    </w:pPr>
  </w:style>
  <w:style w:type="paragraph" w:styleId="Kopfzeile">
    <w:name w:val="header"/>
    <w:basedOn w:val="Standard"/>
    <w:link w:val="KopfzeileZchn"/>
    <w:uiPriority w:val="99"/>
    <w:unhideWhenUsed/>
    <w:rsid w:val="00477A0A"/>
    <w:pPr>
      <w:tabs>
        <w:tab w:val="center" w:pos="4536"/>
        <w:tab w:val="right" w:pos="9072"/>
      </w:tabs>
      <w:spacing w:line="192" w:lineRule="exact"/>
    </w:pPr>
    <w:rPr>
      <w:sz w:val="16"/>
    </w:rPr>
  </w:style>
  <w:style w:type="character" w:customStyle="1" w:styleId="KopfzeileZchn">
    <w:name w:val="Kopfzeile Zchn"/>
    <w:link w:val="Kopfzeile"/>
    <w:uiPriority w:val="99"/>
    <w:rsid w:val="00477A0A"/>
    <w:rPr>
      <w:rFonts w:ascii="Lucida Sans" w:eastAsia="Lucida Sans" w:hAnsi="Lucida Sans" w:cs="Times New Roman"/>
      <w:sz w:val="16"/>
      <w:szCs w:val="20"/>
    </w:rPr>
  </w:style>
  <w:style w:type="paragraph" w:customStyle="1" w:styleId="Legende">
    <w:name w:val="Legende"/>
    <w:basedOn w:val="Standard"/>
    <w:semiHidden/>
    <w:rsid w:val="00477A0A"/>
    <w:rPr>
      <w:sz w:val="16"/>
    </w:rPr>
  </w:style>
  <w:style w:type="paragraph" w:customStyle="1" w:styleId="Nummerierung">
    <w:name w:val="Nummerierung"/>
    <w:basedOn w:val="Standard"/>
    <w:uiPriority w:val="3"/>
    <w:rsid w:val="00477A0A"/>
    <w:pPr>
      <w:numPr>
        <w:numId w:val="11"/>
      </w:numPr>
      <w:jc w:val="both"/>
    </w:pPr>
  </w:style>
  <w:style w:type="paragraph" w:customStyle="1" w:styleId="RefFusszeile">
    <w:name w:val="Ref_Fusszeile"/>
    <w:basedOn w:val="Fuzeile"/>
    <w:uiPriority w:val="3"/>
    <w:rsid w:val="00477A0A"/>
    <w:rPr>
      <w:sz w:val="19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7A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77A0A"/>
    <w:rPr>
      <w:rFonts w:ascii="Tahoma" w:eastAsia="Lucida Sans" w:hAnsi="Tahoma" w:cs="Tahoma"/>
      <w:sz w:val="16"/>
      <w:szCs w:val="16"/>
    </w:rPr>
  </w:style>
  <w:style w:type="table" w:customStyle="1" w:styleId="TabelleBFH">
    <w:name w:val="Tabelle_BFH"/>
    <w:basedOn w:val="NormaleTabelle"/>
    <w:rsid w:val="00477A0A"/>
    <w:pPr>
      <w:spacing w:after="0" w:line="240" w:lineRule="atLeast"/>
    </w:pPr>
    <w:rPr>
      <w:rFonts w:ascii="Lucida Sans" w:hAnsi="Lucida Sans"/>
      <w:sz w:val="19"/>
      <w:szCs w:val="20"/>
    </w:rPr>
    <w:tblPr>
      <w:tblInd w:w="85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40" w:type="dxa"/>
        <w:left w:w="85" w:type="dxa"/>
        <w:bottom w:w="40" w:type="dxa"/>
        <w:right w:w="85" w:type="dxa"/>
      </w:tblCellMar>
    </w:tblPr>
    <w:tcPr>
      <w:shd w:val="clear" w:color="auto" w:fill="E6E6E6"/>
    </w:tcPr>
    <w:tblStylePr w:type="firstRow">
      <w:rPr>
        <w:b/>
        <w:sz w:val="19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A6A6"/>
      </w:tcPr>
    </w:tblStylePr>
  </w:style>
  <w:style w:type="table" w:styleId="Tabellenraster">
    <w:name w:val="Table Grid"/>
    <w:basedOn w:val="NormaleTabelle"/>
    <w:uiPriority w:val="59"/>
    <w:rsid w:val="00477A0A"/>
    <w:pPr>
      <w:spacing w:after="0" w:line="244" w:lineRule="atLeast"/>
    </w:pPr>
    <w:rPr>
      <w:rFonts w:ascii="Lucida Sans" w:hAnsi="Lucida Sans"/>
      <w:sz w:val="19"/>
      <w:szCs w:val="20"/>
    </w:rPr>
    <w:tblPr>
      <w:tblCellMar>
        <w:left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477A0A"/>
    <w:pPr>
      <w:spacing w:line="568" w:lineRule="atLeast"/>
    </w:pPr>
    <w:rPr>
      <w:color w:val="000000"/>
      <w:spacing w:val="5"/>
      <w:kern w:val="28"/>
      <w:sz w:val="48"/>
      <w:szCs w:val="52"/>
    </w:rPr>
  </w:style>
  <w:style w:type="character" w:customStyle="1" w:styleId="TitelZchn">
    <w:name w:val="Titel Zchn"/>
    <w:link w:val="Titel"/>
    <w:uiPriority w:val="10"/>
    <w:rsid w:val="00DD17BA"/>
    <w:rPr>
      <w:rFonts w:ascii="Lucida Sans" w:eastAsia="Times New Roman" w:hAnsi="Lucida Sans" w:cs="Times New Roman"/>
      <w:color w:val="000000"/>
      <w:spacing w:val="5"/>
      <w:kern w:val="28"/>
      <w:sz w:val="48"/>
      <w:szCs w:val="52"/>
    </w:rPr>
  </w:style>
  <w:style w:type="character" w:customStyle="1" w:styleId="berschrift1Zchn">
    <w:name w:val="Überschrift 1 Zchn"/>
    <w:link w:val="berschrift1"/>
    <w:uiPriority w:val="2"/>
    <w:rsid w:val="00DD17BA"/>
    <w:rPr>
      <w:rFonts w:ascii="Lucida Sans" w:eastAsia="Times New Roman" w:hAnsi="Lucida Sans" w:cs="Times New Roman"/>
      <w:bCs/>
      <w:sz w:val="28"/>
      <w:szCs w:val="28"/>
    </w:rPr>
  </w:style>
  <w:style w:type="character" w:customStyle="1" w:styleId="berschrift2Zchn">
    <w:name w:val="Überschrift 2 Zchn"/>
    <w:link w:val="berschrift2"/>
    <w:uiPriority w:val="2"/>
    <w:rsid w:val="00DD17BA"/>
    <w:rPr>
      <w:rFonts w:ascii="Lucida Sans" w:eastAsia="Times New Roman" w:hAnsi="Lucida Sans" w:cs="Times New Roman"/>
      <w:b/>
      <w:bCs/>
      <w:sz w:val="19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DD17BA"/>
    <w:rPr>
      <w:rFonts w:ascii="Lucida Sans" w:eastAsia="Lucida Sans" w:hAnsi="Lucida Sans" w:cs="Arial"/>
      <w:bCs/>
      <w:sz w:val="19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DD17BA"/>
    <w:rPr>
      <w:rFonts w:ascii="Lucida Sans" w:eastAsia="Lucida Sans" w:hAnsi="Lucida Sans" w:cs="Times New Roman"/>
      <w:bCs/>
      <w:sz w:val="19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DD17BA"/>
    <w:rPr>
      <w:rFonts w:ascii="Lucida Sans" w:eastAsia="Lucida Sans" w:hAnsi="Lucida Sans" w:cs="Times New Roman"/>
      <w:bCs/>
      <w:iCs/>
      <w:sz w:val="19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2"/>
    <w:rsid w:val="00DD17BA"/>
    <w:rPr>
      <w:rFonts w:ascii="Lucida Sans" w:eastAsia="Lucida Sans" w:hAnsi="Lucida Sans" w:cs="Lucida Sans"/>
      <w:bCs/>
      <w:sz w:val="19"/>
      <w:szCs w:val="19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DD17BA"/>
    <w:rPr>
      <w:rFonts w:ascii="Lucida Sans" w:eastAsia="Lucida Sans" w:hAnsi="Lucida Sans" w:cs="Lucida Sans"/>
      <w:sz w:val="19"/>
      <w:szCs w:val="19"/>
    </w:rPr>
  </w:style>
  <w:style w:type="paragraph" w:customStyle="1" w:styleId="Verzeichnis">
    <w:name w:val="Verzeichnis"/>
    <w:basedOn w:val="Standard"/>
    <w:uiPriority w:val="2"/>
    <w:rsid w:val="00477A0A"/>
    <w:pPr>
      <w:pBdr>
        <w:bottom w:val="single" w:sz="8" w:space="1" w:color="C8C8C8"/>
        <w:between w:val="single" w:sz="8" w:space="1" w:color="C8C8C8"/>
      </w:pBdr>
      <w:tabs>
        <w:tab w:val="right" w:pos="9469"/>
      </w:tabs>
    </w:pPr>
  </w:style>
  <w:style w:type="paragraph" w:styleId="Verzeichnis1">
    <w:name w:val="toc 1"/>
    <w:basedOn w:val="Standard"/>
    <w:next w:val="Standard"/>
    <w:autoRedefine/>
    <w:uiPriority w:val="39"/>
    <w:rsid w:val="00477A0A"/>
    <w:pPr>
      <w:pBdr>
        <w:bottom w:val="single" w:sz="8" w:space="1" w:color="D0D0D0"/>
        <w:between w:val="single" w:sz="8" w:space="1" w:color="D0D0D0"/>
      </w:pBdr>
      <w:tabs>
        <w:tab w:val="left" w:pos="340"/>
        <w:tab w:val="left" w:pos="567"/>
        <w:tab w:val="left" w:pos="794"/>
        <w:tab w:val="right" w:pos="9469"/>
      </w:tabs>
      <w:spacing w:line="200" w:lineRule="exact"/>
    </w:pPr>
    <w:rPr>
      <w:lang w:val="fr-FR"/>
    </w:rPr>
  </w:style>
  <w:style w:type="paragraph" w:styleId="Verzeichnis2">
    <w:name w:val="toc 2"/>
    <w:basedOn w:val="Standard"/>
    <w:next w:val="Standard"/>
    <w:autoRedefine/>
    <w:uiPriority w:val="39"/>
    <w:rsid w:val="00477A0A"/>
    <w:pPr>
      <w:pBdr>
        <w:bottom w:val="single" w:sz="8" w:space="1" w:color="D0D0D0"/>
        <w:between w:val="single" w:sz="8" w:space="1" w:color="D0D0D0"/>
      </w:pBdr>
      <w:tabs>
        <w:tab w:val="right" w:pos="9469"/>
      </w:tabs>
      <w:spacing w:line="200" w:lineRule="exact"/>
      <w:ind w:firstLine="340"/>
    </w:pPr>
  </w:style>
  <w:style w:type="paragraph" w:styleId="Verzeichnis3">
    <w:name w:val="toc 3"/>
    <w:basedOn w:val="Standard"/>
    <w:next w:val="Standard"/>
    <w:autoRedefine/>
    <w:uiPriority w:val="39"/>
    <w:rsid w:val="00477A0A"/>
    <w:pPr>
      <w:pBdr>
        <w:bottom w:val="single" w:sz="8" w:space="1" w:color="D0D0D0"/>
        <w:between w:val="single" w:sz="8" w:space="1" w:color="D0D0D0"/>
      </w:pBdr>
      <w:spacing w:line="200" w:lineRule="exact"/>
      <w:ind w:firstLine="567"/>
    </w:pPr>
  </w:style>
  <w:style w:type="paragraph" w:styleId="Verzeichnis4">
    <w:name w:val="toc 4"/>
    <w:basedOn w:val="Standard"/>
    <w:next w:val="Standard"/>
    <w:autoRedefine/>
    <w:uiPriority w:val="39"/>
    <w:rsid w:val="00477A0A"/>
    <w:pPr>
      <w:pBdr>
        <w:bottom w:val="single" w:sz="8" w:space="1" w:color="D0D0D0"/>
        <w:between w:val="single" w:sz="8" w:space="1" w:color="D0D0D0"/>
      </w:pBdr>
      <w:tabs>
        <w:tab w:val="right" w:pos="9469"/>
      </w:tabs>
      <w:spacing w:line="200" w:lineRule="exact"/>
      <w:ind w:firstLine="794"/>
    </w:pPr>
  </w:style>
  <w:style w:type="paragraph" w:styleId="Verzeichnis5">
    <w:name w:val="toc 5"/>
    <w:basedOn w:val="Standard"/>
    <w:next w:val="Standard"/>
    <w:autoRedefine/>
    <w:uiPriority w:val="39"/>
    <w:rsid w:val="00477A0A"/>
    <w:pPr>
      <w:pBdr>
        <w:bottom w:val="single" w:sz="8" w:space="1" w:color="D0D0D0"/>
        <w:between w:val="single" w:sz="8" w:space="1" w:color="D0D0D0"/>
      </w:pBdr>
      <w:spacing w:line="200" w:lineRule="exact"/>
      <w:ind w:firstLine="1021"/>
    </w:pPr>
  </w:style>
  <w:style w:type="paragraph" w:styleId="Zitat">
    <w:name w:val="Quote"/>
    <w:basedOn w:val="Standard"/>
    <w:next w:val="Standard"/>
    <w:link w:val="ZitatZchn"/>
    <w:uiPriority w:val="2"/>
    <w:qFormat/>
    <w:rsid w:val="00477A0A"/>
    <w:pPr>
      <w:spacing w:before="244" w:after="244"/>
      <w:ind w:left="227" w:right="227"/>
    </w:pPr>
    <w:rPr>
      <w:i/>
    </w:rPr>
  </w:style>
  <w:style w:type="character" w:customStyle="1" w:styleId="ZitatZchn">
    <w:name w:val="Zitat Zchn"/>
    <w:basedOn w:val="Absatz-Standardschriftart"/>
    <w:link w:val="Zitat"/>
    <w:uiPriority w:val="2"/>
    <w:rsid w:val="00DD17BA"/>
    <w:rPr>
      <w:rFonts w:ascii="Lucida Sans" w:eastAsia="Lucida Sans" w:hAnsi="Lucida Sans" w:cs="Times New Roman"/>
      <w:i/>
      <w:sz w:val="19"/>
      <w:szCs w:val="20"/>
    </w:rPr>
  </w:style>
  <w:style w:type="character" w:styleId="Hyperlink">
    <w:name w:val="Hyperlink"/>
    <w:basedOn w:val="Absatz-Standardschriftart"/>
    <w:uiPriority w:val="99"/>
    <w:unhideWhenUsed/>
    <w:rsid w:val="008C7900"/>
    <w:rPr>
      <w:color w:val="699BBE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7900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59"/>
    <w:rsid w:val="00EF1EC2"/>
    <w:pPr>
      <w:spacing w:after="0" w:line="244" w:lineRule="atLeast"/>
    </w:pPr>
    <w:rPr>
      <w:rFonts w:eastAsia="Lucida Sans" w:hAnsi="Lucida Sans"/>
      <w:sz w:val="19"/>
      <w:szCs w:val="20"/>
      <w:lang w:eastAsia="en-US"/>
    </w:rPr>
    <w:tblPr>
      <w:tblCellMar>
        <w:left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26C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6CB1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6CB1"/>
    <w:rPr>
      <w:rFonts w:ascii="Lucida Sans" w:hAnsi="Lucida San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6C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6CB1"/>
    <w:rPr>
      <w:rFonts w:ascii="Lucida Sans" w:hAnsi="Lucida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1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fh.ch/ahb/de/forschung/referenzprojekte/murgang-im-oberemmenta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W_PtHxu0h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fh.ch/ahb/de/forschung/forschungsbereiche/institut-siedlungsentwicklung-infrastruktur-isi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BFH">
  <a:themeElements>
    <a:clrScheme name="BFH2">
      <a:dk1>
        <a:sysClr val="windowText" lastClr="000000"/>
      </a:dk1>
      <a:lt1>
        <a:sysClr val="window" lastClr="FFFFFF"/>
      </a:lt1>
      <a:dk2>
        <a:srgbClr val="697D91"/>
      </a:dk2>
      <a:lt2>
        <a:srgbClr val="EEECE1"/>
      </a:lt2>
      <a:accent1>
        <a:srgbClr val="556455"/>
      </a:accent1>
      <a:accent2>
        <a:srgbClr val="8CAF82"/>
      </a:accent2>
      <a:accent3>
        <a:srgbClr val="506E96"/>
      </a:accent3>
      <a:accent4>
        <a:srgbClr val="87B9C8"/>
      </a:accent4>
      <a:accent5>
        <a:srgbClr val="645078"/>
      </a:accent5>
      <a:accent6>
        <a:srgbClr val="A087AA"/>
      </a:accent6>
      <a:hlink>
        <a:srgbClr val="699BBE"/>
      </a:hlink>
      <a:folHlink>
        <a:srgbClr val="B99164"/>
      </a:folHlink>
    </a:clrScheme>
    <a:fontScheme name="Benutzerdefiniert 1">
      <a:majorFont>
        <a:latin typeface="Lucida Sans"/>
        <a:ea typeface=""/>
        <a:cs typeface="Times New Roman"/>
      </a:majorFont>
      <a:minorFont>
        <a:latin typeface="Lucida Sans"/>
        <a:ea typeface=""/>
        <a:cs typeface="Times New Roma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Herbst Anna-Sophie</dc:creator>
  <cp:keywords/>
  <dc:description/>
  <cp:lastModifiedBy>Herbst Anna-Sophie</cp:lastModifiedBy>
  <cp:revision>10</cp:revision>
  <dcterms:created xsi:type="dcterms:W3CDTF">2022-03-28T15:12:00Z</dcterms:created>
  <dcterms:modified xsi:type="dcterms:W3CDTF">2022-05-02T14:50:00Z</dcterms:modified>
</cp:coreProperties>
</file>