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6C82532142D4DF799573AFA3F022558"/>
          </w:placeholder>
        </w:sdtPr>
        <w:sdtEndPr/>
        <w:sdtContent>
          <w:tr w:rsidR="00465EE8" w:rsidRPr="00465EE8" w14:paraId="70ABEC95" w14:textId="77777777" w:rsidTr="00465EE8">
            <w:trPr>
              <w:trHeight w:val="1474"/>
            </w:trPr>
            <w:tc>
              <w:tcPr>
                <w:tcW w:w="7938" w:type="dxa"/>
              </w:tcPr>
              <w:p w14:paraId="12D9712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D74CD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23283D47" wp14:editId="59C397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6C82532142D4DF799573AFA3F022558"/>
          </w:placeholder>
        </w:sdtPr>
        <w:sdtEndPr/>
        <w:sdtContent>
          <w:tr w:rsidR="00BF33AE" w14:paraId="2B8B96A1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6E03731DA76B4506AB09C7B434E76B2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EA0027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6C82532142D4DF799573AFA3F022558"/>
          </w:placeholder>
        </w:sdtPr>
        <w:sdtEndPr/>
        <w:sdtContent>
          <w:tr w:rsidR="00973546" w:rsidRPr="00840C91" w14:paraId="1885D388" w14:textId="77777777" w:rsidTr="00B87BBD">
            <w:trPr>
              <w:trHeight w:hRule="exact" w:val="573"/>
            </w:trPr>
            <w:sdt>
              <w:sdtPr>
                <w:id w:val="42179897"/>
                <w:lock w:val="sdtLocked"/>
                <w:placeholder>
                  <w:docPart w:val="EBA3831FA9E649369C2063253BC271F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51E5A95" w14:textId="5D05FAB7" w:rsidR="00973546" w:rsidRPr="00CA210F" w:rsidRDefault="0004729A" w:rsidP="00465EE8">
                    <w:pPr>
                      <w:pStyle w:val="Headline"/>
                    </w:pPr>
                    <w:r>
                      <w:t>Neues E-Center Strese öffnet in Bad Sobernheim</w:t>
                    </w:r>
                  </w:p>
                </w:tc>
              </w:sdtContent>
            </w:sdt>
          </w:tr>
        </w:sdtContent>
      </w:sdt>
    </w:tbl>
    <w:p w14:paraId="7DB059C8" w14:textId="1F9BF644" w:rsidR="004678D6" w:rsidRPr="00BD7929" w:rsidRDefault="004607AD" w:rsidP="00BD7929">
      <w:pPr>
        <w:pStyle w:val="Intro-Text"/>
      </w:pPr>
      <w:sdt>
        <w:sdtPr>
          <w:id w:val="1521048624"/>
          <w:placeholder>
            <w:docPart w:val="DC3A4F8C808B4157A6423F1D286AEB1F"/>
          </w:placeholder>
        </w:sdtPr>
        <w:sdtEndPr/>
        <w:sdtContent>
          <w:r w:rsidR="0004729A">
            <w:t>Bad Sobernheim</w:t>
          </w:r>
        </w:sdtContent>
      </w:sdt>
      <w:r w:rsidR="00BD7929">
        <w:t>/</w:t>
      </w:r>
      <w:sdt>
        <w:sdtPr>
          <w:id w:val="765271979"/>
          <w:placeholder>
            <w:docPart w:val="81F3B14CD3F748A9978EA53D8CDA0205"/>
          </w:placeholder>
          <w:date w:fullDate="2024-08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29A">
            <w:t>22.08.2024</w:t>
          </w:r>
        </w:sdtContent>
      </w:sdt>
      <w:r w:rsidR="00BD7929">
        <w:t xml:space="preserve"> - </w:t>
      </w:r>
      <w:r w:rsidR="00F5133A" w:rsidRPr="00F5133A">
        <w:t xml:space="preserve">Die Vorfreude ist groß: </w:t>
      </w:r>
      <w:r w:rsidR="002B3799">
        <w:t xml:space="preserve">Am </w:t>
      </w:r>
      <w:r w:rsidR="0004729A">
        <w:t>Donnerstag, 29. August</w:t>
      </w:r>
      <w:r w:rsidR="002B3799">
        <w:t xml:space="preserve"> 2024, eröffnet</w:t>
      </w:r>
      <w:r w:rsidR="00F5133A" w:rsidRPr="00F5133A">
        <w:t xml:space="preserve"> </w:t>
      </w:r>
      <w:r w:rsidR="009D683B">
        <w:t>Edeka-Kaufmann Vi</w:t>
      </w:r>
      <w:r w:rsidR="00A745C7">
        <w:t>k</w:t>
      </w:r>
      <w:r w:rsidR="009D683B">
        <w:t>tor Strese</w:t>
      </w:r>
      <w:r w:rsidR="00B87BBD">
        <w:t xml:space="preserve"> </w:t>
      </w:r>
      <w:r w:rsidR="009D683B">
        <w:t>seinen neuen</w:t>
      </w:r>
      <w:r w:rsidR="00B87BBD">
        <w:t xml:space="preserve"> Markt in </w:t>
      </w:r>
      <w:r w:rsidR="002E516C">
        <w:t xml:space="preserve">der </w:t>
      </w:r>
      <w:r w:rsidR="0004729A">
        <w:t>Edekastraße 1 in Bad Sobernheim.</w:t>
      </w:r>
    </w:p>
    <w:p w14:paraId="31A9F52C" w14:textId="5B065116" w:rsidR="003C26FE" w:rsidRDefault="00711AC0" w:rsidP="00BC559E">
      <w:pPr>
        <w:pStyle w:val="Flietext"/>
        <w:spacing w:after="0"/>
      </w:pPr>
      <w:r>
        <w:t>„</w:t>
      </w:r>
      <w:r w:rsidR="009D683B">
        <w:t>Gemeinsam mit meinem Team freue ich mich sehr, dass</w:t>
      </w:r>
      <w:r>
        <w:t xml:space="preserve"> es jetzt losgeht.</w:t>
      </w:r>
      <w:r w:rsidR="00550D09">
        <w:t xml:space="preserve"> </w:t>
      </w:r>
      <w:r w:rsidR="003119F0">
        <w:t>Mit</w:t>
      </w:r>
      <w:r w:rsidR="00550D09">
        <w:t xml:space="preserve"> dem Abschluss der </w:t>
      </w:r>
      <w:r w:rsidR="008D0E57">
        <w:t xml:space="preserve">etwa </w:t>
      </w:r>
      <w:r w:rsidR="004E3F4A">
        <w:t>21</w:t>
      </w:r>
      <w:r w:rsidR="008D0E57">
        <w:t xml:space="preserve"> Monate</w:t>
      </w:r>
      <w:r w:rsidR="0046679C">
        <w:t xml:space="preserve"> dauernden</w:t>
      </w:r>
      <w:r w:rsidR="00550D09">
        <w:t xml:space="preserve"> </w:t>
      </w:r>
      <w:r w:rsidR="002E516C">
        <w:t>B</w:t>
      </w:r>
      <w:r w:rsidR="00550D09">
        <w:t>auphase und</w:t>
      </w:r>
      <w:r w:rsidR="003119F0">
        <w:t xml:space="preserve"> der Eröffnung unseres neuen Markts bieten wir unseren Kundinnen und Kunden</w:t>
      </w:r>
      <w:r w:rsidR="0046679C">
        <w:t xml:space="preserve"> </w:t>
      </w:r>
      <w:r w:rsidR="009D683B">
        <w:t xml:space="preserve">hier in der Region Nahe-Glan </w:t>
      </w:r>
      <w:r w:rsidR="003119F0">
        <w:t>zeitgemäße und attraktive Einkaufserlebnis</w:t>
      </w:r>
      <w:r w:rsidR="00550D09">
        <w:t>se</w:t>
      </w:r>
      <w:r w:rsidR="0046679C">
        <w:t xml:space="preserve">“, </w:t>
      </w:r>
      <w:r w:rsidR="002C1654">
        <w:t>sagt</w:t>
      </w:r>
      <w:r w:rsidR="0046679C">
        <w:t xml:space="preserve"> </w:t>
      </w:r>
      <w:r w:rsidR="005A7C92">
        <w:t>Vi</w:t>
      </w:r>
      <w:r w:rsidR="00A745C7">
        <w:t>k</w:t>
      </w:r>
      <w:r w:rsidR="005A7C92">
        <w:t>tor Strese</w:t>
      </w:r>
      <w:r w:rsidR="003C26FE">
        <w:t xml:space="preserve"> </w:t>
      </w:r>
      <w:r w:rsidR="002C1654">
        <w:t xml:space="preserve">stolz </w:t>
      </w:r>
      <w:r w:rsidR="003C26FE">
        <w:t>und ergänzt: „</w:t>
      </w:r>
      <w:r w:rsidR="009D683B">
        <w:t>Um ein besonderes Ambiente in unserem Markt zu schaffen, haben wir beim Bau unter anderem Materialien wie Sandstein und Altholz verwendet. Unsere Kundinnen und Kunden sollen sich hier wohlfühlen.</w:t>
      </w:r>
      <w:r w:rsidR="003C26FE" w:rsidRPr="003C26FE">
        <w:t>“</w:t>
      </w:r>
      <w:r w:rsidR="009D683B">
        <w:t xml:space="preserve"> Das neue E-Center ist der dritte Markt des Kaufmanns, der bereits seit 2000 im Einzelhandel </w:t>
      </w:r>
      <w:r w:rsidR="00B97EC0">
        <w:t>tätig ist</w:t>
      </w:r>
      <w:r w:rsidR="009D683B">
        <w:t xml:space="preserve"> und </w:t>
      </w:r>
      <w:r w:rsidR="00B97EC0">
        <w:t>vor zehn Jahren mit seinem ersten eigenen Edeka-Markt den Schritt in die Selbstständigkeit wagte. D</w:t>
      </w:r>
      <w:r w:rsidR="002E516C">
        <w:t xml:space="preserve">er Markt in </w:t>
      </w:r>
      <w:r w:rsidR="00B97EC0">
        <w:t>Bad Sobernheim</w:t>
      </w:r>
      <w:r w:rsidR="002E516C">
        <w:t xml:space="preserve"> ist das neue Flaggschiff.</w:t>
      </w:r>
      <w:r>
        <w:t xml:space="preserve"> </w:t>
      </w:r>
    </w:p>
    <w:p w14:paraId="156390B3" w14:textId="77777777" w:rsidR="003C26FE" w:rsidRDefault="003C26FE" w:rsidP="00BC559E">
      <w:pPr>
        <w:pStyle w:val="Flietext"/>
        <w:spacing w:after="0"/>
      </w:pPr>
    </w:p>
    <w:p w14:paraId="04C6BB15" w14:textId="3C679B92" w:rsidR="002D3CAC" w:rsidRPr="002D3CAC" w:rsidRDefault="00B97EC0" w:rsidP="00BC559E">
      <w:pPr>
        <w:pStyle w:val="Flietext"/>
        <w:spacing w:after="0"/>
        <w:rPr>
          <w:b/>
          <w:bCs/>
        </w:rPr>
      </w:pPr>
      <w:r>
        <w:rPr>
          <w:b/>
          <w:bCs/>
        </w:rPr>
        <w:t>Markteigene Bäckerei</w:t>
      </w:r>
      <w:r w:rsidR="001D5B2E">
        <w:rPr>
          <w:b/>
          <w:bCs/>
        </w:rPr>
        <w:t xml:space="preserve"> mit Café</w:t>
      </w:r>
    </w:p>
    <w:p w14:paraId="6549B2F2" w14:textId="77777777" w:rsidR="002D3CAC" w:rsidRDefault="002D3CAC" w:rsidP="00BC559E">
      <w:pPr>
        <w:pStyle w:val="Flietext"/>
        <w:spacing w:after="0"/>
      </w:pPr>
    </w:p>
    <w:p w14:paraId="4FD10325" w14:textId="6378E627" w:rsidR="006A2089" w:rsidRDefault="002D3CAC" w:rsidP="00BC559E">
      <w:pPr>
        <w:pStyle w:val="Flietext"/>
        <w:spacing w:after="0"/>
      </w:pPr>
      <w:r>
        <w:t>Vor dem</w:t>
      </w:r>
      <w:r w:rsidR="002E516C">
        <w:t xml:space="preserve"> Gebäude</w:t>
      </w:r>
      <w:r>
        <w:t xml:space="preserve"> stehen rund </w:t>
      </w:r>
      <w:r w:rsidR="00B97EC0">
        <w:t>2</w:t>
      </w:r>
      <w:r w:rsidR="00A745C7">
        <w:t>56</w:t>
      </w:r>
      <w:r>
        <w:t xml:space="preserve"> Parkplätze zur Verfügung</w:t>
      </w:r>
      <w:r w:rsidR="0018144E">
        <w:t>. Im Markt</w:t>
      </w:r>
      <w:r>
        <w:t xml:space="preserve"> können</w:t>
      </w:r>
      <w:r w:rsidR="002C1654">
        <w:t xml:space="preserve"> </w:t>
      </w:r>
      <w:r w:rsidR="0018144E">
        <w:t xml:space="preserve">die Kundinnen und Kunden </w:t>
      </w:r>
      <w:r>
        <w:t xml:space="preserve">nunmehr </w:t>
      </w:r>
      <w:r w:rsidR="002E516C">
        <w:t xml:space="preserve">montags bis freitags von </w:t>
      </w:r>
      <w:r w:rsidR="001D5B2E">
        <w:t>7</w:t>
      </w:r>
      <w:r w:rsidR="002E516C">
        <w:t xml:space="preserve"> bis </w:t>
      </w:r>
      <w:r w:rsidR="001D5B2E">
        <w:t>21</w:t>
      </w:r>
      <w:r w:rsidR="002E516C">
        <w:t xml:space="preserve"> Uhr </w:t>
      </w:r>
      <w:r>
        <w:t xml:space="preserve">aus rund </w:t>
      </w:r>
      <w:r w:rsidR="001D5B2E">
        <w:t>30</w:t>
      </w:r>
      <w:r>
        <w:t xml:space="preserve">.000 verschiedenen Artikeln wählen – auf etwa </w:t>
      </w:r>
      <w:r w:rsidR="00B97EC0">
        <w:t>3.400</w:t>
      </w:r>
      <w:r w:rsidR="0046679C" w:rsidRPr="00CC0ED2">
        <w:t xml:space="preserve"> Quadratmete</w:t>
      </w:r>
      <w:r w:rsidR="0018144E">
        <w:t>rn</w:t>
      </w:r>
      <w:r w:rsidR="0046679C" w:rsidRPr="00CC0ED2">
        <w:t xml:space="preserve"> Verkaufsfläche</w:t>
      </w:r>
      <w:r>
        <w:t xml:space="preserve">. </w:t>
      </w:r>
      <w:r w:rsidR="0046679C" w:rsidRPr="00CC0ED2">
        <w:t xml:space="preserve">Auf ihnen </w:t>
      </w:r>
      <w:r w:rsidR="0046679C">
        <w:t>können Marktleiter</w:t>
      </w:r>
      <w:r w:rsidR="005A55D5">
        <w:t>in</w:t>
      </w:r>
      <w:r w:rsidR="0046679C">
        <w:t xml:space="preserve"> </w:t>
      </w:r>
      <w:r w:rsidR="00B97EC0">
        <w:t>Hylia Balikci</w:t>
      </w:r>
      <w:r w:rsidR="0046679C">
        <w:t xml:space="preserve"> und </w:t>
      </w:r>
      <w:r w:rsidR="0035643F">
        <w:t>ihr</w:t>
      </w:r>
      <w:r w:rsidR="0046679C">
        <w:t xml:space="preserve"> Team</w:t>
      </w:r>
      <w:r w:rsidR="0046679C" w:rsidRPr="00CC0ED2">
        <w:t xml:space="preserve"> alle klassischen Stärken des Edeka-Vollsortiments entfalten: </w:t>
      </w:r>
      <w:r w:rsidR="0046679C">
        <w:t>a</w:t>
      </w:r>
      <w:r w:rsidR="0046679C" w:rsidRPr="00CC0ED2">
        <w:t>ngefangen bei der großen Auswahl frischer Lebensmittel über bekannte Marken</w:t>
      </w:r>
      <w:r w:rsidR="0046679C">
        <w:t>,</w:t>
      </w:r>
      <w:r w:rsidR="0046679C" w:rsidRPr="00CC0ED2">
        <w:t xml:space="preserve"> beliebte Edeka-Eigenmarken und Artikel auf Discountpreisniveau bis hin zu kompetenter Beratung an </w:t>
      </w:r>
      <w:r w:rsidR="0046679C">
        <w:t xml:space="preserve">den Bedientheken </w:t>
      </w:r>
      <w:r w:rsidR="0046679C" w:rsidRPr="00CC0ED2">
        <w:t>für Fleisch, Wurst</w:t>
      </w:r>
      <w:r w:rsidR="001D5B2E">
        <w:t>,</w:t>
      </w:r>
      <w:r w:rsidR="0046679C">
        <w:t xml:space="preserve"> </w:t>
      </w:r>
      <w:r w:rsidR="0046679C" w:rsidRPr="00CC0ED2">
        <w:t>Käse</w:t>
      </w:r>
      <w:r w:rsidR="001D5B2E">
        <w:t xml:space="preserve"> und Fisch</w:t>
      </w:r>
      <w:r w:rsidR="0046679C" w:rsidRPr="00CC0ED2">
        <w:t>.</w:t>
      </w:r>
      <w:r w:rsidR="0046679C">
        <w:t xml:space="preserve"> </w:t>
      </w:r>
      <w:r w:rsidR="003C26FE" w:rsidRPr="003C26FE">
        <w:t xml:space="preserve">Backwaren gibt es sowohl im </w:t>
      </w:r>
      <w:r w:rsidR="003C26FE" w:rsidRPr="003C26FE">
        <w:lastRenderedPageBreak/>
        <w:t xml:space="preserve">Selbstbedienungsbereich im Markt als auch </w:t>
      </w:r>
      <w:r w:rsidR="00B97EC0">
        <w:t xml:space="preserve">in der </w:t>
      </w:r>
      <w:r w:rsidR="004607AD">
        <w:t xml:space="preserve">eigenen </w:t>
      </w:r>
      <w:r w:rsidR="00B97EC0">
        <w:t xml:space="preserve">Strese </w:t>
      </w:r>
      <w:r w:rsidR="00B97EC0" w:rsidRPr="00B97EC0">
        <w:t xml:space="preserve">Markt-Bäckerei im Eingangsbereich in Bedienung. </w:t>
      </w:r>
      <w:r w:rsidR="00B97EC0">
        <w:t xml:space="preserve">Dort laden </w:t>
      </w:r>
      <w:r w:rsidR="00B97EC0" w:rsidRPr="00B97EC0">
        <w:t>Kaffee- und Kuchenspezialitäten</w:t>
      </w:r>
      <w:r w:rsidR="00B97EC0">
        <w:t>, warme Snacks von der Warmtheke</w:t>
      </w:r>
      <w:r w:rsidR="00B97EC0" w:rsidRPr="00B97EC0">
        <w:t xml:space="preserve"> sowie </w:t>
      </w:r>
      <w:r w:rsidR="00B97EC0">
        <w:t>4</w:t>
      </w:r>
      <w:r w:rsidR="00B97EC0" w:rsidRPr="00B97EC0">
        <w:t xml:space="preserve">0 Sitzplätze, davon </w:t>
      </w:r>
      <w:r w:rsidR="00B97EC0">
        <w:t>20</w:t>
      </w:r>
      <w:r w:rsidR="00B97EC0" w:rsidRPr="00B97EC0">
        <w:t xml:space="preserve"> im Außenbereich, zum Verweilen ein.</w:t>
      </w:r>
    </w:p>
    <w:p w14:paraId="61421CE8" w14:textId="77777777" w:rsidR="006A2089" w:rsidRDefault="006A2089" w:rsidP="00BC559E">
      <w:pPr>
        <w:pStyle w:val="Flietext"/>
        <w:spacing w:after="0"/>
      </w:pPr>
    </w:p>
    <w:p w14:paraId="3FF77236" w14:textId="2A206E90" w:rsidR="006A2089" w:rsidRPr="006A2089" w:rsidRDefault="006A2089" w:rsidP="00BC559E">
      <w:pPr>
        <w:pStyle w:val="Flietext"/>
        <w:spacing w:after="0"/>
        <w:rPr>
          <w:b/>
          <w:bCs/>
        </w:rPr>
      </w:pPr>
      <w:r w:rsidRPr="006A2089">
        <w:rPr>
          <w:b/>
          <w:bCs/>
        </w:rPr>
        <w:t xml:space="preserve">Zahlreiche </w:t>
      </w:r>
      <w:r w:rsidR="002C1654">
        <w:rPr>
          <w:b/>
          <w:bCs/>
        </w:rPr>
        <w:t>Produkte aus der Region</w:t>
      </w:r>
    </w:p>
    <w:p w14:paraId="38B37CD9" w14:textId="77777777" w:rsidR="006A2089" w:rsidRDefault="006A2089" w:rsidP="00BC559E">
      <w:pPr>
        <w:pStyle w:val="Flietext"/>
        <w:spacing w:after="0"/>
      </w:pPr>
    </w:p>
    <w:p w14:paraId="2CE0C352" w14:textId="0A30AC37" w:rsidR="0046679C" w:rsidRPr="003E3DD5" w:rsidRDefault="00B352F3" w:rsidP="00BC559E">
      <w:pPr>
        <w:pStyle w:val="Flietext"/>
        <w:spacing w:after="0"/>
      </w:pPr>
      <w:r w:rsidRPr="00B352F3">
        <w:t>„Geschmack der Heimat, Genuss aus aller Welt“, lautet das Motto des Kaufmanns. Neben Bio-Produkten bilden unter anderem regionale Erzeugnisse einen Schwerpunkt im Sortiment. „Wir gehen gezielt auf die Wünsche und Bedürfnisse unserer Kundinnen und Kunden ein</w:t>
      </w:r>
      <w:r>
        <w:t xml:space="preserve"> und werden aktuell von über 40 heimischen Betrieben beliefert</w:t>
      </w:r>
      <w:r w:rsidRPr="00B352F3">
        <w:t>“, erläutert</w:t>
      </w:r>
      <w:r>
        <w:t xml:space="preserve"> Strese</w:t>
      </w:r>
      <w:r w:rsidR="00B97EC0" w:rsidRPr="00B97EC0">
        <w:t xml:space="preserve">. </w:t>
      </w:r>
      <w:r w:rsidR="00AB4106">
        <w:t>Zahlreiche regionale Spezialitäten bietet der Kaufmann auch im integrierten Getränkemarkt an</w:t>
      </w:r>
      <w:r w:rsidR="00464F73">
        <w:t>, der insgesamt rund 1.</w:t>
      </w:r>
      <w:r>
        <w:t>5</w:t>
      </w:r>
      <w:r w:rsidR="00464F73">
        <w:t xml:space="preserve">00 verschiedene Weine umfasst. </w:t>
      </w:r>
      <w:r w:rsidR="0046679C">
        <w:t xml:space="preserve">Das umfangreiche Lebensmittelangebot </w:t>
      </w:r>
      <w:r w:rsidR="00BC559E">
        <w:t>wird ergänzt</w:t>
      </w:r>
      <w:r w:rsidR="0046679C">
        <w:t xml:space="preserve"> durch ein breites Sortiment an Drogerie- und Haushaltswaren, Zeitschriften sowie weiteren Artikeln des täglichen Bedarfs. </w:t>
      </w:r>
    </w:p>
    <w:p w14:paraId="0E0E2830" w14:textId="45B1DE88" w:rsidR="00550D09" w:rsidRDefault="00550D09" w:rsidP="00BC559E">
      <w:pPr>
        <w:pStyle w:val="Flietext"/>
        <w:spacing w:after="0"/>
      </w:pPr>
    </w:p>
    <w:p w14:paraId="12CBD73B" w14:textId="7E990BF4" w:rsidR="00F5133A" w:rsidRPr="00C2613B" w:rsidRDefault="00F5133A" w:rsidP="00BC559E">
      <w:pPr>
        <w:pStyle w:val="Flietext"/>
        <w:spacing w:after="0"/>
        <w:rPr>
          <w:b/>
          <w:bCs/>
        </w:rPr>
      </w:pPr>
      <w:r w:rsidRPr="00C2613B">
        <w:rPr>
          <w:b/>
          <w:bCs/>
        </w:rPr>
        <w:t>Kostenloses W</w:t>
      </w:r>
      <w:r w:rsidR="00BC559E">
        <w:rPr>
          <w:b/>
          <w:bCs/>
        </w:rPr>
        <w:t>LAN</w:t>
      </w:r>
      <w:r w:rsidRPr="00C2613B">
        <w:rPr>
          <w:b/>
          <w:bCs/>
        </w:rPr>
        <w:t xml:space="preserve"> und Bezahlen per Smartphone</w:t>
      </w:r>
    </w:p>
    <w:p w14:paraId="310CBC17" w14:textId="77777777" w:rsidR="00F5133A" w:rsidRDefault="00F5133A" w:rsidP="00BC559E">
      <w:pPr>
        <w:pStyle w:val="Flietext"/>
        <w:spacing w:after="0"/>
      </w:pPr>
    </w:p>
    <w:p w14:paraId="15555A0C" w14:textId="30AD841E" w:rsidR="002E516C" w:rsidRDefault="00BC559E" w:rsidP="002C1654">
      <w:pPr>
        <w:pStyle w:val="Flietext"/>
        <w:spacing w:after="0"/>
      </w:pPr>
      <w:r>
        <w:t xml:space="preserve">Im Markt sind derzeit rund </w:t>
      </w:r>
      <w:r w:rsidR="00B352F3">
        <w:t>75</w:t>
      </w:r>
      <w:r>
        <w:t xml:space="preserve"> Mitarbeitende</w:t>
      </w:r>
      <w:r w:rsidR="002A6D31">
        <w:t xml:space="preserve"> beschäftigt</w:t>
      </w:r>
      <w:r>
        <w:t xml:space="preserve">. „Wir werden das </w:t>
      </w:r>
      <w:r w:rsidR="002A6D31">
        <w:t xml:space="preserve">Team weiter komplettieren. Wer Interesse hat, kann sich gerne im Markt oder per E-Mail an uns wenden“, sagt </w:t>
      </w:r>
      <w:r w:rsidR="00B352F3">
        <w:t>Vi</w:t>
      </w:r>
      <w:r w:rsidR="00A745C7">
        <w:t>k</w:t>
      </w:r>
      <w:r w:rsidR="00B352F3">
        <w:t>tor Strese</w:t>
      </w:r>
      <w:r w:rsidR="002A6D31">
        <w:t>. Zu den Aufgaben gehört beispielsweise die Kundenberatung. Das Thema Kundenservice s</w:t>
      </w:r>
      <w:r w:rsidR="00F5133A">
        <w:t>pielt für</w:t>
      </w:r>
      <w:r w:rsidR="00640C7E">
        <w:t xml:space="preserve"> </w:t>
      </w:r>
      <w:r w:rsidR="00B352F3">
        <w:t>ihn und sein Team</w:t>
      </w:r>
      <w:r w:rsidR="00F5133A">
        <w:t xml:space="preserve"> eine zentrale Rolle. </w:t>
      </w:r>
      <w:r w:rsidR="00715533" w:rsidRPr="00715533">
        <w:t xml:space="preserve">Für </w:t>
      </w:r>
      <w:r w:rsidR="0018144E">
        <w:t>Festivitäten</w:t>
      </w:r>
      <w:r w:rsidR="00715533" w:rsidRPr="00715533">
        <w:t xml:space="preserve"> können die Kundinnen und Kunden beispielsweise Wurst</w:t>
      </w:r>
      <w:r w:rsidR="00464F73">
        <w:t>-</w:t>
      </w:r>
      <w:r w:rsidR="00715533" w:rsidRPr="00715533">
        <w:t>, Käseplatten und vieles mehr vorbestellen. Außerdem gibt es unter anderem einen Geschenkkorbservice für individuelle Präsente</w:t>
      </w:r>
      <w:r w:rsidR="00B352F3">
        <w:t xml:space="preserve"> sowie einen DHL-Paketshop mit Retouren-Annahme. Darüber hinaus stehen eine Wickelstation für Eltern mit Babys bereit sowie Sitzmöbel für eine kurze Pause. </w:t>
      </w:r>
      <w:r w:rsidR="00C15F65">
        <w:t>Z</w:t>
      </w:r>
      <w:r w:rsidR="00F5133A">
        <w:t>um erweiterten Serviceangebot des Markts zählen außerdem der Verkauf von Geschenkgutscheinen</w:t>
      </w:r>
      <w:r w:rsidR="002C1654">
        <w:t xml:space="preserve"> sowie die </w:t>
      </w:r>
      <w:r w:rsidR="00F5133A">
        <w:t xml:space="preserve">Edeka-App. Mit ihr können die Kundinnen und Kunden nicht nur Treuepunkte sammeln und Coupons </w:t>
      </w:r>
      <w:r w:rsidR="00F5133A">
        <w:lastRenderedPageBreak/>
        <w:t xml:space="preserve">einlösen, sondern ihre Einkäufe vor Ort auch mit dem Smartphone bezahlen. </w:t>
      </w:r>
      <w:r w:rsidR="002E516C">
        <w:t xml:space="preserve">Der Markt nimmt am Deutschland Card-Bonusprogramm teil und auch das bequeme Cashback-Verfahren bietet Edeka </w:t>
      </w:r>
      <w:r w:rsidR="00B352F3">
        <w:t xml:space="preserve">Strese </w:t>
      </w:r>
      <w:r w:rsidR="002E516C">
        <w:t xml:space="preserve">an. </w:t>
      </w:r>
    </w:p>
    <w:p w14:paraId="06814575" w14:textId="77777777" w:rsidR="00F5133A" w:rsidRDefault="00F5133A" w:rsidP="00F5133A">
      <w:pPr>
        <w:pStyle w:val="Flietext"/>
      </w:pPr>
    </w:p>
    <w:p w14:paraId="22070B35" w14:textId="77777777" w:rsidR="00EF79AA" w:rsidRPr="00EF79AA" w:rsidRDefault="004607AD" w:rsidP="00EF79AA">
      <w:pPr>
        <w:pStyle w:val="Zusatzinformation-berschrift"/>
      </w:pPr>
      <w:sdt>
        <w:sdtPr>
          <w:id w:val="-1061561099"/>
          <w:placeholder>
            <w:docPart w:val="E5429E778C414ABB8C4EB76B4177FFD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345ADC6" w14:textId="77777777" w:rsidR="0043781B" w:rsidRPr="006D08E3" w:rsidRDefault="004607AD" w:rsidP="006D08E3">
      <w:pPr>
        <w:pStyle w:val="Zusatzinformation-Text"/>
      </w:pPr>
      <w:sdt>
        <w:sdtPr>
          <w:id w:val="-746034625"/>
          <w:placeholder>
            <w:docPart w:val="C4735F10BB2A4E84B32D0BADB157DCD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0337" w14:textId="77777777" w:rsidR="004E1C3B" w:rsidRDefault="004E1C3B" w:rsidP="000B64B7">
      <w:r>
        <w:separator/>
      </w:r>
    </w:p>
  </w:endnote>
  <w:endnote w:type="continuationSeparator" w:id="0">
    <w:p w14:paraId="2D6B4988" w14:textId="77777777" w:rsidR="004E1C3B" w:rsidRDefault="004E1C3B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6C82532142D4DF799573AFA3F02255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6C82532142D4DF799573AFA3F02255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AE8D3C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0420019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6C82532142D4DF799573AFA3F02255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BA3831FA9E649369C2063253BC271F3"/>
                </w:placeholder>
              </w:sdtPr>
              <w:sdtEndPr/>
              <w:sdtContent>
                <w:tr w:rsidR="00503BFF" w14:paraId="3390DF0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110F9F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3526AE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BDCB2AE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CBF9A0D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D859A38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97A4AB6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7C961F1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31D870C4" wp14:editId="576AE66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592316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B168132" wp14:editId="69672B5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11B919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90E6" w14:textId="77777777" w:rsidR="004E1C3B" w:rsidRDefault="004E1C3B" w:rsidP="000B64B7">
      <w:r>
        <w:separator/>
      </w:r>
    </w:p>
  </w:footnote>
  <w:footnote w:type="continuationSeparator" w:id="0">
    <w:p w14:paraId="650FE587" w14:textId="77777777" w:rsidR="004E1C3B" w:rsidRDefault="004E1C3B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C"/>
    <w:rsid w:val="00007E0A"/>
    <w:rsid w:val="00011366"/>
    <w:rsid w:val="000314BC"/>
    <w:rsid w:val="0003575C"/>
    <w:rsid w:val="000401C5"/>
    <w:rsid w:val="0004729A"/>
    <w:rsid w:val="000517C9"/>
    <w:rsid w:val="00061F34"/>
    <w:rsid w:val="000731B9"/>
    <w:rsid w:val="0007721D"/>
    <w:rsid w:val="000B64B7"/>
    <w:rsid w:val="000E246F"/>
    <w:rsid w:val="00154F99"/>
    <w:rsid w:val="001762B1"/>
    <w:rsid w:val="0018144E"/>
    <w:rsid w:val="001A7E1B"/>
    <w:rsid w:val="001D4BAC"/>
    <w:rsid w:val="001D5B2E"/>
    <w:rsid w:val="001D61AF"/>
    <w:rsid w:val="001E47DB"/>
    <w:rsid w:val="00203058"/>
    <w:rsid w:val="00203E84"/>
    <w:rsid w:val="002127BF"/>
    <w:rsid w:val="00233953"/>
    <w:rsid w:val="002601D7"/>
    <w:rsid w:val="002A6D31"/>
    <w:rsid w:val="002B1C64"/>
    <w:rsid w:val="002B3799"/>
    <w:rsid w:val="002C1654"/>
    <w:rsid w:val="002D3CAC"/>
    <w:rsid w:val="002E516C"/>
    <w:rsid w:val="003119F0"/>
    <w:rsid w:val="003154F6"/>
    <w:rsid w:val="0035643F"/>
    <w:rsid w:val="00364984"/>
    <w:rsid w:val="003738AA"/>
    <w:rsid w:val="00385187"/>
    <w:rsid w:val="003A641C"/>
    <w:rsid w:val="003C26FE"/>
    <w:rsid w:val="003D421D"/>
    <w:rsid w:val="004010CB"/>
    <w:rsid w:val="0043781B"/>
    <w:rsid w:val="00456265"/>
    <w:rsid w:val="004607AD"/>
    <w:rsid w:val="00464F73"/>
    <w:rsid w:val="00465EE8"/>
    <w:rsid w:val="0046679C"/>
    <w:rsid w:val="004678D6"/>
    <w:rsid w:val="00474F05"/>
    <w:rsid w:val="004A487F"/>
    <w:rsid w:val="004B28AC"/>
    <w:rsid w:val="004E1C3B"/>
    <w:rsid w:val="004E3F4A"/>
    <w:rsid w:val="00503BFF"/>
    <w:rsid w:val="0051636A"/>
    <w:rsid w:val="00541AB1"/>
    <w:rsid w:val="00550D09"/>
    <w:rsid w:val="005526ED"/>
    <w:rsid w:val="005528EB"/>
    <w:rsid w:val="005A55D5"/>
    <w:rsid w:val="005A7C92"/>
    <w:rsid w:val="005B7A36"/>
    <w:rsid w:val="005C27B7"/>
    <w:rsid w:val="005C708D"/>
    <w:rsid w:val="005E4041"/>
    <w:rsid w:val="00606C95"/>
    <w:rsid w:val="006363B4"/>
    <w:rsid w:val="00640C7E"/>
    <w:rsid w:val="00655B4E"/>
    <w:rsid w:val="00670423"/>
    <w:rsid w:val="006845CE"/>
    <w:rsid w:val="006963C2"/>
    <w:rsid w:val="006A2089"/>
    <w:rsid w:val="006D08E3"/>
    <w:rsid w:val="006F118C"/>
    <w:rsid w:val="006F2167"/>
    <w:rsid w:val="00707356"/>
    <w:rsid w:val="00710444"/>
    <w:rsid w:val="00711AC0"/>
    <w:rsid w:val="00715533"/>
    <w:rsid w:val="00752FB9"/>
    <w:rsid w:val="0075662B"/>
    <w:rsid w:val="00765C93"/>
    <w:rsid w:val="00797DFD"/>
    <w:rsid w:val="007A5FAE"/>
    <w:rsid w:val="007E0322"/>
    <w:rsid w:val="00840C91"/>
    <w:rsid w:val="00841822"/>
    <w:rsid w:val="0085383C"/>
    <w:rsid w:val="00865A58"/>
    <w:rsid w:val="008714C5"/>
    <w:rsid w:val="00880966"/>
    <w:rsid w:val="008C2E99"/>
    <w:rsid w:val="008C2F79"/>
    <w:rsid w:val="008D0E57"/>
    <w:rsid w:val="008E284B"/>
    <w:rsid w:val="008F1F62"/>
    <w:rsid w:val="00903E04"/>
    <w:rsid w:val="00911B5C"/>
    <w:rsid w:val="009217A5"/>
    <w:rsid w:val="009479C9"/>
    <w:rsid w:val="009731F1"/>
    <w:rsid w:val="00973546"/>
    <w:rsid w:val="00980227"/>
    <w:rsid w:val="009B3C9B"/>
    <w:rsid w:val="009B5072"/>
    <w:rsid w:val="009D683B"/>
    <w:rsid w:val="009D76BD"/>
    <w:rsid w:val="009E0045"/>
    <w:rsid w:val="00A14E43"/>
    <w:rsid w:val="00A534E9"/>
    <w:rsid w:val="00A745C7"/>
    <w:rsid w:val="00AB4106"/>
    <w:rsid w:val="00AB42BD"/>
    <w:rsid w:val="00AE4D51"/>
    <w:rsid w:val="00B0619B"/>
    <w:rsid w:val="00B07C30"/>
    <w:rsid w:val="00B31928"/>
    <w:rsid w:val="00B352F3"/>
    <w:rsid w:val="00B44DE9"/>
    <w:rsid w:val="00B8513F"/>
    <w:rsid w:val="00B8553A"/>
    <w:rsid w:val="00B87BBD"/>
    <w:rsid w:val="00B930B6"/>
    <w:rsid w:val="00B97EC0"/>
    <w:rsid w:val="00BC559E"/>
    <w:rsid w:val="00BD2F2F"/>
    <w:rsid w:val="00BD7929"/>
    <w:rsid w:val="00BE785A"/>
    <w:rsid w:val="00BF33AE"/>
    <w:rsid w:val="00C15F65"/>
    <w:rsid w:val="00C2613B"/>
    <w:rsid w:val="00C44B3E"/>
    <w:rsid w:val="00C56211"/>
    <w:rsid w:val="00C569AA"/>
    <w:rsid w:val="00C600CE"/>
    <w:rsid w:val="00C76D49"/>
    <w:rsid w:val="00CA210F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30C1E"/>
    <w:rsid w:val="00E6361C"/>
    <w:rsid w:val="00E652FF"/>
    <w:rsid w:val="00E87EB6"/>
    <w:rsid w:val="00EB51D9"/>
    <w:rsid w:val="00EF5A4E"/>
    <w:rsid w:val="00EF79AA"/>
    <w:rsid w:val="00F244E8"/>
    <w:rsid w:val="00F40039"/>
    <w:rsid w:val="00F40112"/>
    <w:rsid w:val="00F46091"/>
    <w:rsid w:val="00F47EA8"/>
    <w:rsid w:val="00F5133A"/>
    <w:rsid w:val="00F6636A"/>
    <w:rsid w:val="00F83F9E"/>
    <w:rsid w:val="00F9649D"/>
    <w:rsid w:val="00FA5E38"/>
    <w:rsid w:val="00FC6BF7"/>
    <w:rsid w:val="00FD3B31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8BC3"/>
  <w15:chartTrackingRefBased/>
  <w15:docId w15:val="{861054EA-E84C-4538-927E-1C6A5BB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82532142D4DF799573AFA3F022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2D9BD-82CD-46CB-A49E-B687A770C7E7}"/>
      </w:docPartPr>
      <w:docPartBody>
        <w:p w:rsidR="00C44F69" w:rsidRDefault="00C44F69">
          <w:pPr>
            <w:pStyle w:val="16C82532142D4DF799573AFA3F02255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3731DA76B4506AB09C7B434E76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ABA-084C-4A37-8D66-912AD53AD109}"/>
      </w:docPartPr>
      <w:docPartBody>
        <w:p w:rsidR="00C44F69" w:rsidRDefault="00C44F69">
          <w:pPr>
            <w:pStyle w:val="6E03731DA76B4506AB09C7B434E76B2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BA3831FA9E649369C2063253BC27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46C38-2877-49ED-BDD1-7FB58FD38EF5}"/>
      </w:docPartPr>
      <w:docPartBody>
        <w:p w:rsidR="00C44F69" w:rsidRDefault="00C44F69">
          <w:pPr>
            <w:pStyle w:val="EBA3831FA9E649369C2063253BC271F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DC3A4F8C808B4157A6423F1D286AE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3F45-E603-44A9-93E6-E280E4C29FAD}"/>
      </w:docPartPr>
      <w:docPartBody>
        <w:p w:rsidR="00C44F69" w:rsidRDefault="00C44F69">
          <w:pPr>
            <w:pStyle w:val="DC3A4F8C808B4157A6423F1D286AEB1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1F3B14CD3F748A9978EA53D8CDA0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E892-24E6-4414-8A80-24774B8E02F6}"/>
      </w:docPartPr>
      <w:docPartBody>
        <w:p w:rsidR="00C44F69" w:rsidRDefault="00C44F69">
          <w:pPr>
            <w:pStyle w:val="81F3B14CD3F748A9978EA53D8CDA020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E5429E778C414ABB8C4EB76B4177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10CF1-270E-4B16-835E-26BAEF6EDEF3}"/>
      </w:docPartPr>
      <w:docPartBody>
        <w:p w:rsidR="00C44F69" w:rsidRDefault="00C44F69">
          <w:pPr>
            <w:pStyle w:val="E5429E778C414ABB8C4EB76B4177FFD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C4735F10BB2A4E84B32D0BADB157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97E8-5147-4751-999F-CF2C1A3AF4D0}"/>
      </w:docPartPr>
      <w:docPartBody>
        <w:p w:rsidR="00C44F69" w:rsidRDefault="00C44F69">
          <w:pPr>
            <w:pStyle w:val="C4735F10BB2A4E84B32D0BADB157DCD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9"/>
    <w:rsid w:val="00AF30FD"/>
    <w:rsid w:val="00C44F69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6C82532142D4DF799573AFA3F022558">
    <w:name w:val="16C82532142D4DF799573AFA3F022558"/>
  </w:style>
  <w:style w:type="paragraph" w:customStyle="1" w:styleId="6E03731DA76B4506AB09C7B434E76B23">
    <w:name w:val="6E03731DA76B4506AB09C7B434E76B23"/>
  </w:style>
  <w:style w:type="paragraph" w:customStyle="1" w:styleId="EBA3831FA9E649369C2063253BC271F3">
    <w:name w:val="EBA3831FA9E649369C2063253BC271F3"/>
  </w:style>
  <w:style w:type="paragraph" w:customStyle="1" w:styleId="DC3A4F8C808B4157A6423F1D286AEB1F">
    <w:name w:val="DC3A4F8C808B4157A6423F1D286AEB1F"/>
  </w:style>
  <w:style w:type="paragraph" w:customStyle="1" w:styleId="81F3B14CD3F748A9978EA53D8CDA0205">
    <w:name w:val="81F3B14CD3F748A9978EA53D8CDA0205"/>
  </w:style>
  <w:style w:type="paragraph" w:customStyle="1" w:styleId="E5429E778C414ABB8C4EB76B4177FFD5">
    <w:name w:val="E5429E778C414ABB8C4EB76B4177FFD5"/>
  </w:style>
  <w:style w:type="paragraph" w:customStyle="1" w:styleId="C4735F10BB2A4E84B32D0BADB157DCD3">
    <w:name w:val="C4735F10BB2A4E84B32D0BADB157D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3</Pages>
  <Words>692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8</cp:revision>
  <cp:lastPrinted>2024-06-21T13:07:00Z</cp:lastPrinted>
  <dcterms:created xsi:type="dcterms:W3CDTF">2024-07-25T08:00:00Z</dcterms:created>
  <dcterms:modified xsi:type="dcterms:W3CDTF">2024-08-08T07:14:00Z</dcterms:modified>
</cp:coreProperties>
</file>