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8392" w:type="dxa"/>
        <w:tblLook w:val="04A0" w:firstRow="1" w:lastRow="0" w:firstColumn="1" w:lastColumn="0" w:noHBand="0" w:noVBand="1"/>
      </w:tblPr>
      <w:tblGrid>
        <w:gridCol w:w="8392"/>
      </w:tblGrid>
      <w:tr w:rsidR="00663239" w14:paraId="26102C0F" w14:textId="77777777" w:rsidTr="00663239">
        <w:trPr>
          <w:trHeight w:val="284"/>
        </w:trPr>
        <w:tc>
          <w:tcPr>
            <w:tcW w:w="8392" w:type="dxa"/>
            <w:tcMar>
              <w:bottom w:w="244" w:type="dxa"/>
            </w:tcMar>
          </w:tcPr>
          <w:p w14:paraId="02DED028" w14:textId="77777777" w:rsidR="00646111" w:rsidRPr="00AF7579" w:rsidRDefault="00646111" w:rsidP="00646111">
            <w:pPr>
              <w:rPr>
                <w:b/>
                <w:sz w:val="28"/>
                <w:szCs w:val="28"/>
              </w:rPr>
            </w:pPr>
            <w:r w:rsidRPr="00AF7579">
              <w:rPr>
                <w:b/>
                <w:sz w:val="28"/>
                <w:szCs w:val="28"/>
              </w:rPr>
              <w:t>MEDIENMITTEILUNG</w:t>
            </w:r>
          </w:p>
          <w:p w14:paraId="38E4369E" w14:textId="5F68819C" w:rsidR="00663239" w:rsidRPr="00646111" w:rsidRDefault="009F054A" w:rsidP="00646111">
            <w:pPr>
              <w:pStyle w:val="Titel"/>
              <w:rPr>
                <w:b w:val="0"/>
              </w:rPr>
            </w:pPr>
            <w:r>
              <w:rPr>
                <w:b w:val="0"/>
                <w:sz w:val="21"/>
                <w:szCs w:val="21"/>
              </w:rPr>
              <w:t>Biel</w:t>
            </w:r>
            <w:r w:rsidR="00646111" w:rsidRPr="00646111">
              <w:rPr>
                <w:b w:val="0"/>
                <w:sz w:val="21"/>
                <w:szCs w:val="21"/>
              </w:rPr>
              <w:t>,</w:t>
            </w:r>
            <w:bookmarkStart w:id="0" w:name="Text2"/>
            <w:r w:rsidR="005D34DC">
              <w:rPr>
                <w:b w:val="0"/>
                <w:sz w:val="21"/>
                <w:szCs w:val="21"/>
              </w:rPr>
              <w:t xml:space="preserve"> </w:t>
            </w:r>
            <w:r w:rsidR="00722B76">
              <w:rPr>
                <w:b w:val="0"/>
                <w:sz w:val="21"/>
                <w:szCs w:val="21"/>
              </w:rPr>
              <w:t>1</w:t>
            </w:r>
            <w:r w:rsidR="008529DD" w:rsidRPr="0041088D">
              <w:rPr>
                <w:b w:val="0"/>
                <w:sz w:val="21"/>
                <w:szCs w:val="21"/>
              </w:rPr>
              <w:t>.</w:t>
            </w:r>
            <w:r w:rsidR="00155B49" w:rsidRPr="0041088D">
              <w:rPr>
                <w:b w:val="0"/>
                <w:sz w:val="21"/>
                <w:szCs w:val="21"/>
              </w:rPr>
              <w:t xml:space="preserve"> </w:t>
            </w:r>
            <w:r w:rsidR="00722B76">
              <w:rPr>
                <w:b w:val="0"/>
                <w:sz w:val="21"/>
                <w:szCs w:val="21"/>
              </w:rPr>
              <w:t>Juni</w:t>
            </w:r>
            <w:r w:rsidR="00155B49">
              <w:rPr>
                <w:b w:val="0"/>
                <w:sz w:val="21"/>
                <w:szCs w:val="21"/>
              </w:rPr>
              <w:t xml:space="preserve"> 20</w:t>
            </w:r>
            <w:bookmarkEnd w:id="0"/>
            <w:r w:rsidR="00457E4F">
              <w:rPr>
                <w:b w:val="0"/>
                <w:sz w:val="21"/>
                <w:szCs w:val="21"/>
              </w:rPr>
              <w:t>2</w:t>
            </w:r>
            <w:r w:rsidR="00722B76">
              <w:rPr>
                <w:b w:val="0"/>
                <w:sz w:val="21"/>
                <w:szCs w:val="21"/>
              </w:rPr>
              <w:t>1</w:t>
            </w:r>
          </w:p>
        </w:tc>
      </w:tr>
    </w:tbl>
    <w:p w14:paraId="01AD2237" w14:textId="77777777" w:rsidR="00781186" w:rsidRDefault="00781186" w:rsidP="00646111">
      <w:pPr>
        <w:rPr>
          <w:b/>
        </w:rPr>
      </w:pPr>
    </w:p>
    <w:p w14:paraId="7159493E" w14:textId="1D881F55" w:rsidR="00646111" w:rsidRPr="00631678" w:rsidRDefault="0013610E" w:rsidP="006461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abuse.ch </w:t>
      </w:r>
      <w:r w:rsidR="00CF29CF">
        <w:rPr>
          <w:b/>
          <w:bCs/>
          <w:sz w:val="28"/>
          <w:szCs w:val="28"/>
        </w:rPr>
        <w:t xml:space="preserve">erhält </w:t>
      </w:r>
      <w:r w:rsidR="00846931">
        <w:rPr>
          <w:b/>
          <w:bCs/>
          <w:sz w:val="28"/>
          <w:szCs w:val="28"/>
        </w:rPr>
        <w:t>neue Heimat</w:t>
      </w:r>
      <w:r w:rsidR="00CF29CF">
        <w:rPr>
          <w:b/>
          <w:bCs/>
          <w:sz w:val="28"/>
          <w:szCs w:val="28"/>
        </w:rPr>
        <w:t xml:space="preserve"> </w:t>
      </w:r>
      <w:r w:rsidR="00C1491F">
        <w:rPr>
          <w:b/>
          <w:bCs/>
          <w:sz w:val="28"/>
          <w:szCs w:val="28"/>
        </w:rPr>
        <w:t>an der BFH</w:t>
      </w:r>
    </w:p>
    <w:p w14:paraId="095BC58A" w14:textId="77777777" w:rsidR="00646111" w:rsidRPr="007813D1" w:rsidRDefault="00646111" w:rsidP="00646111"/>
    <w:p w14:paraId="03D2F7E6" w14:textId="6163A34C" w:rsidR="00882D4B" w:rsidRDefault="0013610E" w:rsidP="009B204B">
      <w:pPr>
        <w:spacing w:line="276" w:lineRule="auto"/>
        <w:rPr>
          <w:b/>
          <w:sz w:val="20"/>
        </w:rPr>
      </w:pPr>
      <w:bookmarkStart w:id="1" w:name="_Hlk34729852"/>
      <w:r>
        <w:rPr>
          <w:b/>
          <w:sz w:val="20"/>
        </w:rPr>
        <w:t xml:space="preserve">abuse.ch, die </w:t>
      </w:r>
      <w:r w:rsidR="00CF29CF">
        <w:rPr>
          <w:b/>
          <w:sz w:val="20"/>
        </w:rPr>
        <w:t>weltweit</w:t>
      </w:r>
      <w:r>
        <w:rPr>
          <w:b/>
          <w:sz w:val="20"/>
        </w:rPr>
        <w:t xml:space="preserve"> bekannte</w:t>
      </w:r>
      <w:r w:rsidR="00CF29CF">
        <w:rPr>
          <w:b/>
          <w:sz w:val="20"/>
        </w:rPr>
        <w:t xml:space="preserve"> und vielgenutzte</w:t>
      </w:r>
      <w:r>
        <w:rPr>
          <w:b/>
          <w:sz w:val="20"/>
        </w:rPr>
        <w:t xml:space="preserve"> Plattform</w:t>
      </w:r>
      <w:r w:rsidR="00CF29CF">
        <w:rPr>
          <w:b/>
          <w:sz w:val="20"/>
        </w:rPr>
        <w:t xml:space="preserve"> zum Schutz vor Cyber</w:t>
      </w:r>
      <w:r w:rsidR="0087672A">
        <w:rPr>
          <w:b/>
          <w:sz w:val="20"/>
        </w:rPr>
        <w:t>-Bedrohungen</w:t>
      </w:r>
      <w:r w:rsidR="00CF29CF">
        <w:rPr>
          <w:b/>
          <w:sz w:val="20"/>
        </w:rPr>
        <w:t>,</w:t>
      </w:r>
      <w:r>
        <w:rPr>
          <w:b/>
          <w:sz w:val="20"/>
        </w:rPr>
        <w:t xml:space="preserve"> geht eine Partnerschaft mit der Berner Fachhochschule BFH ein. </w:t>
      </w:r>
      <w:r w:rsidR="00CF29CF">
        <w:rPr>
          <w:b/>
          <w:sz w:val="20"/>
        </w:rPr>
        <w:t>abuse.ch wird</w:t>
      </w:r>
      <w:r>
        <w:rPr>
          <w:b/>
          <w:sz w:val="20"/>
        </w:rPr>
        <w:t xml:space="preserve"> fortan als Forschungsprojekt am Institute for Cybersecurity and Engineering ICE betrieben</w:t>
      </w:r>
      <w:bookmarkEnd w:id="1"/>
      <w:r w:rsidR="00CF29CF">
        <w:rPr>
          <w:b/>
          <w:sz w:val="20"/>
        </w:rPr>
        <w:t xml:space="preserve">. </w:t>
      </w:r>
      <w:r w:rsidR="00B23CD5">
        <w:rPr>
          <w:b/>
          <w:sz w:val="20"/>
        </w:rPr>
        <w:t>D</w:t>
      </w:r>
      <w:r w:rsidR="005546CC">
        <w:rPr>
          <w:b/>
          <w:sz w:val="20"/>
        </w:rPr>
        <w:t>er Verwaltung</w:t>
      </w:r>
      <w:r w:rsidR="00D96B9A">
        <w:rPr>
          <w:b/>
          <w:sz w:val="20"/>
        </w:rPr>
        <w:t>,</w:t>
      </w:r>
      <w:r w:rsidR="0087672A">
        <w:rPr>
          <w:b/>
          <w:sz w:val="20"/>
        </w:rPr>
        <w:t xml:space="preserve"> </w:t>
      </w:r>
      <w:r w:rsidR="005546CC">
        <w:rPr>
          <w:b/>
          <w:sz w:val="20"/>
        </w:rPr>
        <w:t>Industrie</w:t>
      </w:r>
      <w:r w:rsidR="00B23CD5">
        <w:rPr>
          <w:b/>
          <w:sz w:val="20"/>
        </w:rPr>
        <w:t xml:space="preserve"> </w:t>
      </w:r>
      <w:r w:rsidR="00D96B9A">
        <w:rPr>
          <w:b/>
          <w:sz w:val="20"/>
        </w:rPr>
        <w:t xml:space="preserve">und Forschung </w:t>
      </w:r>
      <w:r w:rsidR="00B23CD5">
        <w:rPr>
          <w:b/>
          <w:sz w:val="20"/>
        </w:rPr>
        <w:t>stehen dad</w:t>
      </w:r>
      <w:r w:rsidR="00E017DB">
        <w:rPr>
          <w:b/>
          <w:sz w:val="20"/>
        </w:rPr>
        <w:t>ur</w:t>
      </w:r>
      <w:r w:rsidR="00B23CD5">
        <w:rPr>
          <w:b/>
          <w:sz w:val="20"/>
        </w:rPr>
        <w:t xml:space="preserve">ch </w:t>
      </w:r>
      <w:r w:rsidR="005546CC">
        <w:rPr>
          <w:b/>
          <w:sz w:val="20"/>
        </w:rPr>
        <w:t xml:space="preserve">weiterhin kostenlose Open Source-Daten </w:t>
      </w:r>
      <w:r w:rsidR="00B23CD5">
        <w:rPr>
          <w:b/>
          <w:sz w:val="20"/>
        </w:rPr>
        <w:t xml:space="preserve">sowie neue Möglichkeiten </w:t>
      </w:r>
      <w:r w:rsidR="00CC6EA4">
        <w:rPr>
          <w:b/>
          <w:sz w:val="20"/>
        </w:rPr>
        <w:t>für die Bekämpfung von</w:t>
      </w:r>
      <w:r w:rsidR="005546CC">
        <w:rPr>
          <w:b/>
          <w:sz w:val="20"/>
        </w:rPr>
        <w:t xml:space="preserve"> </w:t>
      </w:r>
      <w:r w:rsidR="00B23CD5">
        <w:rPr>
          <w:b/>
          <w:sz w:val="20"/>
        </w:rPr>
        <w:t>Cyber</w:t>
      </w:r>
      <w:r w:rsidR="005546CC">
        <w:rPr>
          <w:b/>
          <w:sz w:val="20"/>
        </w:rPr>
        <w:t>-Bedrohungen</w:t>
      </w:r>
      <w:r w:rsidR="00B23CD5" w:rsidRPr="00B23CD5">
        <w:rPr>
          <w:b/>
          <w:sz w:val="20"/>
        </w:rPr>
        <w:t xml:space="preserve"> </w:t>
      </w:r>
      <w:r w:rsidR="00B23CD5">
        <w:rPr>
          <w:b/>
          <w:sz w:val="20"/>
        </w:rPr>
        <w:t>zur Verfügung</w:t>
      </w:r>
      <w:r w:rsidR="00CC6EA4">
        <w:rPr>
          <w:b/>
          <w:sz w:val="20"/>
        </w:rPr>
        <w:t>.</w:t>
      </w:r>
    </w:p>
    <w:p w14:paraId="3B782971" w14:textId="77777777" w:rsidR="009B204B" w:rsidRPr="00CC6EA4" w:rsidRDefault="009B204B" w:rsidP="009B204B">
      <w:pPr>
        <w:rPr>
          <w:b/>
          <w:sz w:val="20"/>
        </w:rPr>
      </w:pPr>
    </w:p>
    <w:p w14:paraId="32B398A9" w14:textId="76751174" w:rsidR="00882D4B" w:rsidRDefault="005546CC" w:rsidP="009B204B">
      <w:pPr>
        <w:spacing w:line="276" w:lineRule="auto"/>
        <w:rPr>
          <w:bCs/>
          <w:sz w:val="20"/>
        </w:rPr>
      </w:pPr>
      <w:r>
        <w:rPr>
          <w:bCs/>
          <w:sz w:val="20"/>
        </w:rPr>
        <w:t>Strafverfolgungsbehörden</w:t>
      </w:r>
      <w:r w:rsidR="00E24B10">
        <w:rPr>
          <w:bCs/>
          <w:sz w:val="20"/>
        </w:rPr>
        <w:t xml:space="preserve"> weltweit,</w:t>
      </w:r>
      <w:r>
        <w:rPr>
          <w:bCs/>
          <w:sz w:val="20"/>
        </w:rPr>
        <w:t xml:space="preserve"> wie das FBI oder das US Justice Department</w:t>
      </w:r>
      <w:r w:rsidR="00E24B10">
        <w:rPr>
          <w:bCs/>
          <w:sz w:val="20"/>
        </w:rPr>
        <w:t xml:space="preserve">, </w:t>
      </w:r>
      <w:r>
        <w:rPr>
          <w:bCs/>
          <w:sz w:val="20"/>
        </w:rPr>
        <w:t xml:space="preserve">haben </w:t>
      </w:r>
      <w:r w:rsidR="00B55697">
        <w:rPr>
          <w:bCs/>
          <w:sz w:val="20"/>
        </w:rPr>
        <w:t>bereits mit Hilfe von</w:t>
      </w:r>
      <w:r>
        <w:rPr>
          <w:bCs/>
          <w:sz w:val="20"/>
        </w:rPr>
        <w:t xml:space="preserve"> </w:t>
      </w:r>
      <w:r w:rsidRPr="00722B76">
        <w:rPr>
          <w:bCs/>
          <w:sz w:val="20"/>
        </w:rPr>
        <w:t xml:space="preserve">abuse.ch </w:t>
      </w:r>
      <w:r>
        <w:rPr>
          <w:bCs/>
          <w:sz w:val="20"/>
        </w:rPr>
        <w:t>erfolgreich</w:t>
      </w:r>
      <w:r w:rsidR="00B23CD5">
        <w:rPr>
          <w:bCs/>
          <w:sz w:val="20"/>
        </w:rPr>
        <w:t>e</w:t>
      </w:r>
      <w:r w:rsidR="00E24B10">
        <w:rPr>
          <w:bCs/>
          <w:sz w:val="20"/>
        </w:rPr>
        <w:t xml:space="preserve"> </w:t>
      </w:r>
      <w:r w:rsidR="00CC6EA4">
        <w:rPr>
          <w:bCs/>
          <w:sz w:val="20"/>
        </w:rPr>
        <w:t xml:space="preserve">Aktionen gegen </w:t>
      </w:r>
      <w:r>
        <w:rPr>
          <w:bCs/>
          <w:sz w:val="20"/>
        </w:rPr>
        <w:t>Cyberkriminalitä</w:t>
      </w:r>
      <w:r w:rsidR="00E24B10">
        <w:rPr>
          <w:bCs/>
          <w:sz w:val="20"/>
        </w:rPr>
        <w:t xml:space="preserve">t </w:t>
      </w:r>
      <w:r w:rsidR="00CC6EA4">
        <w:rPr>
          <w:bCs/>
          <w:sz w:val="20"/>
        </w:rPr>
        <w:t>durchgeführt</w:t>
      </w:r>
      <w:r w:rsidR="00E24B10">
        <w:rPr>
          <w:bCs/>
          <w:sz w:val="20"/>
        </w:rPr>
        <w:t xml:space="preserve">. Die zum Schutz von Cyber-Attacken rege genutzte Schweizer Non-Profit-Plattform ist </w:t>
      </w:r>
      <w:r w:rsidR="00290992" w:rsidRPr="00290992">
        <w:rPr>
          <w:bCs/>
          <w:sz w:val="20"/>
        </w:rPr>
        <w:t>in der</w:t>
      </w:r>
      <w:r w:rsidR="00290992">
        <w:rPr>
          <w:bCs/>
          <w:sz w:val="20"/>
        </w:rPr>
        <w:t xml:space="preserve"> internationalen</w:t>
      </w:r>
      <w:r w:rsidR="00290992" w:rsidRPr="00290992">
        <w:rPr>
          <w:bCs/>
          <w:sz w:val="20"/>
        </w:rPr>
        <w:t xml:space="preserve"> IT-Community</w:t>
      </w:r>
      <w:r w:rsidR="00290992">
        <w:rPr>
          <w:bCs/>
          <w:sz w:val="20"/>
        </w:rPr>
        <w:t xml:space="preserve"> </w:t>
      </w:r>
      <w:r w:rsidR="00290992" w:rsidRPr="00290992">
        <w:rPr>
          <w:bCs/>
          <w:sz w:val="20"/>
        </w:rPr>
        <w:t>beka</w:t>
      </w:r>
      <w:r w:rsidR="00290992">
        <w:rPr>
          <w:bCs/>
          <w:sz w:val="20"/>
        </w:rPr>
        <w:t>nnt</w:t>
      </w:r>
      <w:r w:rsidR="00E24B10">
        <w:rPr>
          <w:bCs/>
          <w:sz w:val="20"/>
        </w:rPr>
        <w:t xml:space="preserve">. In eigens </w:t>
      </w:r>
      <w:r w:rsidR="00290992">
        <w:rPr>
          <w:bCs/>
          <w:sz w:val="20"/>
        </w:rPr>
        <w:t>initiierte</w:t>
      </w:r>
      <w:r w:rsidR="00E24B10">
        <w:rPr>
          <w:bCs/>
          <w:sz w:val="20"/>
        </w:rPr>
        <w:t>n</w:t>
      </w:r>
      <w:r w:rsidR="00F124E0">
        <w:rPr>
          <w:bCs/>
          <w:sz w:val="20"/>
        </w:rPr>
        <w:t xml:space="preserve"> Projekte</w:t>
      </w:r>
      <w:r w:rsidR="00E24B10">
        <w:rPr>
          <w:bCs/>
          <w:sz w:val="20"/>
        </w:rPr>
        <w:t>n hat abuse.ch</w:t>
      </w:r>
      <w:r w:rsidR="00F124E0">
        <w:rPr>
          <w:bCs/>
          <w:sz w:val="20"/>
        </w:rPr>
        <w:t xml:space="preserve"> bis heute</w:t>
      </w:r>
      <w:r w:rsidR="00DE760D">
        <w:rPr>
          <w:bCs/>
          <w:sz w:val="20"/>
        </w:rPr>
        <w:t xml:space="preserve"> über</w:t>
      </w:r>
      <w:r w:rsidR="00F124E0">
        <w:rPr>
          <w:bCs/>
          <w:sz w:val="20"/>
        </w:rPr>
        <w:t xml:space="preserve"> </w:t>
      </w:r>
      <w:r w:rsidR="00D96B9A">
        <w:rPr>
          <w:bCs/>
          <w:sz w:val="20"/>
        </w:rPr>
        <w:t>1,2 Mill</w:t>
      </w:r>
      <w:r w:rsidR="0087672A">
        <w:rPr>
          <w:bCs/>
          <w:sz w:val="20"/>
        </w:rPr>
        <w:t>i</w:t>
      </w:r>
      <w:r w:rsidR="00D96B9A">
        <w:rPr>
          <w:bCs/>
          <w:sz w:val="20"/>
        </w:rPr>
        <w:t xml:space="preserve">onen </w:t>
      </w:r>
      <w:r w:rsidR="00F124E0">
        <w:rPr>
          <w:bCs/>
          <w:sz w:val="20"/>
        </w:rPr>
        <w:t xml:space="preserve">Malware-Seiten </w:t>
      </w:r>
      <w:r w:rsidR="00D96B9A">
        <w:rPr>
          <w:bCs/>
          <w:sz w:val="20"/>
        </w:rPr>
        <w:t>identifizier</w:t>
      </w:r>
      <w:r w:rsidR="0087672A">
        <w:rPr>
          <w:bCs/>
          <w:sz w:val="20"/>
        </w:rPr>
        <w:t>t</w:t>
      </w:r>
      <w:r w:rsidR="00D96B9A">
        <w:rPr>
          <w:bCs/>
          <w:sz w:val="20"/>
        </w:rPr>
        <w:t xml:space="preserve"> und unschädlich gemacht sowie über 40 Millionen Schadprogramme («Malware») analysiert</w:t>
      </w:r>
      <w:r w:rsidR="00E24B10">
        <w:rPr>
          <w:bCs/>
          <w:sz w:val="20"/>
        </w:rPr>
        <w:t>.</w:t>
      </w:r>
      <w:r w:rsidR="009E50C8">
        <w:rPr>
          <w:bCs/>
          <w:sz w:val="20"/>
        </w:rPr>
        <w:t xml:space="preserve"> Nun geht</w:t>
      </w:r>
      <w:r w:rsidR="00290992" w:rsidRPr="00290992">
        <w:rPr>
          <w:bCs/>
          <w:sz w:val="20"/>
        </w:rPr>
        <w:t xml:space="preserve"> </w:t>
      </w:r>
      <w:r w:rsidR="009E50C8">
        <w:rPr>
          <w:bCs/>
          <w:sz w:val="20"/>
        </w:rPr>
        <w:t xml:space="preserve">die Community gesteuerte </w:t>
      </w:r>
      <w:r w:rsidR="00290992" w:rsidRPr="00290992">
        <w:rPr>
          <w:bCs/>
          <w:sz w:val="20"/>
        </w:rPr>
        <w:t>Plattform</w:t>
      </w:r>
      <w:r w:rsidR="00290992">
        <w:rPr>
          <w:bCs/>
          <w:sz w:val="20"/>
        </w:rPr>
        <w:t xml:space="preserve"> eine Partnerschaft mit der Berner Fachhochschule BFH ein und </w:t>
      </w:r>
      <w:r w:rsidR="00290992" w:rsidRPr="00290992">
        <w:rPr>
          <w:bCs/>
          <w:sz w:val="20"/>
        </w:rPr>
        <w:t>erhält am</w:t>
      </w:r>
      <w:r w:rsidR="00290992">
        <w:rPr>
          <w:bCs/>
          <w:sz w:val="20"/>
        </w:rPr>
        <w:t xml:space="preserve"> </w:t>
      </w:r>
      <w:r w:rsidR="00290992" w:rsidRPr="00290992">
        <w:rPr>
          <w:bCs/>
          <w:sz w:val="20"/>
        </w:rPr>
        <w:t>Institute for Cybersecurity and Engineering ICE</w:t>
      </w:r>
      <w:r w:rsidR="00290992">
        <w:rPr>
          <w:bCs/>
          <w:sz w:val="20"/>
        </w:rPr>
        <w:t xml:space="preserve"> </w:t>
      </w:r>
      <w:r w:rsidR="00290992" w:rsidRPr="00290992">
        <w:rPr>
          <w:bCs/>
          <w:sz w:val="20"/>
        </w:rPr>
        <w:t>ein neues Zu</w:t>
      </w:r>
      <w:r w:rsidR="00290992">
        <w:rPr>
          <w:bCs/>
          <w:sz w:val="20"/>
        </w:rPr>
        <w:t xml:space="preserve">hause. </w:t>
      </w:r>
    </w:p>
    <w:p w14:paraId="5C28F9B6" w14:textId="77777777" w:rsidR="009B204B" w:rsidRDefault="009B204B" w:rsidP="009B204B">
      <w:pPr>
        <w:spacing w:line="276" w:lineRule="auto"/>
        <w:rPr>
          <w:bCs/>
          <w:sz w:val="20"/>
        </w:rPr>
      </w:pPr>
    </w:p>
    <w:p w14:paraId="6E4FFDD3" w14:textId="4BF8D143" w:rsidR="00882D4B" w:rsidRDefault="00D21EA2" w:rsidP="009B204B">
      <w:pPr>
        <w:spacing w:line="276" w:lineRule="auto"/>
        <w:rPr>
          <w:bCs/>
          <w:sz w:val="20"/>
        </w:rPr>
      </w:pPr>
      <w:r>
        <w:rPr>
          <w:bCs/>
          <w:sz w:val="20"/>
        </w:rPr>
        <w:t xml:space="preserve">Zukünftig wird abuse.ch als BFH-Forschungsprojekt weiterbetrieben und entwickelt. «Mit abuse.ch </w:t>
      </w:r>
      <w:r w:rsidR="00882D4B">
        <w:rPr>
          <w:bCs/>
          <w:sz w:val="20"/>
        </w:rPr>
        <w:t>verstärkt</w:t>
      </w:r>
      <w:r>
        <w:rPr>
          <w:bCs/>
          <w:sz w:val="20"/>
        </w:rPr>
        <w:t xml:space="preserve"> die BFH ihre Kompetenzen in den Bereichen Prävention, Erkennung und Analyse von Cyber-Bedrohungen», sagt </w:t>
      </w:r>
      <w:r w:rsidR="00882D4B">
        <w:rPr>
          <w:bCs/>
          <w:sz w:val="20"/>
        </w:rPr>
        <w:t xml:space="preserve">Prof. Dr. </w:t>
      </w:r>
      <w:r>
        <w:rPr>
          <w:bCs/>
          <w:sz w:val="20"/>
        </w:rPr>
        <w:t xml:space="preserve">Endre Bangerter, Co-Leiter des Institute for Cybersecurity and Engineering ICE. </w:t>
      </w:r>
      <w:r w:rsidR="00882D4B">
        <w:rPr>
          <w:bCs/>
          <w:sz w:val="20"/>
        </w:rPr>
        <w:t>Wirtschaft und</w:t>
      </w:r>
      <w:r>
        <w:rPr>
          <w:bCs/>
          <w:sz w:val="20"/>
        </w:rPr>
        <w:t xml:space="preserve"> Behörden </w:t>
      </w:r>
      <w:r w:rsidR="0007350D">
        <w:rPr>
          <w:bCs/>
          <w:sz w:val="20"/>
        </w:rPr>
        <w:t>profitieren</w:t>
      </w:r>
      <w:r w:rsidR="00882D4B">
        <w:rPr>
          <w:bCs/>
          <w:sz w:val="20"/>
        </w:rPr>
        <w:t xml:space="preserve"> in Z</w:t>
      </w:r>
      <w:r>
        <w:rPr>
          <w:bCs/>
          <w:sz w:val="20"/>
        </w:rPr>
        <w:t>ukunft</w:t>
      </w:r>
      <w:r w:rsidR="00882D4B">
        <w:rPr>
          <w:bCs/>
          <w:sz w:val="20"/>
        </w:rPr>
        <w:t xml:space="preserve"> von neuen Projektmöglichkeiten und Dienstleistungen</w:t>
      </w:r>
      <w:r w:rsidR="0007350D" w:rsidRPr="0007350D">
        <w:rPr>
          <w:bCs/>
          <w:sz w:val="20"/>
        </w:rPr>
        <w:t xml:space="preserve"> </w:t>
      </w:r>
      <w:r w:rsidR="0007350D">
        <w:rPr>
          <w:bCs/>
          <w:sz w:val="20"/>
        </w:rPr>
        <w:t xml:space="preserve">im Bereich </w:t>
      </w:r>
      <w:r w:rsidR="009A0547">
        <w:rPr>
          <w:bCs/>
          <w:sz w:val="20"/>
        </w:rPr>
        <w:t xml:space="preserve">Cybersicherheit </w:t>
      </w:r>
      <w:r w:rsidR="00882D4B">
        <w:rPr>
          <w:bCs/>
          <w:sz w:val="20"/>
        </w:rPr>
        <w:t>mit der BFH.</w:t>
      </w:r>
      <w:r w:rsidR="009B204B">
        <w:rPr>
          <w:bCs/>
          <w:sz w:val="20"/>
        </w:rPr>
        <w:t xml:space="preserve"> </w:t>
      </w:r>
      <w:r w:rsidR="0007350D">
        <w:rPr>
          <w:bCs/>
          <w:sz w:val="20"/>
        </w:rPr>
        <w:t xml:space="preserve">So wird </w:t>
      </w:r>
      <w:r w:rsidR="009B204B">
        <w:rPr>
          <w:bCs/>
          <w:sz w:val="20"/>
        </w:rPr>
        <w:t xml:space="preserve">abuse.ch weiterhin </w:t>
      </w:r>
      <w:r w:rsidR="00B23CD5">
        <w:rPr>
          <w:bCs/>
          <w:sz w:val="20"/>
        </w:rPr>
        <w:t xml:space="preserve">kostenlose </w:t>
      </w:r>
      <w:r w:rsidR="009B204B">
        <w:rPr>
          <w:bCs/>
          <w:sz w:val="20"/>
        </w:rPr>
        <w:t xml:space="preserve">Open Source Threat Intelligence zur Verfügung stellen, um </w:t>
      </w:r>
      <w:r w:rsidR="00E017DB">
        <w:rPr>
          <w:bCs/>
          <w:sz w:val="20"/>
        </w:rPr>
        <w:t>die Verwaltung</w:t>
      </w:r>
      <w:r w:rsidR="009B204B">
        <w:rPr>
          <w:bCs/>
          <w:sz w:val="20"/>
        </w:rPr>
        <w:t xml:space="preserve">, Industriepartner und </w:t>
      </w:r>
      <w:r w:rsidR="009A0547">
        <w:rPr>
          <w:bCs/>
          <w:sz w:val="20"/>
        </w:rPr>
        <w:t>Hersteller von Sicherheitslösungen</w:t>
      </w:r>
      <w:r w:rsidR="009B204B">
        <w:rPr>
          <w:bCs/>
          <w:sz w:val="20"/>
        </w:rPr>
        <w:t xml:space="preserve"> mit verlässlichen Daten zu versorgen</w:t>
      </w:r>
      <w:r w:rsidR="00B23CD5">
        <w:rPr>
          <w:bCs/>
          <w:sz w:val="20"/>
        </w:rPr>
        <w:t>.</w:t>
      </w:r>
      <w:r w:rsidR="009B204B">
        <w:rPr>
          <w:bCs/>
          <w:sz w:val="20"/>
        </w:rPr>
        <w:t xml:space="preserve"> </w:t>
      </w:r>
      <w:r w:rsidR="00B23CD5">
        <w:rPr>
          <w:bCs/>
          <w:sz w:val="20"/>
        </w:rPr>
        <w:t xml:space="preserve">«Mit abuse.ch </w:t>
      </w:r>
      <w:r w:rsidR="00E017DB">
        <w:rPr>
          <w:bCs/>
          <w:sz w:val="20"/>
        </w:rPr>
        <w:t xml:space="preserve">sind wir </w:t>
      </w:r>
      <w:r w:rsidR="00C1491F">
        <w:rPr>
          <w:bCs/>
          <w:sz w:val="20"/>
        </w:rPr>
        <w:t>jetzt</w:t>
      </w:r>
      <w:r w:rsidR="0007350D">
        <w:rPr>
          <w:bCs/>
          <w:sz w:val="20"/>
        </w:rPr>
        <w:t xml:space="preserve"> </w:t>
      </w:r>
      <w:r w:rsidR="00E017DB">
        <w:rPr>
          <w:bCs/>
          <w:sz w:val="20"/>
        </w:rPr>
        <w:t>in der Lage,</w:t>
      </w:r>
      <w:r w:rsidR="00FE0353">
        <w:rPr>
          <w:bCs/>
          <w:sz w:val="20"/>
        </w:rPr>
        <w:t xml:space="preserve"> Netzwerke von Industriepartnern und deren Kund</w:t>
      </w:r>
      <w:r w:rsidR="009B38E0">
        <w:rPr>
          <w:bCs/>
          <w:sz w:val="20"/>
        </w:rPr>
        <w:t>schaft</w:t>
      </w:r>
      <w:r w:rsidR="00FE0353">
        <w:rPr>
          <w:bCs/>
          <w:sz w:val="20"/>
        </w:rPr>
        <w:t xml:space="preserve"> in grossem Massstab effektiv vor Cyber-Bedrohungen</w:t>
      </w:r>
      <w:r w:rsidR="00E017DB">
        <w:rPr>
          <w:bCs/>
          <w:sz w:val="20"/>
        </w:rPr>
        <w:t xml:space="preserve"> zu schützen</w:t>
      </w:r>
      <w:r w:rsidR="00FE0353">
        <w:rPr>
          <w:bCs/>
          <w:sz w:val="20"/>
        </w:rPr>
        <w:t xml:space="preserve">», so Dr. Bangerter. </w:t>
      </w:r>
    </w:p>
    <w:p w14:paraId="50C10847" w14:textId="77777777" w:rsidR="009B204B" w:rsidRPr="00882D4B" w:rsidRDefault="009B204B" w:rsidP="009B204B">
      <w:pPr>
        <w:spacing w:line="276" w:lineRule="auto"/>
        <w:rPr>
          <w:bCs/>
          <w:sz w:val="20"/>
        </w:rPr>
      </w:pPr>
    </w:p>
    <w:p w14:paraId="3D7CF780" w14:textId="1A02B813" w:rsidR="004F5707" w:rsidRPr="00722B76" w:rsidRDefault="00F124E0" w:rsidP="009B204B">
      <w:pPr>
        <w:spacing w:line="276" w:lineRule="auto"/>
        <w:rPr>
          <w:sz w:val="20"/>
        </w:rPr>
      </w:pPr>
      <w:r>
        <w:rPr>
          <w:bCs/>
          <w:sz w:val="20"/>
        </w:rPr>
        <w:t>Hinter abuse.ch steht Roman Hüssy, der d</w:t>
      </w:r>
      <w:r w:rsidR="009E50C8">
        <w:rPr>
          <w:bCs/>
          <w:sz w:val="20"/>
        </w:rPr>
        <w:t>as Projekt</w:t>
      </w:r>
      <w:r>
        <w:rPr>
          <w:bCs/>
          <w:sz w:val="20"/>
        </w:rPr>
        <w:t xml:space="preserve"> </w:t>
      </w:r>
      <w:r w:rsidR="009E50C8">
        <w:rPr>
          <w:bCs/>
          <w:sz w:val="20"/>
        </w:rPr>
        <w:t xml:space="preserve">vor </w:t>
      </w:r>
      <w:r w:rsidR="0039466C">
        <w:rPr>
          <w:bCs/>
          <w:sz w:val="20"/>
        </w:rPr>
        <w:t>15 Jahren</w:t>
      </w:r>
      <w:r w:rsidR="009E50C8">
        <w:rPr>
          <w:bCs/>
          <w:sz w:val="20"/>
        </w:rPr>
        <w:t xml:space="preserve"> </w:t>
      </w:r>
      <w:r w:rsidR="00FC6C03">
        <w:rPr>
          <w:bCs/>
          <w:sz w:val="20"/>
        </w:rPr>
        <w:t xml:space="preserve">gründete und seither </w:t>
      </w:r>
      <w:r w:rsidR="009E50C8">
        <w:rPr>
          <w:bCs/>
          <w:sz w:val="20"/>
        </w:rPr>
        <w:t>führte</w:t>
      </w:r>
      <w:r>
        <w:rPr>
          <w:bCs/>
          <w:sz w:val="20"/>
        </w:rPr>
        <w:t xml:space="preserve">. </w:t>
      </w:r>
      <w:r w:rsidR="00FC6C03">
        <w:rPr>
          <w:bCs/>
          <w:sz w:val="20"/>
        </w:rPr>
        <w:t>Er</w:t>
      </w:r>
      <w:r w:rsidR="00290992">
        <w:rPr>
          <w:bCs/>
          <w:sz w:val="20"/>
        </w:rPr>
        <w:t xml:space="preserve"> wird</w:t>
      </w:r>
      <w:r w:rsidR="0039466C">
        <w:rPr>
          <w:bCs/>
          <w:sz w:val="20"/>
        </w:rPr>
        <w:t xml:space="preserve"> abuse.ch</w:t>
      </w:r>
      <w:r w:rsidR="00290992">
        <w:rPr>
          <w:bCs/>
          <w:sz w:val="20"/>
        </w:rPr>
        <w:t xml:space="preserve"> als wissenschaftlicher Mitarbeiter am ICE </w:t>
      </w:r>
      <w:r w:rsidR="009B204B">
        <w:rPr>
          <w:bCs/>
          <w:sz w:val="20"/>
        </w:rPr>
        <w:t>weiterbetreuen</w:t>
      </w:r>
      <w:r w:rsidR="0039466C">
        <w:rPr>
          <w:bCs/>
          <w:sz w:val="20"/>
        </w:rPr>
        <w:t>. Die BFH ermöglich</w:t>
      </w:r>
      <w:r w:rsidR="00FC6C03">
        <w:rPr>
          <w:bCs/>
          <w:sz w:val="20"/>
        </w:rPr>
        <w:t>e</w:t>
      </w:r>
      <w:r w:rsidR="0039466C">
        <w:rPr>
          <w:bCs/>
          <w:sz w:val="20"/>
        </w:rPr>
        <w:t xml:space="preserve"> </w:t>
      </w:r>
      <w:r w:rsidR="0007350D">
        <w:rPr>
          <w:bCs/>
          <w:sz w:val="20"/>
        </w:rPr>
        <w:t>der Community-gesteuerten Plattform</w:t>
      </w:r>
      <w:r w:rsidR="0039466C">
        <w:rPr>
          <w:bCs/>
          <w:sz w:val="20"/>
        </w:rPr>
        <w:t xml:space="preserve"> einen</w:t>
      </w:r>
      <w:r w:rsidR="00C1491F">
        <w:rPr>
          <w:bCs/>
          <w:sz w:val="20"/>
        </w:rPr>
        <w:t xml:space="preserve"> weiterhin </w:t>
      </w:r>
      <w:r w:rsidR="0039466C">
        <w:rPr>
          <w:bCs/>
          <w:sz w:val="20"/>
        </w:rPr>
        <w:t>nicht-kommerziellen Betrieb</w:t>
      </w:r>
      <w:r w:rsidR="00FC6C03">
        <w:rPr>
          <w:bCs/>
          <w:sz w:val="20"/>
        </w:rPr>
        <w:t>,</w:t>
      </w:r>
      <w:r w:rsidR="0039466C">
        <w:rPr>
          <w:bCs/>
          <w:sz w:val="20"/>
        </w:rPr>
        <w:t xml:space="preserve"> </w:t>
      </w:r>
      <w:r w:rsidR="00FC6C03">
        <w:rPr>
          <w:bCs/>
          <w:sz w:val="20"/>
        </w:rPr>
        <w:t>so</w:t>
      </w:r>
      <w:r w:rsidR="0039466C">
        <w:rPr>
          <w:bCs/>
          <w:sz w:val="20"/>
        </w:rPr>
        <w:t xml:space="preserve"> Roman Hüssy. Mehr noch: «Als Forschungsprojekt erhält abuse.ch die nötigen Ressourcen, um sich weiterzuentwickeln und weitere Projekte </w:t>
      </w:r>
      <w:r w:rsidR="009A0547">
        <w:rPr>
          <w:bCs/>
          <w:sz w:val="20"/>
        </w:rPr>
        <w:t xml:space="preserve">im Bereich der Cybersicherheit </w:t>
      </w:r>
      <w:r w:rsidR="0039466C">
        <w:rPr>
          <w:bCs/>
          <w:sz w:val="20"/>
        </w:rPr>
        <w:t>in Angriff zu nehmen, die schlussendlich der Allgemeinheit zugutekommen», s</w:t>
      </w:r>
      <w:r w:rsidR="00FC6C03">
        <w:rPr>
          <w:bCs/>
          <w:sz w:val="20"/>
        </w:rPr>
        <w:t>agt</w:t>
      </w:r>
      <w:r w:rsidR="0039466C">
        <w:rPr>
          <w:bCs/>
          <w:sz w:val="20"/>
        </w:rPr>
        <w:t xml:space="preserve"> Hüssy. </w:t>
      </w:r>
    </w:p>
    <w:p w14:paraId="54B0E9E6" w14:textId="77777777" w:rsidR="00D227EE" w:rsidRPr="00722B76" w:rsidRDefault="00D227EE" w:rsidP="004F5707">
      <w:pPr>
        <w:rPr>
          <w:sz w:val="20"/>
        </w:rPr>
      </w:pPr>
    </w:p>
    <w:p w14:paraId="485D8DD7" w14:textId="78D0AEC7" w:rsidR="009B204B" w:rsidRDefault="009B204B" w:rsidP="004F5707">
      <w:pPr>
        <w:rPr>
          <w:sz w:val="20"/>
        </w:rPr>
      </w:pPr>
    </w:p>
    <w:p w14:paraId="78CE0D70" w14:textId="65842F3C" w:rsidR="00B23CD5" w:rsidRDefault="00B23CD5" w:rsidP="004F5707">
      <w:pPr>
        <w:rPr>
          <w:sz w:val="20"/>
        </w:rPr>
      </w:pPr>
    </w:p>
    <w:p w14:paraId="1B14F5A7" w14:textId="0E20CDE1" w:rsidR="00B23CD5" w:rsidRDefault="00B23CD5" w:rsidP="004F5707">
      <w:pPr>
        <w:rPr>
          <w:sz w:val="20"/>
        </w:rPr>
      </w:pPr>
    </w:p>
    <w:p w14:paraId="1B86EBC9" w14:textId="4B20AB88" w:rsidR="00B23CD5" w:rsidRDefault="00B23CD5" w:rsidP="004F5707">
      <w:pPr>
        <w:rPr>
          <w:sz w:val="20"/>
        </w:rPr>
      </w:pPr>
    </w:p>
    <w:p w14:paraId="7C05142E" w14:textId="130F73C7" w:rsidR="00C46911" w:rsidRPr="009A0547" w:rsidRDefault="004F5707" w:rsidP="004F5707">
      <w:pPr>
        <w:pStyle w:val="Default"/>
        <w:rPr>
          <w:b/>
          <w:bCs/>
          <w:sz w:val="20"/>
          <w:szCs w:val="20"/>
        </w:rPr>
      </w:pPr>
      <w:r w:rsidRPr="009A0547">
        <w:rPr>
          <w:b/>
          <w:bCs/>
          <w:sz w:val="20"/>
          <w:szCs w:val="20"/>
        </w:rPr>
        <w:lastRenderedPageBreak/>
        <w:t>Kontakte</w:t>
      </w:r>
    </w:p>
    <w:p w14:paraId="702FDCF1" w14:textId="5D3A78DF" w:rsidR="00D227EE" w:rsidRPr="009A0547" w:rsidRDefault="00D227EE" w:rsidP="00885F54">
      <w:pPr>
        <w:pStyle w:val="Default"/>
        <w:rPr>
          <w:sz w:val="20"/>
          <w:szCs w:val="20"/>
        </w:rPr>
      </w:pPr>
    </w:p>
    <w:p w14:paraId="273BDEF3" w14:textId="0F98BECA" w:rsidR="003D4090" w:rsidRPr="00E017DB" w:rsidRDefault="003D4090" w:rsidP="00885F54">
      <w:pPr>
        <w:pStyle w:val="Default"/>
        <w:rPr>
          <w:sz w:val="20"/>
          <w:szCs w:val="20"/>
        </w:rPr>
      </w:pPr>
      <w:r w:rsidRPr="009A0547">
        <w:rPr>
          <w:sz w:val="20"/>
          <w:szCs w:val="20"/>
        </w:rPr>
        <w:t xml:space="preserve">Prof. Dr. Endre Bangerter, Co-Leiter Institute for Cybersecurity and Engineering ICE, Berner Fachhochschule, </w:t>
      </w:r>
      <w:hyperlink r:id="rId11" w:history="1">
        <w:r w:rsidRPr="009A0547">
          <w:rPr>
            <w:rStyle w:val="Hyperlink"/>
            <w:sz w:val="20"/>
            <w:szCs w:val="20"/>
          </w:rPr>
          <w:t>endre.bangerter@bfh.ch</w:t>
        </w:r>
      </w:hyperlink>
      <w:r w:rsidRPr="009A0547">
        <w:rPr>
          <w:sz w:val="20"/>
          <w:szCs w:val="20"/>
        </w:rPr>
        <w:t xml:space="preserve"> , Tel. </w:t>
      </w:r>
      <w:r w:rsidRPr="00E017DB">
        <w:rPr>
          <w:sz w:val="20"/>
          <w:szCs w:val="20"/>
        </w:rPr>
        <w:t>+41 32 321 64 78</w:t>
      </w:r>
    </w:p>
    <w:p w14:paraId="051D4AFD" w14:textId="71DC1509" w:rsidR="00722B76" w:rsidRPr="00E017DB" w:rsidRDefault="00722B76" w:rsidP="00885F54">
      <w:pPr>
        <w:pStyle w:val="Default"/>
        <w:rPr>
          <w:sz w:val="20"/>
          <w:szCs w:val="20"/>
        </w:rPr>
      </w:pPr>
    </w:p>
    <w:p w14:paraId="231FE951" w14:textId="41A94C43" w:rsidR="003D4090" w:rsidRPr="00D21EA2" w:rsidRDefault="003D4090" w:rsidP="00885F54">
      <w:pPr>
        <w:pStyle w:val="Default"/>
        <w:rPr>
          <w:sz w:val="19"/>
          <w:szCs w:val="19"/>
        </w:rPr>
      </w:pPr>
      <w:r w:rsidRPr="00D21EA2">
        <w:rPr>
          <w:sz w:val="19"/>
          <w:szCs w:val="19"/>
        </w:rPr>
        <w:t xml:space="preserve">Roman Hüssy, Wissenschaftlicher Mitarbeiter Institute for Cybersecurity and Engineering ICE, Berner Fachhochschule, </w:t>
      </w:r>
      <w:hyperlink r:id="rId12" w:history="1">
        <w:r w:rsidRPr="00D21EA2">
          <w:rPr>
            <w:rStyle w:val="Hyperlink"/>
            <w:sz w:val="19"/>
            <w:szCs w:val="19"/>
          </w:rPr>
          <w:t>roman.huessy@bfh.ch</w:t>
        </w:r>
      </w:hyperlink>
      <w:r w:rsidRPr="00D21EA2">
        <w:rPr>
          <w:sz w:val="19"/>
          <w:szCs w:val="19"/>
        </w:rPr>
        <w:t>, Tel. +41 31 848 54 15</w:t>
      </w:r>
    </w:p>
    <w:p w14:paraId="5BB83041" w14:textId="77777777" w:rsidR="00722B76" w:rsidRPr="003D4090" w:rsidRDefault="00722B76" w:rsidP="00885F54">
      <w:pPr>
        <w:pStyle w:val="Default"/>
        <w:rPr>
          <w:sz w:val="20"/>
          <w:szCs w:val="20"/>
        </w:rPr>
      </w:pPr>
    </w:p>
    <w:p w14:paraId="74286114" w14:textId="77777777" w:rsidR="004F5707" w:rsidRPr="00722B76" w:rsidRDefault="004F5707" w:rsidP="00885F54">
      <w:pPr>
        <w:pStyle w:val="Default"/>
        <w:rPr>
          <w:sz w:val="20"/>
          <w:szCs w:val="20"/>
        </w:rPr>
      </w:pPr>
      <w:r w:rsidRPr="00722B76">
        <w:rPr>
          <w:sz w:val="20"/>
          <w:szCs w:val="20"/>
        </w:rPr>
        <w:t xml:space="preserve">Michelle Buchser, Kommunikationsspezialistin, Berner Fachhochschule, </w:t>
      </w:r>
    </w:p>
    <w:p w14:paraId="3FA2D9A4" w14:textId="07EC6CC0" w:rsidR="00B23CD5" w:rsidRDefault="004F5707" w:rsidP="005546CC">
      <w:pPr>
        <w:pStyle w:val="Default"/>
        <w:rPr>
          <w:sz w:val="20"/>
          <w:szCs w:val="20"/>
        </w:rPr>
      </w:pPr>
      <w:r w:rsidRPr="00722B76">
        <w:rPr>
          <w:sz w:val="20"/>
          <w:szCs w:val="20"/>
        </w:rPr>
        <w:t xml:space="preserve">Technik und Informatik, </w:t>
      </w:r>
      <w:hyperlink r:id="rId13" w:history="1">
        <w:r w:rsidRPr="00722B76">
          <w:rPr>
            <w:rStyle w:val="Hyperlink"/>
            <w:sz w:val="20"/>
            <w:szCs w:val="20"/>
          </w:rPr>
          <w:t>michelle.buchser@bfh.ch</w:t>
        </w:r>
      </w:hyperlink>
      <w:r w:rsidRPr="00722B76">
        <w:rPr>
          <w:sz w:val="20"/>
          <w:szCs w:val="20"/>
        </w:rPr>
        <w:t>, Tel. +41 32 321 62 11</w:t>
      </w:r>
    </w:p>
    <w:p w14:paraId="0734B11F" w14:textId="77777777" w:rsidR="00B23CD5" w:rsidRPr="00D21EA2" w:rsidRDefault="00B23CD5" w:rsidP="005546CC">
      <w:pPr>
        <w:pStyle w:val="Default"/>
        <w:rPr>
          <w:sz w:val="20"/>
          <w:szCs w:val="20"/>
        </w:rPr>
      </w:pPr>
    </w:p>
    <w:p w14:paraId="6A193FB1" w14:textId="77777777" w:rsidR="00B23CD5" w:rsidRPr="00722B76" w:rsidRDefault="00B23CD5" w:rsidP="00B23CD5">
      <w:pPr>
        <w:rPr>
          <w:sz w:val="20"/>
        </w:rPr>
      </w:pPr>
      <w:r w:rsidRPr="00722B76">
        <w:rPr>
          <w:b/>
          <w:sz w:val="20"/>
        </w:rPr>
        <w:t>Weitere Informationen</w:t>
      </w:r>
      <w:r w:rsidRPr="00722B76">
        <w:rPr>
          <w:sz w:val="20"/>
        </w:rPr>
        <w:t xml:space="preserve">: </w:t>
      </w:r>
    </w:p>
    <w:p w14:paraId="65AD61B5" w14:textId="368927B9" w:rsidR="00B23CD5" w:rsidRPr="00D6735B" w:rsidRDefault="00D6735B" w:rsidP="00B23CD5">
      <w:pPr>
        <w:pStyle w:val="Listenabsatz"/>
        <w:numPr>
          <w:ilvl w:val="0"/>
          <w:numId w:val="5"/>
        </w:numPr>
        <w:rPr>
          <w:rStyle w:val="Hyperlink"/>
          <w:color w:val="auto"/>
          <w:sz w:val="20"/>
          <w:u w:val="none"/>
        </w:rPr>
      </w:pPr>
      <w:hyperlink r:id="rId14" w:history="1">
        <w:r w:rsidR="00B23CD5" w:rsidRPr="00D6735B">
          <w:rPr>
            <w:rStyle w:val="Hyperlink"/>
            <w:sz w:val="20"/>
          </w:rPr>
          <w:t xml:space="preserve">BFH-Projektseite </w:t>
        </w:r>
      </w:hyperlink>
    </w:p>
    <w:p w14:paraId="478A58FC" w14:textId="77777777" w:rsidR="00B23CD5" w:rsidRPr="005546CC" w:rsidRDefault="00D6735B" w:rsidP="00B23CD5">
      <w:pPr>
        <w:pStyle w:val="Listenabsatz"/>
        <w:numPr>
          <w:ilvl w:val="0"/>
          <w:numId w:val="5"/>
        </w:numPr>
        <w:rPr>
          <w:sz w:val="20"/>
        </w:rPr>
      </w:pPr>
      <w:hyperlink r:id="rId15" w:history="1">
        <w:r w:rsidR="00B23CD5" w:rsidRPr="003524A8">
          <w:rPr>
            <w:rStyle w:val="Hyperlink"/>
            <w:sz w:val="20"/>
          </w:rPr>
          <w:t>www.abuse.ch</w:t>
        </w:r>
      </w:hyperlink>
    </w:p>
    <w:p w14:paraId="21849B88" w14:textId="77777777" w:rsidR="00B23CD5" w:rsidRDefault="00B23CD5" w:rsidP="00B23CD5">
      <w:pPr>
        <w:rPr>
          <w:sz w:val="20"/>
        </w:rPr>
      </w:pPr>
    </w:p>
    <w:p w14:paraId="49292581" w14:textId="77777777" w:rsidR="00D21EA2" w:rsidRPr="00722B76" w:rsidRDefault="00D21EA2" w:rsidP="005546CC">
      <w:pPr>
        <w:pStyle w:val="Default"/>
        <w:rPr>
          <w:sz w:val="20"/>
        </w:rPr>
      </w:pPr>
    </w:p>
    <w:tbl>
      <w:tblPr>
        <w:tblStyle w:val="Tabellenraster"/>
        <w:tblW w:w="9518" w:type="dxa"/>
        <w:tblLook w:val="04A0" w:firstRow="1" w:lastRow="0" w:firstColumn="1" w:lastColumn="0" w:noHBand="0" w:noVBand="1"/>
      </w:tblPr>
      <w:tblGrid>
        <w:gridCol w:w="9518"/>
      </w:tblGrid>
      <w:tr w:rsidR="0090227B" w:rsidRPr="00722B76" w14:paraId="103CE585" w14:textId="77777777" w:rsidTr="009B204B">
        <w:trPr>
          <w:trHeight w:val="2635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A929" w14:textId="718C3983" w:rsidR="00D1104D" w:rsidRDefault="00D6735B" w:rsidP="009B204B">
            <w:pPr>
              <w:spacing w:line="276" w:lineRule="auto"/>
              <w:rPr>
                <w:b/>
                <w:sz w:val="20"/>
                <w:lang w:val="de-DE"/>
              </w:rPr>
            </w:pPr>
            <w:hyperlink r:id="rId16" w:history="1">
              <w:r w:rsidR="009B204B" w:rsidRPr="00416621">
                <w:rPr>
                  <w:rStyle w:val="Hyperlink"/>
                  <w:b/>
                  <w:sz w:val="20"/>
                  <w:lang w:val="de-DE"/>
                </w:rPr>
                <w:t>abuse.ch</w:t>
              </w:r>
            </w:hyperlink>
            <w:r w:rsidR="009B204B">
              <w:rPr>
                <w:b/>
                <w:sz w:val="20"/>
                <w:lang w:val="de-DE"/>
              </w:rPr>
              <w:t xml:space="preserve"> </w:t>
            </w:r>
          </w:p>
          <w:p w14:paraId="27CD3F44" w14:textId="77777777" w:rsidR="00D21EA2" w:rsidRPr="00722B76" w:rsidRDefault="00D21EA2" w:rsidP="009B204B">
            <w:pPr>
              <w:spacing w:line="276" w:lineRule="auto"/>
              <w:rPr>
                <w:b/>
                <w:sz w:val="20"/>
                <w:lang w:val="de-DE"/>
              </w:rPr>
            </w:pPr>
          </w:p>
          <w:p w14:paraId="7FF9B30A" w14:textId="60EFC93F" w:rsidR="00944E17" w:rsidRDefault="00722B76" w:rsidP="009B204B">
            <w:pPr>
              <w:spacing w:line="276" w:lineRule="auto"/>
              <w:rPr>
                <w:bCs/>
                <w:sz w:val="20"/>
              </w:rPr>
            </w:pPr>
            <w:proofErr w:type="spellStart"/>
            <w:r w:rsidRPr="00722B76">
              <w:rPr>
                <w:bCs/>
                <w:sz w:val="20"/>
              </w:rPr>
              <w:t>abuse.ch’s</w:t>
            </w:r>
            <w:proofErr w:type="spellEnd"/>
            <w:r w:rsidRPr="00722B76">
              <w:rPr>
                <w:bCs/>
                <w:sz w:val="20"/>
              </w:rPr>
              <w:t xml:space="preserve"> Kernkompetenz ist die «Open Source Threat Intelligence». Der Begriff steht für Daten und Informationen zu Cyber-Bedrohungen</w:t>
            </w:r>
            <w:r w:rsidR="009A0547">
              <w:rPr>
                <w:bCs/>
                <w:sz w:val="20"/>
              </w:rPr>
              <w:t>, welche frei zur Verfügung gestellt werden</w:t>
            </w:r>
            <w:r w:rsidRPr="00722B76">
              <w:rPr>
                <w:bCs/>
                <w:sz w:val="20"/>
              </w:rPr>
              <w:t>. Die</w:t>
            </w:r>
            <w:r w:rsidR="009A0547">
              <w:rPr>
                <w:bCs/>
                <w:sz w:val="20"/>
              </w:rPr>
              <w:t xml:space="preserve">se </w:t>
            </w:r>
            <w:r w:rsidRPr="00722B76">
              <w:rPr>
                <w:bCs/>
                <w:sz w:val="20"/>
              </w:rPr>
              <w:t>Daten helfen Unternehmen und Organisationen, sich</w:t>
            </w:r>
            <w:r w:rsidR="009A0547">
              <w:rPr>
                <w:bCs/>
                <w:sz w:val="20"/>
              </w:rPr>
              <w:t xml:space="preserve"> besser</w:t>
            </w:r>
            <w:r w:rsidRPr="00722B76">
              <w:rPr>
                <w:bCs/>
                <w:sz w:val="20"/>
              </w:rPr>
              <w:t xml:space="preserve"> vor mögliche Cyber-Bedrohungen zu schützen. </w:t>
            </w:r>
            <w:r w:rsidR="0013610E">
              <w:rPr>
                <w:bCs/>
                <w:sz w:val="20"/>
              </w:rPr>
              <w:t xml:space="preserve">Zahlreiche </w:t>
            </w:r>
            <w:r w:rsidRPr="00722B76">
              <w:rPr>
                <w:bCs/>
                <w:sz w:val="20"/>
              </w:rPr>
              <w:t xml:space="preserve">Telekomanbieter, Unternehmen </w:t>
            </w:r>
            <w:r w:rsidR="00C115AF">
              <w:rPr>
                <w:bCs/>
                <w:sz w:val="20"/>
              </w:rPr>
              <w:t>und</w:t>
            </w:r>
            <w:r w:rsidRPr="00722B76">
              <w:rPr>
                <w:bCs/>
                <w:sz w:val="20"/>
              </w:rPr>
              <w:t xml:space="preserve"> Hersteller von IT-Sicherheitslösungen </w:t>
            </w:r>
            <w:r w:rsidR="00C115AF">
              <w:rPr>
                <w:bCs/>
                <w:sz w:val="20"/>
              </w:rPr>
              <w:t xml:space="preserve">nutzen </w:t>
            </w:r>
            <w:r w:rsidRPr="00722B76">
              <w:rPr>
                <w:bCs/>
                <w:sz w:val="20"/>
              </w:rPr>
              <w:t>die von abuse.ch frei zur Verfügung gestellten Daten</w:t>
            </w:r>
            <w:r w:rsidR="0013610E">
              <w:rPr>
                <w:bCs/>
                <w:sz w:val="20"/>
              </w:rPr>
              <w:t xml:space="preserve"> bereits</w:t>
            </w:r>
            <w:r w:rsidR="009A0547">
              <w:rPr>
                <w:bCs/>
                <w:sz w:val="20"/>
              </w:rPr>
              <w:t xml:space="preserve"> heute</w:t>
            </w:r>
            <w:r w:rsidRPr="00722B76">
              <w:rPr>
                <w:bCs/>
                <w:sz w:val="20"/>
              </w:rPr>
              <w:t>, um eigene Netzwerk</w:t>
            </w:r>
            <w:r w:rsidR="00C115AF">
              <w:rPr>
                <w:bCs/>
                <w:sz w:val="20"/>
              </w:rPr>
              <w:t>e</w:t>
            </w:r>
            <w:r w:rsidRPr="00722B76">
              <w:rPr>
                <w:bCs/>
                <w:sz w:val="20"/>
              </w:rPr>
              <w:t xml:space="preserve"> oder Kund*innen zu schützen. </w:t>
            </w:r>
            <w:r w:rsidR="00944E17">
              <w:rPr>
                <w:bCs/>
                <w:sz w:val="20"/>
              </w:rPr>
              <w:t xml:space="preserve">Durch den breitflächigen Einsatz </w:t>
            </w:r>
            <w:r w:rsidR="00720AF8">
              <w:rPr>
                <w:bCs/>
                <w:sz w:val="20"/>
              </w:rPr>
              <w:t>dieser</w:t>
            </w:r>
            <w:r w:rsidR="00944E17">
              <w:rPr>
                <w:bCs/>
                <w:sz w:val="20"/>
              </w:rPr>
              <w:t xml:space="preserve"> Daten erreicht abuse.ch direkt oder indirekt eine Vielzahl an Organisation und Internet-Users u</w:t>
            </w:r>
            <w:r w:rsidR="004B146E">
              <w:rPr>
                <w:bCs/>
                <w:sz w:val="20"/>
              </w:rPr>
              <w:t xml:space="preserve">nd trägt so </w:t>
            </w:r>
            <w:r w:rsidR="001571D3">
              <w:rPr>
                <w:bCs/>
                <w:sz w:val="20"/>
              </w:rPr>
              <w:t xml:space="preserve">seit der Gründung vor 15 Jahren </w:t>
            </w:r>
            <w:r w:rsidR="004B146E">
              <w:rPr>
                <w:bCs/>
                <w:sz w:val="20"/>
              </w:rPr>
              <w:t>weltweit massgeblich zur Cybersicherheit bei.</w:t>
            </w:r>
          </w:p>
          <w:p w14:paraId="6CA01B3A" w14:textId="77777777" w:rsidR="00944E17" w:rsidRDefault="00944E17" w:rsidP="009B204B">
            <w:pPr>
              <w:spacing w:line="276" w:lineRule="auto"/>
              <w:rPr>
                <w:bCs/>
                <w:sz w:val="20"/>
              </w:rPr>
            </w:pPr>
          </w:p>
          <w:p w14:paraId="570AB608" w14:textId="231EF5DE" w:rsidR="00436182" w:rsidRPr="00722B76" w:rsidRDefault="00722B76" w:rsidP="009B204B">
            <w:pPr>
              <w:spacing w:line="276" w:lineRule="auto"/>
              <w:rPr>
                <w:bCs/>
                <w:sz w:val="20"/>
              </w:rPr>
            </w:pPr>
            <w:r w:rsidRPr="00722B76">
              <w:rPr>
                <w:bCs/>
                <w:sz w:val="20"/>
              </w:rPr>
              <w:t xml:space="preserve">Behörden </w:t>
            </w:r>
            <w:r w:rsidR="0013610E">
              <w:rPr>
                <w:bCs/>
                <w:sz w:val="20"/>
              </w:rPr>
              <w:t>verwenden</w:t>
            </w:r>
            <w:r w:rsidR="00C115AF">
              <w:rPr>
                <w:bCs/>
                <w:sz w:val="20"/>
              </w:rPr>
              <w:t xml:space="preserve"> die abuse.ch-Daten für </w:t>
            </w:r>
            <w:r w:rsidRPr="00722B76">
              <w:rPr>
                <w:bCs/>
                <w:sz w:val="20"/>
              </w:rPr>
              <w:t>die</w:t>
            </w:r>
            <w:r w:rsidR="00C115AF">
              <w:rPr>
                <w:bCs/>
                <w:sz w:val="20"/>
              </w:rPr>
              <w:t xml:space="preserve"> Verbesserung der nationalen</w:t>
            </w:r>
            <w:r w:rsidRPr="00722B76">
              <w:rPr>
                <w:bCs/>
                <w:sz w:val="20"/>
              </w:rPr>
              <w:t xml:space="preserve"> Internethygiene, indem </w:t>
            </w:r>
            <w:r w:rsidR="009A0547">
              <w:rPr>
                <w:bCs/>
                <w:sz w:val="20"/>
              </w:rPr>
              <w:t>beispielsweise Webseite, welche für die Verbreitung von Schadprogrammen («Malware») verwendet werden,</w:t>
            </w:r>
            <w:r w:rsidRPr="00722B76">
              <w:rPr>
                <w:bCs/>
                <w:sz w:val="20"/>
              </w:rPr>
              <w:t xml:space="preserve"> aufgefunden und bereinigt werden.</w:t>
            </w:r>
            <w:r w:rsidR="00C115AF">
              <w:rPr>
                <w:bCs/>
                <w:sz w:val="20"/>
              </w:rPr>
              <w:t xml:space="preserve"> </w:t>
            </w:r>
            <w:r w:rsidR="005546CC">
              <w:rPr>
                <w:bCs/>
                <w:sz w:val="20"/>
              </w:rPr>
              <w:t>Auch</w:t>
            </w:r>
            <w:r w:rsidR="00C115AF">
              <w:rPr>
                <w:bCs/>
                <w:sz w:val="20"/>
              </w:rPr>
              <w:t xml:space="preserve"> die </w:t>
            </w:r>
            <w:r w:rsidRPr="00722B76">
              <w:rPr>
                <w:bCs/>
                <w:sz w:val="20"/>
              </w:rPr>
              <w:t xml:space="preserve">Justiz </w:t>
            </w:r>
            <w:r w:rsidR="005546CC" w:rsidRPr="00722B76">
              <w:rPr>
                <w:bCs/>
                <w:sz w:val="20"/>
              </w:rPr>
              <w:t xml:space="preserve">profitiert </w:t>
            </w:r>
            <w:r w:rsidR="005546CC">
              <w:rPr>
                <w:bCs/>
                <w:sz w:val="20"/>
              </w:rPr>
              <w:t>von</w:t>
            </w:r>
            <w:r w:rsidRPr="00722B76">
              <w:rPr>
                <w:bCs/>
                <w:sz w:val="20"/>
              </w:rPr>
              <w:t xml:space="preserve"> abuse.ch: Strafverfolgungsbehörden weltweit verwenden </w:t>
            </w:r>
            <w:r w:rsidR="009A0547">
              <w:rPr>
                <w:bCs/>
                <w:sz w:val="20"/>
              </w:rPr>
              <w:t>abuse.ch</w:t>
            </w:r>
            <w:r w:rsidRPr="00722B76">
              <w:rPr>
                <w:bCs/>
                <w:sz w:val="20"/>
              </w:rPr>
              <w:t xml:space="preserve"> zur Unterstützung bei Ermittlungen im Bereich Cyber-Kriminalität.</w:t>
            </w:r>
          </w:p>
          <w:p w14:paraId="5648655C" w14:textId="77777777" w:rsidR="00722B76" w:rsidRPr="00722B76" w:rsidRDefault="00722B76" w:rsidP="009B204B">
            <w:pPr>
              <w:spacing w:line="276" w:lineRule="auto"/>
              <w:rPr>
                <w:bCs/>
                <w:sz w:val="20"/>
              </w:rPr>
            </w:pPr>
          </w:p>
          <w:p w14:paraId="2B90E312" w14:textId="7D14A583" w:rsidR="00722B76" w:rsidRPr="00722B76" w:rsidRDefault="00722B76" w:rsidP="009B204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</w:rPr>
            </w:pPr>
            <w:r w:rsidRPr="00722B76">
              <w:rPr>
                <w:bCs/>
                <w:sz w:val="20"/>
              </w:rPr>
              <w:t>abuse.ch umfasst mehrere</w:t>
            </w:r>
            <w:r>
              <w:rPr>
                <w:bCs/>
                <w:sz w:val="20"/>
              </w:rPr>
              <w:t xml:space="preserve"> Community-gesteuerte</w:t>
            </w:r>
            <w:r w:rsidRPr="00722B76">
              <w:rPr>
                <w:bCs/>
                <w:sz w:val="20"/>
              </w:rPr>
              <w:t xml:space="preserve"> Projekte</w:t>
            </w:r>
            <w:r w:rsidR="00C115AF">
              <w:rPr>
                <w:bCs/>
                <w:sz w:val="20"/>
              </w:rPr>
              <w:t>. Eine Auswahl</w:t>
            </w:r>
            <w:r w:rsidRPr="00722B76">
              <w:rPr>
                <w:bCs/>
                <w:sz w:val="20"/>
              </w:rPr>
              <w:t xml:space="preserve">: </w:t>
            </w:r>
          </w:p>
          <w:p w14:paraId="7063E0C2" w14:textId="21B9A92A" w:rsidR="00722B76" w:rsidRPr="00722B76" w:rsidRDefault="00722B76" w:rsidP="009B204B">
            <w:pPr>
              <w:pStyle w:val="NurTex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722B76">
              <w:rPr>
                <w:rFonts w:asciiTheme="minorHAnsi" w:hAnsiTheme="minorHAnsi"/>
                <w:b/>
                <w:sz w:val="20"/>
                <w:szCs w:val="20"/>
              </w:rPr>
              <w:t>URLhaus</w:t>
            </w:r>
            <w:proofErr w:type="spellEnd"/>
            <w:r w:rsidRPr="00722B7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722B7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Plattform mit </w:t>
            </w:r>
            <w:r w:rsidRPr="00722B76">
              <w:rPr>
                <w:rFonts w:asciiTheme="minorHAnsi" w:hAnsiTheme="minorHAnsi"/>
                <w:bCs/>
                <w:sz w:val="20"/>
                <w:szCs w:val="20"/>
              </w:rPr>
              <w:t xml:space="preserve">Informationen zu Webseiten, welche von Cyberkriminellen für die Verbreitung von </w:t>
            </w:r>
            <w:r w:rsidR="009A0547">
              <w:rPr>
                <w:rFonts w:asciiTheme="minorHAnsi" w:hAnsiTheme="minorHAnsi"/>
                <w:bCs/>
                <w:sz w:val="20"/>
                <w:szCs w:val="20"/>
              </w:rPr>
              <w:t>Schadprogrammen</w:t>
            </w:r>
            <w:r w:rsidR="009A0547" w:rsidRPr="00722B7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722B76">
              <w:rPr>
                <w:rFonts w:asciiTheme="minorHAnsi" w:hAnsiTheme="minorHAnsi"/>
                <w:bCs/>
                <w:sz w:val="20"/>
                <w:szCs w:val="20"/>
              </w:rPr>
              <w:t>(«Malware») verwendet werden</w:t>
            </w:r>
            <w:r w:rsidR="00C115AF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14:paraId="42B26DA9" w14:textId="6A9B879F" w:rsidR="00722B76" w:rsidRPr="00722B76" w:rsidRDefault="00722B76" w:rsidP="009B204B">
            <w:pPr>
              <w:pStyle w:val="NurTex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722B76">
              <w:rPr>
                <w:rFonts w:asciiTheme="minorHAnsi" w:hAnsiTheme="minorHAnsi"/>
                <w:b/>
                <w:sz w:val="20"/>
                <w:szCs w:val="20"/>
              </w:rPr>
              <w:t>MalwareBazaar</w:t>
            </w:r>
            <w:proofErr w:type="spellEnd"/>
            <w:r w:rsidRPr="00722B76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722B76">
              <w:rPr>
                <w:rFonts w:asciiTheme="minorHAnsi" w:hAnsiTheme="minorHAnsi"/>
                <w:bCs/>
                <w:sz w:val="20"/>
                <w:szCs w:val="20"/>
              </w:rPr>
              <w:t>Plattform, auf welcher IT-Sicherheitsforsche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r*innen</w:t>
            </w:r>
            <w:r w:rsidRPr="00722B7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A0547">
              <w:rPr>
                <w:rFonts w:asciiTheme="minorHAnsi" w:hAnsiTheme="minorHAnsi"/>
                <w:bCs/>
                <w:sz w:val="20"/>
                <w:szCs w:val="20"/>
              </w:rPr>
              <w:t xml:space="preserve">Informationen zu aktuellen </w:t>
            </w:r>
            <w:r w:rsidRPr="00722B76">
              <w:rPr>
                <w:rFonts w:asciiTheme="minorHAnsi" w:hAnsiTheme="minorHAnsi"/>
                <w:bCs/>
                <w:sz w:val="20"/>
                <w:szCs w:val="20"/>
              </w:rPr>
              <w:t>Schadsoftware («Malware») teilen können.</w:t>
            </w:r>
          </w:p>
          <w:p w14:paraId="5225B78C" w14:textId="011B98A2" w:rsidR="00722B76" w:rsidRPr="00722B76" w:rsidRDefault="00722B76" w:rsidP="009B204B">
            <w:pPr>
              <w:pStyle w:val="NurTex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722B76">
              <w:rPr>
                <w:rFonts w:asciiTheme="minorHAnsi" w:hAnsiTheme="minorHAnsi"/>
                <w:b/>
                <w:sz w:val="20"/>
                <w:szCs w:val="20"/>
              </w:rPr>
              <w:t>ThreatFox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722B76">
              <w:rPr>
                <w:rFonts w:asciiTheme="minorHAnsi" w:hAnsiTheme="minorHAnsi"/>
                <w:bCs/>
                <w:sz w:val="20"/>
                <w:szCs w:val="20"/>
              </w:rPr>
              <w:t>Plattform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für den Austausch von </w:t>
            </w:r>
            <w:r w:rsidRPr="00722B76">
              <w:rPr>
                <w:rFonts w:asciiTheme="minorHAnsi" w:hAnsiTheme="minorHAnsi"/>
                <w:bCs/>
                <w:sz w:val="20"/>
                <w:szCs w:val="20"/>
              </w:rPr>
              <w:t>technische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n</w:t>
            </w:r>
            <w:r w:rsidRPr="00722B76">
              <w:rPr>
                <w:rFonts w:asciiTheme="minorHAnsi" w:hAnsiTheme="minorHAnsi"/>
                <w:bCs/>
                <w:sz w:val="20"/>
                <w:szCs w:val="20"/>
              </w:rPr>
              <w:t xml:space="preserve"> Informationen zu aktuellen Cyber-Bedrohungen (</w:t>
            </w:r>
            <w:proofErr w:type="spellStart"/>
            <w:r w:rsidRPr="00722B76">
              <w:rPr>
                <w:rFonts w:asciiTheme="minorHAnsi" w:hAnsiTheme="minorHAnsi"/>
                <w:bCs/>
                <w:sz w:val="20"/>
                <w:szCs w:val="20"/>
              </w:rPr>
              <w:t>Indicators</w:t>
            </w:r>
            <w:proofErr w:type="spellEnd"/>
            <w:r w:rsidRPr="00722B7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22B76">
              <w:rPr>
                <w:rFonts w:asciiTheme="minorHAnsi" w:hAnsiTheme="minorHAnsi"/>
                <w:bCs/>
                <w:sz w:val="20"/>
                <w:szCs w:val="20"/>
              </w:rPr>
              <w:t>Of</w:t>
            </w:r>
            <w:proofErr w:type="spellEnd"/>
            <w:r w:rsidRPr="00722B7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22B76">
              <w:rPr>
                <w:rFonts w:asciiTheme="minorHAnsi" w:hAnsiTheme="minorHAnsi"/>
                <w:bCs/>
                <w:sz w:val="20"/>
                <w:szCs w:val="20"/>
              </w:rPr>
              <w:t>Compromise</w:t>
            </w:r>
            <w:proofErr w:type="spellEnd"/>
            <w:r w:rsidRPr="00722B76">
              <w:rPr>
                <w:rFonts w:asciiTheme="minorHAnsi" w:hAnsiTheme="minorHAnsi"/>
                <w:bCs/>
                <w:sz w:val="20"/>
                <w:szCs w:val="20"/>
              </w:rPr>
              <w:t xml:space="preserve"> – IOCs)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</w:p>
          <w:p w14:paraId="7AA8B5C0" w14:textId="425B11AD" w:rsidR="00436182" w:rsidRPr="00722B76" w:rsidRDefault="00601BAD" w:rsidP="009B204B">
            <w:pPr>
              <w:spacing w:line="276" w:lineRule="auto"/>
              <w:rPr>
                <w:b/>
                <w:sz w:val="20"/>
              </w:rPr>
            </w:pPr>
            <w:r w:rsidRPr="00722B76">
              <w:rPr>
                <w:b/>
                <w:sz w:val="20"/>
              </w:rPr>
              <w:t xml:space="preserve">                 </w:t>
            </w:r>
          </w:p>
          <w:p w14:paraId="0BBDED15" w14:textId="685D9EBB" w:rsidR="00DB23DE" w:rsidRPr="00722B76" w:rsidRDefault="00722B76" w:rsidP="0087672A">
            <w:pPr>
              <w:pStyle w:val="NurText"/>
              <w:spacing w:line="276" w:lineRule="auto"/>
            </w:pPr>
            <w:r w:rsidRPr="00310E76">
              <w:rPr>
                <w:rFonts w:asciiTheme="minorHAnsi" w:hAnsiTheme="minorHAnsi"/>
                <w:bCs/>
                <w:sz w:val="19"/>
                <w:szCs w:val="19"/>
              </w:rPr>
              <w:t xml:space="preserve">Die Infrastruktur von abuse.ch besteht </w:t>
            </w:r>
            <w:r>
              <w:rPr>
                <w:rFonts w:asciiTheme="minorHAnsi" w:hAnsiTheme="minorHAnsi"/>
                <w:bCs/>
                <w:sz w:val="19"/>
                <w:szCs w:val="19"/>
              </w:rPr>
              <w:t xml:space="preserve">derzeit </w:t>
            </w:r>
            <w:r w:rsidRPr="00310E76">
              <w:rPr>
                <w:rFonts w:asciiTheme="minorHAnsi" w:hAnsiTheme="minorHAnsi"/>
                <w:bCs/>
                <w:sz w:val="19"/>
                <w:szCs w:val="19"/>
              </w:rPr>
              <w:t xml:space="preserve">aus rund </w:t>
            </w:r>
            <w:r w:rsidR="009940B9">
              <w:rPr>
                <w:rFonts w:asciiTheme="minorHAnsi" w:hAnsiTheme="minorHAnsi"/>
                <w:bCs/>
                <w:sz w:val="19"/>
                <w:szCs w:val="19"/>
              </w:rPr>
              <w:t>55</w:t>
            </w:r>
            <w:r w:rsidR="009940B9" w:rsidRPr="00310E76">
              <w:rPr>
                <w:rFonts w:asciiTheme="minorHAnsi" w:hAnsiTheme="minorHAnsi"/>
                <w:bCs/>
                <w:sz w:val="19"/>
                <w:szCs w:val="19"/>
              </w:rPr>
              <w:t xml:space="preserve"> </w:t>
            </w:r>
            <w:r w:rsidRPr="00310E76">
              <w:rPr>
                <w:rFonts w:asciiTheme="minorHAnsi" w:hAnsiTheme="minorHAnsi"/>
                <w:bCs/>
                <w:sz w:val="19"/>
                <w:szCs w:val="19"/>
              </w:rPr>
              <w:t xml:space="preserve">Servern und 200 Sandboxen. </w:t>
            </w:r>
            <w:r w:rsidR="00C115AF">
              <w:rPr>
                <w:rFonts w:asciiTheme="minorHAnsi" w:hAnsiTheme="minorHAnsi"/>
                <w:bCs/>
                <w:sz w:val="19"/>
                <w:szCs w:val="19"/>
              </w:rPr>
              <w:t>Monatlich generiert d</w:t>
            </w:r>
            <w:r w:rsidRPr="00310E76">
              <w:rPr>
                <w:rFonts w:asciiTheme="minorHAnsi" w:hAnsiTheme="minorHAnsi"/>
                <w:bCs/>
                <w:sz w:val="19"/>
                <w:szCs w:val="19"/>
              </w:rPr>
              <w:t>as Projekt einen Netzwerkverkehr von über 130 TB</w:t>
            </w:r>
            <w:r w:rsidR="00C115AF" w:rsidRPr="00310E76">
              <w:rPr>
                <w:rFonts w:asciiTheme="minorHAnsi" w:hAnsiTheme="minorHAnsi"/>
                <w:bCs/>
                <w:sz w:val="19"/>
                <w:szCs w:val="19"/>
              </w:rPr>
              <w:t xml:space="preserve"> </w:t>
            </w:r>
            <w:r w:rsidR="00C115AF">
              <w:rPr>
                <w:rFonts w:asciiTheme="minorHAnsi" w:hAnsiTheme="minorHAnsi"/>
                <w:bCs/>
                <w:sz w:val="19"/>
                <w:szCs w:val="19"/>
              </w:rPr>
              <w:t xml:space="preserve">und </w:t>
            </w:r>
            <w:r w:rsidR="00C115AF" w:rsidRPr="00310E76">
              <w:rPr>
                <w:rFonts w:asciiTheme="minorHAnsi" w:hAnsiTheme="minorHAnsi"/>
                <w:bCs/>
                <w:sz w:val="19"/>
                <w:szCs w:val="19"/>
              </w:rPr>
              <w:t>verarbeitet fast 300 Millionen HTTP-Anfragen</w:t>
            </w:r>
            <w:r w:rsidR="00C115AF">
              <w:rPr>
                <w:rFonts w:asciiTheme="minorHAnsi" w:hAnsiTheme="minorHAnsi"/>
                <w:bCs/>
                <w:sz w:val="19"/>
                <w:szCs w:val="19"/>
              </w:rPr>
              <w:t>. Pro Tag</w:t>
            </w:r>
            <w:r w:rsidRPr="00310E76">
              <w:rPr>
                <w:rFonts w:asciiTheme="minorHAnsi" w:hAnsiTheme="minorHAnsi"/>
                <w:bCs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bCs/>
                <w:sz w:val="19"/>
                <w:szCs w:val="19"/>
              </w:rPr>
              <w:t>beantwortet</w:t>
            </w:r>
            <w:r w:rsidR="00C115AF">
              <w:rPr>
                <w:rFonts w:asciiTheme="minorHAnsi" w:hAnsiTheme="minorHAnsi"/>
                <w:bCs/>
                <w:sz w:val="19"/>
                <w:szCs w:val="19"/>
              </w:rPr>
              <w:t xml:space="preserve"> abuse.ch</w:t>
            </w:r>
            <w:r w:rsidRPr="00310E76">
              <w:rPr>
                <w:rFonts w:asciiTheme="minorHAnsi" w:hAnsiTheme="minorHAnsi"/>
                <w:bCs/>
                <w:sz w:val="19"/>
                <w:szCs w:val="19"/>
              </w:rPr>
              <w:t xml:space="preserve"> rund zwei Millionen API-Anfragen und erzeugt </w:t>
            </w:r>
            <w:r>
              <w:rPr>
                <w:rFonts w:asciiTheme="minorHAnsi" w:hAnsiTheme="minorHAnsi"/>
                <w:bCs/>
                <w:sz w:val="19"/>
                <w:szCs w:val="19"/>
              </w:rPr>
              <w:t>10</w:t>
            </w:r>
            <w:r w:rsidRPr="00310E76">
              <w:rPr>
                <w:rFonts w:asciiTheme="minorHAnsi" w:hAnsiTheme="minorHAnsi"/>
                <w:bCs/>
                <w:sz w:val="19"/>
                <w:szCs w:val="19"/>
              </w:rPr>
              <w:t xml:space="preserve">0 GB an </w:t>
            </w:r>
            <w:r>
              <w:rPr>
                <w:rFonts w:asciiTheme="minorHAnsi" w:hAnsiTheme="minorHAnsi"/>
                <w:bCs/>
                <w:sz w:val="19"/>
                <w:szCs w:val="19"/>
              </w:rPr>
              <w:t xml:space="preserve">komprimierten </w:t>
            </w:r>
            <w:r w:rsidRPr="00310E76">
              <w:rPr>
                <w:rFonts w:asciiTheme="minorHAnsi" w:hAnsiTheme="minorHAnsi"/>
                <w:bCs/>
                <w:sz w:val="19"/>
                <w:szCs w:val="19"/>
              </w:rPr>
              <w:t xml:space="preserve">Daten. </w:t>
            </w:r>
          </w:p>
        </w:tc>
      </w:tr>
    </w:tbl>
    <w:p w14:paraId="3086B782" w14:textId="3208D12F" w:rsidR="00CE3766" w:rsidRPr="00722B76" w:rsidRDefault="00CE3766" w:rsidP="00387890">
      <w:pPr>
        <w:pStyle w:val="Default"/>
        <w:rPr>
          <w:sz w:val="20"/>
          <w:szCs w:val="20"/>
        </w:rPr>
      </w:pPr>
    </w:p>
    <w:sectPr w:rsidR="00CE3766" w:rsidRPr="00722B76" w:rsidSect="00B0468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3119" w:right="2081" w:bottom="851" w:left="14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C3B04" w14:textId="77777777" w:rsidR="001F1467" w:rsidRDefault="001F1467" w:rsidP="006312E0">
      <w:pPr>
        <w:spacing w:line="240" w:lineRule="auto"/>
      </w:pPr>
      <w:r>
        <w:separator/>
      </w:r>
    </w:p>
  </w:endnote>
  <w:endnote w:type="continuationSeparator" w:id="0">
    <w:p w14:paraId="1A859196" w14:textId="77777777" w:rsidR="001F1467" w:rsidRDefault="001F1467" w:rsidP="006312E0">
      <w:pPr>
        <w:spacing w:line="240" w:lineRule="auto"/>
      </w:pPr>
      <w:r>
        <w:continuationSeparator/>
      </w:r>
    </w:p>
  </w:endnote>
  <w:endnote w:type="continuationNotice" w:id="1">
    <w:p w14:paraId="4EA4417B" w14:textId="77777777" w:rsidR="001F1467" w:rsidRDefault="001F14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4DC7E" w14:textId="77777777" w:rsidR="00FE0353" w:rsidRDefault="00FE03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78BB" w14:textId="77777777" w:rsidR="00FE0353" w:rsidRDefault="00FE03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8C1FF" w14:textId="77777777" w:rsidR="00FE0353" w:rsidRDefault="00FE03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FA6A5" w14:textId="77777777" w:rsidR="001F1467" w:rsidRDefault="001F1467" w:rsidP="006312E0">
      <w:pPr>
        <w:spacing w:line="240" w:lineRule="auto"/>
      </w:pPr>
      <w:r>
        <w:separator/>
      </w:r>
    </w:p>
  </w:footnote>
  <w:footnote w:type="continuationSeparator" w:id="0">
    <w:p w14:paraId="0EB8A038" w14:textId="77777777" w:rsidR="001F1467" w:rsidRDefault="001F1467" w:rsidP="006312E0">
      <w:pPr>
        <w:spacing w:line="240" w:lineRule="auto"/>
      </w:pPr>
      <w:r>
        <w:continuationSeparator/>
      </w:r>
    </w:p>
  </w:footnote>
  <w:footnote w:type="continuationNotice" w:id="1">
    <w:p w14:paraId="50CB1FA8" w14:textId="77777777" w:rsidR="001F1467" w:rsidRDefault="001F146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D60E7" w14:textId="77777777" w:rsidR="00FE0353" w:rsidRDefault="00FE03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6C6F1" w14:textId="77777777" w:rsidR="00423074" w:rsidRPr="001F1B9C" w:rsidRDefault="00423074" w:rsidP="001F1B9C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4" behindDoc="0" locked="1" layoutInCell="1" allowOverlap="1" wp14:anchorId="255E9619" wp14:editId="38B10FBB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7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3" behindDoc="0" locked="1" layoutInCell="1" allowOverlap="1" wp14:anchorId="7BB539D1" wp14:editId="727812AA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5" name="logo_sw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370FAD3" wp14:editId="205315E5">
              <wp:simplePos x="0" y="0"/>
              <wp:positionH relativeFrom="page">
                <wp:posOffset>5019675</wp:posOffset>
              </wp:positionH>
              <wp:positionV relativeFrom="page">
                <wp:posOffset>1043940</wp:posOffset>
              </wp:positionV>
              <wp:extent cx="805680" cy="167760"/>
              <wp:effectExtent l="0" t="0" r="0" b="381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680" cy="16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C5FBB9" w14:textId="2643F3DD" w:rsidR="00423074" w:rsidRDefault="00423074" w:rsidP="00CA7E54">
                          <w:pPr>
                            <w:pStyle w:val="Kopfzeil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B146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0FAD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95.25pt;margin-top:82.2pt;width:63.45pt;height:13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" fillcolor="white [3201]" stroked="f" strokeweight=".5pt">
              <v:textbox inset="0,0,0,0">
                <w:txbxContent>
                  <w:p w14:paraId="4CC5FBB9" w14:textId="2643F3DD" w:rsidR="00423074" w:rsidRDefault="00423074" w:rsidP="00CA7E54">
                    <w:pPr>
                      <w:pStyle w:val="Kopfzeil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B146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6954C" w14:textId="77777777" w:rsidR="00423074" w:rsidRDefault="00423074" w:rsidP="001F0F2A">
    <w:pPr>
      <w:pStyle w:val="Kopfzeile"/>
      <w:spacing w:after="2180"/>
    </w:pPr>
    <w:r>
      <w:rPr>
        <w:noProof/>
        <w:lang w:val="en-US"/>
      </w:rPr>
      <w:drawing>
        <wp:anchor distT="0" distB="0" distL="114300" distR="114300" simplePos="0" relativeHeight="251658245" behindDoc="0" locked="1" layoutInCell="1" allowOverlap="1" wp14:anchorId="2E7BB03C" wp14:editId="5A24B08F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6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2" behindDoc="0" locked="1" layoutInCell="1" allowOverlap="1" wp14:anchorId="4C9631B8" wp14:editId="38FE3C88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8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4FB56" wp14:editId="190AC220">
              <wp:simplePos x="0" y="0"/>
              <wp:positionH relativeFrom="page">
                <wp:posOffset>5015230</wp:posOffset>
              </wp:positionH>
              <wp:positionV relativeFrom="page">
                <wp:posOffset>791845</wp:posOffset>
              </wp:positionV>
              <wp:extent cx="2063880" cy="2160360"/>
              <wp:effectExtent l="0" t="0" r="0" b="0"/>
              <wp:wrapNone/>
              <wp:docPr id="3" name="absend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880" cy="2160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249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49"/>
                          </w:tblGrid>
                          <w:tr w:rsidR="00423074" w14:paraId="7C846034" w14:textId="77777777" w:rsidTr="00646111">
                            <w:tc>
                              <w:tcPr>
                                <w:tcW w:w="3249" w:type="dxa"/>
                              </w:tcPr>
                              <w:p w14:paraId="3633CE76" w14:textId="77777777" w:rsidR="00423074" w:rsidRPr="003010C0" w:rsidRDefault="00423074" w:rsidP="001F1B9C">
                                <w:pPr>
                                  <w:pStyle w:val="Kopfzeile"/>
                                  <w:rPr>
                                    <w:b/>
                                  </w:rPr>
                                </w:pPr>
                                <w:r w:rsidRPr="003010C0">
                                  <w:rPr>
                                    <w:b/>
                                  </w:rPr>
                                  <w:t>Berner Fachhochschule</w:t>
                                </w:r>
                              </w:p>
                            </w:tc>
                          </w:tr>
                          <w:tr w:rsidR="00423074" w:rsidRPr="003D4090" w14:paraId="2339CFF4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6555D724" w14:textId="77777777" w:rsidR="00DE760D" w:rsidRDefault="009E629B" w:rsidP="001F1B9C">
                                <w:pPr>
                                  <w:pStyle w:val="Kopfzeile"/>
                                  <w:rPr>
                                    <w:lang w:val="en-US"/>
                                  </w:rPr>
                                </w:pPr>
                                <w:r w:rsidRPr="00DE760D">
                                  <w:rPr>
                                    <w:lang w:val="en-US"/>
                                  </w:rPr>
                                  <w:t>Institu</w:t>
                                </w:r>
                                <w:r w:rsidR="00722B76" w:rsidRPr="00DE760D">
                                  <w:rPr>
                                    <w:lang w:val="en-US"/>
                                  </w:rPr>
                                  <w:t>te for Cybersecurity and Engineering ICE</w:t>
                                </w:r>
                              </w:p>
                              <w:p w14:paraId="7D6B94D6" w14:textId="57CCC2B1" w:rsidR="00423074" w:rsidRPr="00722B76" w:rsidRDefault="00423074" w:rsidP="001F1B9C">
                                <w:pPr>
                                  <w:pStyle w:val="Kopfzeile"/>
                                  <w:rPr>
                                    <w:lang w:val="en-US"/>
                                  </w:rPr>
                                </w:pPr>
                                <w:r w:rsidRPr="00722B76">
                                  <w:rPr>
                                    <w:lang w:val="en-US"/>
                                  </w:rPr>
                                  <w:br/>
                                  <w:t>Kommunikation</w:t>
                                </w:r>
                              </w:p>
                            </w:tc>
                          </w:tr>
                          <w:tr w:rsidR="00423074" w14:paraId="4A56D325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14C0FA81" w14:textId="57907E5A" w:rsidR="00423074" w:rsidRDefault="00827FC0" w:rsidP="001F1B9C">
                                <w:pPr>
                                  <w:pStyle w:val="Kopfzeile"/>
                                </w:pPr>
                                <w:r>
                                  <w:t>2501 Biel</w:t>
                                </w:r>
                              </w:p>
                            </w:tc>
                          </w:tr>
                          <w:tr w:rsidR="00423074" w14:paraId="12B980AF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7FEF19B0" w14:textId="4B412662" w:rsidR="00423074" w:rsidRDefault="00423074" w:rsidP="00A84C00">
                                <w:pPr>
                                  <w:pStyle w:val="Kopfzeile"/>
                                </w:pPr>
                                <w:r>
                                  <w:t xml:space="preserve">Telefon </w:t>
                                </w:r>
                                <w:r w:rsidR="00457E4F">
                                  <w:t>0</w:t>
                                </w:r>
                                <w:r w:rsidR="00457E4F" w:rsidRPr="00457E4F">
                                  <w:t>32 321 62 11</w:t>
                                </w:r>
                              </w:p>
                            </w:tc>
                          </w:tr>
                          <w:tr w:rsidR="00423074" w14:paraId="3E2B4E6C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72848FBE" w14:textId="0466ABFC" w:rsidR="00827FC0" w:rsidRDefault="00D6735B" w:rsidP="001F1B9C">
                                <w:pPr>
                                  <w:pStyle w:val="Kopfzeile"/>
                                </w:pPr>
                                <w:hyperlink r:id="rId3" w:history="1">
                                  <w:r w:rsidR="00F11CBB" w:rsidRPr="006863AE">
                                    <w:rPr>
                                      <w:rStyle w:val="Hyperlink"/>
                                    </w:rPr>
                                    <w:t>mediendienst.ti@bfh.ch</w:t>
                                  </w:r>
                                </w:hyperlink>
                              </w:p>
                              <w:p w14:paraId="7AD3D47D" w14:textId="20AE0DA6" w:rsidR="00827FC0" w:rsidRDefault="00D6735B" w:rsidP="001F1B9C">
                                <w:pPr>
                                  <w:pStyle w:val="Kopfzeile"/>
                                  <w:rPr>
                                    <w:rStyle w:val="Hyperlink"/>
                                  </w:rPr>
                                </w:pPr>
                                <w:hyperlink r:id="rId4" w:history="1">
                                  <w:r w:rsidR="00457E4F" w:rsidRPr="009D7FCD">
                                    <w:rPr>
                                      <w:rStyle w:val="Hyperlink"/>
                                    </w:rPr>
                                    <w:t>bfh.ch/</w:t>
                                  </w:r>
                                  <w:proofErr w:type="spellStart"/>
                                  <w:r w:rsidR="00457E4F" w:rsidRPr="009D7FCD">
                                    <w:rPr>
                                      <w:rStyle w:val="Hyperlink"/>
                                    </w:rPr>
                                    <w:t>ti</w:t>
                                  </w:r>
                                  <w:proofErr w:type="spellEnd"/>
                                </w:hyperlink>
                              </w:p>
                              <w:p w14:paraId="34E0A8FC" w14:textId="77777777" w:rsidR="00457E4F" w:rsidRDefault="00457E4F" w:rsidP="001F1B9C">
                                <w:pPr>
                                  <w:pStyle w:val="Kopfzeile"/>
                                </w:pPr>
                              </w:p>
                              <w:p w14:paraId="6527AD2C" w14:textId="1860C402" w:rsidR="00423074" w:rsidRDefault="00423074" w:rsidP="001F1B9C">
                                <w:pPr>
                                  <w:pStyle w:val="Kopfzeile"/>
                                </w:pPr>
                              </w:p>
                            </w:tc>
                          </w:tr>
                        </w:tbl>
                        <w:p w14:paraId="1E6C4C1E" w14:textId="77777777" w:rsidR="00423074" w:rsidRDefault="00423074" w:rsidP="001F1B9C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4FB56" id="_x0000_t202" coordsize="21600,21600" o:spt="202" path="m,l,21600r21600,l21600,xe">
              <v:stroke joinstyle="miter"/>
              <v:path gradientshapeok="t" o:connecttype="rect"/>
            </v:shapetype>
            <v:shape id="absenderbox" o:spid="_x0000_s1027" type="#_x0000_t202" style="position:absolute;margin-left:394.9pt;margin-top:62.35pt;width:162.5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" fillcolor="white [3201]" stroked="f" strokeweight=".5pt">
              <v:textbox inset="0,0,0,0">
                <w:txbxContent>
                  <w:tbl>
                    <w:tblPr>
                      <w:tblStyle w:val="Tabellenraster"/>
                      <w:tblW w:w="3249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49"/>
                    </w:tblGrid>
                    <w:tr w:rsidR="00423074" w14:paraId="7C846034" w14:textId="77777777" w:rsidTr="00646111">
                      <w:tc>
                        <w:tcPr>
                          <w:tcW w:w="3249" w:type="dxa"/>
                        </w:tcPr>
                        <w:p w14:paraId="3633CE76" w14:textId="77777777" w:rsidR="00423074" w:rsidRPr="003010C0" w:rsidRDefault="00423074" w:rsidP="001F1B9C">
                          <w:pPr>
                            <w:pStyle w:val="Kopfzeile"/>
                            <w:rPr>
                              <w:b/>
                            </w:rPr>
                          </w:pPr>
                          <w:r w:rsidRPr="003010C0">
                            <w:rPr>
                              <w:b/>
                            </w:rPr>
                            <w:t>Berner Fachhochschule</w:t>
                          </w:r>
                        </w:p>
                      </w:tc>
                    </w:tr>
                    <w:tr w:rsidR="00423074" w:rsidRPr="003D4090" w14:paraId="2339CFF4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6555D724" w14:textId="77777777" w:rsidR="00DE760D" w:rsidRDefault="009E629B" w:rsidP="001F1B9C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 w:rsidRPr="00DE760D">
                            <w:rPr>
                              <w:lang w:val="en-US"/>
                            </w:rPr>
                            <w:t>Institu</w:t>
                          </w:r>
                          <w:r w:rsidR="00722B76" w:rsidRPr="00DE760D">
                            <w:rPr>
                              <w:lang w:val="en-US"/>
                            </w:rPr>
                            <w:t>te for Cybersecurity and Engineering ICE</w:t>
                          </w:r>
                        </w:p>
                        <w:p w14:paraId="7D6B94D6" w14:textId="57CCC2B1" w:rsidR="00423074" w:rsidRPr="00722B76" w:rsidRDefault="00423074" w:rsidP="001F1B9C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 w:rsidRPr="00722B76">
                            <w:rPr>
                              <w:lang w:val="en-US"/>
                            </w:rPr>
                            <w:br/>
                            <w:t>Kommunikation</w:t>
                          </w:r>
                        </w:p>
                      </w:tc>
                    </w:tr>
                    <w:tr w:rsidR="00423074" w14:paraId="4A56D325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14C0FA81" w14:textId="57907E5A" w:rsidR="00423074" w:rsidRDefault="00827FC0" w:rsidP="001F1B9C">
                          <w:pPr>
                            <w:pStyle w:val="Kopfzeile"/>
                          </w:pPr>
                          <w:r>
                            <w:t>2501 Biel</w:t>
                          </w:r>
                        </w:p>
                      </w:tc>
                    </w:tr>
                    <w:tr w:rsidR="00423074" w14:paraId="12B980AF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7FEF19B0" w14:textId="4B412662" w:rsidR="00423074" w:rsidRDefault="00423074" w:rsidP="00A84C00">
                          <w:pPr>
                            <w:pStyle w:val="Kopfzeile"/>
                          </w:pPr>
                          <w:r>
                            <w:t xml:space="preserve">Telefon </w:t>
                          </w:r>
                          <w:r w:rsidR="00457E4F">
                            <w:t>0</w:t>
                          </w:r>
                          <w:r w:rsidR="00457E4F" w:rsidRPr="00457E4F">
                            <w:t>32 321 62 11</w:t>
                          </w:r>
                        </w:p>
                      </w:tc>
                    </w:tr>
                    <w:tr w:rsidR="00423074" w14:paraId="3E2B4E6C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72848FBE" w14:textId="0466ABFC" w:rsidR="00827FC0" w:rsidRDefault="00D6735B" w:rsidP="001F1B9C">
                          <w:pPr>
                            <w:pStyle w:val="Kopfzeile"/>
                          </w:pPr>
                          <w:hyperlink r:id="rId5" w:history="1">
                            <w:r w:rsidR="00F11CBB" w:rsidRPr="006863AE">
                              <w:rPr>
                                <w:rStyle w:val="Hyperlink"/>
                              </w:rPr>
                              <w:t>mediendienst.ti@bfh.ch</w:t>
                            </w:r>
                          </w:hyperlink>
                        </w:p>
                        <w:p w14:paraId="7AD3D47D" w14:textId="20AE0DA6" w:rsidR="00827FC0" w:rsidRDefault="00D6735B" w:rsidP="001F1B9C">
                          <w:pPr>
                            <w:pStyle w:val="Kopfzeile"/>
                            <w:rPr>
                              <w:rStyle w:val="Hyperlink"/>
                            </w:rPr>
                          </w:pPr>
                          <w:hyperlink r:id="rId6" w:history="1">
                            <w:r w:rsidR="00457E4F" w:rsidRPr="009D7FCD">
                              <w:rPr>
                                <w:rStyle w:val="Hyperlink"/>
                              </w:rPr>
                              <w:t>bfh.ch/</w:t>
                            </w:r>
                            <w:proofErr w:type="spellStart"/>
                            <w:r w:rsidR="00457E4F" w:rsidRPr="009D7FCD">
                              <w:rPr>
                                <w:rStyle w:val="Hyperlink"/>
                              </w:rPr>
                              <w:t>ti</w:t>
                            </w:r>
                            <w:proofErr w:type="spellEnd"/>
                          </w:hyperlink>
                        </w:p>
                        <w:p w14:paraId="34E0A8FC" w14:textId="77777777" w:rsidR="00457E4F" w:rsidRDefault="00457E4F" w:rsidP="001F1B9C">
                          <w:pPr>
                            <w:pStyle w:val="Kopfzeile"/>
                          </w:pPr>
                        </w:p>
                        <w:p w14:paraId="6527AD2C" w14:textId="1860C402" w:rsidR="00423074" w:rsidRDefault="00423074" w:rsidP="001F1B9C">
                          <w:pPr>
                            <w:pStyle w:val="Kopfzeile"/>
                          </w:pPr>
                        </w:p>
                      </w:tc>
                    </w:tr>
                  </w:tbl>
                  <w:p w14:paraId="1E6C4C1E" w14:textId="77777777" w:rsidR="00423074" w:rsidRDefault="00423074" w:rsidP="001F1B9C">
                    <w:pPr>
                      <w:pStyle w:val="Kopf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40AF"/>
    <w:multiLevelType w:val="hybridMultilevel"/>
    <w:tmpl w:val="C706C8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39F"/>
    <w:multiLevelType w:val="hybridMultilevel"/>
    <w:tmpl w:val="D76A94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985D39"/>
    <w:multiLevelType w:val="hybridMultilevel"/>
    <w:tmpl w:val="1D72287C"/>
    <w:lvl w:ilvl="0" w:tplc="11846BE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6CE53E0"/>
    <w:multiLevelType w:val="hybridMultilevel"/>
    <w:tmpl w:val="4BA6B0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7E67DA"/>
    <w:multiLevelType w:val="hybridMultilevel"/>
    <w:tmpl w:val="E30A78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95D3A"/>
    <w:multiLevelType w:val="hybridMultilevel"/>
    <w:tmpl w:val="6AC2F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11"/>
    <w:rsid w:val="000054D2"/>
    <w:rsid w:val="00005FB1"/>
    <w:rsid w:val="00010019"/>
    <w:rsid w:val="00013E7D"/>
    <w:rsid w:val="00027D30"/>
    <w:rsid w:val="0006211F"/>
    <w:rsid w:val="00063DEE"/>
    <w:rsid w:val="00064E9D"/>
    <w:rsid w:val="00070645"/>
    <w:rsid w:val="0007350D"/>
    <w:rsid w:val="000B3AF0"/>
    <w:rsid w:val="000B6161"/>
    <w:rsid w:val="000C25FF"/>
    <w:rsid w:val="000D27E3"/>
    <w:rsid w:val="000D44D4"/>
    <w:rsid w:val="000D66F9"/>
    <w:rsid w:val="000E572C"/>
    <w:rsid w:val="00113D91"/>
    <w:rsid w:val="001215C7"/>
    <w:rsid w:val="0012269B"/>
    <w:rsid w:val="00123839"/>
    <w:rsid w:val="00127BE7"/>
    <w:rsid w:val="0013610E"/>
    <w:rsid w:val="00137444"/>
    <w:rsid w:val="00140D8C"/>
    <w:rsid w:val="0015023D"/>
    <w:rsid w:val="00155B49"/>
    <w:rsid w:val="00156928"/>
    <w:rsid w:val="00156D6A"/>
    <w:rsid w:val="001571D3"/>
    <w:rsid w:val="001659A3"/>
    <w:rsid w:val="001709EF"/>
    <w:rsid w:val="00170D9E"/>
    <w:rsid w:val="00177572"/>
    <w:rsid w:val="001852D2"/>
    <w:rsid w:val="00191562"/>
    <w:rsid w:val="00195A00"/>
    <w:rsid w:val="001A12D0"/>
    <w:rsid w:val="001A332C"/>
    <w:rsid w:val="001A72BC"/>
    <w:rsid w:val="001B0321"/>
    <w:rsid w:val="001B0F1A"/>
    <w:rsid w:val="001B3F92"/>
    <w:rsid w:val="001B4F0B"/>
    <w:rsid w:val="001C08F3"/>
    <w:rsid w:val="001C30E2"/>
    <w:rsid w:val="001C4A02"/>
    <w:rsid w:val="001D1D78"/>
    <w:rsid w:val="001D31DA"/>
    <w:rsid w:val="001E0286"/>
    <w:rsid w:val="001E210A"/>
    <w:rsid w:val="001F0F2A"/>
    <w:rsid w:val="001F1467"/>
    <w:rsid w:val="001F1B9C"/>
    <w:rsid w:val="00200EFE"/>
    <w:rsid w:val="00205C11"/>
    <w:rsid w:val="00207B4A"/>
    <w:rsid w:val="00211B9D"/>
    <w:rsid w:val="00216F57"/>
    <w:rsid w:val="0022088B"/>
    <w:rsid w:val="00220D52"/>
    <w:rsid w:val="00220F0E"/>
    <w:rsid w:val="002502B0"/>
    <w:rsid w:val="002574C3"/>
    <w:rsid w:val="002602BC"/>
    <w:rsid w:val="00276DB7"/>
    <w:rsid w:val="0028024A"/>
    <w:rsid w:val="00287C10"/>
    <w:rsid w:val="00290992"/>
    <w:rsid w:val="002A0932"/>
    <w:rsid w:val="002B0461"/>
    <w:rsid w:val="002B3127"/>
    <w:rsid w:val="002B6628"/>
    <w:rsid w:val="002C421A"/>
    <w:rsid w:val="002D011D"/>
    <w:rsid w:val="002D3F60"/>
    <w:rsid w:val="002D5921"/>
    <w:rsid w:val="002E227B"/>
    <w:rsid w:val="002E60BD"/>
    <w:rsid w:val="002E6C41"/>
    <w:rsid w:val="002F37A5"/>
    <w:rsid w:val="003010C0"/>
    <w:rsid w:val="00314D27"/>
    <w:rsid w:val="00317828"/>
    <w:rsid w:val="0032024A"/>
    <w:rsid w:val="00342A7A"/>
    <w:rsid w:val="00363085"/>
    <w:rsid w:val="0037392B"/>
    <w:rsid w:val="00373B33"/>
    <w:rsid w:val="003838FC"/>
    <w:rsid w:val="00387890"/>
    <w:rsid w:val="00387D08"/>
    <w:rsid w:val="00391A7E"/>
    <w:rsid w:val="0039466C"/>
    <w:rsid w:val="00394DED"/>
    <w:rsid w:val="00396811"/>
    <w:rsid w:val="003A6E69"/>
    <w:rsid w:val="003B66F4"/>
    <w:rsid w:val="003B6D33"/>
    <w:rsid w:val="003C3173"/>
    <w:rsid w:val="003D3814"/>
    <w:rsid w:val="003D4090"/>
    <w:rsid w:val="003D69B7"/>
    <w:rsid w:val="003E14BF"/>
    <w:rsid w:val="004007E1"/>
    <w:rsid w:val="00403BD1"/>
    <w:rsid w:val="0041088D"/>
    <w:rsid w:val="00415A96"/>
    <w:rsid w:val="00416C9D"/>
    <w:rsid w:val="004202F9"/>
    <w:rsid w:val="0042274F"/>
    <w:rsid w:val="00423074"/>
    <w:rsid w:val="00436182"/>
    <w:rsid w:val="00437141"/>
    <w:rsid w:val="00452FEC"/>
    <w:rsid w:val="00456710"/>
    <w:rsid w:val="00457E4F"/>
    <w:rsid w:val="00472DFF"/>
    <w:rsid w:val="0048392A"/>
    <w:rsid w:val="00495B1F"/>
    <w:rsid w:val="004A28AA"/>
    <w:rsid w:val="004B146E"/>
    <w:rsid w:val="004C3CC6"/>
    <w:rsid w:val="004D7D20"/>
    <w:rsid w:val="004F3401"/>
    <w:rsid w:val="004F4FBE"/>
    <w:rsid w:val="004F5707"/>
    <w:rsid w:val="0050187B"/>
    <w:rsid w:val="00514B9B"/>
    <w:rsid w:val="005168FD"/>
    <w:rsid w:val="00517745"/>
    <w:rsid w:val="0052145F"/>
    <w:rsid w:val="00527A15"/>
    <w:rsid w:val="00541B9B"/>
    <w:rsid w:val="0054710E"/>
    <w:rsid w:val="0055069A"/>
    <w:rsid w:val="00551DB1"/>
    <w:rsid w:val="00552732"/>
    <w:rsid w:val="0055274A"/>
    <w:rsid w:val="0055297B"/>
    <w:rsid w:val="00553EB6"/>
    <w:rsid w:val="005546CC"/>
    <w:rsid w:val="00557239"/>
    <w:rsid w:val="005615B5"/>
    <w:rsid w:val="00575481"/>
    <w:rsid w:val="00577E0A"/>
    <w:rsid w:val="0058050D"/>
    <w:rsid w:val="00581A8E"/>
    <w:rsid w:val="005928F0"/>
    <w:rsid w:val="005A0A10"/>
    <w:rsid w:val="005A305A"/>
    <w:rsid w:val="005B08E6"/>
    <w:rsid w:val="005B1061"/>
    <w:rsid w:val="005C2FF2"/>
    <w:rsid w:val="005D34DC"/>
    <w:rsid w:val="005E1ABC"/>
    <w:rsid w:val="005E2781"/>
    <w:rsid w:val="005E2DF4"/>
    <w:rsid w:val="005E5DB8"/>
    <w:rsid w:val="006009E6"/>
    <w:rsid w:val="00601BAD"/>
    <w:rsid w:val="00613072"/>
    <w:rsid w:val="00613A27"/>
    <w:rsid w:val="00614305"/>
    <w:rsid w:val="006211ED"/>
    <w:rsid w:val="00621E6C"/>
    <w:rsid w:val="00622B24"/>
    <w:rsid w:val="00624E74"/>
    <w:rsid w:val="00630798"/>
    <w:rsid w:val="006312E0"/>
    <w:rsid w:val="00631678"/>
    <w:rsid w:val="00646111"/>
    <w:rsid w:val="006477B9"/>
    <w:rsid w:val="00651C4D"/>
    <w:rsid w:val="00653674"/>
    <w:rsid w:val="006542BD"/>
    <w:rsid w:val="00663239"/>
    <w:rsid w:val="00683799"/>
    <w:rsid w:val="006908E6"/>
    <w:rsid w:val="00694284"/>
    <w:rsid w:val="0069632F"/>
    <w:rsid w:val="006A5CDD"/>
    <w:rsid w:val="006A6807"/>
    <w:rsid w:val="006B5643"/>
    <w:rsid w:val="006C08B8"/>
    <w:rsid w:val="006C2DD3"/>
    <w:rsid w:val="006D1E5E"/>
    <w:rsid w:val="006D1EA0"/>
    <w:rsid w:val="006D5704"/>
    <w:rsid w:val="006E03A7"/>
    <w:rsid w:val="006F5464"/>
    <w:rsid w:val="00700955"/>
    <w:rsid w:val="007071B2"/>
    <w:rsid w:val="00710C57"/>
    <w:rsid w:val="007131EF"/>
    <w:rsid w:val="00717D31"/>
    <w:rsid w:val="00720AF8"/>
    <w:rsid w:val="00722B76"/>
    <w:rsid w:val="0072660C"/>
    <w:rsid w:val="00730698"/>
    <w:rsid w:val="00733841"/>
    <w:rsid w:val="00736BF9"/>
    <w:rsid w:val="007427E0"/>
    <w:rsid w:val="0075784E"/>
    <w:rsid w:val="00761683"/>
    <w:rsid w:val="00774592"/>
    <w:rsid w:val="007806AE"/>
    <w:rsid w:val="00781186"/>
    <w:rsid w:val="0078348E"/>
    <w:rsid w:val="00783A46"/>
    <w:rsid w:val="007903C7"/>
    <w:rsid w:val="007903F0"/>
    <w:rsid w:val="007932EB"/>
    <w:rsid w:val="00793C3C"/>
    <w:rsid w:val="007A14EA"/>
    <w:rsid w:val="007B06A3"/>
    <w:rsid w:val="007B4AC6"/>
    <w:rsid w:val="007B7A6E"/>
    <w:rsid w:val="007C2B61"/>
    <w:rsid w:val="007D6F67"/>
    <w:rsid w:val="007F1C00"/>
    <w:rsid w:val="007F3721"/>
    <w:rsid w:val="00800BF2"/>
    <w:rsid w:val="00804CC4"/>
    <w:rsid w:val="008179FF"/>
    <w:rsid w:val="00827FC0"/>
    <w:rsid w:val="008358DD"/>
    <w:rsid w:val="008423B9"/>
    <w:rsid w:val="00846931"/>
    <w:rsid w:val="00850461"/>
    <w:rsid w:val="008529DD"/>
    <w:rsid w:val="0086507B"/>
    <w:rsid w:val="00865D2E"/>
    <w:rsid w:val="00866A51"/>
    <w:rsid w:val="0087672A"/>
    <w:rsid w:val="00881F77"/>
    <w:rsid w:val="00882D4B"/>
    <w:rsid w:val="00884FC3"/>
    <w:rsid w:val="00885F54"/>
    <w:rsid w:val="00887406"/>
    <w:rsid w:val="008913CA"/>
    <w:rsid w:val="00897C7B"/>
    <w:rsid w:val="008A66DA"/>
    <w:rsid w:val="008D21F5"/>
    <w:rsid w:val="008D3A9F"/>
    <w:rsid w:val="008E1D7F"/>
    <w:rsid w:val="008E507C"/>
    <w:rsid w:val="008F0C50"/>
    <w:rsid w:val="008F0E53"/>
    <w:rsid w:val="008F42FC"/>
    <w:rsid w:val="00901557"/>
    <w:rsid w:val="00901A07"/>
    <w:rsid w:val="00901FC5"/>
    <w:rsid w:val="0090227B"/>
    <w:rsid w:val="00911702"/>
    <w:rsid w:val="009161C4"/>
    <w:rsid w:val="00926A04"/>
    <w:rsid w:val="00927A5E"/>
    <w:rsid w:val="00927B39"/>
    <w:rsid w:val="00932C5C"/>
    <w:rsid w:val="009406F1"/>
    <w:rsid w:val="00943284"/>
    <w:rsid w:val="00944E17"/>
    <w:rsid w:val="00946259"/>
    <w:rsid w:val="009577BF"/>
    <w:rsid w:val="00984562"/>
    <w:rsid w:val="009940B9"/>
    <w:rsid w:val="009A0295"/>
    <w:rsid w:val="009A0547"/>
    <w:rsid w:val="009A58DA"/>
    <w:rsid w:val="009B0030"/>
    <w:rsid w:val="009B204B"/>
    <w:rsid w:val="009B38E0"/>
    <w:rsid w:val="009C0280"/>
    <w:rsid w:val="009C2C73"/>
    <w:rsid w:val="009D0B35"/>
    <w:rsid w:val="009D1716"/>
    <w:rsid w:val="009D5780"/>
    <w:rsid w:val="009E50C8"/>
    <w:rsid w:val="009E629B"/>
    <w:rsid w:val="009E6906"/>
    <w:rsid w:val="009F054A"/>
    <w:rsid w:val="009F523F"/>
    <w:rsid w:val="009F5626"/>
    <w:rsid w:val="00A02E67"/>
    <w:rsid w:val="00A14C5D"/>
    <w:rsid w:val="00A24BFF"/>
    <w:rsid w:val="00A368BB"/>
    <w:rsid w:val="00A42BC5"/>
    <w:rsid w:val="00A46B0B"/>
    <w:rsid w:val="00A516BF"/>
    <w:rsid w:val="00A64776"/>
    <w:rsid w:val="00A82729"/>
    <w:rsid w:val="00A84C00"/>
    <w:rsid w:val="00A9470D"/>
    <w:rsid w:val="00AA10D7"/>
    <w:rsid w:val="00AB72C0"/>
    <w:rsid w:val="00AC48D7"/>
    <w:rsid w:val="00AC5D17"/>
    <w:rsid w:val="00AD3C46"/>
    <w:rsid w:val="00AD486B"/>
    <w:rsid w:val="00AD4D50"/>
    <w:rsid w:val="00AE2398"/>
    <w:rsid w:val="00AF1963"/>
    <w:rsid w:val="00AF4707"/>
    <w:rsid w:val="00B04686"/>
    <w:rsid w:val="00B16930"/>
    <w:rsid w:val="00B1740A"/>
    <w:rsid w:val="00B234BB"/>
    <w:rsid w:val="00B23CD5"/>
    <w:rsid w:val="00B25DB1"/>
    <w:rsid w:val="00B31C7D"/>
    <w:rsid w:val="00B32E29"/>
    <w:rsid w:val="00B32F29"/>
    <w:rsid w:val="00B371BA"/>
    <w:rsid w:val="00B37B4E"/>
    <w:rsid w:val="00B455DB"/>
    <w:rsid w:val="00B45AF8"/>
    <w:rsid w:val="00B524C9"/>
    <w:rsid w:val="00B53FE9"/>
    <w:rsid w:val="00B55697"/>
    <w:rsid w:val="00B66399"/>
    <w:rsid w:val="00B80127"/>
    <w:rsid w:val="00B807BC"/>
    <w:rsid w:val="00B81590"/>
    <w:rsid w:val="00B8775C"/>
    <w:rsid w:val="00B87AC0"/>
    <w:rsid w:val="00B964B4"/>
    <w:rsid w:val="00B972A1"/>
    <w:rsid w:val="00BA5488"/>
    <w:rsid w:val="00BB6D2B"/>
    <w:rsid w:val="00BD3CF5"/>
    <w:rsid w:val="00BE7292"/>
    <w:rsid w:val="00BF7343"/>
    <w:rsid w:val="00C10246"/>
    <w:rsid w:val="00C115AF"/>
    <w:rsid w:val="00C13AA4"/>
    <w:rsid w:val="00C1491F"/>
    <w:rsid w:val="00C20BE6"/>
    <w:rsid w:val="00C23075"/>
    <w:rsid w:val="00C23231"/>
    <w:rsid w:val="00C30550"/>
    <w:rsid w:val="00C35435"/>
    <w:rsid w:val="00C35EC3"/>
    <w:rsid w:val="00C4617B"/>
    <w:rsid w:val="00C46883"/>
    <w:rsid w:val="00C46911"/>
    <w:rsid w:val="00C6411D"/>
    <w:rsid w:val="00C66299"/>
    <w:rsid w:val="00C703DE"/>
    <w:rsid w:val="00C75A47"/>
    <w:rsid w:val="00C83643"/>
    <w:rsid w:val="00C8480C"/>
    <w:rsid w:val="00C93AB7"/>
    <w:rsid w:val="00C93FA9"/>
    <w:rsid w:val="00C94037"/>
    <w:rsid w:val="00CA7E54"/>
    <w:rsid w:val="00CB29EA"/>
    <w:rsid w:val="00CB63B9"/>
    <w:rsid w:val="00CC08F6"/>
    <w:rsid w:val="00CC20CE"/>
    <w:rsid w:val="00CC63DC"/>
    <w:rsid w:val="00CC6EA4"/>
    <w:rsid w:val="00CE3766"/>
    <w:rsid w:val="00CE3E37"/>
    <w:rsid w:val="00CF0EE3"/>
    <w:rsid w:val="00CF29CF"/>
    <w:rsid w:val="00CF309D"/>
    <w:rsid w:val="00D018F7"/>
    <w:rsid w:val="00D1104D"/>
    <w:rsid w:val="00D11E87"/>
    <w:rsid w:val="00D20F57"/>
    <w:rsid w:val="00D21EA2"/>
    <w:rsid w:val="00D227EE"/>
    <w:rsid w:val="00D33201"/>
    <w:rsid w:val="00D37DE6"/>
    <w:rsid w:val="00D41D90"/>
    <w:rsid w:val="00D50112"/>
    <w:rsid w:val="00D50B3C"/>
    <w:rsid w:val="00D50B66"/>
    <w:rsid w:val="00D639B0"/>
    <w:rsid w:val="00D65E8A"/>
    <w:rsid w:val="00D6735B"/>
    <w:rsid w:val="00D8691A"/>
    <w:rsid w:val="00D91699"/>
    <w:rsid w:val="00D96B9A"/>
    <w:rsid w:val="00DA2549"/>
    <w:rsid w:val="00DA4F15"/>
    <w:rsid w:val="00DA673F"/>
    <w:rsid w:val="00DB0AAF"/>
    <w:rsid w:val="00DB23DE"/>
    <w:rsid w:val="00DB7EAD"/>
    <w:rsid w:val="00DC2139"/>
    <w:rsid w:val="00DC4390"/>
    <w:rsid w:val="00DD2AC9"/>
    <w:rsid w:val="00DD2E21"/>
    <w:rsid w:val="00DE38FA"/>
    <w:rsid w:val="00DE531D"/>
    <w:rsid w:val="00DE6215"/>
    <w:rsid w:val="00DE760D"/>
    <w:rsid w:val="00DF66A2"/>
    <w:rsid w:val="00E017DB"/>
    <w:rsid w:val="00E03262"/>
    <w:rsid w:val="00E07490"/>
    <w:rsid w:val="00E1083B"/>
    <w:rsid w:val="00E24B10"/>
    <w:rsid w:val="00E3365E"/>
    <w:rsid w:val="00E42A6E"/>
    <w:rsid w:val="00E477EA"/>
    <w:rsid w:val="00E60899"/>
    <w:rsid w:val="00E614C6"/>
    <w:rsid w:val="00E62E04"/>
    <w:rsid w:val="00E66833"/>
    <w:rsid w:val="00E70238"/>
    <w:rsid w:val="00E703F9"/>
    <w:rsid w:val="00E77539"/>
    <w:rsid w:val="00E84DBB"/>
    <w:rsid w:val="00E92781"/>
    <w:rsid w:val="00E93037"/>
    <w:rsid w:val="00E955A4"/>
    <w:rsid w:val="00E974F0"/>
    <w:rsid w:val="00EA1EC6"/>
    <w:rsid w:val="00EB3BE0"/>
    <w:rsid w:val="00EB75F0"/>
    <w:rsid w:val="00EE156E"/>
    <w:rsid w:val="00EE4D06"/>
    <w:rsid w:val="00EF0D0C"/>
    <w:rsid w:val="00EF4B39"/>
    <w:rsid w:val="00EF5F61"/>
    <w:rsid w:val="00F018D6"/>
    <w:rsid w:val="00F058D3"/>
    <w:rsid w:val="00F11CBB"/>
    <w:rsid w:val="00F124E0"/>
    <w:rsid w:val="00F24DC0"/>
    <w:rsid w:val="00F277AA"/>
    <w:rsid w:val="00F312DA"/>
    <w:rsid w:val="00F35E80"/>
    <w:rsid w:val="00F36316"/>
    <w:rsid w:val="00F472E9"/>
    <w:rsid w:val="00F515E6"/>
    <w:rsid w:val="00F73F99"/>
    <w:rsid w:val="00F820FE"/>
    <w:rsid w:val="00F86C61"/>
    <w:rsid w:val="00F87D2C"/>
    <w:rsid w:val="00F97E6F"/>
    <w:rsid w:val="00FA2E82"/>
    <w:rsid w:val="00FA3405"/>
    <w:rsid w:val="00FA5152"/>
    <w:rsid w:val="00FA6307"/>
    <w:rsid w:val="00FA7185"/>
    <w:rsid w:val="00FB435D"/>
    <w:rsid w:val="00FB47CA"/>
    <w:rsid w:val="00FC04E9"/>
    <w:rsid w:val="00FC1E18"/>
    <w:rsid w:val="00FC6C03"/>
    <w:rsid w:val="00FC73F9"/>
    <w:rsid w:val="00FE0353"/>
    <w:rsid w:val="00FE3F67"/>
    <w:rsid w:val="00FF15F1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37F9B9DB"/>
  <w15:docId w15:val="{52209DF6-811C-4635-8C79-4FBDE44A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286"/>
    <w:pPr>
      <w:tabs>
        <w:tab w:val="left" w:pos="5387"/>
      </w:tabs>
      <w:spacing w:line="244" w:lineRule="atLeast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7490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E07490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C08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3E4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B9C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F1B9C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6312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2E0"/>
  </w:style>
  <w:style w:type="table" w:styleId="Tabellenraster">
    <w:name w:val="Table Grid"/>
    <w:basedOn w:val="NormaleTabelle"/>
    <w:uiPriority w:val="59"/>
    <w:rsid w:val="001F1B9C"/>
    <w:pPr>
      <w:spacing w:line="244" w:lineRule="atLeast"/>
    </w:pPr>
    <w:rPr>
      <w:sz w:val="19"/>
    </w:rPr>
    <w:tblPr>
      <w:tblCellMar>
        <w:left w:w="0" w:type="dxa"/>
        <w:right w:w="0" w:type="dxa"/>
      </w:tblCellMar>
    </w:tblPr>
  </w:style>
  <w:style w:type="paragraph" w:customStyle="1" w:styleId="Absenderzeile">
    <w:name w:val="Absenderzeile"/>
    <w:basedOn w:val="Standard"/>
    <w:rsid w:val="001F1B9C"/>
    <w:pPr>
      <w:spacing w:line="240" w:lineRule="auto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7490"/>
    <w:rPr>
      <w:rFonts w:asciiTheme="majorHAnsi" w:eastAsiaTheme="majorEastAsia" w:hAnsiTheme="majorHAnsi" w:cstheme="majorBidi"/>
      <w:b/>
      <w:bCs/>
      <w:sz w:val="19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7490"/>
    <w:rPr>
      <w:rFonts w:asciiTheme="majorHAnsi" w:eastAsiaTheme="majorEastAsia" w:hAnsiTheme="majorHAnsi" w:cstheme="majorBidi"/>
      <w:b/>
      <w:bCs/>
      <w:sz w:val="19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807BC"/>
    <w:pPr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807BC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1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1F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E38FA"/>
    <w:rPr>
      <w:color w:val="000000" w:themeColor="hyperlink"/>
      <w:u w:val="single"/>
    </w:rPr>
  </w:style>
  <w:style w:type="paragraph" w:customStyle="1" w:styleId="Default">
    <w:name w:val="Default"/>
    <w:rsid w:val="00DE38FA"/>
    <w:pPr>
      <w:autoSpaceDE w:val="0"/>
      <w:autoSpaceDN w:val="0"/>
      <w:adjustRightInd w:val="0"/>
      <w:spacing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1D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1D9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1D9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1D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1D9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6E69"/>
    <w:rPr>
      <w:color w:val="808080"/>
      <w:shd w:val="clear" w:color="auto" w:fill="E6E6E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C08F6"/>
    <w:rPr>
      <w:rFonts w:asciiTheme="majorHAnsi" w:eastAsiaTheme="majorEastAsia" w:hAnsiTheme="majorHAnsi" w:cstheme="majorBidi"/>
      <w:color w:val="203E49" w:themeColor="accent1" w:themeShade="7F"/>
      <w:sz w:val="19"/>
    </w:rPr>
  </w:style>
  <w:style w:type="paragraph" w:styleId="StandardWeb">
    <w:name w:val="Normal (Web)"/>
    <w:basedOn w:val="Standard"/>
    <w:uiPriority w:val="99"/>
    <w:semiHidden/>
    <w:unhideWhenUsed/>
    <w:rsid w:val="00CC08F6"/>
    <w:pPr>
      <w:tabs>
        <w:tab w:val="clear" w:pos="5387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1C30E2"/>
    <w:rPr>
      <w:color w:val="00000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E629B"/>
    <w:pPr>
      <w:tabs>
        <w:tab w:val="clear" w:pos="5387"/>
      </w:tabs>
      <w:ind w:left="720"/>
      <w:contextualSpacing/>
    </w:pPr>
    <w:rPr>
      <w:rFonts w:ascii="Lucida Sans" w:eastAsia="Times New Roman" w:hAnsi="Lucida Sans" w:cs="Times New Roman"/>
    </w:rPr>
  </w:style>
  <w:style w:type="paragraph" w:styleId="NurText">
    <w:name w:val="Plain Text"/>
    <w:basedOn w:val="Standard"/>
    <w:link w:val="NurTextZchn"/>
    <w:uiPriority w:val="99"/>
    <w:unhideWhenUsed/>
    <w:rsid w:val="00722B76"/>
    <w:pPr>
      <w:tabs>
        <w:tab w:val="clear" w:pos="5387"/>
      </w:tabs>
      <w:spacing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22B76"/>
    <w:rPr>
      <w:rFonts w:ascii="Calibri" w:hAnsi="Calibri"/>
      <w:sz w:val="22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2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1138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3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528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1706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21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2658">
              <w:marLeft w:val="3360"/>
              <w:marRight w:val="0"/>
              <w:marTop w:val="225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747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920">
                      <w:marLeft w:val="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1404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7180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2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99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elle.buchser@bfh.ch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roman.huessy@bfh.c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buse.c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dre.bangerter@bfh.ch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buse.ch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fh.ch/de/forschung/referenzprojekte/abuse-ch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ediendienst.ti@bfh.ch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hyperlink" Target="http://www.bfh.ch/ti" TargetMode="External"/><Relationship Id="rId5" Type="http://schemas.openxmlformats.org/officeDocument/2006/relationships/hyperlink" Target="mailto:mediendienst.ti@bfh.ch" TargetMode="External"/><Relationship Id="rId4" Type="http://schemas.openxmlformats.org/officeDocument/2006/relationships/hyperlink" Target="http://www.bfh.ch/ti" TargetMode="External"/></Relationships>
</file>

<file path=word/theme/theme1.xml><?xml version="1.0" encoding="utf-8"?>
<a:theme xmlns:a="http://schemas.openxmlformats.org/drawingml/2006/main" name="Larissa-Design">
  <a:themeElements>
    <a:clrScheme name="BFH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27D94"/>
      </a:accent1>
      <a:accent2>
        <a:srgbClr val="FFCC00"/>
      </a:accent2>
      <a:accent3>
        <a:srgbClr val="7F7F7F"/>
      </a:accent3>
      <a:accent4>
        <a:srgbClr val="A5A5A5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BFH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EFA938CE886742A6C82F9D667FCE7E" ma:contentTypeVersion="9" ma:contentTypeDescription="Ein neues Dokument erstellen." ma:contentTypeScope="" ma:versionID="8d6b83fe65e7f7bdc710d1285740b6be">
  <xsd:schema xmlns:xsd="http://www.w3.org/2001/XMLSchema" xmlns:xs="http://www.w3.org/2001/XMLSchema" xmlns:p="http://schemas.microsoft.com/office/2006/metadata/properties" xmlns:ns2="7158ef4a-359d-47ea-92f2-73d08bcac1a4" targetNamespace="http://schemas.microsoft.com/office/2006/metadata/properties" ma:root="true" ma:fieldsID="39bcbc8b45cee1a588e5cab119b09aa4" ns2:_="">
    <xsd:import namespace="7158ef4a-359d-47ea-92f2-73d08bcac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8ef4a-359d-47ea-92f2-73d08bcac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925B3-322F-4FF7-AE28-482C2C62FD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4156F-D998-41AE-83C1-E1E9D83B922E}">
  <ds:schemaRefs>
    <ds:schemaRef ds:uri="http://purl.org/dc/elements/1.1/"/>
    <ds:schemaRef ds:uri="7158ef4a-359d-47ea-92f2-73d08bcac1a4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0A78DAB-AD81-4EA4-B235-B850DCADE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C1F09-B506-45DE-9A9A-1C8714D2D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8ef4a-359d-47ea-92f2-73d08bcac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Mediaviso AG</Company>
  <LinksUpToDate>false</LinksUpToDate>
  <CharactersWithSpaces>5295</CharactersWithSpaces>
  <SharedDoc>false</SharedDoc>
  <HLinks>
    <vt:vector size="36" baseType="variant">
      <vt:variant>
        <vt:i4>5439531</vt:i4>
      </vt:variant>
      <vt:variant>
        <vt:i4>9</vt:i4>
      </vt:variant>
      <vt:variant>
        <vt:i4>0</vt:i4>
      </vt:variant>
      <vt:variant>
        <vt:i4>5</vt:i4>
      </vt:variant>
      <vt:variant>
        <vt:lpwstr>mailto:michelle.buchser@bfh.ch</vt:lpwstr>
      </vt:variant>
      <vt:variant>
        <vt:lpwstr/>
      </vt:variant>
      <vt:variant>
        <vt:i4>5373990</vt:i4>
      </vt:variant>
      <vt:variant>
        <vt:i4>6</vt:i4>
      </vt:variant>
      <vt:variant>
        <vt:i4>0</vt:i4>
      </vt:variant>
      <vt:variant>
        <vt:i4>5</vt:i4>
      </vt:variant>
      <vt:variant>
        <vt:lpwstr>mailto:axel.fuerst@bfh.ch</vt:lpwstr>
      </vt:variant>
      <vt:variant>
        <vt:lpwstr/>
      </vt:variant>
      <vt:variant>
        <vt:i4>720988</vt:i4>
      </vt:variant>
      <vt:variant>
        <vt:i4>3</vt:i4>
      </vt:variant>
      <vt:variant>
        <vt:i4>0</vt:i4>
      </vt:variant>
      <vt:variant>
        <vt:i4>5</vt:i4>
      </vt:variant>
      <vt:variant>
        <vt:lpwstr>http://www.euresearch.ch/</vt:lpwstr>
      </vt:variant>
      <vt:variant>
        <vt:lpwstr/>
      </vt:variant>
      <vt:variant>
        <vt:i4>2818085</vt:i4>
      </vt:variant>
      <vt:variant>
        <vt:i4>0</vt:i4>
      </vt:variant>
      <vt:variant>
        <vt:i4>0</vt:i4>
      </vt:variant>
      <vt:variant>
        <vt:i4>5</vt:i4>
      </vt:variant>
      <vt:variant>
        <vt:lpwstr>https://www.belenoscleanpower.com/</vt:lpwstr>
      </vt:variant>
      <vt:variant>
        <vt:lpwstr/>
      </vt:variant>
      <vt:variant>
        <vt:i4>262148</vt:i4>
      </vt:variant>
      <vt:variant>
        <vt:i4>6</vt:i4>
      </vt:variant>
      <vt:variant>
        <vt:i4>0</vt:i4>
      </vt:variant>
      <vt:variant>
        <vt:i4>5</vt:i4>
      </vt:variant>
      <vt:variant>
        <vt:lpwstr>http://www.bfh.ch/ti</vt:lpwstr>
      </vt:variant>
      <vt:variant>
        <vt:lpwstr/>
      </vt:variant>
      <vt:variant>
        <vt:i4>5373991</vt:i4>
      </vt:variant>
      <vt:variant>
        <vt:i4>3</vt:i4>
      </vt:variant>
      <vt:variant>
        <vt:i4>0</vt:i4>
      </vt:variant>
      <vt:variant>
        <vt:i4>5</vt:i4>
      </vt:variant>
      <vt:variant>
        <vt:lpwstr>mailto:mediendienst.ti@bfh.ch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Gloor Manuela</dc:creator>
  <cp:lastModifiedBy>Buchser Michelle</cp:lastModifiedBy>
  <cp:revision>5</cp:revision>
  <cp:lastPrinted>2021-05-28T12:26:00Z</cp:lastPrinted>
  <dcterms:created xsi:type="dcterms:W3CDTF">2021-05-18T09:27:00Z</dcterms:created>
  <dcterms:modified xsi:type="dcterms:W3CDTF">2021-05-28T12:27:00Z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0x01010045EFA938CE886742A6C82F9D667FCE7E</vt:lpwstr>
  </property>
</Properties>
</file>