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4965" w14:textId="77777777" w:rsidR="00530DF0" w:rsidRPr="00F50F5A" w:rsidRDefault="00530DF0" w:rsidP="00662145">
      <w:pPr>
        <w:spacing w:line="240" w:lineRule="auto"/>
        <w:contextualSpacing/>
        <w:jc w:val="center"/>
        <w:rPr>
          <w:rFonts w:ascii="Roboto Light" w:hAnsi="Roboto Light"/>
          <w:sz w:val="22"/>
          <w:szCs w:val="22"/>
        </w:rPr>
      </w:pPr>
      <w:bookmarkStart w:id="0" w:name="_Hlk112160616"/>
      <w:bookmarkEnd w:id="0"/>
    </w:p>
    <w:p w14:paraId="1DC3F88B" w14:textId="77777777" w:rsidR="00727DCA" w:rsidRPr="007A2E48" w:rsidRDefault="00727DCA" w:rsidP="00727DCA">
      <w:pPr>
        <w:pStyle w:val="Overhead-berHaupttitel"/>
        <w:rPr>
          <w:sz w:val="28"/>
          <w:szCs w:val="22"/>
        </w:rPr>
      </w:pPr>
      <w:r w:rsidRPr="007A2E48">
        <w:rPr>
          <w:sz w:val="28"/>
          <w:szCs w:val="22"/>
        </w:rPr>
        <w:t>Aletsch Arena im Winter</w:t>
      </w:r>
    </w:p>
    <w:p w14:paraId="02229DBA" w14:textId="539B81CB" w:rsidR="00727DCA" w:rsidRPr="00A54C55" w:rsidRDefault="00727DCA" w:rsidP="00727DCA">
      <w:pPr>
        <w:pStyle w:val="HeadlineNEU"/>
        <w:rPr>
          <w:lang w:val="de-CH"/>
        </w:rPr>
      </w:pPr>
      <w:r w:rsidRPr="00A54C55">
        <w:rPr>
          <w:lang w:val="de-CH"/>
        </w:rPr>
        <w:t>Medien-Dossier Winter 202</w:t>
      </w:r>
      <w:r w:rsidR="00907FEC">
        <w:rPr>
          <w:lang w:val="de-CH"/>
        </w:rPr>
        <w:t>3</w:t>
      </w:r>
      <w:r w:rsidRPr="00A54C55">
        <w:rPr>
          <w:lang w:val="de-CH"/>
        </w:rPr>
        <w:t>/202</w:t>
      </w:r>
      <w:r w:rsidR="00907FEC">
        <w:rPr>
          <w:lang w:val="de-CH"/>
        </w:rPr>
        <w:t>4</w:t>
      </w:r>
    </w:p>
    <w:p w14:paraId="0509A903" w14:textId="77777777" w:rsidR="00727DCA" w:rsidRDefault="00727DCA" w:rsidP="00727DCA">
      <w:pPr>
        <w:pStyle w:val="UntertitelNEU"/>
        <w:rPr>
          <w:rFonts w:ascii="Roboto" w:eastAsiaTheme="majorEastAsia" w:hAnsi="Roboto"/>
          <w:sz w:val="22"/>
          <w:szCs w:val="16"/>
        </w:rPr>
      </w:pPr>
      <w:r>
        <w:rPr>
          <w:noProof/>
        </w:rPr>
        <w:drawing>
          <wp:inline distT="0" distB="0" distL="0" distR="0" wp14:anchorId="6D986CFA" wp14:editId="0B99A517">
            <wp:extent cx="6031230" cy="2758440"/>
            <wp:effectExtent l="0" t="0" r="7620" b="3810"/>
            <wp:docPr id="5" name="Grafik 5" descr="Ein Bild, das Schnee, draußen,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nee, draußen, Himmel, Skifahren enthält.&#10;&#10;Automatisch generierte Beschreibung"/>
                    <pic:cNvPicPr/>
                  </pic:nvPicPr>
                  <pic:blipFill>
                    <a:blip r:embed="rId11"/>
                    <a:stretch>
                      <a:fillRect/>
                    </a:stretch>
                  </pic:blipFill>
                  <pic:spPr>
                    <a:xfrm>
                      <a:off x="0" y="0"/>
                      <a:ext cx="6031230" cy="2758440"/>
                    </a:xfrm>
                    <a:prstGeom prst="rect">
                      <a:avLst/>
                    </a:prstGeom>
                  </pic:spPr>
                </pic:pic>
              </a:graphicData>
            </a:graphic>
          </wp:inline>
        </w:drawing>
      </w:r>
    </w:p>
    <w:p w14:paraId="5EA593A9" w14:textId="77777777" w:rsidR="00727DCA" w:rsidRPr="009320B1" w:rsidRDefault="00727DCA" w:rsidP="00727DCA">
      <w:pPr>
        <w:pStyle w:val="Fliesstext"/>
        <w:rPr>
          <w:lang w:val="de-CH"/>
        </w:rPr>
      </w:pPr>
    </w:p>
    <w:p w14:paraId="111E9461" w14:textId="77777777" w:rsidR="00727DCA" w:rsidRPr="006A17CE" w:rsidRDefault="00727DCA" w:rsidP="00727DCA">
      <w:pPr>
        <w:pStyle w:val="UntertitelNEU"/>
        <w:rPr>
          <w:rFonts w:eastAsiaTheme="majorEastAsia" w:hint="eastAsia"/>
          <w:color w:val="FF0000"/>
          <w:sz w:val="34"/>
          <w:szCs w:val="28"/>
        </w:rPr>
      </w:pPr>
    </w:p>
    <w:p w14:paraId="5D2EF732" w14:textId="34F60485" w:rsidR="00727DCA" w:rsidRPr="006A17CE" w:rsidRDefault="007B5B0A" w:rsidP="00727DCA">
      <w:pPr>
        <w:pStyle w:val="Kopfzeile1"/>
        <w:jc w:val="center"/>
        <w:rPr>
          <w:rFonts w:hint="eastAsia"/>
        </w:rPr>
      </w:pPr>
      <w:r>
        <w:t>*</w:t>
      </w:r>
      <w:r w:rsidR="00727DCA" w:rsidRPr="006A17CE">
        <w:t>8. Dezember 202</w:t>
      </w:r>
      <w:r w:rsidR="004F5B19">
        <w:t>3</w:t>
      </w:r>
      <w:r w:rsidR="00727DCA" w:rsidRPr="006A17CE">
        <w:t xml:space="preserve"> bis </w:t>
      </w:r>
      <w:r w:rsidR="004F5B19">
        <w:t>6</w:t>
      </w:r>
      <w:r w:rsidR="00727DCA" w:rsidRPr="006A17CE">
        <w:t>. April 202</w:t>
      </w:r>
      <w:r w:rsidR="004F5B19">
        <w:t>4</w:t>
      </w:r>
    </w:p>
    <w:p w14:paraId="6DCE2E93" w14:textId="77777777" w:rsidR="00727DCA" w:rsidRDefault="00727DCA" w:rsidP="00727DCA">
      <w:pPr>
        <w:pStyle w:val="Kopfzeile1"/>
        <w:jc w:val="center"/>
        <w:rPr>
          <w:rFonts w:hint="eastAsia"/>
        </w:rPr>
      </w:pPr>
      <w:r w:rsidRPr="006A17CE">
        <w:t>aletscharena.ch/saison</w:t>
      </w:r>
    </w:p>
    <w:p w14:paraId="71C6F224" w14:textId="77777777" w:rsidR="007B5B0A" w:rsidRDefault="007B5B0A" w:rsidP="007B5B0A">
      <w:pPr>
        <w:pStyle w:val="Untertitel"/>
        <w:rPr>
          <w:rFonts w:hint="eastAsia"/>
          <w:lang w:val="de-DE" w:eastAsia="de-DE"/>
        </w:rPr>
      </w:pPr>
    </w:p>
    <w:p w14:paraId="6F65F1B1" w14:textId="77777777" w:rsidR="007B5B0A" w:rsidRPr="007B5B0A" w:rsidRDefault="007B5B0A" w:rsidP="007B5B0A">
      <w:pPr>
        <w:rPr>
          <w:rFonts w:hint="eastAsia"/>
          <w:lang w:val="de-DE" w:eastAsia="de-DE"/>
        </w:rPr>
      </w:pPr>
    </w:p>
    <w:p w14:paraId="0560221E" w14:textId="1AED6B06" w:rsidR="00497B3B" w:rsidRDefault="007B5B0A" w:rsidP="007B5B0A">
      <w:pPr>
        <w:pStyle w:val="Kopfzeile1"/>
        <w:jc w:val="center"/>
        <w:rPr>
          <w:rFonts w:hint="eastAsia"/>
          <w:sz w:val="24"/>
          <w:szCs w:val="24"/>
        </w:rPr>
      </w:pPr>
      <w:r w:rsidRPr="007B5B0A">
        <w:rPr>
          <w:sz w:val="24"/>
          <w:szCs w:val="24"/>
        </w:rPr>
        <w:t>*Frühstart auf der Fiescheralp</w:t>
      </w:r>
    </w:p>
    <w:p w14:paraId="3B8CBFFD" w14:textId="3459A3E5" w:rsidR="007B5B0A" w:rsidRPr="0072112C" w:rsidRDefault="007B5B0A" w:rsidP="0072112C">
      <w:pPr>
        <w:pStyle w:val="Untertitel"/>
        <w:jc w:val="center"/>
        <w:rPr>
          <w:rFonts w:ascii="Roboto Bold" w:eastAsiaTheme="minorEastAsia" w:hAnsi="Roboto Bold" w:cstheme="minorBidi" w:hint="eastAsia"/>
          <w:iCs w:val="0"/>
          <w:noProof/>
          <w:color w:val="auto"/>
          <w:spacing w:val="0"/>
          <w:lang w:val="de-DE" w:eastAsia="de-DE"/>
        </w:rPr>
      </w:pPr>
      <w:r w:rsidRPr="0072112C">
        <w:rPr>
          <w:rFonts w:ascii="Roboto Bold" w:eastAsiaTheme="minorEastAsia" w:hAnsi="Roboto Bold" w:cstheme="minorBidi"/>
          <w:iCs w:val="0"/>
          <w:noProof/>
          <w:color w:val="auto"/>
          <w:spacing w:val="0"/>
          <w:lang w:val="de-DE" w:eastAsia="de-DE"/>
        </w:rPr>
        <w:t xml:space="preserve">Sesselbahn Flesch </w:t>
      </w:r>
      <w:r w:rsidR="0072112C">
        <w:rPr>
          <w:rFonts w:ascii="Roboto Bold" w:eastAsiaTheme="minorEastAsia" w:hAnsi="Roboto Bold" w:cstheme="minorBidi"/>
          <w:iCs w:val="0"/>
          <w:noProof/>
          <w:color w:val="auto"/>
          <w:spacing w:val="0"/>
          <w:lang w:val="de-DE" w:eastAsia="de-DE"/>
        </w:rPr>
        <w:t>an den Wochenenden</w:t>
      </w:r>
      <w:r w:rsidR="0072112C" w:rsidRPr="0072112C">
        <w:rPr>
          <w:rFonts w:ascii="Roboto Bold" w:eastAsiaTheme="minorEastAsia" w:hAnsi="Roboto Bold" w:cstheme="minorBidi"/>
          <w:iCs w:val="0"/>
          <w:noProof/>
          <w:color w:val="auto"/>
          <w:spacing w:val="0"/>
          <w:lang w:val="de-DE" w:eastAsia="de-DE"/>
        </w:rPr>
        <w:t xml:space="preserve"> 25. und 26. November 2023 sowie vom 2. und 3. Dezember 2023 vor offiziellem Saisonbeginn 2023/24</w:t>
      </w:r>
      <w:r w:rsidR="0072112C">
        <w:rPr>
          <w:rFonts w:ascii="Roboto Bold" w:eastAsiaTheme="minorEastAsia" w:hAnsi="Roboto Bold" w:cstheme="minorBidi"/>
          <w:iCs w:val="0"/>
          <w:noProof/>
          <w:color w:val="auto"/>
          <w:spacing w:val="0"/>
          <w:lang w:val="de-DE" w:eastAsia="de-DE"/>
        </w:rPr>
        <w:t xml:space="preserve"> geöffnet.</w:t>
      </w:r>
    </w:p>
    <w:p w14:paraId="743582EA" w14:textId="77777777" w:rsidR="007B5B0A" w:rsidRPr="007B5B0A" w:rsidRDefault="007B5B0A" w:rsidP="0072112C">
      <w:pPr>
        <w:pStyle w:val="Untertitel"/>
        <w:jc w:val="center"/>
        <w:rPr>
          <w:rFonts w:hint="eastAsia"/>
          <w:lang w:val="de-DE" w:eastAsia="de-DE"/>
        </w:rPr>
      </w:pPr>
    </w:p>
    <w:p w14:paraId="54925728" w14:textId="0D0B15CA" w:rsidR="007B5B0A" w:rsidRPr="007B5B0A" w:rsidRDefault="007B5B0A" w:rsidP="007B5B0A">
      <w:pPr>
        <w:pStyle w:val="Untertitel"/>
        <w:rPr>
          <w:rFonts w:hint="eastAsia"/>
          <w:lang w:val="de-DE" w:eastAsia="de-DE"/>
        </w:rPr>
      </w:pPr>
      <w:r>
        <w:rPr>
          <w:lang w:val="de-DE" w:eastAsia="de-DE"/>
        </w:rPr>
        <w:tab/>
      </w:r>
      <w:r>
        <w:rPr>
          <w:lang w:val="de-DE" w:eastAsia="de-DE"/>
        </w:rPr>
        <w:tab/>
      </w:r>
      <w:r>
        <w:rPr>
          <w:lang w:val="de-DE" w:eastAsia="de-DE"/>
        </w:rPr>
        <w:tab/>
      </w:r>
    </w:p>
    <w:p w14:paraId="0F40DAB2" w14:textId="77777777" w:rsidR="00497B3B" w:rsidRDefault="00497B3B" w:rsidP="00497B3B">
      <w:pPr>
        <w:rPr>
          <w:rFonts w:hint="eastAsia"/>
          <w:lang w:val="de-DE" w:eastAsia="de-DE"/>
        </w:rPr>
      </w:pPr>
    </w:p>
    <w:p w14:paraId="4E637949" w14:textId="393D97B3" w:rsidR="009778A1" w:rsidRDefault="009778A1">
      <w:pPr>
        <w:rPr>
          <w:rFonts w:hint="eastAsia"/>
          <w:lang w:val="de-DE" w:eastAsia="de-DE"/>
        </w:rPr>
      </w:pPr>
      <w:r>
        <w:rPr>
          <w:lang w:val="de-DE" w:eastAsia="de-DE"/>
        </w:rPr>
        <w:br w:type="page"/>
      </w:r>
    </w:p>
    <w:bookmarkStart w:id="1" w:name="_Toc112941116" w:displacedByCustomXml="next"/>
    <w:bookmarkStart w:id="2" w:name="_Toc112766084" w:displacedByCustomXml="next"/>
    <w:bookmarkStart w:id="3" w:name="_Toc81289456" w:displacedByCustomXml="next"/>
    <w:bookmarkStart w:id="4" w:name="_Toc81227584" w:displacedByCustomXml="next"/>
    <w:bookmarkStart w:id="5" w:name="_Toc81227554" w:displacedByCustomXml="next"/>
    <w:bookmarkStart w:id="6" w:name="_Toc80629368" w:displacedByCustomXml="next"/>
    <w:sdt>
      <w:sdtPr>
        <w:rPr>
          <w:rFonts w:ascii="Roboto Regular" w:eastAsiaTheme="minorEastAsia" w:hAnsi="Roboto Regular" w:cstheme="minorBidi"/>
          <w:bCs w:val="0"/>
          <w:color w:val="000000" w:themeColor="text1"/>
          <w:sz w:val="24"/>
          <w:szCs w:val="20"/>
        </w:rPr>
        <w:id w:val="352806707"/>
        <w:docPartObj>
          <w:docPartGallery w:val="Table of Contents"/>
          <w:docPartUnique/>
        </w:docPartObj>
      </w:sdtPr>
      <w:sdtContent>
        <w:p w14:paraId="19DFA3E8" w14:textId="7AA1612A" w:rsidR="003B5278" w:rsidRDefault="575D8943" w:rsidP="18DB3997">
          <w:pPr>
            <w:pStyle w:val="Inhaltsverzeichnisberschrift"/>
            <w:numPr>
              <w:ilvl w:val="0"/>
              <w:numId w:val="0"/>
            </w:numPr>
            <w:rPr>
              <w:rFonts w:hint="eastAsia"/>
              <w:lang w:val="de-DE"/>
            </w:rPr>
          </w:pPr>
          <w:r w:rsidRPr="71BEBE7D">
            <w:rPr>
              <w:lang w:val="de-DE"/>
            </w:rPr>
            <w:t>Inhalt</w:t>
          </w:r>
        </w:p>
        <w:p w14:paraId="56E7C376" w14:textId="38822479" w:rsidR="00A275F0" w:rsidRDefault="18DB3997">
          <w:pPr>
            <w:pStyle w:val="Verzeichnis1"/>
            <w:tabs>
              <w:tab w:val="right" w:leader="dot" w:pos="9488"/>
            </w:tabs>
            <w:rPr>
              <w:rFonts w:asciiTheme="minorHAnsi" w:hAnsiTheme="minorHAnsi"/>
              <w:noProof/>
              <w:color w:val="auto"/>
              <w:kern w:val="2"/>
              <w:sz w:val="22"/>
              <w:szCs w:val="22"/>
              <w:lang w:eastAsia="de-CH"/>
              <w14:ligatures w14:val="standardContextual"/>
            </w:rPr>
          </w:pPr>
          <w:r>
            <w:fldChar w:fldCharType="begin"/>
          </w:r>
          <w:r w:rsidR="003B5278">
            <w:instrText>TOC \o "1-3" \h \z \u</w:instrText>
          </w:r>
          <w:r>
            <w:fldChar w:fldCharType="separate"/>
          </w:r>
          <w:hyperlink w:anchor="_Toc151638583" w:history="1">
            <w:r w:rsidR="00A275F0" w:rsidRPr="00252EC2">
              <w:rPr>
                <w:rStyle w:val="Hyperlink"/>
                <w:noProof/>
              </w:rPr>
              <w:t>Winter-Neuigkeiten</w:t>
            </w:r>
            <w:r w:rsidR="00A275F0">
              <w:rPr>
                <w:noProof/>
                <w:webHidden/>
              </w:rPr>
              <w:tab/>
            </w:r>
            <w:r w:rsidR="00A275F0">
              <w:rPr>
                <w:noProof/>
                <w:webHidden/>
              </w:rPr>
              <w:fldChar w:fldCharType="begin"/>
            </w:r>
            <w:r w:rsidR="00A275F0">
              <w:rPr>
                <w:noProof/>
                <w:webHidden/>
              </w:rPr>
              <w:instrText xml:space="preserve"> PAGEREF _Toc151638583 \h </w:instrText>
            </w:r>
            <w:r w:rsidR="00A275F0">
              <w:rPr>
                <w:noProof/>
                <w:webHidden/>
              </w:rPr>
            </w:r>
            <w:r w:rsidR="00A275F0">
              <w:rPr>
                <w:noProof/>
                <w:webHidden/>
              </w:rPr>
              <w:fldChar w:fldCharType="separate"/>
            </w:r>
            <w:r w:rsidR="004A5502">
              <w:rPr>
                <w:rFonts w:hint="eastAsia"/>
                <w:noProof/>
                <w:webHidden/>
              </w:rPr>
              <w:t>4</w:t>
            </w:r>
            <w:r w:rsidR="00A275F0">
              <w:rPr>
                <w:noProof/>
                <w:webHidden/>
              </w:rPr>
              <w:fldChar w:fldCharType="end"/>
            </w:r>
          </w:hyperlink>
        </w:p>
        <w:p w14:paraId="14426B79" w14:textId="243E9A67"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584" w:history="1">
            <w:r w:rsidR="00A275F0" w:rsidRPr="00252EC2">
              <w:rPr>
                <w:rStyle w:val="Hyperlink"/>
                <w:noProof/>
              </w:rPr>
              <w:t>1</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Skifahren</w:t>
            </w:r>
            <w:r w:rsidR="00A275F0">
              <w:rPr>
                <w:noProof/>
                <w:webHidden/>
              </w:rPr>
              <w:tab/>
            </w:r>
            <w:r w:rsidR="00A275F0">
              <w:rPr>
                <w:noProof/>
                <w:webHidden/>
              </w:rPr>
              <w:fldChar w:fldCharType="begin"/>
            </w:r>
            <w:r w:rsidR="00A275F0">
              <w:rPr>
                <w:noProof/>
                <w:webHidden/>
              </w:rPr>
              <w:instrText xml:space="preserve"> PAGEREF _Toc151638584 \h </w:instrText>
            </w:r>
            <w:r w:rsidR="00A275F0">
              <w:rPr>
                <w:noProof/>
                <w:webHidden/>
              </w:rPr>
            </w:r>
            <w:r w:rsidR="00A275F0">
              <w:rPr>
                <w:noProof/>
                <w:webHidden/>
              </w:rPr>
              <w:fldChar w:fldCharType="separate"/>
            </w:r>
            <w:r w:rsidR="004A5502">
              <w:rPr>
                <w:rFonts w:hint="eastAsia"/>
                <w:noProof/>
                <w:webHidden/>
              </w:rPr>
              <w:t>4</w:t>
            </w:r>
            <w:r w:rsidR="00A275F0">
              <w:rPr>
                <w:noProof/>
                <w:webHidden/>
              </w:rPr>
              <w:fldChar w:fldCharType="end"/>
            </w:r>
          </w:hyperlink>
        </w:p>
        <w:p w14:paraId="5321C01F" w14:textId="38E41D79"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85" w:history="1">
            <w:r w:rsidR="00A275F0" w:rsidRPr="00252EC2">
              <w:rPr>
                <w:rStyle w:val="Hyperlink"/>
                <w:noProof/>
              </w:rPr>
              <w:t>1.1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Mehr Spass auf der Piste: Ski-movie-Anlage wird neu beim Golmenlift installiert</w:t>
            </w:r>
            <w:r w:rsidR="00A275F0">
              <w:rPr>
                <w:noProof/>
                <w:webHidden/>
              </w:rPr>
              <w:tab/>
            </w:r>
            <w:r w:rsidR="00A275F0">
              <w:rPr>
                <w:noProof/>
                <w:webHidden/>
              </w:rPr>
              <w:fldChar w:fldCharType="begin"/>
            </w:r>
            <w:r w:rsidR="00A275F0">
              <w:rPr>
                <w:noProof/>
                <w:webHidden/>
              </w:rPr>
              <w:instrText xml:space="preserve"> PAGEREF _Toc151638585 \h </w:instrText>
            </w:r>
            <w:r w:rsidR="00A275F0">
              <w:rPr>
                <w:noProof/>
                <w:webHidden/>
              </w:rPr>
            </w:r>
            <w:r w:rsidR="00A275F0">
              <w:rPr>
                <w:noProof/>
                <w:webHidden/>
              </w:rPr>
              <w:fldChar w:fldCharType="separate"/>
            </w:r>
            <w:r w:rsidR="004A5502">
              <w:rPr>
                <w:rFonts w:hint="eastAsia"/>
                <w:noProof/>
                <w:webHidden/>
              </w:rPr>
              <w:t>4</w:t>
            </w:r>
            <w:r w:rsidR="00A275F0">
              <w:rPr>
                <w:noProof/>
                <w:webHidden/>
              </w:rPr>
              <w:fldChar w:fldCharType="end"/>
            </w:r>
          </w:hyperlink>
        </w:p>
        <w:p w14:paraId="50D443D2" w14:textId="42F22D2F"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86" w:history="1">
            <w:r w:rsidR="00A275F0" w:rsidRPr="00252EC2">
              <w:rPr>
                <w:rStyle w:val="Hyperlink"/>
                <w:noProof/>
              </w:rPr>
              <w:t>1.2</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Schwarze Piste ab dem View Point Eggishorn wieder offen</w:t>
            </w:r>
            <w:r w:rsidR="00A275F0">
              <w:rPr>
                <w:noProof/>
                <w:webHidden/>
              </w:rPr>
              <w:tab/>
            </w:r>
            <w:r w:rsidR="00A275F0">
              <w:rPr>
                <w:noProof/>
                <w:webHidden/>
              </w:rPr>
              <w:fldChar w:fldCharType="begin"/>
            </w:r>
            <w:r w:rsidR="00A275F0">
              <w:rPr>
                <w:noProof/>
                <w:webHidden/>
              </w:rPr>
              <w:instrText xml:space="preserve"> PAGEREF _Toc151638586 \h </w:instrText>
            </w:r>
            <w:r w:rsidR="00A275F0">
              <w:rPr>
                <w:noProof/>
                <w:webHidden/>
              </w:rPr>
            </w:r>
            <w:r w:rsidR="00A275F0">
              <w:rPr>
                <w:noProof/>
                <w:webHidden/>
              </w:rPr>
              <w:fldChar w:fldCharType="separate"/>
            </w:r>
            <w:r w:rsidR="004A5502">
              <w:rPr>
                <w:rFonts w:hint="eastAsia"/>
                <w:noProof/>
                <w:webHidden/>
              </w:rPr>
              <w:t>4</w:t>
            </w:r>
            <w:r w:rsidR="00A275F0">
              <w:rPr>
                <w:noProof/>
                <w:webHidden/>
              </w:rPr>
              <w:fldChar w:fldCharType="end"/>
            </w:r>
          </w:hyperlink>
        </w:p>
        <w:p w14:paraId="7A3AB1F7" w14:textId="539A4BF0"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87" w:history="1">
            <w:r w:rsidR="00A275F0" w:rsidRPr="00252EC2">
              <w:rPr>
                <w:rStyle w:val="Hyperlink"/>
                <w:noProof/>
              </w:rPr>
              <w:t>1.3</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Nachtskifahren auf Riederalp und Bettmeralp: Neue Verbindung schafft erweitertes Erlebnis</w:t>
            </w:r>
            <w:r w:rsidR="00A275F0">
              <w:rPr>
                <w:noProof/>
                <w:webHidden/>
              </w:rPr>
              <w:tab/>
            </w:r>
            <w:r w:rsidR="00A275F0">
              <w:rPr>
                <w:noProof/>
                <w:webHidden/>
              </w:rPr>
              <w:fldChar w:fldCharType="begin"/>
            </w:r>
            <w:r w:rsidR="00A275F0">
              <w:rPr>
                <w:noProof/>
                <w:webHidden/>
              </w:rPr>
              <w:instrText xml:space="preserve"> PAGEREF _Toc151638587 \h </w:instrText>
            </w:r>
            <w:r w:rsidR="00A275F0">
              <w:rPr>
                <w:noProof/>
                <w:webHidden/>
              </w:rPr>
            </w:r>
            <w:r w:rsidR="00A275F0">
              <w:rPr>
                <w:noProof/>
                <w:webHidden/>
              </w:rPr>
              <w:fldChar w:fldCharType="separate"/>
            </w:r>
            <w:r w:rsidR="004A5502">
              <w:rPr>
                <w:rFonts w:hint="eastAsia"/>
                <w:noProof/>
                <w:webHidden/>
              </w:rPr>
              <w:t>5</w:t>
            </w:r>
            <w:r w:rsidR="00A275F0">
              <w:rPr>
                <w:noProof/>
                <w:webHidden/>
              </w:rPr>
              <w:fldChar w:fldCharType="end"/>
            </w:r>
          </w:hyperlink>
        </w:p>
        <w:p w14:paraId="38CA5967" w14:textId="3E7EA0C4"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88" w:history="1">
            <w:r w:rsidR="00A275F0" w:rsidRPr="00252EC2">
              <w:rPr>
                <w:rStyle w:val="Hyperlink"/>
                <w:noProof/>
              </w:rPr>
              <w:t>1.4</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Saisonskipass mit Extras: neue Kooperation mit Feldberg – Hochschwarzwald</w:t>
            </w:r>
            <w:r w:rsidR="00A275F0">
              <w:rPr>
                <w:noProof/>
                <w:webHidden/>
              </w:rPr>
              <w:tab/>
            </w:r>
            <w:r w:rsidR="00A275F0">
              <w:rPr>
                <w:noProof/>
                <w:webHidden/>
              </w:rPr>
              <w:fldChar w:fldCharType="begin"/>
            </w:r>
            <w:r w:rsidR="00A275F0">
              <w:rPr>
                <w:noProof/>
                <w:webHidden/>
              </w:rPr>
              <w:instrText xml:space="preserve"> PAGEREF _Toc151638588 \h </w:instrText>
            </w:r>
            <w:r w:rsidR="00A275F0">
              <w:rPr>
                <w:noProof/>
                <w:webHidden/>
              </w:rPr>
            </w:r>
            <w:r w:rsidR="00A275F0">
              <w:rPr>
                <w:noProof/>
                <w:webHidden/>
              </w:rPr>
              <w:fldChar w:fldCharType="separate"/>
            </w:r>
            <w:r w:rsidR="004A5502">
              <w:rPr>
                <w:rFonts w:hint="eastAsia"/>
                <w:noProof/>
                <w:webHidden/>
              </w:rPr>
              <w:t>6</w:t>
            </w:r>
            <w:r w:rsidR="00A275F0">
              <w:rPr>
                <w:noProof/>
                <w:webHidden/>
              </w:rPr>
              <w:fldChar w:fldCharType="end"/>
            </w:r>
          </w:hyperlink>
        </w:p>
        <w:p w14:paraId="45D483E2" w14:textId="2A5898D4" w:rsidR="00A275F0" w:rsidRDefault="0024500D">
          <w:pPr>
            <w:pStyle w:val="Verzeichnis2"/>
            <w:tabs>
              <w:tab w:val="right" w:leader="dot" w:pos="9488"/>
            </w:tabs>
            <w:rPr>
              <w:rFonts w:asciiTheme="minorHAnsi" w:hAnsiTheme="minorHAnsi"/>
              <w:b w:val="0"/>
              <w:noProof/>
              <w:color w:val="auto"/>
              <w:kern w:val="2"/>
              <w:szCs w:val="22"/>
              <w:lang w:eastAsia="de-CH"/>
              <w14:ligatures w14:val="standardContextual"/>
            </w:rPr>
          </w:pPr>
          <w:hyperlink w:anchor="_Toc151638589" w:history="1">
            <w:r w:rsidR="00A275F0">
              <w:rPr>
                <w:noProof/>
                <w:webHidden/>
              </w:rPr>
              <w:tab/>
            </w:r>
            <w:r w:rsidR="00A275F0">
              <w:rPr>
                <w:noProof/>
                <w:webHidden/>
              </w:rPr>
              <w:fldChar w:fldCharType="begin"/>
            </w:r>
            <w:r w:rsidR="00A275F0">
              <w:rPr>
                <w:noProof/>
                <w:webHidden/>
              </w:rPr>
              <w:instrText xml:space="preserve"> PAGEREF _Toc151638589 \h </w:instrText>
            </w:r>
            <w:r w:rsidR="00A275F0">
              <w:rPr>
                <w:noProof/>
                <w:webHidden/>
              </w:rPr>
            </w:r>
            <w:r w:rsidR="00A275F0">
              <w:rPr>
                <w:noProof/>
                <w:webHidden/>
              </w:rPr>
              <w:fldChar w:fldCharType="separate"/>
            </w:r>
            <w:r w:rsidR="004A5502">
              <w:rPr>
                <w:rFonts w:hint="eastAsia"/>
                <w:noProof/>
                <w:webHidden/>
              </w:rPr>
              <w:t>6</w:t>
            </w:r>
            <w:r w:rsidR="00A275F0">
              <w:rPr>
                <w:noProof/>
                <w:webHidden/>
              </w:rPr>
              <w:fldChar w:fldCharType="end"/>
            </w:r>
          </w:hyperlink>
        </w:p>
        <w:p w14:paraId="04D4492D" w14:textId="245D1DC2"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590" w:history="1">
            <w:r w:rsidR="00A275F0" w:rsidRPr="00252EC2">
              <w:rPr>
                <w:rStyle w:val="Hyperlink"/>
                <w:noProof/>
              </w:rPr>
              <w:t>2</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Skifahren - Familien</w:t>
            </w:r>
            <w:r w:rsidR="00A275F0">
              <w:rPr>
                <w:noProof/>
                <w:webHidden/>
              </w:rPr>
              <w:tab/>
            </w:r>
            <w:r w:rsidR="00A275F0">
              <w:rPr>
                <w:noProof/>
                <w:webHidden/>
              </w:rPr>
              <w:fldChar w:fldCharType="begin"/>
            </w:r>
            <w:r w:rsidR="00A275F0">
              <w:rPr>
                <w:noProof/>
                <w:webHidden/>
              </w:rPr>
              <w:instrText xml:space="preserve"> PAGEREF _Toc151638590 \h </w:instrText>
            </w:r>
            <w:r w:rsidR="00A275F0">
              <w:rPr>
                <w:noProof/>
                <w:webHidden/>
              </w:rPr>
            </w:r>
            <w:r w:rsidR="00A275F0">
              <w:rPr>
                <w:noProof/>
                <w:webHidden/>
              </w:rPr>
              <w:fldChar w:fldCharType="separate"/>
            </w:r>
            <w:r w:rsidR="004A5502">
              <w:rPr>
                <w:rFonts w:hint="eastAsia"/>
                <w:noProof/>
                <w:webHidden/>
              </w:rPr>
              <w:t>6</w:t>
            </w:r>
            <w:r w:rsidR="00A275F0">
              <w:rPr>
                <w:noProof/>
                <w:webHidden/>
              </w:rPr>
              <w:fldChar w:fldCharType="end"/>
            </w:r>
          </w:hyperlink>
        </w:p>
        <w:p w14:paraId="5F07EF2E" w14:textId="1CA1E6FC"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1" w:history="1">
            <w:r w:rsidR="00A275F0" w:rsidRPr="00252EC2">
              <w:rPr>
                <w:rStyle w:val="Hyperlink"/>
                <w:noProof/>
              </w:rPr>
              <w:t>2.1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Kids on Ski – for free – Internationales Pilotprojekt zur Wintersportförderung</w:t>
            </w:r>
            <w:r w:rsidR="00A275F0">
              <w:rPr>
                <w:noProof/>
                <w:webHidden/>
              </w:rPr>
              <w:tab/>
            </w:r>
            <w:r w:rsidR="00A275F0">
              <w:rPr>
                <w:noProof/>
                <w:webHidden/>
              </w:rPr>
              <w:fldChar w:fldCharType="begin"/>
            </w:r>
            <w:r w:rsidR="00A275F0">
              <w:rPr>
                <w:noProof/>
                <w:webHidden/>
              </w:rPr>
              <w:instrText xml:space="preserve"> PAGEREF _Toc151638591 \h </w:instrText>
            </w:r>
            <w:r w:rsidR="00A275F0">
              <w:rPr>
                <w:noProof/>
                <w:webHidden/>
              </w:rPr>
            </w:r>
            <w:r w:rsidR="00A275F0">
              <w:rPr>
                <w:noProof/>
                <w:webHidden/>
              </w:rPr>
              <w:fldChar w:fldCharType="separate"/>
            </w:r>
            <w:r w:rsidR="004A5502">
              <w:rPr>
                <w:rFonts w:hint="eastAsia"/>
                <w:noProof/>
                <w:webHidden/>
              </w:rPr>
              <w:t>6</w:t>
            </w:r>
            <w:r w:rsidR="00A275F0">
              <w:rPr>
                <w:noProof/>
                <w:webHidden/>
              </w:rPr>
              <w:fldChar w:fldCharType="end"/>
            </w:r>
          </w:hyperlink>
        </w:p>
        <w:p w14:paraId="4E6F9B84" w14:textId="1962618A"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592" w:history="1">
            <w:r w:rsidR="00A275F0" w:rsidRPr="00252EC2">
              <w:rPr>
                <w:rStyle w:val="Hyperlink"/>
                <w:noProof/>
              </w:rPr>
              <w:t>3</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Skifahren – Touring - Familien</w:t>
            </w:r>
            <w:r w:rsidR="00A275F0">
              <w:rPr>
                <w:noProof/>
                <w:webHidden/>
              </w:rPr>
              <w:tab/>
            </w:r>
            <w:r w:rsidR="00A275F0">
              <w:rPr>
                <w:noProof/>
                <w:webHidden/>
              </w:rPr>
              <w:fldChar w:fldCharType="begin"/>
            </w:r>
            <w:r w:rsidR="00A275F0">
              <w:rPr>
                <w:noProof/>
                <w:webHidden/>
              </w:rPr>
              <w:instrText xml:space="preserve"> PAGEREF _Toc151638592 \h </w:instrText>
            </w:r>
            <w:r w:rsidR="00A275F0">
              <w:rPr>
                <w:noProof/>
                <w:webHidden/>
              </w:rPr>
            </w:r>
            <w:r w:rsidR="00A275F0">
              <w:rPr>
                <w:noProof/>
                <w:webHidden/>
              </w:rPr>
              <w:fldChar w:fldCharType="separate"/>
            </w:r>
            <w:r w:rsidR="004A5502">
              <w:rPr>
                <w:rFonts w:hint="eastAsia"/>
                <w:noProof/>
                <w:webHidden/>
              </w:rPr>
              <w:t>7</w:t>
            </w:r>
            <w:r w:rsidR="00A275F0">
              <w:rPr>
                <w:noProof/>
                <w:webHidden/>
              </w:rPr>
              <w:fldChar w:fldCharType="end"/>
            </w:r>
          </w:hyperlink>
        </w:p>
        <w:p w14:paraId="2AADEEB2" w14:textId="5B6E425B"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3" w:history="1">
            <w:r w:rsidR="00A275F0" w:rsidRPr="00252EC2">
              <w:rPr>
                <w:rStyle w:val="Hyperlink"/>
                <w:noProof/>
              </w:rPr>
              <w:t>3.1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Gletschi-Tour</w:t>
            </w:r>
            <w:r w:rsidR="00A275F0">
              <w:rPr>
                <w:noProof/>
                <w:webHidden/>
              </w:rPr>
              <w:tab/>
            </w:r>
            <w:r w:rsidR="00A275F0">
              <w:rPr>
                <w:noProof/>
                <w:webHidden/>
              </w:rPr>
              <w:fldChar w:fldCharType="begin"/>
            </w:r>
            <w:r w:rsidR="00A275F0">
              <w:rPr>
                <w:noProof/>
                <w:webHidden/>
              </w:rPr>
              <w:instrText xml:space="preserve"> PAGEREF _Toc151638593 \h </w:instrText>
            </w:r>
            <w:r w:rsidR="00A275F0">
              <w:rPr>
                <w:noProof/>
                <w:webHidden/>
              </w:rPr>
            </w:r>
            <w:r w:rsidR="00A275F0">
              <w:rPr>
                <w:noProof/>
                <w:webHidden/>
              </w:rPr>
              <w:fldChar w:fldCharType="separate"/>
            </w:r>
            <w:r w:rsidR="004A5502">
              <w:rPr>
                <w:rFonts w:hint="eastAsia"/>
                <w:noProof/>
                <w:webHidden/>
              </w:rPr>
              <w:t>7</w:t>
            </w:r>
            <w:r w:rsidR="00A275F0">
              <w:rPr>
                <w:noProof/>
                <w:webHidden/>
              </w:rPr>
              <w:fldChar w:fldCharType="end"/>
            </w:r>
          </w:hyperlink>
        </w:p>
        <w:p w14:paraId="6DAAF109" w14:textId="54AF771E" w:rsidR="00A275F0" w:rsidRDefault="0024500D">
          <w:pPr>
            <w:pStyle w:val="Verzeichnis2"/>
            <w:tabs>
              <w:tab w:val="right" w:leader="dot" w:pos="9488"/>
            </w:tabs>
            <w:rPr>
              <w:rFonts w:asciiTheme="minorHAnsi" w:hAnsiTheme="minorHAnsi"/>
              <w:b w:val="0"/>
              <w:noProof/>
              <w:color w:val="auto"/>
              <w:kern w:val="2"/>
              <w:szCs w:val="22"/>
              <w:lang w:eastAsia="de-CH"/>
              <w14:ligatures w14:val="standardContextual"/>
            </w:rPr>
          </w:pPr>
          <w:hyperlink w:anchor="_Toc151638594" w:history="1">
            <w:r w:rsidR="00A275F0">
              <w:rPr>
                <w:noProof/>
                <w:webHidden/>
              </w:rPr>
              <w:tab/>
            </w:r>
            <w:r w:rsidR="00A275F0">
              <w:rPr>
                <w:noProof/>
                <w:webHidden/>
              </w:rPr>
              <w:fldChar w:fldCharType="begin"/>
            </w:r>
            <w:r w:rsidR="00A275F0">
              <w:rPr>
                <w:noProof/>
                <w:webHidden/>
              </w:rPr>
              <w:instrText xml:space="preserve"> PAGEREF _Toc151638594 \h </w:instrText>
            </w:r>
            <w:r w:rsidR="00A275F0">
              <w:rPr>
                <w:noProof/>
                <w:webHidden/>
              </w:rPr>
            </w:r>
            <w:r w:rsidR="00A275F0">
              <w:rPr>
                <w:noProof/>
                <w:webHidden/>
              </w:rPr>
              <w:fldChar w:fldCharType="separate"/>
            </w:r>
            <w:r w:rsidR="004A5502">
              <w:rPr>
                <w:rFonts w:hint="eastAsia"/>
                <w:noProof/>
                <w:webHidden/>
              </w:rPr>
              <w:t>8</w:t>
            </w:r>
            <w:r w:rsidR="00A275F0">
              <w:rPr>
                <w:noProof/>
                <w:webHidden/>
              </w:rPr>
              <w:fldChar w:fldCharType="end"/>
            </w:r>
          </w:hyperlink>
        </w:p>
        <w:p w14:paraId="51EDE652" w14:textId="554DC985"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595" w:history="1">
            <w:r w:rsidR="00A275F0" w:rsidRPr="00252EC2">
              <w:rPr>
                <w:rStyle w:val="Hyperlink"/>
                <w:noProof/>
              </w:rPr>
              <w:t>4</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Anlagen / Infrastrukturen</w:t>
            </w:r>
            <w:r w:rsidR="00A275F0">
              <w:rPr>
                <w:noProof/>
                <w:webHidden/>
              </w:rPr>
              <w:tab/>
            </w:r>
            <w:r w:rsidR="00A275F0">
              <w:rPr>
                <w:noProof/>
                <w:webHidden/>
              </w:rPr>
              <w:fldChar w:fldCharType="begin"/>
            </w:r>
            <w:r w:rsidR="00A275F0">
              <w:rPr>
                <w:noProof/>
                <w:webHidden/>
              </w:rPr>
              <w:instrText xml:space="preserve"> PAGEREF _Toc151638595 \h </w:instrText>
            </w:r>
            <w:r w:rsidR="00A275F0">
              <w:rPr>
                <w:noProof/>
                <w:webHidden/>
              </w:rPr>
            </w:r>
            <w:r w:rsidR="00A275F0">
              <w:rPr>
                <w:noProof/>
                <w:webHidden/>
              </w:rPr>
              <w:fldChar w:fldCharType="separate"/>
            </w:r>
            <w:r w:rsidR="004A5502">
              <w:rPr>
                <w:rFonts w:hint="eastAsia"/>
                <w:noProof/>
                <w:webHidden/>
              </w:rPr>
              <w:t>8</w:t>
            </w:r>
            <w:r w:rsidR="00A275F0">
              <w:rPr>
                <w:noProof/>
                <w:webHidden/>
              </w:rPr>
              <w:fldChar w:fldCharType="end"/>
            </w:r>
          </w:hyperlink>
        </w:p>
        <w:p w14:paraId="2EA9C1F7" w14:textId="34EC2922"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6" w:history="1">
            <w:r w:rsidR="00A275F0" w:rsidRPr="00252EC2">
              <w:rPr>
                <w:rStyle w:val="Hyperlink"/>
                <w:noProof/>
              </w:rPr>
              <w:t>4.1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Projekt Eggishorn 2025</w:t>
            </w:r>
            <w:r w:rsidR="00A275F0">
              <w:rPr>
                <w:noProof/>
                <w:webHidden/>
              </w:rPr>
              <w:tab/>
            </w:r>
            <w:r w:rsidR="00A275F0">
              <w:rPr>
                <w:noProof/>
                <w:webHidden/>
              </w:rPr>
              <w:fldChar w:fldCharType="begin"/>
            </w:r>
            <w:r w:rsidR="00A275F0">
              <w:rPr>
                <w:noProof/>
                <w:webHidden/>
              </w:rPr>
              <w:instrText xml:space="preserve"> PAGEREF _Toc151638596 \h </w:instrText>
            </w:r>
            <w:r w:rsidR="00A275F0">
              <w:rPr>
                <w:noProof/>
                <w:webHidden/>
              </w:rPr>
            </w:r>
            <w:r w:rsidR="00A275F0">
              <w:rPr>
                <w:noProof/>
                <w:webHidden/>
              </w:rPr>
              <w:fldChar w:fldCharType="separate"/>
            </w:r>
            <w:r w:rsidR="004A5502">
              <w:rPr>
                <w:rFonts w:hint="eastAsia"/>
                <w:noProof/>
                <w:webHidden/>
              </w:rPr>
              <w:t>8</w:t>
            </w:r>
            <w:r w:rsidR="00A275F0">
              <w:rPr>
                <w:noProof/>
                <w:webHidden/>
              </w:rPr>
              <w:fldChar w:fldCharType="end"/>
            </w:r>
          </w:hyperlink>
        </w:p>
        <w:p w14:paraId="4182E2F8" w14:textId="15762FAC"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7" w:history="1">
            <w:r w:rsidR="00A275F0" w:rsidRPr="00252EC2">
              <w:rPr>
                <w:rStyle w:val="Hyperlink"/>
                <w:noProof/>
              </w:rPr>
              <w:t>4.2</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Infocenter Bettmeralp wird umgebaut (Post Bettmeralp)</w:t>
            </w:r>
            <w:r w:rsidR="00A275F0">
              <w:rPr>
                <w:noProof/>
                <w:webHidden/>
              </w:rPr>
              <w:tab/>
            </w:r>
            <w:r w:rsidR="00A275F0">
              <w:rPr>
                <w:noProof/>
                <w:webHidden/>
              </w:rPr>
              <w:fldChar w:fldCharType="begin"/>
            </w:r>
            <w:r w:rsidR="00A275F0">
              <w:rPr>
                <w:noProof/>
                <w:webHidden/>
              </w:rPr>
              <w:instrText xml:space="preserve"> PAGEREF _Toc151638597 \h </w:instrText>
            </w:r>
            <w:r w:rsidR="00A275F0">
              <w:rPr>
                <w:noProof/>
                <w:webHidden/>
              </w:rPr>
            </w:r>
            <w:r w:rsidR="00A275F0">
              <w:rPr>
                <w:noProof/>
                <w:webHidden/>
              </w:rPr>
              <w:fldChar w:fldCharType="separate"/>
            </w:r>
            <w:r w:rsidR="004A5502">
              <w:rPr>
                <w:rFonts w:hint="eastAsia"/>
                <w:noProof/>
                <w:webHidden/>
              </w:rPr>
              <w:t>8</w:t>
            </w:r>
            <w:r w:rsidR="00A275F0">
              <w:rPr>
                <w:noProof/>
                <w:webHidden/>
              </w:rPr>
              <w:fldChar w:fldCharType="end"/>
            </w:r>
          </w:hyperlink>
        </w:p>
        <w:p w14:paraId="554A0D73" w14:textId="58DC13D5"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8" w:history="1">
            <w:r w:rsidR="00A275F0" w:rsidRPr="00252EC2">
              <w:rPr>
                <w:rStyle w:val="Hyperlink"/>
                <w:noProof/>
              </w:rPr>
              <w:t>4.3</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Schräglift Alpmatten Bettmeralp</w:t>
            </w:r>
            <w:r w:rsidR="00A275F0">
              <w:rPr>
                <w:noProof/>
                <w:webHidden/>
              </w:rPr>
              <w:tab/>
            </w:r>
            <w:r w:rsidR="00A275F0">
              <w:rPr>
                <w:noProof/>
                <w:webHidden/>
              </w:rPr>
              <w:fldChar w:fldCharType="begin"/>
            </w:r>
            <w:r w:rsidR="00A275F0">
              <w:rPr>
                <w:noProof/>
                <w:webHidden/>
              </w:rPr>
              <w:instrText xml:space="preserve"> PAGEREF _Toc151638598 \h </w:instrText>
            </w:r>
            <w:r w:rsidR="00A275F0">
              <w:rPr>
                <w:noProof/>
                <w:webHidden/>
              </w:rPr>
            </w:r>
            <w:r w:rsidR="00A275F0">
              <w:rPr>
                <w:noProof/>
                <w:webHidden/>
              </w:rPr>
              <w:fldChar w:fldCharType="separate"/>
            </w:r>
            <w:r w:rsidR="004A5502">
              <w:rPr>
                <w:rFonts w:hint="eastAsia"/>
                <w:noProof/>
                <w:webHidden/>
              </w:rPr>
              <w:t>9</w:t>
            </w:r>
            <w:r w:rsidR="00A275F0">
              <w:rPr>
                <w:noProof/>
                <w:webHidden/>
              </w:rPr>
              <w:fldChar w:fldCharType="end"/>
            </w:r>
          </w:hyperlink>
        </w:p>
        <w:p w14:paraId="14F2C7F3" w14:textId="0D1D9E5D"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599" w:history="1">
            <w:r w:rsidR="00A275F0" w:rsidRPr="00252EC2">
              <w:rPr>
                <w:rStyle w:val="Hyperlink"/>
                <w:noProof/>
              </w:rPr>
              <w:t>4.4</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Lichterweg auf der Riederalp</w:t>
            </w:r>
            <w:r w:rsidR="00A275F0">
              <w:rPr>
                <w:noProof/>
                <w:webHidden/>
              </w:rPr>
              <w:tab/>
            </w:r>
            <w:r w:rsidR="00A275F0">
              <w:rPr>
                <w:noProof/>
                <w:webHidden/>
              </w:rPr>
              <w:fldChar w:fldCharType="begin"/>
            </w:r>
            <w:r w:rsidR="00A275F0">
              <w:rPr>
                <w:noProof/>
                <w:webHidden/>
              </w:rPr>
              <w:instrText xml:space="preserve"> PAGEREF _Toc151638599 \h </w:instrText>
            </w:r>
            <w:r w:rsidR="00A275F0">
              <w:rPr>
                <w:noProof/>
                <w:webHidden/>
              </w:rPr>
            </w:r>
            <w:r w:rsidR="00A275F0">
              <w:rPr>
                <w:noProof/>
                <w:webHidden/>
              </w:rPr>
              <w:fldChar w:fldCharType="separate"/>
            </w:r>
            <w:r w:rsidR="004A5502">
              <w:rPr>
                <w:rFonts w:hint="eastAsia"/>
                <w:noProof/>
                <w:webHidden/>
              </w:rPr>
              <w:t>9</w:t>
            </w:r>
            <w:r w:rsidR="00A275F0">
              <w:rPr>
                <w:noProof/>
                <w:webHidden/>
              </w:rPr>
              <w:fldChar w:fldCharType="end"/>
            </w:r>
          </w:hyperlink>
        </w:p>
        <w:p w14:paraId="40ED8095" w14:textId="71E8F783" w:rsidR="00A275F0" w:rsidRDefault="0024500D">
          <w:pPr>
            <w:pStyle w:val="Verzeichnis2"/>
            <w:tabs>
              <w:tab w:val="right" w:leader="dot" w:pos="9488"/>
            </w:tabs>
            <w:rPr>
              <w:rFonts w:asciiTheme="minorHAnsi" w:hAnsiTheme="minorHAnsi"/>
              <w:b w:val="0"/>
              <w:noProof/>
              <w:color w:val="auto"/>
              <w:kern w:val="2"/>
              <w:szCs w:val="22"/>
              <w:lang w:eastAsia="de-CH"/>
              <w14:ligatures w14:val="standardContextual"/>
            </w:rPr>
          </w:pPr>
          <w:hyperlink w:anchor="_Toc151638600" w:history="1">
            <w:r w:rsidR="00A275F0">
              <w:rPr>
                <w:noProof/>
                <w:webHidden/>
              </w:rPr>
              <w:tab/>
            </w:r>
            <w:r w:rsidR="00A275F0">
              <w:rPr>
                <w:noProof/>
                <w:webHidden/>
              </w:rPr>
              <w:fldChar w:fldCharType="begin"/>
            </w:r>
            <w:r w:rsidR="00A275F0">
              <w:rPr>
                <w:noProof/>
                <w:webHidden/>
              </w:rPr>
              <w:instrText xml:space="preserve"> PAGEREF _Toc151638600 \h </w:instrText>
            </w:r>
            <w:r w:rsidR="00A275F0">
              <w:rPr>
                <w:noProof/>
                <w:webHidden/>
              </w:rPr>
            </w:r>
            <w:r w:rsidR="00A275F0">
              <w:rPr>
                <w:noProof/>
                <w:webHidden/>
              </w:rPr>
              <w:fldChar w:fldCharType="separate"/>
            </w:r>
            <w:r w:rsidR="004A5502">
              <w:rPr>
                <w:rFonts w:hint="eastAsia"/>
                <w:noProof/>
                <w:webHidden/>
              </w:rPr>
              <w:t>10</w:t>
            </w:r>
            <w:r w:rsidR="00A275F0">
              <w:rPr>
                <w:noProof/>
                <w:webHidden/>
              </w:rPr>
              <w:fldChar w:fldCharType="end"/>
            </w:r>
          </w:hyperlink>
        </w:p>
        <w:p w14:paraId="726A9CA8" w14:textId="03593EB5"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601" w:history="1">
            <w:r w:rsidR="00A275F0" w:rsidRPr="00252EC2">
              <w:rPr>
                <w:rStyle w:val="Hyperlink"/>
                <w:noProof/>
              </w:rPr>
              <w:t>5</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Auszeichnungen</w:t>
            </w:r>
            <w:r w:rsidR="00A275F0">
              <w:rPr>
                <w:noProof/>
                <w:webHidden/>
              </w:rPr>
              <w:tab/>
            </w:r>
            <w:r w:rsidR="00A275F0">
              <w:rPr>
                <w:noProof/>
                <w:webHidden/>
              </w:rPr>
              <w:fldChar w:fldCharType="begin"/>
            </w:r>
            <w:r w:rsidR="00A275F0">
              <w:rPr>
                <w:noProof/>
                <w:webHidden/>
              </w:rPr>
              <w:instrText xml:space="preserve"> PAGEREF _Toc151638601 \h </w:instrText>
            </w:r>
            <w:r w:rsidR="00A275F0">
              <w:rPr>
                <w:noProof/>
                <w:webHidden/>
              </w:rPr>
            </w:r>
            <w:r w:rsidR="00A275F0">
              <w:rPr>
                <w:noProof/>
                <w:webHidden/>
              </w:rPr>
              <w:fldChar w:fldCharType="separate"/>
            </w:r>
            <w:r w:rsidR="004A5502">
              <w:rPr>
                <w:rFonts w:hint="eastAsia"/>
                <w:noProof/>
                <w:webHidden/>
              </w:rPr>
              <w:t>10</w:t>
            </w:r>
            <w:r w:rsidR="00A275F0">
              <w:rPr>
                <w:noProof/>
                <w:webHidden/>
              </w:rPr>
              <w:fldChar w:fldCharType="end"/>
            </w:r>
          </w:hyperlink>
        </w:p>
        <w:p w14:paraId="7F08D2A3" w14:textId="267DAC34"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02" w:history="1">
            <w:r w:rsidR="00A275F0" w:rsidRPr="00252EC2">
              <w:rPr>
                <w:rStyle w:val="Hyperlink"/>
                <w:noProof/>
              </w:rPr>
              <w:t>5.1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Aletsch Arena Testsieger: bestes Panorama 2023</w:t>
            </w:r>
            <w:r w:rsidR="00A275F0">
              <w:rPr>
                <w:noProof/>
                <w:webHidden/>
              </w:rPr>
              <w:tab/>
            </w:r>
            <w:r w:rsidR="00A275F0">
              <w:rPr>
                <w:noProof/>
                <w:webHidden/>
              </w:rPr>
              <w:fldChar w:fldCharType="begin"/>
            </w:r>
            <w:r w:rsidR="00A275F0">
              <w:rPr>
                <w:noProof/>
                <w:webHidden/>
              </w:rPr>
              <w:instrText xml:space="preserve"> PAGEREF _Toc151638602 \h </w:instrText>
            </w:r>
            <w:r w:rsidR="00A275F0">
              <w:rPr>
                <w:noProof/>
                <w:webHidden/>
              </w:rPr>
            </w:r>
            <w:r w:rsidR="00A275F0">
              <w:rPr>
                <w:noProof/>
                <w:webHidden/>
              </w:rPr>
              <w:fldChar w:fldCharType="separate"/>
            </w:r>
            <w:r w:rsidR="004A5502">
              <w:rPr>
                <w:rFonts w:hint="eastAsia"/>
                <w:noProof/>
                <w:webHidden/>
              </w:rPr>
              <w:t>10</w:t>
            </w:r>
            <w:r w:rsidR="00A275F0">
              <w:rPr>
                <w:noProof/>
                <w:webHidden/>
              </w:rPr>
              <w:fldChar w:fldCharType="end"/>
            </w:r>
          </w:hyperlink>
        </w:p>
        <w:p w14:paraId="1085AFED" w14:textId="54EAEBA6"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03" w:history="1">
            <w:r w:rsidR="00A275F0" w:rsidRPr="00252EC2">
              <w:rPr>
                <w:rStyle w:val="Hyperlink"/>
                <w:noProof/>
              </w:rPr>
              <w:t>5.2</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Best Ski Resort Report 2023 – Internationale Gästebefragung - die Aletsch Arena in den Top 10 im Alpenraum</w:t>
            </w:r>
            <w:r w:rsidR="00A275F0">
              <w:rPr>
                <w:noProof/>
                <w:webHidden/>
              </w:rPr>
              <w:tab/>
            </w:r>
            <w:r w:rsidR="00A275F0">
              <w:rPr>
                <w:noProof/>
                <w:webHidden/>
              </w:rPr>
              <w:fldChar w:fldCharType="begin"/>
            </w:r>
            <w:r w:rsidR="00A275F0">
              <w:rPr>
                <w:noProof/>
                <w:webHidden/>
              </w:rPr>
              <w:instrText xml:space="preserve"> PAGEREF _Toc151638603 \h </w:instrText>
            </w:r>
            <w:r w:rsidR="00A275F0">
              <w:rPr>
                <w:noProof/>
                <w:webHidden/>
              </w:rPr>
            </w:r>
            <w:r w:rsidR="00A275F0">
              <w:rPr>
                <w:noProof/>
                <w:webHidden/>
              </w:rPr>
              <w:fldChar w:fldCharType="separate"/>
            </w:r>
            <w:r w:rsidR="004A5502">
              <w:rPr>
                <w:rFonts w:hint="eastAsia"/>
                <w:noProof/>
                <w:webHidden/>
              </w:rPr>
              <w:t>10</w:t>
            </w:r>
            <w:r w:rsidR="00A275F0">
              <w:rPr>
                <w:noProof/>
                <w:webHidden/>
              </w:rPr>
              <w:fldChar w:fldCharType="end"/>
            </w:r>
          </w:hyperlink>
        </w:p>
        <w:p w14:paraId="73BAE28C" w14:textId="060067D4"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04" w:history="1">
            <w:r w:rsidR="00A275F0" w:rsidRPr="00252EC2">
              <w:rPr>
                <w:rStyle w:val="Hyperlink"/>
                <w:noProof/>
              </w:rPr>
              <w:t>5.3</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Bettmeralp ist neu Energiestadt</w:t>
            </w:r>
            <w:r w:rsidR="00A275F0">
              <w:rPr>
                <w:noProof/>
                <w:webHidden/>
              </w:rPr>
              <w:tab/>
            </w:r>
            <w:r w:rsidR="00A275F0">
              <w:rPr>
                <w:noProof/>
                <w:webHidden/>
              </w:rPr>
              <w:fldChar w:fldCharType="begin"/>
            </w:r>
            <w:r w:rsidR="00A275F0">
              <w:rPr>
                <w:noProof/>
                <w:webHidden/>
              </w:rPr>
              <w:instrText xml:space="preserve"> PAGEREF _Toc151638604 \h </w:instrText>
            </w:r>
            <w:r w:rsidR="00A275F0">
              <w:rPr>
                <w:noProof/>
                <w:webHidden/>
              </w:rPr>
            </w:r>
            <w:r w:rsidR="00A275F0">
              <w:rPr>
                <w:noProof/>
                <w:webHidden/>
              </w:rPr>
              <w:fldChar w:fldCharType="separate"/>
            </w:r>
            <w:r w:rsidR="004A5502">
              <w:rPr>
                <w:rFonts w:hint="eastAsia"/>
                <w:noProof/>
                <w:webHidden/>
              </w:rPr>
              <w:t>11</w:t>
            </w:r>
            <w:r w:rsidR="00A275F0">
              <w:rPr>
                <w:noProof/>
                <w:webHidden/>
              </w:rPr>
              <w:fldChar w:fldCharType="end"/>
            </w:r>
          </w:hyperlink>
        </w:p>
        <w:p w14:paraId="639211B0" w14:textId="6EA713A0" w:rsidR="00A275F0" w:rsidRDefault="0024500D">
          <w:pPr>
            <w:pStyle w:val="Verzeichnis2"/>
            <w:tabs>
              <w:tab w:val="right" w:leader="dot" w:pos="9488"/>
            </w:tabs>
            <w:rPr>
              <w:rFonts w:asciiTheme="minorHAnsi" w:hAnsiTheme="minorHAnsi"/>
              <w:b w:val="0"/>
              <w:noProof/>
              <w:color w:val="auto"/>
              <w:kern w:val="2"/>
              <w:szCs w:val="22"/>
              <w:lang w:eastAsia="de-CH"/>
              <w14:ligatures w14:val="standardContextual"/>
            </w:rPr>
          </w:pPr>
          <w:hyperlink w:anchor="_Toc151638605" w:history="1">
            <w:r w:rsidR="00A275F0">
              <w:rPr>
                <w:noProof/>
                <w:webHidden/>
              </w:rPr>
              <w:tab/>
            </w:r>
            <w:r w:rsidR="00A275F0">
              <w:rPr>
                <w:noProof/>
                <w:webHidden/>
              </w:rPr>
              <w:fldChar w:fldCharType="begin"/>
            </w:r>
            <w:r w:rsidR="00A275F0">
              <w:rPr>
                <w:noProof/>
                <w:webHidden/>
              </w:rPr>
              <w:instrText xml:space="preserve"> PAGEREF _Toc151638605 \h </w:instrText>
            </w:r>
            <w:r w:rsidR="00A275F0">
              <w:rPr>
                <w:noProof/>
                <w:webHidden/>
              </w:rPr>
            </w:r>
            <w:r w:rsidR="00A275F0">
              <w:rPr>
                <w:noProof/>
                <w:webHidden/>
              </w:rPr>
              <w:fldChar w:fldCharType="separate"/>
            </w:r>
            <w:r w:rsidR="004A5502">
              <w:rPr>
                <w:rFonts w:hint="eastAsia"/>
                <w:noProof/>
                <w:webHidden/>
              </w:rPr>
              <w:t>12</w:t>
            </w:r>
            <w:r w:rsidR="00A275F0">
              <w:rPr>
                <w:noProof/>
                <w:webHidden/>
              </w:rPr>
              <w:fldChar w:fldCharType="end"/>
            </w:r>
          </w:hyperlink>
        </w:p>
        <w:p w14:paraId="75BD7E73" w14:textId="59A2DED0"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606" w:history="1">
            <w:r w:rsidR="00A275F0" w:rsidRPr="00252EC2">
              <w:rPr>
                <w:rStyle w:val="Hyperlink"/>
                <w:noProof/>
              </w:rPr>
              <w:t>6</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Gastronomie und Hotellerie</w:t>
            </w:r>
            <w:r w:rsidR="00A275F0">
              <w:rPr>
                <w:noProof/>
                <w:webHidden/>
              </w:rPr>
              <w:tab/>
            </w:r>
            <w:r w:rsidR="00A275F0">
              <w:rPr>
                <w:noProof/>
                <w:webHidden/>
              </w:rPr>
              <w:fldChar w:fldCharType="begin"/>
            </w:r>
            <w:r w:rsidR="00A275F0">
              <w:rPr>
                <w:noProof/>
                <w:webHidden/>
              </w:rPr>
              <w:instrText xml:space="preserve"> PAGEREF _Toc151638606 \h </w:instrText>
            </w:r>
            <w:r w:rsidR="00A275F0">
              <w:rPr>
                <w:noProof/>
                <w:webHidden/>
              </w:rPr>
            </w:r>
            <w:r w:rsidR="00A275F0">
              <w:rPr>
                <w:noProof/>
                <w:webHidden/>
              </w:rPr>
              <w:fldChar w:fldCharType="separate"/>
            </w:r>
            <w:r w:rsidR="004A5502">
              <w:rPr>
                <w:rFonts w:hint="eastAsia"/>
                <w:noProof/>
                <w:webHidden/>
              </w:rPr>
              <w:t>12</w:t>
            </w:r>
            <w:r w:rsidR="00A275F0">
              <w:rPr>
                <w:noProof/>
                <w:webHidden/>
              </w:rPr>
              <w:fldChar w:fldCharType="end"/>
            </w:r>
          </w:hyperlink>
        </w:p>
        <w:p w14:paraId="01A9091A" w14:textId="46925E14"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07" w:history="1">
            <w:r w:rsidR="00A275F0" w:rsidRPr="00252EC2">
              <w:rPr>
                <w:rStyle w:val="Hyperlink"/>
                <w:noProof/>
              </w:rPr>
              <w:t>6.1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Heimat Choscht und Heimat Apartments</w:t>
            </w:r>
            <w:r w:rsidR="00A275F0">
              <w:rPr>
                <w:noProof/>
                <w:webHidden/>
              </w:rPr>
              <w:tab/>
            </w:r>
            <w:r w:rsidR="00A275F0">
              <w:rPr>
                <w:noProof/>
                <w:webHidden/>
              </w:rPr>
              <w:fldChar w:fldCharType="begin"/>
            </w:r>
            <w:r w:rsidR="00A275F0">
              <w:rPr>
                <w:noProof/>
                <w:webHidden/>
              </w:rPr>
              <w:instrText xml:space="preserve"> PAGEREF _Toc151638607 \h </w:instrText>
            </w:r>
            <w:r w:rsidR="00A275F0">
              <w:rPr>
                <w:noProof/>
                <w:webHidden/>
              </w:rPr>
            </w:r>
            <w:r w:rsidR="00A275F0">
              <w:rPr>
                <w:noProof/>
                <w:webHidden/>
              </w:rPr>
              <w:fldChar w:fldCharType="separate"/>
            </w:r>
            <w:r w:rsidR="004A5502">
              <w:rPr>
                <w:rFonts w:hint="eastAsia"/>
                <w:noProof/>
                <w:webHidden/>
              </w:rPr>
              <w:t>12</w:t>
            </w:r>
            <w:r w:rsidR="00A275F0">
              <w:rPr>
                <w:noProof/>
                <w:webHidden/>
              </w:rPr>
              <w:fldChar w:fldCharType="end"/>
            </w:r>
          </w:hyperlink>
        </w:p>
        <w:p w14:paraId="4CCEDFB8" w14:textId="62D671F0"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08" w:history="1">
            <w:r w:rsidR="00A275F0" w:rsidRPr="00252EC2">
              <w:rPr>
                <w:rStyle w:val="Hyperlink"/>
                <w:noProof/>
              </w:rPr>
              <w:t>6.2</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Neue Führung im Hotel Bettmerhof</w:t>
            </w:r>
            <w:r w:rsidR="00A275F0">
              <w:rPr>
                <w:noProof/>
                <w:webHidden/>
              </w:rPr>
              <w:tab/>
            </w:r>
            <w:r w:rsidR="00A275F0">
              <w:rPr>
                <w:noProof/>
                <w:webHidden/>
              </w:rPr>
              <w:fldChar w:fldCharType="begin"/>
            </w:r>
            <w:r w:rsidR="00A275F0">
              <w:rPr>
                <w:noProof/>
                <w:webHidden/>
              </w:rPr>
              <w:instrText xml:space="preserve"> PAGEREF _Toc151638608 \h </w:instrText>
            </w:r>
            <w:r w:rsidR="00A275F0">
              <w:rPr>
                <w:noProof/>
                <w:webHidden/>
              </w:rPr>
            </w:r>
            <w:r w:rsidR="00A275F0">
              <w:rPr>
                <w:noProof/>
                <w:webHidden/>
              </w:rPr>
              <w:fldChar w:fldCharType="separate"/>
            </w:r>
            <w:r w:rsidR="004A5502">
              <w:rPr>
                <w:rFonts w:hint="eastAsia"/>
                <w:noProof/>
                <w:webHidden/>
              </w:rPr>
              <w:t>12</w:t>
            </w:r>
            <w:r w:rsidR="00A275F0">
              <w:rPr>
                <w:noProof/>
                <w:webHidden/>
              </w:rPr>
              <w:fldChar w:fldCharType="end"/>
            </w:r>
          </w:hyperlink>
        </w:p>
        <w:p w14:paraId="3769754E" w14:textId="786FE39F"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609" w:history="1">
            <w:r w:rsidR="00A275F0" w:rsidRPr="00252EC2">
              <w:rPr>
                <w:rStyle w:val="Hyperlink"/>
                <w:noProof/>
              </w:rPr>
              <w:t>7</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Kultur</w:t>
            </w:r>
            <w:r w:rsidR="00A275F0">
              <w:rPr>
                <w:noProof/>
                <w:webHidden/>
              </w:rPr>
              <w:tab/>
            </w:r>
            <w:r w:rsidR="00A275F0">
              <w:rPr>
                <w:noProof/>
                <w:webHidden/>
              </w:rPr>
              <w:fldChar w:fldCharType="begin"/>
            </w:r>
            <w:r w:rsidR="00A275F0">
              <w:rPr>
                <w:noProof/>
                <w:webHidden/>
              </w:rPr>
              <w:instrText xml:space="preserve"> PAGEREF _Toc151638609 \h </w:instrText>
            </w:r>
            <w:r w:rsidR="00A275F0">
              <w:rPr>
                <w:noProof/>
                <w:webHidden/>
              </w:rPr>
            </w:r>
            <w:r w:rsidR="00A275F0">
              <w:rPr>
                <w:noProof/>
                <w:webHidden/>
              </w:rPr>
              <w:fldChar w:fldCharType="separate"/>
            </w:r>
            <w:r w:rsidR="004A5502">
              <w:rPr>
                <w:rFonts w:hint="eastAsia"/>
                <w:noProof/>
                <w:webHidden/>
              </w:rPr>
              <w:t>13</w:t>
            </w:r>
            <w:r w:rsidR="00A275F0">
              <w:rPr>
                <w:noProof/>
                <w:webHidden/>
              </w:rPr>
              <w:fldChar w:fldCharType="end"/>
            </w:r>
          </w:hyperlink>
        </w:p>
        <w:p w14:paraId="63C60002" w14:textId="75DBFCE8" w:rsidR="00A275F0" w:rsidRDefault="0024500D">
          <w:pPr>
            <w:pStyle w:val="Verzeichnis2"/>
            <w:tabs>
              <w:tab w:val="left" w:pos="880"/>
              <w:tab w:val="right" w:leader="dot" w:pos="9488"/>
            </w:tabs>
            <w:rPr>
              <w:rFonts w:asciiTheme="minorHAnsi" w:hAnsiTheme="minorHAnsi"/>
              <w:b w:val="0"/>
              <w:noProof/>
              <w:color w:val="auto"/>
              <w:kern w:val="2"/>
              <w:szCs w:val="22"/>
              <w:lang w:eastAsia="de-CH"/>
              <w14:ligatures w14:val="standardContextual"/>
            </w:rPr>
          </w:pPr>
          <w:hyperlink w:anchor="_Toc151638610" w:history="1">
            <w:r w:rsidR="00A275F0" w:rsidRPr="00252EC2">
              <w:rPr>
                <w:rStyle w:val="Hyperlink"/>
                <w:noProof/>
              </w:rPr>
              <w:t>7.1</w:t>
            </w:r>
            <w:r w:rsidR="00A275F0">
              <w:rPr>
                <w:rFonts w:asciiTheme="minorHAnsi" w:hAnsiTheme="minorHAnsi"/>
                <w:b w:val="0"/>
                <w:noProof/>
                <w:color w:val="auto"/>
                <w:kern w:val="2"/>
                <w:szCs w:val="22"/>
                <w:lang w:eastAsia="de-CH"/>
                <w14:ligatures w14:val="standardContextual"/>
              </w:rPr>
              <w:tab/>
            </w:r>
            <w:r w:rsidR="00A275F0" w:rsidRPr="00252EC2">
              <w:rPr>
                <w:rStyle w:val="Hyperlink"/>
                <w:noProof/>
              </w:rPr>
              <w:t>Freilichtspiel Rollibock Sommer 2024</w:t>
            </w:r>
            <w:r w:rsidR="00A275F0">
              <w:rPr>
                <w:noProof/>
                <w:webHidden/>
              </w:rPr>
              <w:tab/>
            </w:r>
            <w:r w:rsidR="00A275F0">
              <w:rPr>
                <w:noProof/>
                <w:webHidden/>
              </w:rPr>
              <w:fldChar w:fldCharType="begin"/>
            </w:r>
            <w:r w:rsidR="00A275F0">
              <w:rPr>
                <w:noProof/>
                <w:webHidden/>
              </w:rPr>
              <w:instrText xml:space="preserve"> PAGEREF _Toc151638610 \h </w:instrText>
            </w:r>
            <w:r w:rsidR="00A275F0">
              <w:rPr>
                <w:noProof/>
                <w:webHidden/>
              </w:rPr>
            </w:r>
            <w:r w:rsidR="00A275F0">
              <w:rPr>
                <w:noProof/>
                <w:webHidden/>
              </w:rPr>
              <w:fldChar w:fldCharType="separate"/>
            </w:r>
            <w:r w:rsidR="004A5502">
              <w:rPr>
                <w:rFonts w:hint="eastAsia"/>
                <w:noProof/>
                <w:webHidden/>
              </w:rPr>
              <w:t>13</w:t>
            </w:r>
            <w:r w:rsidR="00A275F0">
              <w:rPr>
                <w:noProof/>
                <w:webHidden/>
              </w:rPr>
              <w:fldChar w:fldCharType="end"/>
            </w:r>
          </w:hyperlink>
        </w:p>
        <w:p w14:paraId="3DFB424A" w14:textId="0784CBC0" w:rsidR="00A275F0" w:rsidRDefault="0024500D">
          <w:pPr>
            <w:pStyle w:val="Verzeichnis1"/>
            <w:tabs>
              <w:tab w:val="left" w:pos="400"/>
              <w:tab w:val="right" w:leader="dot" w:pos="9488"/>
            </w:tabs>
            <w:rPr>
              <w:rFonts w:asciiTheme="minorHAnsi" w:hAnsiTheme="minorHAnsi"/>
              <w:noProof/>
              <w:color w:val="auto"/>
              <w:kern w:val="2"/>
              <w:sz w:val="22"/>
              <w:szCs w:val="22"/>
              <w:lang w:eastAsia="de-CH"/>
              <w14:ligatures w14:val="standardContextual"/>
            </w:rPr>
          </w:pPr>
          <w:hyperlink w:anchor="_Toc151638611" w:history="1">
            <w:r w:rsidR="00A275F0" w:rsidRPr="00252EC2">
              <w:rPr>
                <w:rStyle w:val="Hyperlink"/>
                <w:noProof/>
              </w:rPr>
              <w:t>8</w:t>
            </w:r>
            <w:r w:rsidR="00A275F0">
              <w:rPr>
                <w:rFonts w:asciiTheme="minorHAnsi" w:hAnsiTheme="minorHAnsi"/>
                <w:noProof/>
                <w:color w:val="auto"/>
                <w:kern w:val="2"/>
                <w:sz w:val="22"/>
                <w:szCs w:val="22"/>
                <w:lang w:eastAsia="de-CH"/>
                <w14:ligatures w14:val="standardContextual"/>
              </w:rPr>
              <w:tab/>
            </w:r>
            <w:r w:rsidR="00A275F0" w:rsidRPr="00252EC2">
              <w:rPr>
                <w:rStyle w:val="Hyperlink"/>
                <w:noProof/>
              </w:rPr>
              <w:t>Ausserdem</w:t>
            </w:r>
            <w:r w:rsidR="00A275F0">
              <w:rPr>
                <w:noProof/>
                <w:webHidden/>
              </w:rPr>
              <w:tab/>
            </w:r>
            <w:r w:rsidR="00A275F0">
              <w:rPr>
                <w:noProof/>
                <w:webHidden/>
              </w:rPr>
              <w:fldChar w:fldCharType="begin"/>
            </w:r>
            <w:r w:rsidR="00A275F0">
              <w:rPr>
                <w:noProof/>
                <w:webHidden/>
              </w:rPr>
              <w:instrText xml:space="preserve"> PAGEREF _Toc151638611 \h </w:instrText>
            </w:r>
            <w:r w:rsidR="00A275F0">
              <w:rPr>
                <w:noProof/>
                <w:webHidden/>
              </w:rPr>
            </w:r>
            <w:r w:rsidR="00A275F0">
              <w:rPr>
                <w:noProof/>
                <w:webHidden/>
              </w:rPr>
              <w:fldChar w:fldCharType="separate"/>
            </w:r>
            <w:r w:rsidR="004A5502">
              <w:rPr>
                <w:rFonts w:hint="eastAsia"/>
                <w:noProof/>
                <w:webHidden/>
              </w:rPr>
              <w:t>14</w:t>
            </w:r>
            <w:r w:rsidR="00A275F0">
              <w:rPr>
                <w:noProof/>
                <w:webHidden/>
              </w:rPr>
              <w:fldChar w:fldCharType="end"/>
            </w:r>
          </w:hyperlink>
        </w:p>
        <w:p w14:paraId="68C7C7E5" w14:textId="6B2AEA7F" w:rsidR="18DB3997" w:rsidRDefault="18DB3997" w:rsidP="18DB3997">
          <w:pPr>
            <w:pStyle w:val="Verzeichnis1"/>
            <w:tabs>
              <w:tab w:val="left" w:pos="480"/>
              <w:tab w:val="right" w:leader="dot" w:pos="9495"/>
            </w:tabs>
            <w:rPr>
              <w:rStyle w:val="Hyperlink"/>
              <w:rFonts w:hint="eastAsia"/>
            </w:rPr>
          </w:pPr>
          <w:r>
            <w:fldChar w:fldCharType="end"/>
          </w:r>
        </w:p>
      </w:sdtContent>
    </w:sdt>
    <w:p w14:paraId="339FB55A" w14:textId="08ADE715" w:rsidR="003B5278" w:rsidRDefault="003B5278">
      <w:pPr>
        <w:rPr>
          <w:rFonts w:hint="eastAsia"/>
        </w:rPr>
      </w:pPr>
    </w:p>
    <w:p w14:paraId="7D690E4E" w14:textId="3932E30F" w:rsidR="00494B1C" w:rsidRDefault="00494B1C">
      <w:pPr>
        <w:rPr>
          <w:rFonts w:hint="eastAsia"/>
        </w:rPr>
      </w:pPr>
    </w:p>
    <w:p w14:paraId="26E11D6E" w14:textId="77777777" w:rsidR="005B35AF" w:rsidRDefault="005B35AF" w:rsidP="005B35AF">
      <w:pPr>
        <w:rPr>
          <w:rFonts w:hint="eastAsia"/>
          <w:b/>
          <w:bCs/>
          <w:color w:val="C00000"/>
          <w:sz w:val="28"/>
          <w:szCs w:val="28"/>
        </w:rPr>
      </w:pPr>
    </w:p>
    <w:p w14:paraId="1B3535DD" w14:textId="77777777" w:rsidR="00EB1CC9" w:rsidRDefault="00EB1CC9" w:rsidP="005B35AF">
      <w:pPr>
        <w:rPr>
          <w:rFonts w:hint="eastAsia"/>
          <w:b/>
          <w:bCs/>
          <w:color w:val="C00000"/>
          <w:sz w:val="28"/>
          <w:szCs w:val="28"/>
        </w:rPr>
      </w:pPr>
    </w:p>
    <w:p w14:paraId="7A40778A" w14:textId="77777777" w:rsidR="00EB1CC9" w:rsidRDefault="00EB1CC9" w:rsidP="005B35AF">
      <w:pPr>
        <w:rPr>
          <w:rFonts w:hint="eastAsia"/>
          <w:b/>
          <w:bCs/>
          <w:color w:val="C00000"/>
          <w:sz w:val="28"/>
          <w:szCs w:val="28"/>
        </w:rPr>
      </w:pPr>
    </w:p>
    <w:p w14:paraId="53351EE7" w14:textId="77777777" w:rsidR="00EB1CC9" w:rsidRDefault="00EB1CC9" w:rsidP="005B35AF">
      <w:pPr>
        <w:rPr>
          <w:rFonts w:hint="eastAsia"/>
          <w:b/>
          <w:bCs/>
          <w:color w:val="C00000"/>
          <w:sz w:val="28"/>
          <w:szCs w:val="28"/>
        </w:rPr>
      </w:pPr>
    </w:p>
    <w:p w14:paraId="25132C18" w14:textId="77777777" w:rsidR="000316FC" w:rsidRDefault="000316FC" w:rsidP="005B35AF">
      <w:pPr>
        <w:rPr>
          <w:rFonts w:hint="eastAsia"/>
          <w:b/>
          <w:bCs/>
          <w:color w:val="C00000"/>
          <w:sz w:val="28"/>
          <w:szCs w:val="28"/>
        </w:rPr>
      </w:pPr>
    </w:p>
    <w:p w14:paraId="6735DC50" w14:textId="77777777" w:rsidR="005B35AF" w:rsidRDefault="005B35AF" w:rsidP="005B35AF">
      <w:pPr>
        <w:rPr>
          <w:rFonts w:hint="eastAsia"/>
          <w:b/>
          <w:bCs/>
          <w:color w:val="C00000"/>
          <w:sz w:val="28"/>
          <w:szCs w:val="28"/>
        </w:rPr>
      </w:pPr>
    </w:p>
    <w:p w14:paraId="7D423A25" w14:textId="20A4A40A" w:rsidR="005B35AF" w:rsidRPr="0057300B" w:rsidRDefault="005B35AF" w:rsidP="00230CD3">
      <w:pPr>
        <w:pStyle w:val="Einleitungstext"/>
        <w:jc w:val="center"/>
        <w:rPr>
          <w:rFonts w:hint="eastAsia"/>
          <w:color w:val="C00000"/>
          <w:sz w:val="28"/>
          <w:szCs w:val="28"/>
          <w:lang w:val="de-CH"/>
        </w:rPr>
      </w:pPr>
      <w:r w:rsidRPr="0057300B">
        <w:rPr>
          <w:color w:val="C00000"/>
          <w:sz w:val="28"/>
          <w:szCs w:val="28"/>
          <w:lang w:val="de-CH"/>
        </w:rPr>
        <w:t>Intro</w:t>
      </w:r>
    </w:p>
    <w:p w14:paraId="70BDA91B" w14:textId="685ADED8" w:rsidR="005B35AF" w:rsidRPr="009A779D" w:rsidRDefault="005B35AF" w:rsidP="009A779D">
      <w:pPr>
        <w:pStyle w:val="Fliesstext"/>
        <w:jc w:val="center"/>
        <w:rPr>
          <w:sz w:val="22"/>
          <w:szCs w:val="22"/>
          <w:lang w:val="de-CH"/>
        </w:rPr>
      </w:pPr>
      <w:r w:rsidRPr="009A779D">
        <w:rPr>
          <w:sz w:val="22"/>
          <w:szCs w:val="22"/>
          <w:lang w:val="de-CH"/>
        </w:rPr>
        <w:t>Dieses Dokument umfasst die Winter-News 202</w:t>
      </w:r>
      <w:r w:rsidR="003E6859">
        <w:rPr>
          <w:sz w:val="22"/>
          <w:szCs w:val="22"/>
          <w:lang w:val="de-CH"/>
        </w:rPr>
        <w:t>3</w:t>
      </w:r>
      <w:r w:rsidRPr="009A779D">
        <w:rPr>
          <w:sz w:val="22"/>
          <w:szCs w:val="22"/>
          <w:lang w:val="de-CH"/>
        </w:rPr>
        <w:t>/202</w:t>
      </w:r>
      <w:r w:rsidR="003E6859">
        <w:rPr>
          <w:sz w:val="22"/>
          <w:szCs w:val="22"/>
          <w:lang w:val="de-CH"/>
        </w:rPr>
        <w:t>4</w:t>
      </w:r>
      <w:r w:rsidRPr="009A779D">
        <w:rPr>
          <w:sz w:val="22"/>
          <w:szCs w:val="22"/>
          <w:lang w:val="de-CH"/>
        </w:rPr>
        <w:t>.</w:t>
      </w:r>
    </w:p>
    <w:p w14:paraId="370D60D4" w14:textId="77777777" w:rsidR="005B35AF" w:rsidRPr="009A779D" w:rsidRDefault="005B35AF" w:rsidP="009A779D">
      <w:pPr>
        <w:pStyle w:val="Fliesstext"/>
        <w:ind w:left="360"/>
        <w:jc w:val="center"/>
        <w:rPr>
          <w:sz w:val="22"/>
          <w:szCs w:val="22"/>
          <w:lang w:val="de-CH"/>
        </w:rPr>
      </w:pPr>
    </w:p>
    <w:p w14:paraId="17486DC6" w14:textId="77777777" w:rsidR="005B35AF" w:rsidRPr="009A779D" w:rsidRDefault="005B35AF" w:rsidP="009A779D">
      <w:pPr>
        <w:pStyle w:val="Fliesstext"/>
        <w:jc w:val="center"/>
        <w:rPr>
          <w:sz w:val="22"/>
          <w:szCs w:val="22"/>
          <w:lang w:val="de-CH"/>
        </w:rPr>
      </w:pPr>
      <w:r w:rsidRPr="009A779D">
        <w:rPr>
          <w:sz w:val="22"/>
          <w:szCs w:val="22"/>
          <w:lang w:val="de-CH"/>
        </w:rPr>
        <w:t>Sämtliche Medieninformationen (Inspirations-Themen, Medienmitteilungen, Bildstrecke, Zahlen und Fakten…) finden Sie im Mediencorner:</w:t>
      </w:r>
    </w:p>
    <w:p w14:paraId="50A806B7" w14:textId="77777777" w:rsidR="005B35AF" w:rsidRPr="001F34CF" w:rsidRDefault="005B35AF" w:rsidP="005B35AF">
      <w:pPr>
        <w:pStyle w:val="Fliesstext"/>
        <w:ind w:left="360"/>
        <w:jc w:val="center"/>
        <w:rPr>
          <w:lang w:val="de-CH"/>
        </w:rPr>
      </w:pPr>
    </w:p>
    <w:p w14:paraId="591686C0" w14:textId="31C15FA2" w:rsidR="005B35AF" w:rsidRPr="0049436E" w:rsidRDefault="0049436E" w:rsidP="005B35AF">
      <w:pPr>
        <w:pStyle w:val="Fliesstext"/>
        <w:jc w:val="center"/>
        <w:rPr>
          <w:rStyle w:val="Hyperlink"/>
          <w:rFonts w:ascii="Roboto Medium" w:hAnsi="Roboto Medium"/>
          <w:lang w:val="de-CH"/>
        </w:rPr>
      </w:pPr>
      <w:r>
        <w:rPr>
          <w:rFonts w:ascii="Roboto Medium" w:hAnsi="Roboto Medium"/>
          <w:lang w:val="de-CH"/>
        </w:rPr>
        <w:fldChar w:fldCharType="begin"/>
      </w:r>
      <w:r>
        <w:rPr>
          <w:rFonts w:ascii="Roboto Medium" w:hAnsi="Roboto Medium"/>
          <w:lang w:val="de-CH"/>
        </w:rPr>
        <w:instrText xml:space="preserve"> HYPERLINK "https://www.aletscharena.ch/medien" \t "_blank" </w:instrText>
      </w:r>
      <w:r>
        <w:rPr>
          <w:rFonts w:ascii="Roboto Medium" w:hAnsi="Roboto Medium"/>
          <w:lang w:val="de-CH"/>
        </w:rPr>
      </w:r>
      <w:r>
        <w:rPr>
          <w:rFonts w:ascii="Roboto Medium" w:hAnsi="Roboto Medium"/>
          <w:lang w:val="de-CH"/>
        </w:rPr>
        <w:fldChar w:fldCharType="separate"/>
      </w:r>
      <w:r w:rsidR="005B35AF" w:rsidRPr="0049436E">
        <w:rPr>
          <w:rStyle w:val="Hyperlink"/>
          <w:rFonts w:ascii="Roboto Medium" w:hAnsi="Roboto Medium"/>
          <w:lang w:val="de-CH"/>
        </w:rPr>
        <w:t>aletscharena.ch/medien</w:t>
      </w:r>
    </w:p>
    <w:p w14:paraId="503C5FA5" w14:textId="1C8DF74C" w:rsidR="005B35AF" w:rsidRDefault="0049436E" w:rsidP="005B35AF">
      <w:pPr>
        <w:jc w:val="center"/>
        <w:rPr>
          <w:rFonts w:ascii="Saira Condensed Condensed" w:eastAsiaTheme="majorEastAsia" w:hAnsi="Saira Condensed Condensed" w:cstheme="majorBidi"/>
          <w:b/>
          <w:bCs/>
          <w:color w:val="C00000"/>
          <w:sz w:val="50"/>
          <w:szCs w:val="50"/>
          <w:lang w:val="de-DE"/>
        </w:rPr>
      </w:pPr>
      <w:r>
        <w:rPr>
          <w:rFonts w:ascii="Roboto Medium" w:eastAsiaTheme="majorEastAsia" w:hAnsi="Roboto Medium" w:cstheme="majorBidi"/>
          <w:bCs/>
          <w:iCs/>
          <w:color w:val="auto"/>
          <w:szCs w:val="24"/>
        </w:rPr>
        <w:fldChar w:fldCharType="end"/>
      </w:r>
      <w:r w:rsidR="005B35AF">
        <w:rPr>
          <w:rFonts w:ascii="Saira Condensed Condensed" w:eastAsiaTheme="majorEastAsia" w:hAnsi="Saira Condensed Condensed" w:cstheme="majorBidi"/>
          <w:b/>
          <w:bCs/>
          <w:color w:val="C00000"/>
          <w:sz w:val="50"/>
          <w:szCs w:val="50"/>
          <w:lang w:val="de-DE"/>
        </w:rPr>
        <w:br w:type="page"/>
      </w:r>
    </w:p>
    <w:p w14:paraId="51E5CAD0" w14:textId="7185AE61" w:rsidR="00856781" w:rsidRDefault="603E2783" w:rsidP="18DB3997">
      <w:pPr>
        <w:pStyle w:val="berschrift1"/>
        <w:numPr>
          <w:ilvl w:val="0"/>
          <w:numId w:val="0"/>
        </w:numPr>
        <w:ind w:left="432" w:hanging="432"/>
        <w:rPr>
          <w:rFonts w:hint="eastAsia"/>
        </w:rPr>
      </w:pPr>
      <w:bookmarkStart w:id="7" w:name="_Toc151638583"/>
      <w:r>
        <w:t>Winter-Neuigkeiten</w:t>
      </w:r>
      <w:bookmarkEnd w:id="6"/>
      <w:bookmarkEnd w:id="5"/>
      <w:bookmarkEnd w:id="4"/>
      <w:bookmarkEnd w:id="3"/>
      <w:bookmarkEnd w:id="2"/>
      <w:bookmarkEnd w:id="1"/>
      <w:bookmarkEnd w:id="7"/>
    </w:p>
    <w:p w14:paraId="17CFF83B" w14:textId="77777777" w:rsidR="007A12B0" w:rsidRDefault="007A12B0" w:rsidP="007A12B0">
      <w:pPr>
        <w:rPr>
          <w:rFonts w:hint="eastAsia"/>
        </w:rPr>
      </w:pPr>
    </w:p>
    <w:p w14:paraId="0A218D32" w14:textId="6A83848B" w:rsidR="7A160247" w:rsidRDefault="7A160247" w:rsidP="71BEBE7D">
      <w:pPr>
        <w:pStyle w:val="berschrift1"/>
        <w:rPr>
          <w:rStyle w:val="berschrift2Zchn"/>
          <w:rFonts w:hint="eastAsia"/>
          <w:color w:val="B0182B" w:themeColor="accent1"/>
          <w:sz w:val="28"/>
          <w:szCs w:val="28"/>
        </w:rPr>
      </w:pPr>
      <w:bookmarkStart w:id="8" w:name="_Toc151638584"/>
      <w:r w:rsidRPr="71BEBE7D">
        <w:rPr>
          <w:rStyle w:val="berschrift2Zchn"/>
          <w:color w:val="AF182A"/>
          <w:sz w:val="28"/>
          <w:szCs w:val="28"/>
        </w:rPr>
        <w:t>Skifahren</w:t>
      </w:r>
      <w:bookmarkEnd w:id="8"/>
      <w:r w:rsidRPr="71BEBE7D">
        <w:rPr>
          <w:rStyle w:val="berschrift2Zchn"/>
          <w:color w:val="AF182A"/>
          <w:sz w:val="28"/>
          <w:szCs w:val="28"/>
        </w:rPr>
        <w:t xml:space="preserve"> </w:t>
      </w:r>
    </w:p>
    <w:p w14:paraId="51B12656" w14:textId="69628B10" w:rsidR="7A160247" w:rsidRDefault="7A160247" w:rsidP="18DB3997">
      <w:pPr>
        <w:pStyle w:val="berschrift2"/>
        <w:rPr>
          <w:rFonts w:hint="eastAsia"/>
        </w:rPr>
      </w:pPr>
      <w:bookmarkStart w:id="9" w:name="_Toc151638585"/>
      <w:r>
        <w:t>Mehr Spass auf der Piste: Ski-movie-Anlage wird neu beim Golmenlift installiert</w:t>
      </w:r>
      <w:bookmarkEnd w:id="9"/>
      <w:r>
        <w:t xml:space="preserve"> </w:t>
      </w:r>
    </w:p>
    <w:p w14:paraId="203BC53E" w14:textId="0B9C9025" w:rsidR="7A160247" w:rsidRDefault="7A160247" w:rsidP="18DB3997">
      <w:pPr>
        <w:pStyle w:val="Fliesstext"/>
        <w:rPr>
          <w:rFonts w:asciiTheme="minorHAnsi" w:eastAsiaTheme="minorEastAsia" w:hAnsiTheme="minorHAnsi" w:cstheme="minorBidi"/>
          <w:sz w:val="22"/>
          <w:szCs w:val="22"/>
          <w:lang w:val="de-CH"/>
        </w:rPr>
      </w:pPr>
      <w:r w:rsidRPr="18DB3997">
        <w:rPr>
          <w:rFonts w:asciiTheme="minorHAnsi" w:eastAsiaTheme="minorEastAsia" w:hAnsiTheme="minorHAnsi" w:cstheme="minorBidi"/>
          <w:sz w:val="22"/>
          <w:szCs w:val="22"/>
          <w:lang w:val="de-CH"/>
        </w:rPr>
        <w:t>Direkt neben dem Skilift Golmenegg auf der Riederalp wird die Skiline-Anlage wieder in Betrieb genommen. Diese Anlage war in den letzten Jahren unterhalb der Mittelstation Sesselbahn Blausee Bettmeralp frei zugänglich. Jetzt können Gäste die Skiline-Anlage wieder nutzen, um so ihr Skierlebnis noch spielerischer und herausfordernder zu gestalten.</w:t>
      </w:r>
    </w:p>
    <w:p w14:paraId="29992011" w14:textId="77777777" w:rsidR="18DB3997" w:rsidRDefault="18DB3997" w:rsidP="18DB3997">
      <w:pPr>
        <w:pStyle w:val="Fliesstext"/>
        <w:rPr>
          <w:color w:val="000000" w:themeColor="text1"/>
          <w:lang w:val="de-CH"/>
        </w:rPr>
      </w:pPr>
    </w:p>
    <w:p w14:paraId="6A1F6AFD" w14:textId="1627A668" w:rsidR="7A160247" w:rsidRDefault="0024500D" w:rsidP="18DB3997">
      <w:pPr>
        <w:pStyle w:val="Fliesstext"/>
        <w:rPr>
          <w:rFonts w:ascii="Roboto Medium" w:hAnsi="Roboto Medium"/>
          <w:sz w:val="22"/>
          <w:szCs w:val="22"/>
          <w:lang w:val="de-CH"/>
        </w:rPr>
      </w:pPr>
      <w:hyperlink r:id="rId12">
        <w:r w:rsidR="7A160247" w:rsidRPr="18DB3997">
          <w:rPr>
            <w:rStyle w:val="Hyperlink"/>
            <w:rFonts w:ascii="Roboto Medium" w:hAnsi="Roboto Medium"/>
            <w:sz w:val="22"/>
            <w:szCs w:val="22"/>
            <w:lang w:val="de-CH"/>
          </w:rPr>
          <w:t>Mehr zur Ski-Movie-Anlage</w:t>
        </w:r>
      </w:hyperlink>
    </w:p>
    <w:p w14:paraId="65756F51" w14:textId="51EB43C7" w:rsidR="18DB3997" w:rsidRDefault="18DB3997" w:rsidP="18DB3997">
      <w:pPr>
        <w:pStyle w:val="Fliesstext"/>
        <w:rPr>
          <w:rFonts w:ascii="Roboto Medium" w:hAnsi="Roboto Medium"/>
          <w:sz w:val="22"/>
          <w:szCs w:val="22"/>
          <w:lang w:val="de-CH"/>
        </w:rPr>
      </w:pPr>
    </w:p>
    <w:p w14:paraId="31705C3C" w14:textId="16980CD7" w:rsidR="7A160247" w:rsidRDefault="7A160247" w:rsidP="18DB3997">
      <w:pPr>
        <w:pStyle w:val="Fliesstext"/>
        <w:rPr>
          <w:rFonts w:ascii="Roboto Medium" w:hAnsi="Roboto Medium"/>
          <w:sz w:val="22"/>
          <w:szCs w:val="22"/>
          <w:lang w:val="de-CH"/>
        </w:rPr>
      </w:pPr>
      <w:r>
        <w:rPr>
          <w:noProof/>
        </w:rPr>
        <w:drawing>
          <wp:inline distT="0" distB="0" distL="0" distR="0" wp14:anchorId="069C76B9" wp14:editId="14F66DE1">
            <wp:extent cx="5619750" cy="3535759"/>
            <wp:effectExtent l="0" t="0" r="0" b="7620"/>
            <wp:docPr id="1745231370" name="Grafik 174523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9433952"/>
                    <pic:cNvPicPr/>
                  </pic:nvPicPr>
                  <pic:blipFill>
                    <a:blip r:embed="rId13">
                      <a:extLst>
                        <a:ext uri="{28A0092B-C50C-407E-A947-70E740481C1C}">
                          <a14:useLocalDpi xmlns:a14="http://schemas.microsoft.com/office/drawing/2010/main" val="0"/>
                        </a:ext>
                      </a:extLst>
                    </a:blip>
                    <a:stretch>
                      <a:fillRect/>
                    </a:stretch>
                  </pic:blipFill>
                  <pic:spPr>
                    <a:xfrm>
                      <a:off x="0" y="0"/>
                      <a:ext cx="5653863" cy="3557221"/>
                    </a:xfrm>
                    <a:prstGeom prst="rect">
                      <a:avLst/>
                    </a:prstGeom>
                  </pic:spPr>
                </pic:pic>
              </a:graphicData>
            </a:graphic>
          </wp:inline>
        </w:drawing>
      </w:r>
    </w:p>
    <w:p w14:paraId="3383572B" w14:textId="77777777" w:rsidR="18DB3997" w:rsidRDefault="18DB3997" w:rsidP="18DB3997">
      <w:pPr>
        <w:pStyle w:val="berschrift2NEU"/>
        <w:rPr>
          <w:rFonts w:hint="eastAsia"/>
          <w:sz w:val="16"/>
          <w:szCs w:val="16"/>
        </w:rPr>
      </w:pPr>
    </w:p>
    <w:p w14:paraId="575C085E" w14:textId="0432E878" w:rsidR="7A160247" w:rsidRDefault="7A160247" w:rsidP="18DB3997">
      <w:pPr>
        <w:pStyle w:val="berschrift2"/>
        <w:rPr>
          <w:rFonts w:hint="eastAsia"/>
        </w:rPr>
      </w:pPr>
      <w:bookmarkStart w:id="10" w:name="_Toc151638586"/>
      <w:r>
        <w:t>Schwarze Piste ab dem View Point Eggishorn wieder offen</w:t>
      </w:r>
      <w:bookmarkEnd w:id="10"/>
    </w:p>
    <w:p w14:paraId="015523C7" w14:textId="470C8411" w:rsidR="7A160247" w:rsidRDefault="7A160247" w:rsidP="18DB3997">
      <w:pPr>
        <w:spacing w:line="240" w:lineRule="auto"/>
        <w:jc w:val="both"/>
        <w:rPr>
          <w:rFonts w:asciiTheme="minorHAnsi" w:hAnsiTheme="minorHAnsi"/>
          <w:color w:val="auto"/>
          <w:sz w:val="22"/>
          <w:szCs w:val="22"/>
        </w:rPr>
      </w:pPr>
      <w:r w:rsidRPr="18DB3997">
        <w:rPr>
          <w:rFonts w:asciiTheme="minorHAnsi" w:hAnsiTheme="minorHAnsi"/>
          <w:color w:val="auto"/>
          <w:sz w:val="22"/>
          <w:szCs w:val="22"/>
        </w:rPr>
        <w:t>Die Aletsch Bahnen können die Rückfahrtspiste ab dem Eggishorn auf diesen Winter hin wieder eröffnen. Während zwei Wintern war der View Point Eggishorn nur für Fussgänger offen. Die Rückfahrpiste Eggishorn musste aus Sicherheitsgründen geschlossen bleiben. Grund dafür waren Geländeverschiebungen wegen des abschmelzenden Permafrosts. Nach umfassenden externen Gutachten und notwendigen Arbeiten ist die schwarze Piste für Skifahrer*innen wieder sicher befahrbar.</w:t>
      </w:r>
    </w:p>
    <w:p w14:paraId="33E17C2E" w14:textId="1474B238" w:rsidR="18DB3997" w:rsidRDefault="18DB3997" w:rsidP="18DB3997">
      <w:pPr>
        <w:rPr>
          <w:rFonts w:asciiTheme="minorHAnsi" w:hAnsiTheme="minorHAnsi"/>
          <w:color w:val="auto"/>
        </w:rPr>
      </w:pPr>
    </w:p>
    <w:p w14:paraId="03C28F68" w14:textId="10C8F88D" w:rsidR="7A160247" w:rsidRDefault="7A160247" w:rsidP="18DB3997">
      <w:pPr>
        <w:spacing w:line="240" w:lineRule="auto"/>
        <w:jc w:val="both"/>
        <w:rPr>
          <w:rFonts w:asciiTheme="minorHAnsi" w:hAnsiTheme="minorHAnsi"/>
          <w:color w:val="auto"/>
        </w:rPr>
      </w:pPr>
      <w:r w:rsidRPr="18DB3997">
        <w:rPr>
          <w:rFonts w:asciiTheme="minorHAnsi" w:hAnsiTheme="minorHAnsi"/>
          <w:color w:val="auto"/>
          <w:sz w:val="22"/>
          <w:szCs w:val="22"/>
        </w:rPr>
        <w:t>Entlang zweier Passagen von etwa 60 Metern werden die Absperrnetze mit einer Vorrichtung ausgestattet, die ein rasches und einfaches Anheben der Netze vor und nach Schneefällen sicherstellen soll. Dies wird die Schneeräumung und Pistenpräparierung vereinfachen und gleichzeitigt die Verfügbarkeit dieser Piste erhöhen.</w:t>
      </w:r>
    </w:p>
    <w:p w14:paraId="3EFFADC0" w14:textId="302119E6" w:rsidR="72E9268E" w:rsidRDefault="0024500D" w:rsidP="18DB3997">
      <w:pPr>
        <w:pStyle w:val="Fliesstext"/>
        <w:rPr>
          <w:rFonts w:ascii="Roboto Medium" w:hAnsi="Roboto Medium"/>
          <w:sz w:val="22"/>
          <w:szCs w:val="22"/>
          <w:lang w:val="de-CH"/>
        </w:rPr>
      </w:pPr>
      <w:hyperlink r:id="rId14">
        <w:r w:rsidR="72E9268E" w:rsidRPr="18DB3997">
          <w:rPr>
            <w:rStyle w:val="Hyperlink"/>
            <w:rFonts w:ascii="Roboto Medium" w:hAnsi="Roboto Medium"/>
            <w:sz w:val="22"/>
            <w:szCs w:val="22"/>
            <w:lang w:val="de-CH"/>
          </w:rPr>
          <w:t>Mehr erfahren</w:t>
        </w:r>
      </w:hyperlink>
    </w:p>
    <w:p w14:paraId="3B36AA4C" w14:textId="6353A9FF" w:rsidR="18DB3997" w:rsidRDefault="18DB3997" w:rsidP="18DB3997">
      <w:pPr>
        <w:rPr>
          <w:rFonts w:hint="eastAsia"/>
        </w:rPr>
      </w:pPr>
    </w:p>
    <w:p w14:paraId="1E540EE2" w14:textId="2F4344EA" w:rsidR="7A160247" w:rsidRDefault="7A160247" w:rsidP="18DB3997">
      <w:pPr>
        <w:pStyle w:val="Fliesstext"/>
        <w:rPr>
          <w:rFonts w:ascii="Roboto Medium" w:hAnsi="Roboto Medium"/>
          <w:sz w:val="22"/>
          <w:szCs w:val="22"/>
          <w:lang w:val="de-CH"/>
        </w:rPr>
      </w:pPr>
      <w:r>
        <w:rPr>
          <w:noProof/>
        </w:rPr>
        <w:drawing>
          <wp:inline distT="0" distB="0" distL="0" distR="0" wp14:anchorId="4924B3DC" wp14:editId="34C80798">
            <wp:extent cx="2957512" cy="1971072"/>
            <wp:effectExtent l="0" t="0" r="9525" b="635"/>
            <wp:docPr id="310918732" name="Grafik 31091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81731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512" cy="1971072"/>
                    </a:xfrm>
                    <a:prstGeom prst="rect">
                      <a:avLst/>
                    </a:prstGeom>
                  </pic:spPr>
                </pic:pic>
              </a:graphicData>
            </a:graphic>
          </wp:inline>
        </w:drawing>
      </w:r>
      <w:r>
        <w:rPr>
          <w:noProof/>
        </w:rPr>
        <w:drawing>
          <wp:inline distT="0" distB="0" distL="0" distR="0" wp14:anchorId="5ABB36C1" wp14:editId="2FADA981">
            <wp:extent cx="2857145" cy="1988185"/>
            <wp:effectExtent l="0" t="0" r="0" b="0"/>
            <wp:docPr id="2118207345" name="Grafik 211820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00364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145" cy="1988185"/>
                    </a:xfrm>
                    <a:prstGeom prst="rect">
                      <a:avLst/>
                    </a:prstGeom>
                  </pic:spPr>
                </pic:pic>
              </a:graphicData>
            </a:graphic>
          </wp:inline>
        </w:drawing>
      </w:r>
    </w:p>
    <w:p w14:paraId="1872DA98" w14:textId="7392C54E" w:rsidR="7A160247" w:rsidRDefault="7A160247" w:rsidP="18DB3997">
      <w:pPr>
        <w:pStyle w:val="berschrift2"/>
        <w:rPr>
          <w:rFonts w:hint="eastAsia"/>
        </w:rPr>
      </w:pPr>
      <w:bookmarkStart w:id="11" w:name="_Toc151638587"/>
      <w:r>
        <w:t>Nachtskifahren auf Riederalp und Bettmeralp: Neue Verbindung schafft erweitertes Erlebnis</w:t>
      </w:r>
      <w:bookmarkEnd w:id="11"/>
    </w:p>
    <w:p w14:paraId="4C756C75" w14:textId="7FEA1E1D" w:rsidR="7A160247" w:rsidRDefault="7A160247" w:rsidP="18DB3997">
      <w:pPr>
        <w:pStyle w:val="Fliesstext"/>
        <w:rPr>
          <w:rFonts w:asciiTheme="minorHAnsi" w:eastAsiaTheme="minorEastAsia" w:hAnsiTheme="minorHAnsi" w:cstheme="minorBidi"/>
          <w:sz w:val="22"/>
          <w:szCs w:val="22"/>
          <w:lang w:val="de-CH"/>
        </w:rPr>
      </w:pPr>
      <w:r w:rsidRPr="18DB3997">
        <w:rPr>
          <w:rFonts w:asciiTheme="minorHAnsi" w:eastAsiaTheme="minorEastAsia" w:hAnsiTheme="minorHAnsi" w:cstheme="minorBidi"/>
          <w:sz w:val="22"/>
          <w:szCs w:val="22"/>
          <w:lang w:val="de-CH"/>
        </w:rPr>
        <w:t>Die Aletsch Bahnen werten das Nachtskifahren auf. Ab Winter 2023/24 wird das Nachtskiangebot erweitert und verbessert. So wird neben dem bestehenden Angebot an der Sesselbahn Blausee Bettmeralp, der Lift bei der Talstation Moosfluh sowie der Golmenlift Riederalp mit einer Beleuchtung für dieses Angebot zur Verfügung stehen. Das Nachtskiangebot beim Trainerlift Alpenrose Riederalp wird durch dieses Upgrade ersetzt. Damit wird das Pistenangebot zu Zeiten des Nachtskifahrens qualitativ verbessert und erweitert. Zudem erlaubt dies den Gästen beim Nachtskifahren zwischen der Riederalp und der Bettmeralp auch abends zu zirkulieren.</w:t>
      </w:r>
    </w:p>
    <w:p w14:paraId="227DC807" w14:textId="42B2B640" w:rsidR="18DB3997" w:rsidRDefault="18DB3997" w:rsidP="18DB3997">
      <w:pPr>
        <w:pStyle w:val="Fliesstext"/>
        <w:rPr>
          <w:sz w:val="22"/>
          <w:szCs w:val="22"/>
          <w:lang w:val="de-CH"/>
        </w:rPr>
      </w:pPr>
    </w:p>
    <w:p w14:paraId="13E363ED" w14:textId="19D4C178" w:rsidR="7A160247" w:rsidRDefault="0024500D" w:rsidP="18DB3997">
      <w:pPr>
        <w:pStyle w:val="Fliesstext"/>
        <w:rPr>
          <w:rFonts w:ascii="Roboto Medium" w:hAnsi="Roboto Medium"/>
          <w:sz w:val="22"/>
          <w:szCs w:val="22"/>
          <w:lang w:val="de-CH"/>
        </w:rPr>
      </w:pPr>
      <w:hyperlink r:id="rId17">
        <w:r w:rsidR="7A160247" w:rsidRPr="18DB3997">
          <w:rPr>
            <w:rStyle w:val="Hyperlink"/>
            <w:rFonts w:ascii="Roboto Medium" w:hAnsi="Roboto Medium"/>
            <w:sz w:val="22"/>
            <w:szCs w:val="22"/>
            <w:lang w:val="de-CH"/>
          </w:rPr>
          <w:t>Mehr zum Nachtskifahren</w:t>
        </w:r>
      </w:hyperlink>
    </w:p>
    <w:p w14:paraId="0C9B2B95" w14:textId="05D301A2" w:rsidR="18DB3997" w:rsidRDefault="18DB3997" w:rsidP="18DB3997">
      <w:pPr>
        <w:pStyle w:val="Fliesstext"/>
        <w:rPr>
          <w:rFonts w:ascii="Roboto Medium" w:hAnsi="Roboto Medium"/>
          <w:sz w:val="22"/>
          <w:szCs w:val="22"/>
          <w:lang w:val="de-CH"/>
        </w:rPr>
      </w:pPr>
    </w:p>
    <w:p w14:paraId="6E6E23E7" w14:textId="47331605" w:rsidR="7A160247" w:rsidRDefault="7A160247" w:rsidP="18DB3997">
      <w:pPr>
        <w:pStyle w:val="Fliesstext"/>
        <w:rPr>
          <w:sz w:val="22"/>
          <w:szCs w:val="22"/>
          <w:lang w:val="de-CH"/>
        </w:rPr>
      </w:pPr>
      <w:r>
        <w:rPr>
          <w:noProof/>
        </w:rPr>
        <w:drawing>
          <wp:inline distT="0" distB="0" distL="0" distR="0" wp14:anchorId="03060B54" wp14:editId="2EE729D6">
            <wp:extent cx="3850005" cy="1130968"/>
            <wp:effectExtent l="0" t="0" r="0" b="0"/>
            <wp:docPr id="1012508837" name="Grafik 101250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352643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0005" cy="1130968"/>
                    </a:xfrm>
                    <a:prstGeom prst="rect">
                      <a:avLst/>
                    </a:prstGeom>
                  </pic:spPr>
                </pic:pic>
              </a:graphicData>
            </a:graphic>
          </wp:inline>
        </w:drawing>
      </w:r>
      <w:r>
        <w:rPr>
          <w:noProof/>
        </w:rPr>
        <w:drawing>
          <wp:inline distT="0" distB="0" distL="0" distR="0" wp14:anchorId="47630DCE" wp14:editId="19014D01">
            <wp:extent cx="2524125" cy="1419950"/>
            <wp:effectExtent l="0" t="0" r="0" b="8890"/>
            <wp:docPr id="1844653044" name="Grafik 184465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268826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528" cy="1421302"/>
                    </a:xfrm>
                    <a:prstGeom prst="rect">
                      <a:avLst/>
                    </a:prstGeom>
                  </pic:spPr>
                </pic:pic>
              </a:graphicData>
            </a:graphic>
          </wp:inline>
        </w:drawing>
      </w:r>
    </w:p>
    <w:p w14:paraId="56F70103" w14:textId="7FA49BE6" w:rsidR="7A160247" w:rsidRPr="00B35717" w:rsidRDefault="7A160247" w:rsidP="00B35717">
      <w:pPr>
        <w:pStyle w:val="berschrift2"/>
        <w:ind w:left="1427"/>
        <w:rPr>
          <w:rFonts w:hint="eastAsia"/>
        </w:rPr>
      </w:pPr>
      <w:bookmarkStart w:id="12" w:name="_Toc151638588"/>
      <w:r w:rsidRPr="00B35717">
        <w:t>Saisonskipass mit Extras: neue Kooperation mit Feldberg – Hochschwarzwald</w:t>
      </w:r>
      <w:bookmarkEnd w:id="12"/>
    </w:p>
    <w:p w14:paraId="5D67CB5A" w14:textId="79B9C66B" w:rsidR="7A160247" w:rsidRPr="00FB1835" w:rsidRDefault="7A160247" w:rsidP="18DB3997">
      <w:pPr>
        <w:pStyle w:val="Fliesstext"/>
        <w:rPr>
          <w:rFonts w:eastAsia="Roboto" w:cs="Roboto"/>
          <w:bCs w:val="0"/>
          <w:iCs w:val="0"/>
          <w:color w:val="000000" w:themeColor="text1"/>
          <w:sz w:val="22"/>
          <w:szCs w:val="22"/>
          <w:lang w:val="de-CH"/>
        </w:rPr>
      </w:pPr>
      <w:r w:rsidRPr="18DB3997">
        <w:rPr>
          <w:rFonts w:eastAsia="Roboto" w:cs="Roboto"/>
          <w:bCs w:val="0"/>
          <w:iCs w:val="0"/>
          <w:color w:val="000000" w:themeColor="text1"/>
          <w:sz w:val="22"/>
          <w:szCs w:val="22"/>
          <w:lang w:val="de-CH"/>
        </w:rPr>
        <w:t>Die Aletsch Bahnen kooperieren seit mehreren Wintersaisons mit den Destinationen 4 Vallées (CH), Portes du Soleil (CH/FR), la Fouly und San Domenico Ski (IT). Durch diese Kooperation können Besitzer*innen eines Aletsch Arena-Saisonskipasses ihre Schwünge auch in den Partnerdestinationen ziehen. Der Saisonskipass der Aletsch Arena ist in jedem dieser Skigebiete an 5 Tagen pro Saison gültig. Diesen Winter kooperieren die Aletsch Bahnen neu mit dem Skigebiet Feldberg im Hochschwarzwald. Saisonabonnements-Besitzer erhalten neu einen 3-Tagesskipass für das Skigebiet im Hochschwarzwald.</w:t>
      </w:r>
    </w:p>
    <w:p w14:paraId="573B1449" w14:textId="5537558D" w:rsidR="18DB3997" w:rsidRPr="00FB1835" w:rsidRDefault="18DB3997" w:rsidP="18DB3997">
      <w:pPr>
        <w:spacing w:line="240" w:lineRule="auto"/>
        <w:jc w:val="both"/>
        <w:rPr>
          <w:rFonts w:ascii="Roboto" w:eastAsia="Roboto" w:hAnsi="Roboto" w:cs="Roboto"/>
          <w:sz w:val="22"/>
          <w:szCs w:val="22"/>
        </w:rPr>
      </w:pPr>
    </w:p>
    <w:p w14:paraId="3F7302AF" w14:textId="2305ED0F" w:rsidR="7A160247" w:rsidRDefault="0024500D" w:rsidP="18DB3997">
      <w:pPr>
        <w:spacing w:line="240" w:lineRule="auto"/>
        <w:jc w:val="both"/>
        <w:rPr>
          <w:rFonts w:ascii="Roboto Medium" w:eastAsia="Roboto Medium" w:hAnsi="Roboto Medium" w:cs="Roboto Medium"/>
          <w:color w:val="B0182B" w:themeColor="accent1"/>
          <w:sz w:val="22"/>
          <w:szCs w:val="22"/>
          <w:lang w:val="fr-CH"/>
        </w:rPr>
      </w:pPr>
      <w:hyperlink r:id="rId20">
        <w:r w:rsidR="7A160247" w:rsidRPr="18DB3997">
          <w:rPr>
            <w:rStyle w:val="Hyperlink"/>
            <w:rFonts w:ascii="Roboto Medium" w:eastAsia="Roboto Medium" w:hAnsi="Roboto Medium" w:cs="Roboto Medium"/>
            <w:sz w:val="22"/>
            <w:szCs w:val="22"/>
          </w:rPr>
          <w:t>Mehr zum Saisonskipass</w:t>
        </w:r>
      </w:hyperlink>
    </w:p>
    <w:p w14:paraId="18A24CE0" w14:textId="1CC968AC" w:rsidR="18DB3997" w:rsidRDefault="18DB3997" w:rsidP="18DB3997">
      <w:pPr>
        <w:spacing w:line="240" w:lineRule="auto"/>
        <w:jc w:val="both"/>
        <w:rPr>
          <w:rFonts w:ascii="Roboto Medium" w:eastAsia="Roboto Medium" w:hAnsi="Roboto Medium" w:cs="Roboto Medium"/>
          <w:sz w:val="22"/>
          <w:szCs w:val="22"/>
        </w:rPr>
      </w:pPr>
    </w:p>
    <w:p w14:paraId="7FADCCFC" w14:textId="28CB677B" w:rsidR="7A160247" w:rsidRDefault="7A160247" w:rsidP="18DB3997">
      <w:pPr>
        <w:spacing w:line="240" w:lineRule="auto"/>
        <w:jc w:val="both"/>
        <w:rPr>
          <w:rFonts w:ascii="Roboto" w:eastAsia="Roboto" w:hAnsi="Roboto" w:cs="Roboto"/>
          <w:sz w:val="22"/>
          <w:szCs w:val="22"/>
          <w:lang w:val="fr-CH"/>
        </w:rPr>
      </w:pPr>
      <w:r>
        <w:rPr>
          <w:noProof/>
        </w:rPr>
        <w:drawing>
          <wp:inline distT="0" distB="0" distL="0" distR="0" wp14:anchorId="1A9C0595" wp14:editId="2AB91257">
            <wp:extent cx="3000375" cy="2000250"/>
            <wp:effectExtent l="0" t="0" r="0" b="0"/>
            <wp:docPr id="1079676432" name="Grafik 107967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r>
        <w:rPr>
          <w:noProof/>
        </w:rPr>
        <w:drawing>
          <wp:inline distT="0" distB="0" distL="0" distR="0" wp14:anchorId="0224B098" wp14:editId="5403A40B">
            <wp:extent cx="2990850" cy="1990725"/>
            <wp:effectExtent l="0" t="0" r="0" b="0"/>
            <wp:docPr id="1388774862" name="Grafik 138877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50" cy="1990725"/>
                    </a:xfrm>
                    <a:prstGeom prst="rect">
                      <a:avLst/>
                    </a:prstGeom>
                  </pic:spPr>
                </pic:pic>
              </a:graphicData>
            </a:graphic>
          </wp:inline>
        </w:drawing>
      </w:r>
    </w:p>
    <w:p w14:paraId="6C4C90FF" w14:textId="77777777" w:rsidR="00A275F0" w:rsidRDefault="00A275F0" w:rsidP="18DB3997">
      <w:pPr>
        <w:rPr>
          <w:rFonts w:eastAsia="Roboto Regular" w:cs="Roboto Regular"/>
          <w:szCs w:val="24"/>
          <w:lang w:val="fr-CH"/>
        </w:rPr>
      </w:pPr>
    </w:p>
    <w:p w14:paraId="6072C990" w14:textId="40B9C06A" w:rsidR="00856781" w:rsidRDefault="1AA73FFD" w:rsidP="18DB3997">
      <w:pPr>
        <w:pStyle w:val="berschrift2NEU"/>
        <w:rPr>
          <w:rFonts w:hint="eastAsia"/>
        </w:rPr>
      </w:pPr>
      <w:bookmarkStart w:id="13" w:name="_Toc151638589"/>
      <w:r>
        <w:rPr>
          <w:noProof/>
        </w:rPr>
        <w:drawing>
          <wp:inline distT="0" distB="0" distL="0" distR="0" wp14:anchorId="5A815EEC" wp14:editId="0ABA8EC3">
            <wp:extent cx="334645" cy="344805"/>
            <wp:effectExtent l="0" t="0" r="8255" b="0"/>
            <wp:docPr id="1036014103" name="Grafik 103601410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pic:nvPicPr>
                  <pic:blipFill>
                    <a:blip r:embed="rId23">
                      <a:extLst>
                        <a:ext uri="{28A0092B-C50C-407E-A947-70E740481C1C}">
                          <a14:useLocalDpi xmlns:a14="http://schemas.microsoft.com/office/drawing/2010/main" val="0"/>
                        </a:ext>
                      </a:extLst>
                    </a:blip>
                    <a:stretch>
                      <a:fillRect/>
                    </a:stretch>
                  </pic:blipFill>
                  <pic:spPr>
                    <a:xfrm>
                      <a:off x="0" y="0"/>
                      <a:ext cx="334645" cy="344805"/>
                    </a:xfrm>
                    <a:prstGeom prst="rect">
                      <a:avLst/>
                    </a:prstGeom>
                  </pic:spPr>
                </pic:pic>
              </a:graphicData>
            </a:graphic>
          </wp:inline>
        </w:drawing>
      </w:r>
      <w:r>
        <w:rPr>
          <w:noProof/>
        </w:rPr>
        <w:drawing>
          <wp:inline distT="0" distB="0" distL="0" distR="0" wp14:anchorId="663D761F" wp14:editId="14B90906">
            <wp:extent cx="334645" cy="334645"/>
            <wp:effectExtent l="0" t="0" r="825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inline>
        </w:drawing>
      </w:r>
      <w:bookmarkEnd w:id="13"/>
    </w:p>
    <w:p w14:paraId="4B1E00C3" w14:textId="77777777" w:rsidR="00A275F0" w:rsidRPr="009C18F2" w:rsidRDefault="00A275F0" w:rsidP="18DB3997">
      <w:pPr>
        <w:pStyle w:val="berschrift2NEU"/>
        <w:rPr>
          <w:rFonts w:hint="eastAsia"/>
        </w:rPr>
      </w:pPr>
    </w:p>
    <w:p w14:paraId="2EAB8AE8" w14:textId="7E66C707" w:rsidR="00856781" w:rsidRPr="000B79DD" w:rsidRDefault="603E2783" w:rsidP="18DB3997">
      <w:pPr>
        <w:pStyle w:val="berschrift1"/>
        <w:rPr>
          <w:rStyle w:val="berschrift2Zchn"/>
          <w:rFonts w:hint="eastAsia"/>
          <w:color w:val="B0182B" w:themeColor="accent1"/>
          <w:sz w:val="28"/>
          <w:szCs w:val="28"/>
        </w:rPr>
      </w:pPr>
      <w:bookmarkStart w:id="14" w:name="_Toc112766087"/>
      <w:bookmarkStart w:id="15" w:name="_Toc112941120"/>
      <w:bookmarkStart w:id="16" w:name="_Toc151638590"/>
      <w:r w:rsidRPr="71BEBE7D">
        <w:rPr>
          <w:rStyle w:val="berschrift2Zchn"/>
          <w:color w:val="AF182A"/>
          <w:sz w:val="28"/>
          <w:szCs w:val="28"/>
        </w:rPr>
        <w:t xml:space="preserve">Skifahren </w:t>
      </w:r>
      <w:bookmarkEnd w:id="14"/>
      <w:r w:rsidR="0FA6D178" w:rsidRPr="71BEBE7D">
        <w:rPr>
          <w:rStyle w:val="berschrift2Zchn"/>
          <w:color w:val="AF182A"/>
          <w:sz w:val="28"/>
          <w:szCs w:val="28"/>
        </w:rPr>
        <w:t>- Familie</w:t>
      </w:r>
      <w:bookmarkEnd w:id="15"/>
      <w:r w:rsidR="69278FC6" w:rsidRPr="71BEBE7D">
        <w:rPr>
          <w:rStyle w:val="berschrift2Zchn"/>
          <w:color w:val="AF182A"/>
          <w:sz w:val="28"/>
          <w:szCs w:val="28"/>
        </w:rPr>
        <w:t>n</w:t>
      </w:r>
      <w:bookmarkEnd w:id="16"/>
    </w:p>
    <w:p w14:paraId="48BFE0D6" w14:textId="71BB4948" w:rsidR="00856781" w:rsidRPr="001A76D3" w:rsidRDefault="219FE12B" w:rsidP="18DB3997">
      <w:pPr>
        <w:pStyle w:val="berschrift2"/>
        <w:rPr>
          <w:rFonts w:hint="eastAsia"/>
        </w:rPr>
      </w:pPr>
      <w:bookmarkStart w:id="17" w:name="_Toc112941121"/>
      <w:bookmarkStart w:id="18" w:name="_Toc151638591"/>
      <w:r>
        <w:t>Kids on Ski – for free – Internationales Pilotprojekt zur Wintersportför</w:t>
      </w:r>
      <w:r w:rsidR="0C3C1730">
        <w:t>derung</w:t>
      </w:r>
      <w:bookmarkEnd w:id="17"/>
      <w:bookmarkEnd w:id="18"/>
    </w:p>
    <w:p w14:paraId="532461B9" w14:textId="260E7D6D" w:rsidR="2C70EBF8" w:rsidRDefault="3BD34A5E" w:rsidP="18DB3997">
      <w:pPr>
        <w:pStyle w:val="Fliesstext"/>
        <w:rPr>
          <w:rFonts w:asciiTheme="minorHAnsi" w:eastAsiaTheme="minorEastAsia" w:hAnsiTheme="minorHAnsi" w:cstheme="minorBidi"/>
          <w:sz w:val="22"/>
          <w:szCs w:val="22"/>
          <w:lang w:val="de-CH"/>
        </w:rPr>
      </w:pPr>
      <w:r w:rsidRPr="18DB3997">
        <w:rPr>
          <w:rFonts w:asciiTheme="minorHAnsi" w:eastAsiaTheme="minorEastAsia" w:hAnsiTheme="minorHAnsi" w:cstheme="minorBidi"/>
          <w:sz w:val="22"/>
          <w:szCs w:val="22"/>
          <w:lang w:val="de-CH"/>
        </w:rPr>
        <w:t>Die Aletsch Arena ist Partner des internationalen Pilotprojekts «Kids on Ski – for free». 200 Pistenflitzer im Alter von drei bis fünf Jahren haben diesen Winter die Möglichkeit, kostenlos am Rundum-sorglos-Paket mit 5 Tagen Skischule, Leihausrüstung, Liftticket und Unterkunft (bei Begleitperson) teilzunehmen. Die destinationsübergreifende Kampagne hat zum Ziel den Wintersport im Alpenraum zu fördern und in den nächsten 3 Jahren 50'000 Kindern gratis das Skifahren oder Snowboarden beizubringen. Die Initiative fusst auf dem Verständnis, dass die „Promotoren“ für den Wintersport in erster Linie die Eltern und Grosseltern sind. Dass sie die Begeisterung für den Sport frühzeitig weitergeben können und dafür unterstützt werden sollten. Neben der Aletsch Arena sind die nachstehenden Destinationen / Bergbahnen beteiligt: Alta Badia, Madonna di Campiglio, Serfaus-Fiss-Ladis, Leogang und Grindelwald</w:t>
      </w:r>
      <w:r w:rsidR="24EC0E87" w:rsidRPr="18DB3997">
        <w:rPr>
          <w:rFonts w:asciiTheme="minorHAnsi" w:eastAsiaTheme="minorEastAsia" w:hAnsiTheme="minorHAnsi" w:cstheme="minorBidi"/>
          <w:sz w:val="22"/>
          <w:szCs w:val="22"/>
          <w:lang w:val="de-CH"/>
        </w:rPr>
        <w:t>.</w:t>
      </w:r>
    </w:p>
    <w:p w14:paraId="0A99EA6D" w14:textId="77777777" w:rsidR="00C90CCF" w:rsidRDefault="00C90CCF" w:rsidP="23FE168D">
      <w:pPr>
        <w:pStyle w:val="Fliesstext"/>
        <w:rPr>
          <w:color w:val="000000" w:themeColor="text1"/>
          <w:lang w:val="de-CH"/>
        </w:rPr>
      </w:pPr>
    </w:p>
    <w:p w14:paraId="5DD3173B" w14:textId="21AE32C4" w:rsidR="00C90CCF" w:rsidRPr="00822F11" w:rsidRDefault="00822F11" w:rsidP="23FE168D">
      <w:pPr>
        <w:pStyle w:val="Fliesstext"/>
        <w:rPr>
          <w:rStyle w:val="Hyperlink"/>
          <w:rFonts w:ascii="Roboto Medium" w:hAnsi="Roboto Medium"/>
          <w:sz w:val="22"/>
          <w:szCs w:val="22"/>
          <w:lang w:val="de-CH"/>
        </w:rPr>
      </w:pPr>
      <w:r>
        <w:rPr>
          <w:rFonts w:ascii="Roboto Medium" w:hAnsi="Roboto Medium"/>
          <w:sz w:val="22"/>
          <w:szCs w:val="22"/>
          <w:lang w:val="de-CH"/>
        </w:rPr>
        <w:fldChar w:fldCharType="begin"/>
      </w:r>
      <w:r>
        <w:rPr>
          <w:rFonts w:ascii="Roboto Medium" w:hAnsi="Roboto Medium"/>
          <w:sz w:val="22"/>
          <w:szCs w:val="22"/>
          <w:lang w:val="de-CH"/>
        </w:rPr>
        <w:instrText>HYPERLINK "https://www.aletscharena.ch/aletsch-arena/familien/kidsonski"</w:instrText>
      </w:r>
      <w:r>
        <w:rPr>
          <w:rFonts w:ascii="Roboto Medium" w:hAnsi="Roboto Medium"/>
          <w:sz w:val="22"/>
          <w:szCs w:val="22"/>
          <w:lang w:val="de-CH"/>
        </w:rPr>
      </w:r>
      <w:r>
        <w:rPr>
          <w:rFonts w:ascii="Roboto Medium" w:hAnsi="Roboto Medium"/>
          <w:sz w:val="22"/>
          <w:szCs w:val="22"/>
          <w:lang w:val="de-CH"/>
        </w:rPr>
        <w:fldChar w:fldCharType="separate"/>
      </w:r>
      <w:r w:rsidR="2503444B" w:rsidRPr="00822F11">
        <w:rPr>
          <w:rStyle w:val="Hyperlink"/>
          <w:rFonts w:ascii="Roboto Medium" w:hAnsi="Roboto Medium"/>
          <w:sz w:val="22"/>
          <w:szCs w:val="22"/>
          <w:lang w:val="de-CH"/>
        </w:rPr>
        <w:t>Mehr zu</w:t>
      </w:r>
      <w:r w:rsidR="6ABCF740" w:rsidRPr="00822F11">
        <w:rPr>
          <w:rStyle w:val="Hyperlink"/>
          <w:rFonts w:ascii="Roboto Medium" w:hAnsi="Roboto Medium"/>
          <w:sz w:val="22"/>
          <w:szCs w:val="22"/>
          <w:lang w:val="de-CH"/>
        </w:rPr>
        <w:t>m Thema:</w:t>
      </w:r>
      <w:r w:rsidR="2503444B" w:rsidRPr="00822F11">
        <w:rPr>
          <w:rStyle w:val="Hyperlink"/>
          <w:rFonts w:ascii="Roboto Medium" w:hAnsi="Roboto Medium"/>
          <w:sz w:val="22"/>
          <w:szCs w:val="22"/>
          <w:lang w:val="de-CH"/>
        </w:rPr>
        <w:t xml:space="preserve"> </w:t>
      </w:r>
      <w:r w:rsidR="0BD3BA6B" w:rsidRPr="00822F11">
        <w:rPr>
          <w:rStyle w:val="Hyperlink"/>
          <w:rFonts w:ascii="Roboto Medium" w:hAnsi="Roboto Medium"/>
          <w:sz w:val="22"/>
          <w:szCs w:val="22"/>
          <w:lang w:val="de-CH"/>
        </w:rPr>
        <w:t>Kids on Ski</w:t>
      </w:r>
      <w:r w:rsidR="6ABCF740" w:rsidRPr="00822F11">
        <w:rPr>
          <w:rStyle w:val="Hyperlink"/>
          <w:rFonts w:ascii="Roboto Medium" w:hAnsi="Roboto Medium"/>
          <w:sz w:val="22"/>
          <w:szCs w:val="22"/>
          <w:lang w:val="de-CH"/>
        </w:rPr>
        <w:t xml:space="preserve"> – for free</w:t>
      </w:r>
    </w:p>
    <w:p w14:paraId="4CC90D74" w14:textId="20AF6014" w:rsidR="00856781" w:rsidRPr="003D7B09" w:rsidRDefault="00822F11" w:rsidP="00856781">
      <w:pPr>
        <w:pStyle w:val="Fliesstext"/>
        <w:rPr>
          <w:lang w:val="de-CH"/>
        </w:rPr>
      </w:pPr>
      <w:r>
        <w:rPr>
          <w:rFonts w:ascii="Roboto Medium" w:hAnsi="Roboto Medium"/>
          <w:sz w:val="22"/>
          <w:szCs w:val="22"/>
          <w:lang w:val="de-CH"/>
        </w:rPr>
        <w:fldChar w:fldCharType="end"/>
      </w:r>
      <w:r w:rsidR="1155DCE5">
        <w:rPr>
          <w:noProof/>
        </w:rPr>
        <w:drawing>
          <wp:inline distT="0" distB="0" distL="0" distR="0" wp14:anchorId="37F42849" wp14:editId="3175B8FC">
            <wp:extent cx="2962275" cy="1974850"/>
            <wp:effectExtent l="0" t="0" r="0" b="0"/>
            <wp:docPr id="144117130" name="Grafik 1441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2275" cy="1974850"/>
                    </a:xfrm>
                    <a:prstGeom prst="rect">
                      <a:avLst/>
                    </a:prstGeom>
                  </pic:spPr>
                </pic:pic>
              </a:graphicData>
            </a:graphic>
          </wp:inline>
        </w:drawing>
      </w:r>
      <w:r w:rsidR="04649695">
        <w:rPr>
          <w:noProof/>
        </w:rPr>
        <w:drawing>
          <wp:inline distT="0" distB="0" distL="0" distR="0" wp14:anchorId="11FD2616" wp14:editId="60E4BCD6">
            <wp:extent cx="2974341" cy="1983360"/>
            <wp:effectExtent l="0" t="0" r="6350" b="0"/>
            <wp:docPr id="14" name="Grafik 14" descr="Ein Bild, das Schnee, draußen, Skifahr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26">
                      <a:extLst>
                        <a:ext uri="{28A0092B-C50C-407E-A947-70E740481C1C}">
                          <a14:useLocalDpi xmlns:a14="http://schemas.microsoft.com/office/drawing/2010/main" val="0"/>
                        </a:ext>
                      </a:extLst>
                    </a:blip>
                    <a:stretch>
                      <a:fillRect/>
                    </a:stretch>
                  </pic:blipFill>
                  <pic:spPr>
                    <a:xfrm>
                      <a:off x="0" y="0"/>
                      <a:ext cx="2974341" cy="1983360"/>
                    </a:xfrm>
                    <a:prstGeom prst="rect">
                      <a:avLst/>
                    </a:prstGeom>
                  </pic:spPr>
                </pic:pic>
              </a:graphicData>
            </a:graphic>
          </wp:inline>
        </w:drawing>
      </w:r>
    </w:p>
    <w:p w14:paraId="5D9EA5DD" w14:textId="53C280A1" w:rsidR="00856781" w:rsidRDefault="00976680" w:rsidP="00856781">
      <w:pPr>
        <w:pStyle w:val="Fliesstext"/>
        <w:rPr>
          <w:rStyle w:val="Hyperlink"/>
          <w:rFonts w:ascii="Roboto Medium" w:hAnsi="Roboto Medium"/>
          <w:color w:val="auto"/>
          <w:sz w:val="22"/>
          <w:szCs w:val="22"/>
          <w:lang w:val="de-CH"/>
        </w:rPr>
      </w:pPr>
      <w:r>
        <w:rPr>
          <w:noProof/>
        </w:rPr>
        <w:drawing>
          <wp:anchor distT="0" distB="0" distL="114300" distR="114300" simplePos="0" relativeHeight="251658243" behindDoc="0" locked="0" layoutInCell="1" allowOverlap="1" wp14:anchorId="306DBA3C" wp14:editId="5E072AD9">
            <wp:simplePos x="0" y="0"/>
            <wp:positionH relativeFrom="margin">
              <wp:posOffset>-990</wp:posOffset>
            </wp:positionH>
            <wp:positionV relativeFrom="paragraph">
              <wp:posOffset>136042</wp:posOffset>
            </wp:positionV>
            <wp:extent cx="334645" cy="334645"/>
            <wp:effectExtent l="0" t="0" r="8255" b="8255"/>
            <wp:wrapNone/>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99F9C" w14:textId="7CD89E4D" w:rsidR="00854D4C" w:rsidRDefault="00976680" w:rsidP="18DB3997">
      <w:pPr>
        <w:rPr>
          <w:rStyle w:val="Hyperlink"/>
          <w:rFonts w:ascii="Roboto Medium" w:hAnsi="Roboto Medium"/>
          <w:color w:val="auto"/>
          <w:sz w:val="22"/>
          <w:szCs w:val="22"/>
        </w:rPr>
      </w:pPr>
      <w:bookmarkStart w:id="19" w:name="_Toc112941127"/>
      <w:bookmarkStart w:id="20" w:name="_Toc112766088"/>
      <w:bookmarkEnd w:id="19"/>
      <w:bookmarkEnd w:id="20"/>
      <w:r>
        <w:rPr>
          <w:noProof/>
          <w:sz w:val="28"/>
          <w:szCs w:val="28"/>
          <w:lang w:val="en-GB"/>
        </w:rPr>
        <w:drawing>
          <wp:anchor distT="0" distB="0" distL="114300" distR="114300" simplePos="0" relativeHeight="251658246" behindDoc="1" locked="0" layoutInCell="1" allowOverlap="1" wp14:anchorId="2B8D506A" wp14:editId="6B34F31C">
            <wp:simplePos x="0" y="0"/>
            <wp:positionH relativeFrom="margin">
              <wp:posOffset>418465</wp:posOffset>
            </wp:positionH>
            <wp:positionV relativeFrom="paragraph">
              <wp:posOffset>18415</wp:posOffset>
            </wp:positionV>
            <wp:extent cx="287020" cy="295275"/>
            <wp:effectExtent l="0" t="0" r="0" b="9525"/>
            <wp:wrapTight wrapText="bothSides">
              <wp:wrapPolygon edited="0">
                <wp:start x="2867" y="0"/>
                <wp:lineTo x="0" y="4181"/>
                <wp:lineTo x="0" y="15329"/>
                <wp:lineTo x="2867" y="20903"/>
                <wp:lineTo x="17204" y="20903"/>
                <wp:lineTo x="20071" y="16723"/>
                <wp:lineTo x="20071" y="4181"/>
                <wp:lineTo x="17204" y="0"/>
                <wp:lineTo x="2867" y="0"/>
              </wp:wrapPolygon>
            </wp:wrapTight>
            <wp:docPr id="1061849485" name="Grafik 106184948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20" cy="295275"/>
                    </a:xfrm>
                    <a:prstGeom prst="rect">
                      <a:avLst/>
                    </a:prstGeom>
                  </pic:spPr>
                </pic:pic>
              </a:graphicData>
            </a:graphic>
            <wp14:sizeRelH relativeFrom="margin">
              <wp14:pctWidth>0</wp14:pctWidth>
            </wp14:sizeRelH>
            <wp14:sizeRelV relativeFrom="margin">
              <wp14:pctHeight>0</wp14:pctHeight>
            </wp14:sizeRelV>
          </wp:anchor>
        </w:drawing>
      </w:r>
    </w:p>
    <w:p w14:paraId="436B6110" w14:textId="5538B8C2" w:rsidR="00976680" w:rsidRDefault="00976680" w:rsidP="005663E8">
      <w:pPr>
        <w:pStyle w:val="Fliesstext"/>
        <w:rPr>
          <w:sz w:val="16"/>
          <w:szCs w:val="16"/>
        </w:rPr>
      </w:pPr>
    </w:p>
    <w:p w14:paraId="72A17093" w14:textId="6002BA1D" w:rsidR="005663E8" w:rsidRPr="002463F7" w:rsidRDefault="41215BB0" w:rsidP="18DB3997">
      <w:pPr>
        <w:pStyle w:val="berschrift1"/>
        <w:rPr>
          <w:rFonts w:hint="eastAsia"/>
        </w:rPr>
      </w:pPr>
      <w:bookmarkStart w:id="21" w:name="_Toc151638592"/>
      <w:r>
        <w:t>Skifahren – Touring - Familien</w:t>
      </w:r>
      <w:bookmarkEnd w:id="21"/>
    </w:p>
    <w:p w14:paraId="2666CE4A" w14:textId="4D945111" w:rsidR="00856781" w:rsidRPr="0018705E" w:rsidRDefault="35B8D506" w:rsidP="18DB3997">
      <w:pPr>
        <w:pStyle w:val="berschrift2"/>
        <w:rPr>
          <w:rFonts w:hint="eastAsia"/>
        </w:rPr>
      </w:pPr>
      <w:bookmarkStart w:id="22" w:name="_Toc151638593"/>
      <w:r>
        <w:t>Gletschi-Tour</w:t>
      </w:r>
      <w:bookmarkEnd w:id="22"/>
    </w:p>
    <w:p w14:paraId="78B2581F" w14:textId="6B0F85FE" w:rsidR="00856781" w:rsidRPr="0018705E" w:rsidRDefault="7E775AC8" w:rsidP="23FE168D">
      <w:pPr>
        <w:pStyle w:val="Fliesstext"/>
        <w:rPr>
          <w:rFonts w:asciiTheme="minorHAnsi" w:eastAsiaTheme="minorEastAsia" w:hAnsiTheme="minorHAnsi" w:cstheme="minorBidi"/>
          <w:sz w:val="22"/>
          <w:szCs w:val="22"/>
          <w:lang w:val="de-CH"/>
        </w:rPr>
      </w:pPr>
      <w:r w:rsidRPr="23FE168D">
        <w:rPr>
          <w:rFonts w:asciiTheme="minorHAnsi" w:eastAsiaTheme="minorEastAsia" w:hAnsiTheme="minorHAnsi" w:cstheme="minorBidi"/>
          <w:bCs w:val="0"/>
          <w:iCs w:val="0"/>
          <w:sz w:val="22"/>
          <w:szCs w:val="22"/>
          <w:lang w:val="de-CH"/>
        </w:rPr>
        <w:t>Die Gletschi-Tour ist eine Wintersport-Rundtour durch die Aletsch Arena und ein Erlebnis für die ganze Familie. Dabei werden alle Höhepunkte wie Family Funslopes, Snowtubing, Skimovie und mehr erkundet. Ab dieser Wintersaison haben Kinder die Möglichkeit, die Gletschi-Tour mit dem Gletschi-Pass zu erleben. Diesen können sie an den Verkaufsstellen der Aletsch Bahnen AG, in den Restaurants der Aletsch Bahnen AG oder in den Infocentern der Aletsch Arena AG abholen. Mit dem Gletschi-Pass können die Kinder insgesamt sechs Lochmuster sammeln. Während der Wintersaison gibt es sechs Gletschi-Stationen in der gesamten Aletsch Arena, die jeweils mit einem Knipser ausgestattet sind. Sobald alle sechs Lochmuster bis zum 6. April 2024 gesammelt wurden, kann der vollständige Gletschi-Pass in einem Restaurant der Aletsch Bahnen AG gegen eine kleine Belohnung eingetauscht werden. Zusätzlich haben alle Teilnehmenden die Möglichkeit, den QR-Code auf dem Gletschi-Pass zu scannen und an der Hauptverlosung teilzunehmen. Dabei hat man die Chance, tolle Preise für die ganze Familie zu gewinnen, einschliesslich eines Sommerwochenendes in der Aletsch Arena.</w:t>
      </w:r>
    </w:p>
    <w:p w14:paraId="46C09ED3" w14:textId="0DBEAA71" w:rsidR="00856781" w:rsidRPr="0018705E" w:rsidRDefault="00856781" w:rsidP="23FE168D">
      <w:pPr>
        <w:rPr>
          <w:rFonts w:hint="eastAsia"/>
          <w:sz w:val="16"/>
          <w:szCs w:val="16"/>
        </w:rPr>
      </w:pPr>
    </w:p>
    <w:p w14:paraId="4A5DBC8D" w14:textId="0AD9854E" w:rsidR="00856781" w:rsidRPr="0018705E" w:rsidRDefault="0024500D" w:rsidP="23FE168D">
      <w:pPr>
        <w:pStyle w:val="Fliesstext"/>
        <w:rPr>
          <w:rFonts w:ascii="Roboto Medium" w:hAnsi="Roboto Medium"/>
          <w:sz w:val="22"/>
          <w:szCs w:val="22"/>
          <w:lang w:val="de-CH"/>
        </w:rPr>
      </w:pPr>
      <w:hyperlink r:id="rId28">
        <w:r w:rsidR="35B8D506" w:rsidRPr="18DB3997">
          <w:rPr>
            <w:rStyle w:val="Hyperlink"/>
            <w:rFonts w:ascii="Roboto Medium" w:hAnsi="Roboto Medium"/>
            <w:sz w:val="22"/>
            <w:szCs w:val="22"/>
            <w:lang w:val="de-CH"/>
          </w:rPr>
          <w:t>Mehr Informationen zu</w:t>
        </w:r>
        <w:r w:rsidR="22B0C4FE" w:rsidRPr="18DB3997">
          <w:rPr>
            <w:rStyle w:val="Hyperlink"/>
            <w:rFonts w:ascii="Roboto Medium" w:hAnsi="Roboto Medium"/>
            <w:sz w:val="22"/>
            <w:szCs w:val="22"/>
            <w:lang w:val="de-CH"/>
          </w:rPr>
          <w:t>r</w:t>
        </w:r>
        <w:r w:rsidR="35B8D506" w:rsidRPr="18DB3997">
          <w:rPr>
            <w:rStyle w:val="Hyperlink"/>
            <w:rFonts w:ascii="Roboto Medium" w:hAnsi="Roboto Medium"/>
            <w:sz w:val="22"/>
            <w:szCs w:val="22"/>
            <w:lang w:val="de-CH"/>
          </w:rPr>
          <w:t xml:space="preserve"> Gletschi-Tour</w:t>
        </w:r>
      </w:hyperlink>
    </w:p>
    <w:p w14:paraId="57B48D9C" w14:textId="43B667FE" w:rsidR="18DB3997" w:rsidRDefault="18DB3997" w:rsidP="18DB3997">
      <w:pPr>
        <w:pStyle w:val="Fliesstext"/>
        <w:rPr>
          <w:rFonts w:ascii="Roboto Medium" w:hAnsi="Roboto Medium"/>
          <w:sz w:val="22"/>
          <w:szCs w:val="22"/>
          <w:lang w:val="de-CH"/>
        </w:rPr>
      </w:pPr>
    </w:p>
    <w:p w14:paraId="23E50975" w14:textId="055F8A5D" w:rsidR="00856781" w:rsidRPr="0018705E" w:rsidRDefault="00A43C69" w:rsidP="23FE168D">
      <w:pPr>
        <w:pStyle w:val="Fliesstext"/>
      </w:pPr>
      <w:r>
        <w:rPr>
          <w:noProof/>
        </w:rPr>
        <w:drawing>
          <wp:anchor distT="0" distB="0" distL="114300" distR="114300" simplePos="0" relativeHeight="251658245" behindDoc="0" locked="0" layoutInCell="1" allowOverlap="1" wp14:anchorId="31676FD7" wp14:editId="1C7678DF">
            <wp:simplePos x="0" y="0"/>
            <wp:positionH relativeFrom="margin">
              <wp:align>right</wp:align>
            </wp:positionH>
            <wp:positionV relativeFrom="paragraph">
              <wp:posOffset>313276</wp:posOffset>
            </wp:positionV>
            <wp:extent cx="3117850" cy="2019935"/>
            <wp:effectExtent l="0" t="0" r="6350" b="0"/>
            <wp:wrapTopAndBottom/>
            <wp:docPr id="1180463046" name="Grafik 118046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2019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858D426" wp14:editId="58353EB5">
            <wp:simplePos x="0" y="0"/>
            <wp:positionH relativeFrom="margin">
              <wp:posOffset>-133985</wp:posOffset>
            </wp:positionH>
            <wp:positionV relativeFrom="paragraph">
              <wp:posOffset>288925</wp:posOffset>
            </wp:positionV>
            <wp:extent cx="3040380" cy="2023745"/>
            <wp:effectExtent l="0" t="0" r="7620" b="0"/>
            <wp:wrapTopAndBottom/>
            <wp:docPr id="55" name="Grafik 55" descr="Ein Bild, das Himmel, draußen, Schnee, H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Himmel, draußen, Schnee, Hügel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038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9CD54" w14:textId="1ACD8255" w:rsidR="00CD2FBE" w:rsidRDefault="00CD2FBE" w:rsidP="18DB3997">
      <w:pPr>
        <w:pStyle w:val="berschrift2NEU"/>
        <w:rPr>
          <w:rFonts w:hint="eastAsia"/>
          <w:sz w:val="16"/>
          <w:szCs w:val="16"/>
        </w:rPr>
      </w:pPr>
      <w:bookmarkStart w:id="23" w:name="_Hlk147844165"/>
      <w:bookmarkStart w:id="24" w:name="_Toc151638594"/>
      <w:bookmarkStart w:id="25" w:name="_Toc112941133"/>
      <w:bookmarkStart w:id="26" w:name="_Toc112766092"/>
      <w:bookmarkEnd w:id="23"/>
      <w:r>
        <w:rPr>
          <w:noProof/>
        </w:rPr>
        <w:drawing>
          <wp:anchor distT="0" distB="0" distL="114300" distR="114300" simplePos="0" relativeHeight="251658241" behindDoc="0" locked="0" layoutInCell="1" allowOverlap="1" wp14:anchorId="73B1F413" wp14:editId="024BF0EE">
            <wp:simplePos x="0" y="0"/>
            <wp:positionH relativeFrom="margin">
              <wp:posOffset>-14630</wp:posOffset>
            </wp:positionH>
            <wp:positionV relativeFrom="paragraph">
              <wp:posOffset>-159030</wp:posOffset>
            </wp:positionV>
            <wp:extent cx="334645" cy="334645"/>
            <wp:effectExtent l="0" t="0" r="8255" b="825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24"/>
    </w:p>
    <w:p w14:paraId="70280881" w14:textId="0C2B47F1" w:rsidR="00856781" w:rsidRDefault="603E2783" w:rsidP="18DB3997">
      <w:pPr>
        <w:pStyle w:val="berschrift1"/>
        <w:rPr>
          <w:rFonts w:hint="eastAsia"/>
        </w:rPr>
      </w:pPr>
      <w:bookmarkStart w:id="27" w:name="_Toc112941134"/>
      <w:bookmarkStart w:id="28" w:name="_Toc151638595"/>
      <w:bookmarkEnd w:id="25"/>
      <w:bookmarkEnd w:id="26"/>
      <w:r>
        <w:t>Anlagen</w:t>
      </w:r>
      <w:bookmarkEnd w:id="27"/>
      <w:r w:rsidR="00403BCC">
        <w:t xml:space="preserve"> / Infrastrukturen</w:t>
      </w:r>
      <w:bookmarkEnd w:id="28"/>
    </w:p>
    <w:p w14:paraId="5AD2F636" w14:textId="12319957" w:rsidR="5F225231" w:rsidRDefault="74EAEABC" w:rsidP="18DB3997">
      <w:pPr>
        <w:pStyle w:val="berschrift2"/>
        <w:rPr>
          <w:rFonts w:asciiTheme="minorHAnsi" w:eastAsiaTheme="minorEastAsia" w:hAnsiTheme="minorHAnsi" w:cstheme="minorBidi"/>
        </w:rPr>
      </w:pPr>
      <w:bookmarkStart w:id="29" w:name="_Toc151638596"/>
      <w:r>
        <w:t>Projekt Eggishorn 2025</w:t>
      </w:r>
      <w:bookmarkEnd w:id="29"/>
    </w:p>
    <w:p w14:paraId="38E98B2D" w14:textId="4810F4F4" w:rsidR="5F225231" w:rsidRDefault="5F225231" w:rsidP="23FE168D">
      <w:pPr>
        <w:pStyle w:val="Fliesstext"/>
        <w:rPr>
          <w:sz w:val="22"/>
          <w:szCs w:val="22"/>
          <w:lang w:val="de-CH"/>
        </w:rPr>
      </w:pPr>
      <w:r w:rsidRPr="23FE168D">
        <w:rPr>
          <w:bCs w:val="0"/>
          <w:iCs w:val="0"/>
          <w:sz w:val="22"/>
          <w:szCs w:val="22"/>
          <w:lang w:val="de-CH"/>
        </w:rPr>
        <w:t>Die Aletsch Bahnen AG lanciert ein neues Bau-Projekt fürs Eggishorn. Im Dezember 2019 haben die Aletsch Bahnen gemeinsam mit der Matterhorn Gotthard Bahn und PostAuto den ÖV-Hub in Fiesch inklusive der neuen Gondelbahn Fiesch-Fiescheralp erfolgreich lanciert. Nun folgt die nächste strategisch wichtige Etappe: Die Seilbahn von der Fiescheralp aufs Eggishorn wird durch eine vollständig neue moderne Anlage ersetzt. In der Bergstation auf dem Eggishorn entsteht ein komplett neues Restaurant sowie Raum für die Gletscherinszenierung. Die neuen Bauten auf dem Eggishorn ersetzen die bestehenden Anlagen und vermögen dabei mehreren Ansprüchen zu genügen: sie sind maximal in die natürliche Landschaft eingebettet und sind so fortschrittlich und zukunftsorientiert konzipiert, um mit dem abschmelzenden Permafrost umgehen zu können und um den Gästen einen Mehrwert zu bieten.</w:t>
      </w:r>
    </w:p>
    <w:p w14:paraId="512F7E81" w14:textId="5A993C09" w:rsidR="23FE168D" w:rsidRDefault="23FE168D" w:rsidP="23FE168D">
      <w:pPr>
        <w:pStyle w:val="Fliesstext"/>
        <w:rPr>
          <w:lang w:val="de-CH"/>
        </w:rPr>
      </w:pPr>
    </w:p>
    <w:p w14:paraId="4ADB3D9E" w14:textId="7624D4F2" w:rsidR="5F225231" w:rsidRDefault="0024500D" w:rsidP="23FE168D">
      <w:pPr>
        <w:pStyle w:val="Fliesstext"/>
        <w:rPr>
          <w:sz w:val="22"/>
          <w:szCs w:val="22"/>
          <w:lang w:val="de-CH"/>
        </w:rPr>
      </w:pPr>
      <w:hyperlink r:id="rId32">
        <w:r w:rsidR="74EAEABC" w:rsidRPr="18DB3997">
          <w:rPr>
            <w:rStyle w:val="Hyperlink"/>
            <w:sz w:val="22"/>
            <w:szCs w:val="22"/>
            <w:lang w:val="de-CH"/>
          </w:rPr>
          <w:t>Mehr zum Projekt Eggishorn 2025</w:t>
        </w:r>
      </w:hyperlink>
    </w:p>
    <w:p w14:paraId="5942B9FF" w14:textId="59E4C528" w:rsidR="23FE168D" w:rsidRDefault="23FE168D" w:rsidP="18DB3997">
      <w:pPr>
        <w:pStyle w:val="Fliesstext"/>
        <w:rPr>
          <w:sz w:val="22"/>
          <w:szCs w:val="22"/>
          <w:lang w:val="de-CH"/>
        </w:rPr>
      </w:pPr>
    </w:p>
    <w:p w14:paraId="7AE7BFB9" w14:textId="6A6DAA31" w:rsidR="23FE168D" w:rsidRDefault="6B3E8D5C" w:rsidP="23FE168D">
      <w:pPr>
        <w:pStyle w:val="Fliesstext"/>
        <w:rPr>
          <w:sz w:val="22"/>
          <w:szCs w:val="22"/>
          <w:lang w:val="de-CH"/>
        </w:rPr>
      </w:pPr>
      <w:r>
        <w:rPr>
          <w:noProof/>
        </w:rPr>
        <w:drawing>
          <wp:inline distT="0" distB="0" distL="0" distR="0" wp14:anchorId="753B6062" wp14:editId="6D81722F">
            <wp:extent cx="3250639" cy="1794768"/>
            <wp:effectExtent l="0" t="0" r="6350" b="9525"/>
            <wp:docPr id="255565616" name="Grafik 25556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423280"/>
                    <pic:cNvPicPr/>
                  </pic:nvPicPr>
                  <pic:blipFill>
                    <a:blip r:embed="rId33">
                      <a:extLst>
                        <a:ext uri="{28A0092B-C50C-407E-A947-70E740481C1C}">
                          <a14:useLocalDpi xmlns:a14="http://schemas.microsoft.com/office/drawing/2010/main" val="0"/>
                        </a:ext>
                      </a:extLst>
                    </a:blip>
                    <a:stretch>
                      <a:fillRect/>
                    </a:stretch>
                  </pic:blipFill>
                  <pic:spPr>
                    <a:xfrm>
                      <a:off x="0" y="0"/>
                      <a:ext cx="3250639" cy="1794768"/>
                    </a:xfrm>
                    <a:prstGeom prst="rect">
                      <a:avLst/>
                    </a:prstGeom>
                  </pic:spPr>
                </pic:pic>
              </a:graphicData>
            </a:graphic>
          </wp:inline>
        </w:drawing>
      </w:r>
      <w:r>
        <w:rPr>
          <w:noProof/>
        </w:rPr>
        <w:drawing>
          <wp:inline distT="0" distB="0" distL="0" distR="0" wp14:anchorId="5095378E" wp14:editId="28934B3A">
            <wp:extent cx="2703195" cy="1802130"/>
            <wp:effectExtent l="0" t="0" r="0" b="0"/>
            <wp:docPr id="1233479941" name="Grafik 123347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34799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3195" cy="1802130"/>
                    </a:xfrm>
                    <a:prstGeom prst="rect">
                      <a:avLst/>
                    </a:prstGeom>
                  </pic:spPr>
                </pic:pic>
              </a:graphicData>
            </a:graphic>
          </wp:inline>
        </w:drawing>
      </w:r>
    </w:p>
    <w:p w14:paraId="3E3DF782" w14:textId="3BEDD3E6" w:rsidR="23FE168D" w:rsidRDefault="23FE168D" w:rsidP="23FE168D">
      <w:pPr>
        <w:pStyle w:val="Fliesstext"/>
        <w:rPr>
          <w:sz w:val="22"/>
          <w:szCs w:val="22"/>
          <w:lang w:val="de-CH"/>
        </w:rPr>
      </w:pPr>
    </w:p>
    <w:p w14:paraId="709E51F7" w14:textId="2832DC19" w:rsidR="67752DEA" w:rsidRDefault="67752DEA" w:rsidP="23FE168D">
      <w:pPr>
        <w:pStyle w:val="Fliesstext"/>
      </w:pPr>
    </w:p>
    <w:p w14:paraId="23662E88" w14:textId="12812A47" w:rsidR="23FE168D" w:rsidRDefault="23FE168D" w:rsidP="23FE168D">
      <w:pPr>
        <w:pStyle w:val="Fliesstext"/>
        <w:rPr>
          <w:sz w:val="22"/>
          <w:szCs w:val="22"/>
          <w:lang w:val="de-CH"/>
        </w:rPr>
      </w:pPr>
    </w:p>
    <w:p w14:paraId="16DC6615" w14:textId="429AA169" w:rsidR="3B04AC95" w:rsidRDefault="220971E0" w:rsidP="18DB3997">
      <w:pPr>
        <w:pStyle w:val="berschrift2"/>
        <w:rPr>
          <w:rFonts w:hint="eastAsia"/>
        </w:rPr>
      </w:pPr>
      <w:bookmarkStart w:id="30" w:name="_Toc151638597"/>
      <w:r>
        <w:t>Infocenter Bettmeralp wird umgebaut (Post Bettmeralp)</w:t>
      </w:r>
      <w:bookmarkEnd w:id="30"/>
    </w:p>
    <w:p w14:paraId="399C08ED" w14:textId="2C97EF52" w:rsidR="3B04AC95" w:rsidRDefault="3B04AC95" w:rsidP="23FE168D">
      <w:pPr>
        <w:pStyle w:val="Fliesstext"/>
        <w:rPr>
          <w:rFonts w:asciiTheme="minorHAnsi" w:eastAsiaTheme="minorEastAsia" w:hAnsiTheme="minorHAnsi" w:cstheme="minorBidi"/>
          <w:bCs w:val="0"/>
          <w:iCs w:val="0"/>
          <w:sz w:val="22"/>
          <w:szCs w:val="22"/>
          <w:lang w:val="de-CH"/>
        </w:rPr>
      </w:pPr>
      <w:r w:rsidRPr="23FE168D">
        <w:rPr>
          <w:rFonts w:asciiTheme="minorHAnsi" w:eastAsiaTheme="minorEastAsia" w:hAnsiTheme="minorHAnsi" w:cstheme="minorBidi"/>
          <w:bCs w:val="0"/>
          <w:iCs w:val="0"/>
          <w:sz w:val="22"/>
          <w:szCs w:val="22"/>
          <w:lang w:val="de-CH"/>
        </w:rPr>
        <w:t>Das Infocenter der Bettmeralp der Aletsch Arena AG ist gleichzeitig auch Postagentur. Im Rahmen des notwendigen Modellwechsels der Post hat die Aletsch Arena AG und die Gemeinde Bettmeralp entschieden, das Infocenter auf der Bettmeralp umzubauen bzw. zu modernisieren. Das Infocenter wird am Montag, 11. Dezember 2023 wieder eröffnet.</w:t>
      </w:r>
    </w:p>
    <w:p w14:paraId="7A419B89" w14:textId="7FBE0E76" w:rsidR="23FE168D" w:rsidRDefault="23FE168D" w:rsidP="23FE168D">
      <w:pPr>
        <w:pStyle w:val="Fliesstext"/>
        <w:rPr>
          <w:rFonts w:asciiTheme="minorHAnsi" w:eastAsiaTheme="minorEastAsia" w:hAnsiTheme="minorHAnsi" w:cstheme="minorBidi"/>
          <w:sz w:val="22"/>
          <w:szCs w:val="22"/>
          <w:lang w:val="de-CH"/>
        </w:rPr>
      </w:pPr>
    </w:p>
    <w:bookmarkStart w:id="31" w:name="_Toc80629372"/>
    <w:bookmarkStart w:id="32" w:name="_Toc81227558"/>
    <w:bookmarkStart w:id="33" w:name="_Toc81227588"/>
    <w:bookmarkStart w:id="34" w:name="_Toc81289458"/>
    <w:bookmarkStart w:id="35" w:name="_Toc112766093"/>
    <w:p w14:paraId="3AD82902" w14:textId="6D7410D9" w:rsidR="000E7E45" w:rsidRDefault="0024500D" w:rsidP="000E7E45">
      <w:pPr>
        <w:pStyle w:val="Fliesstext"/>
        <w:rPr>
          <w:sz w:val="22"/>
          <w:szCs w:val="22"/>
          <w:lang w:val="de-CH"/>
        </w:rPr>
      </w:pPr>
      <w:r>
        <w:fldChar w:fldCharType="begin"/>
      </w:r>
      <w:r w:rsidRPr="008950EC">
        <w:rPr>
          <w:lang w:val="de-CH"/>
        </w:rPr>
        <w:instrText>HYPERLINK "https://www.aletscharena.ch/aletsch-arena-ag" \h</w:instrText>
      </w:r>
      <w:r>
        <w:fldChar w:fldCharType="separate"/>
      </w:r>
      <w:r w:rsidR="3B04AC95" w:rsidRPr="23FE168D">
        <w:rPr>
          <w:rStyle w:val="Hyperlink"/>
          <w:sz w:val="22"/>
          <w:szCs w:val="22"/>
          <w:lang w:val="de-CH"/>
        </w:rPr>
        <w:t>Mehr zum Infocenter Bettmeralp</w:t>
      </w:r>
      <w:r>
        <w:rPr>
          <w:rStyle w:val="Hyperlink"/>
          <w:sz w:val="22"/>
          <w:szCs w:val="22"/>
          <w:lang w:val="de-CH"/>
        </w:rPr>
        <w:fldChar w:fldCharType="end"/>
      </w:r>
    </w:p>
    <w:p w14:paraId="05A812D6" w14:textId="272BAF5A" w:rsidR="0EEF27EA" w:rsidRDefault="078E0D02" w:rsidP="23FE168D">
      <w:pPr>
        <w:pStyle w:val="Fliesstext"/>
        <w:rPr>
          <w:sz w:val="22"/>
          <w:szCs w:val="22"/>
          <w:lang w:val="de-CH"/>
        </w:rPr>
      </w:pPr>
      <w:r>
        <w:rPr>
          <w:noProof/>
        </w:rPr>
        <w:drawing>
          <wp:inline distT="0" distB="0" distL="0" distR="0" wp14:anchorId="4FBA6495" wp14:editId="490ECEFD">
            <wp:extent cx="2971800" cy="1981200"/>
            <wp:effectExtent l="0" t="0" r="0" b="0"/>
            <wp:docPr id="1245537337" name="Grafik 124553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5537337"/>
                    <pic:cNvPicPr/>
                  </pic:nvPicPr>
                  <pic:blipFill>
                    <a:blip r:embed="rId35">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r>
        <w:rPr>
          <w:noProof/>
        </w:rPr>
        <w:drawing>
          <wp:inline distT="0" distB="0" distL="0" distR="0" wp14:anchorId="3DC49778" wp14:editId="7E7AAA6A">
            <wp:extent cx="2962275" cy="1974850"/>
            <wp:effectExtent l="0" t="0" r="9525" b="6350"/>
            <wp:docPr id="1690715858" name="Grafik 16907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90715858"/>
                    <pic:cNvPicPr/>
                  </pic:nvPicPr>
                  <pic:blipFill>
                    <a:blip r:embed="rId36">
                      <a:extLst>
                        <a:ext uri="{28A0092B-C50C-407E-A947-70E740481C1C}">
                          <a14:useLocalDpi xmlns:a14="http://schemas.microsoft.com/office/drawing/2010/main" val="0"/>
                        </a:ext>
                      </a:extLst>
                    </a:blip>
                    <a:stretch>
                      <a:fillRect/>
                    </a:stretch>
                  </pic:blipFill>
                  <pic:spPr>
                    <a:xfrm>
                      <a:off x="0" y="0"/>
                      <a:ext cx="2962275" cy="1974850"/>
                    </a:xfrm>
                    <a:prstGeom prst="rect">
                      <a:avLst/>
                    </a:prstGeom>
                  </pic:spPr>
                </pic:pic>
              </a:graphicData>
            </a:graphic>
          </wp:inline>
        </w:drawing>
      </w:r>
    </w:p>
    <w:p w14:paraId="29E304F5" w14:textId="385CA901" w:rsidR="23FE168D" w:rsidRDefault="23FE168D" w:rsidP="23FE168D">
      <w:pPr>
        <w:pStyle w:val="Fliesstext"/>
        <w:rPr>
          <w:sz w:val="22"/>
          <w:szCs w:val="22"/>
          <w:lang w:val="de-CH"/>
        </w:rPr>
      </w:pPr>
    </w:p>
    <w:p w14:paraId="63067492" w14:textId="3D150A63" w:rsidR="23FE168D" w:rsidRDefault="23FE168D" w:rsidP="23FE168D">
      <w:pPr>
        <w:pStyle w:val="Fliesstext"/>
        <w:rPr>
          <w:sz w:val="22"/>
          <w:szCs w:val="22"/>
          <w:lang w:val="de-CH"/>
        </w:rPr>
      </w:pPr>
    </w:p>
    <w:p w14:paraId="069DFB4D" w14:textId="12C54543" w:rsidR="40C86D3A" w:rsidRPr="00FA3CB1" w:rsidRDefault="517F070F" w:rsidP="00FA3CB1">
      <w:pPr>
        <w:pStyle w:val="berschrift2"/>
        <w:rPr>
          <w:rFonts w:hint="eastAsia"/>
        </w:rPr>
      </w:pPr>
      <w:bookmarkStart w:id="36" w:name="_Toc151638598"/>
      <w:r>
        <w:t>Schräglift Alpmatten Bettmeralp</w:t>
      </w:r>
      <w:bookmarkEnd w:id="36"/>
      <w:r>
        <w:t xml:space="preserve"> </w:t>
      </w:r>
    </w:p>
    <w:p w14:paraId="3594A860" w14:textId="720A55A8" w:rsidR="40C86D3A" w:rsidRDefault="40C86D3A" w:rsidP="23FE168D">
      <w:pPr>
        <w:rPr>
          <w:rFonts w:eastAsia="Roboto Regular" w:cs="Roboto Regular"/>
          <w:color w:val="auto"/>
          <w:sz w:val="22"/>
          <w:szCs w:val="22"/>
        </w:rPr>
      </w:pPr>
      <w:r w:rsidRPr="23FE168D">
        <w:rPr>
          <w:rFonts w:eastAsia="Roboto Regular" w:cs="Roboto Regular"/>
          <w:color w:val="auto"/>
          <w:sz w:val="22"/>
          <w:szCs w:val="22"/>
        </w:rPr>
        <w:t>Die Chaletsiedlung Alpmatten ist mittels eines Schrägliftes mit dem Dorfzentrums der Bettmeralp erschlossen. Die Aletsch Bahnen haben diese Standseilbahn diesen Herbst ersetzt. Die Talstation des Schrägliftes liegt auf 1874 m.ü.M. die Bergstation beim Dorfzentrum Zentrum St. Michael liegt auf 1938 m.ü.M. Gäste können den Schräglift nach dem Abschluss der entsprechenden Arbeiten ab der Wintersaison wieder nutzen.</w:t>
      </w:r>
    </w:p>
    <w:p w14:paraId="1B6D617F" w14:textId="36A7953E" w:rsidR="23FE168D" w:rsidRDefault="23FE168D" w:rsidP="23FE168D">
      <w:pPr>
        <w:rPr>
          <w:rFonts w:eastAsia="Roboto Regular" w:cs="Roboto Regular"/>
          <w:color w:val="auto"/>
          <w:sz w:val="22"/>
          <w:szCs w:val="22"/>
        </w:rPr>
      </w:pPr>
    </w:p>
    <w:p w14:paraId="29B69BE4" w14:textId="1E22342A" w:rsidR="40C86D3A" w:rsidRDefault="0024500D" w:rsidP="18DB3997">
      <w:pPr>
        <w:rPr>
          <w:rFonts w:eastAsia="Roboto Regular" w:cs="Roboto Regular"/>
          <w:sz w:val="22"/>
          <w:szCs w:val="22"/>
        </w:rPr>
      </w:pPr>
      <w:hyperlink r:id="rId37">
        <w:r w:rsidR="517F070F" w:rsidRPr="18DB3997">
          <w:rPr>
            <w:rStyle w:val="Hyperlink"/>
            <w:rFonts w:eastAsia="Roboto Regular" w:cs="Roboto Regular"/>
            <w:sz w:val="22"/>
            <w:szCs w:val="22"/>
          </w:rPr>
          <w:t xml:space="preserve">Mehr </w:t>
        </w:r>
        <w:r w:rsidR="1ECBC97C" w:rsidRPr="18DB3997">
          <w:rPr>
            <w:rStyle w:val="Hyperlink"/>
            <w:rFonts w:eastAsia="Roboto Regular" w:cs="Roboto Regular"/>
            <w:sz w:val="22"/>
            <w:szCs w:val="22"/>
          </w:rPr>
          <w:t>Informationen</w:t>
        </w:r>
      </w:hyperlink>
    </w:p>
    <w:p w14:paraId="464A7C86" w14:textId="2D16AD16" w:rsidR="18DB3997" w:rsidRDefault="18DB3997" w:rsidP="18DB3997">
      <w:pPr>
        <w:rPr>
          <w:rFonts w:eastAsia="Roboto Regular" w:cs="Roboto Regular"/>
          <w:sz w:val="22"/>
          <w:szCs w:val="22"/>
        </w:rPr>
      </w:pPr>
    </w:p>
    <w:p w14:paraId="6B7E73A5" w14:textId="0F52D7A1" w:rsidR="40C86D3A" w:rsidRDefault="40C86D3A" w:rsidP="23FE168D">
      <w:pPr>
        <w:rPr>
          <w:rFonts w:hint="eastAsia"/>
        </w:rPr>
      </w:pPr>
      <w:r>
        <w:rPr>
          <w:noProof/>
        </w:rPr>
        <w:drawing>
          <wp:inline distT="0" distB="0" distL="0" distR="0" wp14:anchorId="5806F705" wp14:editId="0859CF07">
            <wp:extent cx="4572000" cy="2266950"/>
            <wp:effectExtent l="0" t="0" r="0" b="0"/>
            <wp:docPr id="662769309" name="Grafik 66276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6F378380" w14:textId="77777777" w:rsidR="008950EC" w:rsidRDefault="008950EC" w:rsidP="23FE168D">
      <w:pPr>
        <w:rPr>
          <w:rFonts w:hint="eastAsia"/>
        </w:rPr>
      </w:pPr>
    </w:p>
    <w:p w14:paraId="141CA98D" w14:textId="6A44E006" w:rsidR="23FE168D" w:rsidRDefault="008950EC" w:rsidP="23FE168D">
      <w:pPr>
        <w:pStyle w:val="Fliesstext"/>
        <w:rPr>
          <w:sz w:val="22"/>
          <w:szCs w:val="22"/>
          <w:lang w:val="de-CH"/>
        </w:rPr>
      </w:pPr>
      <w:r w:rsidRPr="009C18F2">
        <w:rPr>
          <w:noProof/>
        </w:rPr>
        <w:drawing>
          <wp:anchor distT="0" distB="0" distL="114300" distR="114300" simplePos="0" relativeHeight="251658240" behindDoc="1" locked="0" layoutInCell="1" allowOverlap="1" wp14:anchorId="0C2D753D" wp14:editId="6F5343E8">
            <wp:simplePos x="0" y="0"/>
            <wp:positionH relativeFrom="margin">
              <wp:align>left</wp:align>
            </wp:positionH>
            <wp:positionV relativeFrom="paragraph">
              <wp:posOffset>93965</wp:posOffset>
            </wp:positionV>
            <wp:extent cx="334645" cy="334645"/>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margin">
              <wp14:pctWidth>0</wp14:pctWidth>
            </wp14:sizeRelH>
          </wp:anchor>
        </w:drawing>
      </w:r>
    </w:p>
    <w:p w14:paraId="419045C3" w14:textId="78948EEC" w:rsidR="18DB3997" w:rsidRDefault="18DB3997" w:rsidP="18DB3997">
      <w:pPr>
        <w:pStyle w:val="Fliesstext"/>
        <w:rPr>
          <w:sz w:val="22"/>
          <w:szCs w:val="22"/>
          <w:lang w:val="de-CH"/>
        </w:rPr>
      </w:pPr>
    </w:p>
    <w:p w14:paraId="08DDBF11" w14:textId="3F7E435F" w:rsidR="369E4276" w:rsidRDefault="005A5E65" w:rsidP="18DB3997">
      <w:pPr>
        <w:pStyle w:val="berschrift2"/>
        <w:rPr>
          <w:rFonts w:hint="eastAsia"/>
        </w:rPr>
      </w:pPr>
      <w:bookmarkStart w:id="37" w:name="_Toc151638599"/>
      <w:r>
        <w:t>Lichterweg</w:t>
      </w:r>
      <w:r w:rsidR="369E4276" w:rsidRPr="71BEBE7D">
        <w:t xml:space="preserve"> auf der Riederalp</w:t>
      </w:r>
      <w:bookmarkEnd w:id="37"/>
    </w:p>
    <w:p w14:paraId="50EBA109" w14:textId="62C85B89" w:rsidR="369E4276" w:rsidRDefault="369E4276" w:rsidP="18DB3997">
      <w:pPr>
        <w:spacing w:line="240" w:lineRule="auto"/>
        <w:jc w:val="both"/>
        <w:rPr>
          <w:rFonts w:ascii="Roboto" w:eastAsia="Roboto" w:hAnsi="Roboto" w:cs="Roboto"/>
          <w:color w:val="auto"/>
          <w:sz w:val="22"/>
          <w:szCs w:val="22"/>
        </w:rPr>
      </w:pPr>
      <w:r w:rsidRPr="18DB3997">
        <w:rPr>
          <w:rFonts w:ascii="Roboto" w:eastAsia="Roboto" w:hAnsi="Roboto" w:cs="Roboto"/>
          <w:color w:val="auto"/>
          <w:sz w:val="22"/>
          <w:szCs w:val="22"/>
        </w:rPr>
        <w:t xml:space="preserve">Der Verein Aletsch Kultur unter dem Präsidium von Marcel Kummer und die Gemeinde Riederalp lancieren einen </w:t>
      </w:r>
      <w:r w:rsidR="00DE0337">
        <w:rPr>
          <w:rFonts w:ascii="Roboto" w:eastAsia="Roboto" w:hAnsi="Roboto" w:cs="Roboto"/>
          <w:color w:val="auto"/>
          <w:sz w:val="22"/>
          <w:szCs w:val="22"/>
        </w:rPr>
        <w:t>Lichterweg</w:t>
      </w:r>
      <w:r w:rsidRPr="18DB3997">
        <w:rPr>
          <w:rFonts w:ascii="Roboto" w:eastAsia="Roboto" w:hAnsi="Roboto" w:cs="Roboto"/>
          <w:color w:val="auto"/>
          <w:sz w:val="22"/>
          <w:szCs w:val="22"/>
        </w:rPr>
        <w:t xml:space="preserve"> auf der Riederalp. Der neu angelegte Laternenweg liegt auf dem Golfplatz Riederalp. Der Weg hat eine Länge von 1.1 Kilometer und umfasst 60 </w:t>
      </w:r>
      <w:r w:rsidR="00AF002B">
        <w:rPr>
          <w:rFonts w:ascii="Roboto" w:eastAsia="Roboto" w:hAnsi="Roboto" w:cs="Roboto"/>
          <w:color w:val="auto"/>
          <w:sz w:val="22"/>
          <w:szCs w:val="22"/>
        </w:rPr>
        <w:t>Lampen</w:t>
      </w:r>
      <w:r w:rsidRPr="18DB3997">
        <w:rPr>
          <w:rFonts w:ascii="Roboto" w:eastAsia="Roboto" w:hAnsi="Roboto" w:cs="Roboto"/>
          <w:color w:val="auto"/>
          <w:sz w:val="22"/>
          <w:szCs w:val="22"/>
        </w:rPr>
        <w:t>. Gäste und Einheimische können das neue Lichterlebnis ab 1</w:t>
      </w:r>
      <w:r w:rsidR="00C14F06">
        <w:rPr>
          <w:rFonts w:ascii="Roboto" w:eastAsia="Roboto" w:hAnsi="Roboto" w:cs="Roboto"/>
          <w:color w:val="auto"/>
          <w:sz w:val="22"/>
          <w:szCs w:val="22"/>
        </w:rPr>
        <w:t>6</w:t>
      </w:r>
      <w:r w:rsidRPr="18DB3997">
        <w:rPr>
          <w:rFonts w:ascii="Roboto" w:eastAsia="Roboto" w:hAnsi="Roboto" w:cs="Roboto"/>
          <w:color w:val="auto"/>
          <w:sz w:val="22"/>
          <w:szCs w:val="22"/>
        </w:rPr>
        <w:t>.12. bis ca. 6.1.2024 erwandern und erleben. Der L</w:t>
      </w:r>
      <w:r w:rsidR="00514A48">
        <w:rPr>
          <w:rFonts w:ascii="Roboto" w:eastAsia="Roboto" w:hAnsi="Roboto" w:cs="Roboto"/>
          <w:color w:val="auto"/>
          <w:sz w:val="22"/>
          <w:szCs w:val="22"/>
        </w:rPr>
        <w:t>ichter</w:t>
      </w:r>
      <w:r w:rsidRPr="18DB3997">
        <w:rPr>
          <w:rFonts w:ascii="Roboto" w:eastAsia="Roboto" w:hAnsi="Roboto" w:cs="Roboto"/>
          <w:color w:val="auto"/>
          <w:sz w:val="22"/>
          <w:szCs w:val="22"/>
        </w:rPr>
        <w:t>weg wird am 1</w:t>
      </w:r>
      <w:r w:rsidR="00514A48">
        <w:rPr>
          <w:rFonts w:ascii="Roboto" w:eastAsia="Roboto" w:hAnsi="Roboto" w:cs="Roboto"/>
          <w:color w:val="auto"/>
          <w:sz w:val="22"/>
          <w:szCs w:val="22"/>
        </w:rPr>
        <w:t>6</w:t>
      </w:r>
      <w:r w:rsidRPr="18DB3997">
        <w:rPr>
          <w:rFonts w:ascii="Roboto" w:eastAsia="Roboto" w:hAnsi="Roboto" w:cs="Roboto"/>
          <w:color w:val="auto"/>
          <w:sz w:val="22"/>
          <w:szCs w:val="22"/>
        </w:rPr>
        <w:t xml:space="preserve">.12. feierlich eingeweiht.  </w:t>
      </w:r>
    </w:p>
    <w:p w14:paraId="791816B3" w14:textId="77777777" w:rsidR="00A275F0" w:rsidRDefault="00A275F0" w:rsidP="18DB3997">
      <w:pPr>
        <w:spacing w:line="240" w:lineRule="auto"/>
        <w:jc w:val="both"/>
        <w:rPr>
          <w:rFonts w:ascii="Roboto" w:eastAsia="Roboto" w:hAnsi="Roboto" w:cs="Roboto"/>
          <w:color w:val="auto"/>
          <w:sz w:val="22"/>
          <w:szCs w:val="22"/>
        </w:rPr>
      </w:pPr>
    </w:p>
    <w:p w14:paraId="2981CC54" w14:textId="387D522E" w:rsidR="00B76458" w:rsidRDefault="7994D9C6" w:rsidP="00856781">
      <w:pPr>
        <w:pStyle w:val="berschrift2NEU"/>
        <w:ind w:left="0" w:firstLine="0"/>
        <w:rPr>
          <w:rFonts w:hint="eastAsia"/>
        </w:rPr>
      </w:pPr>
      <w:bookmarkStart w:id="38" w:name="_Toc151638600"/>
      <w:r>
        <w:rPr>
          <w:noProof/>
        </w:rPr>
        <w:drawing>
          <wp:inline distT="0" distB="0" distL="0" distR="0" wp14:anchorId="0433B2D3" wp14:editId="187055AB">
            <wp:extent cx="2843212" cy="1895475"/>
            <wp:effectExtent l="0" t="0" r="0" b="0"/>
            <wp:docPr id="1578752911" name="Grafik 157875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3212" cy="1895475"/>
                    </a:xfrm>
                    <a:prstGeom prst="rect">
                      <a:avLst/>
                    </a:prstGeom>
                  </pic:spPr>
                </pic:pic>
              </a:graphicData>
            </a:graphic>
          </wp:inline>
        </w:drawing>
      </w:r>
      <w:r>
        <w:rPr>
          <w:noProof/>
        </w:rPr>
        <w:drawing>
          <wp:inline distT="0" distB="0" distL="0" distR="0" wp14:anchorId="0C03B708" wp14:editId="13E3779C">
            <wp:extent cx="2800350" cy="1866900"/>
            <wp:effectExtent l="0" t="0" r="0" b="0"/>
            <wp:docPr id="1418922812" name="Grafik 141892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inline>
        </w:drawing>
      </w:r>
      <w:bookmarkEnd w:id="38"/>
    </w:p>
    <w:p w14:paraId="26ECE2DB" w14:textId="77777777" w:rsidR="00A275F0" w:rsidRPr="009C18F2" w:rsidRDefault="00A275F0" w:rsidP="00856781">
      <w:pPr>
        <w:pStyle w:val="berschrift2NEU"/>
        <w:ind w:left="0" w:firstLine="0"/>
        <w:rPr>
          <w:rFonts w:hint="eastAsia"/>
        </w:rPr>
      </w:pPr>
    </w:p>
    <w:p w14:paraId="34697366" w14:textId="77777777" w:rsidR="00403BCC" w:rsidRPr="009C18F2" w:rsidRDefault="00403BCC" w:rsidP="00856781">
      <w:pPr>
        <w:pStyle w:val="berschrift2NEU"/>
        <w:ind w:left="0" w:firstLine="0"/>
        <w:rPr>
          <w:rFonts w:hint="eastAsia"/>
        </w:rPr>
      </w:pPr>
    </w:p>
    <w:p w14:paraId="3C9C3F7B" w14:textId="1E98E2E3" w:rsidR="00856781" w:rsidRDefault="603E2783" w:rsidP="00A76CD6">
      <w:pPr>
        <w:pStyle w:val="berschrift1"/>
        <w:rPr>
          <w:rFonts w:hint="eastAsia"/>
        </w:rPr>
      </w:pPr>
      <w:bookmarkStart w:id="39" w:name="_Toc112941137"/>
      <w:bookmarkStart w:id="40" w:name="_Toc151638601"/>
      <w:bookmarkEnd w:id="31"/>
      <w:bookmarkEnd w:id="32"/>
      <w:bookmarkEnd w:id="33"/>
      <w:bookmarkEnd w:id="34"/>
      <w:r>
        <w:t>Auszeichnungen</w:t>
      </w:r>
      <w:bookmarkEnd w:id="35"/>
      <w:bookmarkEnd w:id="39"/>
      <w:bookmarkEnd w:id="40"/>
      <w:r>
        <w:t xml:space="preserve"> </w:t>
      </w:r>
    </w:p>
    <w:p w14:paraId="513C1964" w14:textId="54CC7B80" w:rsidR="00856781" w:rsidRPr="00FA3CB1" w:rsidRDefault="603E2783" w:rsidP="00FA3CB1">
      <w:pPr>
        <w:pStyle w:val="berschrift2"/>
        <w:rPr>
          <w:rFonts w:hint="eastAsia"/>
        </w:rPr>
      </w:pPr>
      <w:bookmarkStart w:id="41" w:name="_Toc151638602"/>
      <w:bookmarkStart w:id="42" w:name="_Toc530547849"/>
      <w:bookmarkStart w:id="43" w:name="_Toc112941138"/>
      <w:r>
        <w:t xml:space="preserve">Aletsch Arena </w:t>
      </w:r>
      <w:r w:rsidR="7E41CB40">
        <w:t>Testsieger: bestes Panorama 202</w:t>
      </w:r>
      <w:r w:rsidR="66610DD9">
        <w:t>3</w:t>
      </w:r>
      <w:bookmarkEnd w:id="41"/>
      <w:r>
        <w:t xml:space="preserve"> </w:t>
      </w:r>
      <w:bookmarkEnd w:id="42"/>
      <w:bookmarkEnd w:id="43"/>
    </w:p>
    <w:p w14:paraId="2312BD44" w14:textId="1198761C" w:rsidR="5BBD460B" w:rsidRDefault="5BBD460B" w:rsidP="23FE168D">
      <w:pPr>
        <w:spacing w:line="240" w:lineRule="auto"/>
        <w:contextualSpacing/>
        <w:rPr>
          <w:rFonts w:ascii="Roboto" w:eastAsia="Roboto" w:hAnsi="Roboto" w:cs="Roboto"/>
          <w:color w:val="auto"/>
          <w:sz w:val="22"/>
          <w:szCs w:val="22"/>
        </w:rPr>
      </w:pPr>
      <w:r w:rsidRPr="23FE168D">
        <w:rPr>
          <w:rFonts w:ascii="Roboto" w:eastAsia="Roboto" w:hAnsi="Roboto" w:cs="Roboto"/>
          <w:color w:val="auto"/>
          <w:sz w:val="22"/>
          <w:szCs w:val="22"/>
        </w:rPr>
        <w:t>Die Aletsch Arena mit dem Blick auf den Aletschgletscher wurde von Skiresort.de, dem weltweit grössten Testportal von Skigebieten, als Testsieger 2023 in der Kategorie «Bestes Panorama» ausgezeichnet.</w:t>
      </w:r>
    </w:p>
    <w:p w14:paraId="368B6858" w14:textId="170496D5" w:rsidR="23FE168D" w:rsidRDefault="23FE168D" w:rsidP="23FE168D">
      <w:pPr>
        <w:rPr>
          <w:rFonts w:ascii="Roboto" w:eastAsiaTheme="majorEastAsia" w:hAnsi="Roboto" w:cstheme="majorBidi"/>
          <w:b/>
          <w:bCs/>
          <w:color w:val="auto"/>
        </w:rPr>
      </w:pPr>
    </w:p>
    <w:p w14:paraId="4EDD6154" w14:textId="5AAB1A1D" w:rsidR="00856781" w:rsidRPr="00281EF2" w:rsidRDefault="0024500D" w:rsidP="18DB3997">
      <w:pPr>
        <w:rPr>
          <w:rFonts w:hint="eastAsia"/>
          <w:noProof/>
          <w:sz w:val="28"/>
          <w:szCs w:val="28"/>
        </w:rPr>
      </w:pPr>
      <w:hyperlink r:id="rId42">
        <w:r w:rsidR="603E2783" w:rsidRPr="18DB3997">
          <w:rPr>
            <w:rStyle w:val="Hyperlink"/>
            <w:rFonts w:asciiTheme="minorHAnsi" w:eastAsiaTheme="majorEastAsia" w:hAnsiTheme="minorHAnsi" w:cstheme="majorBidi"/>
            <w:color w:val="C00000"/>
            <w:sz w:val="22"/>
            <w:szCs w:val="22"/>
          </w:rPr>
          <w:t>Zum Testbericht</w:t>
        </w:r>
        <w:r w:rsidR="65187B18" w:rsidRPr="18DB3997">
          <w:rPr>
            <w:rStyle w:val="Hyperlink"/>
            <w:rFonts w:asciiTheme="minorHAnsi" w:eastAsiaTheme="majorEastAsia" w:hAnsiTheme="minorHAnsi" w:cstheme="majorBidi"/>
            <w:sz w:val="22"/>
            <w:szCs w:val="22"/>
          </w:rPr>
          <w:t xml:space="preserve"> - </w:t>
        </w:r>
      </w:hyperlink>
      <w:hyperlink r:id="rId43" w:anchor="c9846">
        <w:r w:rsidR="603E2783" w:rsidRPr="18DB3997">
          <w:rPr>
            <w:rStyle w:val="Hyperlink"/>
            <w:rFonts w:asciiTheme="minorHAnsi" w:eastAsiaTheme="majorEastAsia" w:hAnsiTheme="minorHAnsi" w:cstheme="majorBidi"/>
            <w:sz w:val="22"/>
            <w:szCs w:val="22"/>
          </w:rPr>
          <w:t>Bestes Panorama</w:t>
        </w:r>
        <w:r w:rsidR="2F677E62" w:rsidRPr="18DB3997">
          <w:rPr>
            <w:rStyle w:val="Hyperlink"/>
            <w:rFonts w:asciiTheme="minorHAnsi" w:eastAsiaTheme="majorEastAsia" w:hAnsiTheme="minorHAnsi" w:cstheme="majorBidi"/>
            <w:sz w:val="22"/>
            <w:szCs w:val="22"/>
          </w:rPr>
          <w:t xml:space="preserve"> - Testsieger Highlights</w:t>
        </w:r>
      </w:hyperlink>
    </w:p>
    <w:p w14:paraId="36E75FA7" w14:textId="22B0B231" w:rsidR="00856781" w:rsidRPr="00281EF2" w:rsidRDefault="00856781" w:rsidP="18DB3997">
      <w:pPr>
        <w:rPr>
          <w:rFonts w:asciiTheme="minorHAnsi" w:eastAsiaTheme="majorEastAsia" w:hAnsiTheme="minorHAnsi" w:cstheme="majorBidi"/>
          <w:sz w:val="22"/>
          <w:szCs w:val="22"/>
        </w:rPr>
      </w:pPr>
    </w:p>
    <w:p w14:paraId="091362D4" w14:textId="0918B88B" w:rsidR="00856781" w:rsidRPr="00281EF2" w:rsidRDefault="2F677E62" w:rsidP="18DB3997">
      <w:pPr>
        <w:rPr>
          <w:rFonts w:hint="eastAsia"/>
          <w:noProof/>
          <w:sz w:val="28"/>
          <w:szCs w:val="28"/>
        </w:rPr>
      </w:pPr>
      <w:r w:rsidRPr="18DB3997">
        <w:rPr>
          <w:rFonts w:asciiTheme="minorHAnsi" w:eastAsiaTheme="majorEastAsia" w:hAnsiTheme="minorHAnsi" w:cstheme="majorBidi"/>
          <w:color w:val="C00000"/>
          <w:sz w:val="22"/>
          <w:szCs w:val="22"/>
        </w:rPr>
        <w:t xml:space="preserve"> </w:t>
      </w:r>
      <w:r w:rsidR="6E0BA6BB">
        <w:rPr>
          <w:noProof/>
        </w:rPr>
        <w:drawing>
          <wp:inline distT="0" distB="0" distL="0" distR="0" wp14:anchorId="30A8F8AF" wp14:editId="477F5C1E">
            <wp:extent cx="2891790" cy="1987550"/>
            <wp:effectExtent l="0" t="0" r="3810" b="0"/>
            <wp:docPr id="88574808" name="Grafik 8857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3814682"/>
                    <pic:cNvPicPr/>
                  </pic:nvPicPr>
                  <pic:blipFill>
                    <a:blip r:embed="rId44">
                      <a:extLst>
                        <a:ext uri="{28A0092B-C50C-407E-A947-70E740481C1C}">
                          <a14:useLocalDpi xmlns:a14="http://schemas.microsoft.com/office/drawing/2010/main" val="0"/>
                        </a:ext>
                      </a:extLst>
                    </a:blip>
                    <a:stretch>
                      <a:fillRect/>
                    </a:stretch>
                  </pic:blipFill>
                  <pic:spPr>
                    <a:xfrm>
                      <a:off x="0" y="0"/>
                      <a:ext cx="2891790" cy="1987550"/>
                    </a:xfrm>
                    <a:prstGeom prst="rect">
                      <a:avLst/>
                    </a:prstGeom>
                  </pic:spPr>
                </pic:pic>
              </a:graphicData>
            </a:graphic>
          </wp:inline>
        </w:drawing>
      </w:r>
      <w:r w:rsidR="6E0BA6BB">
        <w:rPr>
          <w:noProof/>
        </w:rPr>
        <w:drawing>
          <wp:inline distT="0" distB="0" distL="0" distR="0" wp14:anchorId="4F294BBA" wp14:editId="6667420B">
            <wp:extent cx="2636875" cy="1977356"/>
            <wp:effectExtent l="0" t="0" r="0" b="4445"/>
            <wp:docPr id="492192905" name="Grafik 49219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6318835"/>
                    <pic:cNvPicPr/>
                  </pic:nvPicPr>
                  <pic:blipFill>
                    <a:blip r:embed="rId45">
                      <a:extLst>
                        <a:ext uri="{28A0092B-C50C-407E-A947-70E740481C1C}">
                          <a14:useLocalDpi xmlns:a14="http://schemas.microsoft.com/office/drawing/2010/main" val="0"/>
                        </a:ext>
                      </a:extLst>
                    </a:blip>
                    <a:stretch>
                      <a:fillRect/>
                    </a:stretch>
                  </pic:blipFill>
                  <pic:spPr>
                    <a:xfrm>
                      <a:off x="0" y="0"/>
                      <a:ext cx="2636875" cy="1977356"/>
                    </a:xfrm>
                    <a:prstGeom prst="rect">
                      <a:avLst/>
                    </a:prstGeom>
                  </pic:spPr>
                </pic:pic>
              </a:graphicData>
            </a:graphic>
          </wp:inline>
        </w:drawing>
      </w:r>
    </w:p>
    <w:p w14:paraId="1905617A" w14:textId="65CF899B" w:rsidR="00A86D68" w:rsidRDefault="00A86D68" w:rsidP="18DB3997">
      <w:pPr>
        <w:rPr>
          <w:rFonts w:hint="eastAsia"/>
        </w:rPr>
      </w:pPr>
    </w:p>
    <w:p w14:paraId="0C1A7EAE" w14:textId="30CBBA19" w:rsidR="00856781" w:rsidRPr="00FA3CB1" w:rsidRDefault="08FCF170" w:rsidP="18DB3997">
      <w:pPr>
        <w:pStyle w:val="berschrift2"/>
        <w:rPr>
          <w:rFonts w:hint="eastAsia"/>
        </w:rPr>
      </w:pPr>
      <w:bookmarkStart w:id="44" w:name="_Toc151638603"/>
      <w:r>
        <w:t>Best Ski Resort Report 2023 – Internationale Gästebefragung - die Aletsch Arena in den Top 10 im Alpenraum</w:t>
      </w:r>
      <w:bookmarkEnd w:id="44"/>
    </w:p>
    <w:p w14:paraId="6DCD484D" w14:textId="3B3E026B"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Die Best Ski Resort Studie ist die grösste und aussagekräftigste Gästezufriedenheits-Analyse in 54 ausgewählten Top-Skigebieten des Alpenraums AT, CH, IT, FR.</w:t>
      </w:r>
    </w:p>
    <w:p w14:paraId="73888303" w14:textId="51BBBE65"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 xml:space="preserve">Die seit 2012 periodisch stattfindende Studie wird von der Uni Innsbruck begleitet. 49’210 Wintersportler*innen wurden in der Skisaison 2022/2023 in 54 Skigebieten im Alpenraum direkt an den Pisten zu ihrer Zufriedenheit und ihren Wünschen befragt. </w:t>
      </w:r>
    </w:p>
    <w:p w14:paraId="7032848F" w14:textId="08E7FFAD" w:rsidR="00856781" w:rsidRPr="009C18F2" w:rsidRDefault="00856781" w:rsidP="23FE168D">
      <w:pPr>
        <w:rPr>
          <w:rFonts w:hint="eastAsia"/>
        </w:rPr>
      </w:pPr>
    </w:p>
    <w:p w14:paraId="28223CD7" w14:textId="0093F32E"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Die Aletsch Arena erreicht erneut Bestwerte:</w:t>
      </w:r>
    </w:p>
    <w:p w14:paraId="73F7C390" w14:textId="65ADE6CE"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w:t>
      </w:r>
      <w:r w:rsidR="00F97153">
        <w:tab/>
      </w:r>
      <w:r w:rsidRPr="23FE168D">
        <w:rPr>
          <w:rFonts w:asciiTheme="minorHAnsi" w:hAnsiTheme="minorHAnsi"/>
          <w:color w:val="auto"/>
          <w:sz w:val="22"/>
          <w:szCs w:val="22"/>
        </w:rPr>
        <w:t>Platz 6 in den Top-10 der 54 ausgewählten Top-Skigebieten im Alpenraum. (Zweitbeste Schweizer Skidestination punkto Gesamtzufriedenheit.)</w:t>
      </w:r>
    </w:p>
    <w:p w14:paraId="783980CF" w14:textId="2C5AB142"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w:t>
      </w:r>
      <w:r w:rsidR="00F97153">
        <w:tab/>
      </w:r>
      <w:r w:rsidRPr="23FE168D">
        <w:rPr>
          <w:rFonts w:asciiTheme="minorHAnsi" w:hAnsiTheme="minorHAnsi"/>
          <w:color w:val="auto"/>
          <w:sz w:val="22"/>
          <w:szCs w:val="22"/>
        </w:rPr>
        <w:t>Platz 3 punkto Weiterempfehlungsrate (Der Net Promoter Score liegt bei 60.9 %, dies bei einem Schnitt von 38.8 % im Alpenraum.)</w:t>
      </w:r>
    </w:p>
    <w:p w14:paraId="57EA730F" w14:textId="643DB2B5"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w:t>
      </w:r>
      <w:r w:rsidR="00F97153">
        <w:tab/>
      </w:r>
      <w:r w:rsidRPr="23FE168D">
        <w:rPr>
          <w:rFonts w:asciiTheme="minorHAnsi" w:hAnsiTheme="minorHAnsi"/>
          <w:color w:val="auto"/>
          <w:sz w:val="22"/>
          <w:szCs w:val="22"/>
        </w:rPr>
        <w:t xml:space="preserve">Platz 3 in der Kategorie „Preis-Leistungs-Verhältnis Lifttickets“ </w:t>
      </w:r>
    </w:p>
    <w:p w14:paraId="4CB855B8" w14:textId="72624FD4" w:rsidR="00856781" w:rsidRPr="009C18F2" w:rsidRDefault="00856781" w:rsidP="23FE168D">
      <w:pPr>
        <w:rPr>
          <w:rFonts w:hint="eastAsia"/>
        </w:rPr>
      </w:pPr>
    </w:p>
    <w:p w14:paraId="079CD192" w14:textId="1BCC39C2"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Valentin König CEO der Aletsch Bahnen: „Wir freuen uns über die sehr positiven Gästebewertungen im internationalen Vergleich. Dies ist Motivation und Anspruch, um für unsere treuen Gäste unser Angebot, unsere Infrastruktur und unsere Qualität stets weiterzuentwickeln.“</w:t>
      </w:r>
    </w:p>
    <w:p w14:paraId="65D71DAD" w14:textId="46FF3883" w:rsidR="00856781" w:rsidRPr="00B0722A" w:rsidRDefault="00F97153" w:rsidP="23FE168D">
      <w:pPr>
        <w:rPr>
          <w:rFonts w:asciiTheme="minorHAnsi" w:hAnsiTheme="minorHAnsi"/>
          <w:color w:val="auto"/>
          <w:sz w:val="22"/>
          <w:szCs w:val="22"/>
          <w:lang w:val="en-US"/>
        </w:rPr>
      </w:pPr>
      <w:r w:rsidRPr="00FB1835">
        <w:rPr>
          <w:lang w:val="en-US"/>
        </w:rPr>
        <w:br/>
      </w:r>
      <w:r w:rsidR="3F59A615" w:rsidRPr="00B0722A">
        <w:rPr>
          <w:rFonts w:asciiTheme="minorHAnsi" w:hAnsiTheme="minorHAnsi"/>
          <w:color w:val="auto"/>
          <w:sz w:val="22"/>
          <w:szCs w:val="22"/>
          <w:lang w:val="en-US"/>
        </w:rPr>
        <w:t>Besondere Auszeichnung Top 10 «The best ski resorts of the alps 2012 – 2023»</w:t>
      </w:r>
    </w:p>
    <w:p w14:paraId="0599C647" w14:textId="166A5789" w:rsidR="00856781" w:rsidRPr="009C18F2" w:rsidRDefault="3F59A615" w:rsidP="23FE168D">
      <w:pPr>
        <w:rPr>
          <w:rFonts w:asciiTheme="minorHAnsi" w:hAnsiTheme="minorHAnsi"/>
          <w:color w:val="auto"/>
          <w:sz w:val="22"/>
          <w:szCs w:val="22"/>
        </w:rPr>
      </w:pPr>
      <w:r w:rsidRPr="23FE168D">
        <w:rPr>
          <w:rFonts w:asciiTheme="minorHAnsi" w:hAnsiTheme="minorHAnsi"/>
          <w:color w:val="auto"/>
          <w:sz w:val="22"/>
          <w:szCs w:val="22"/>
        </w:rPr>
        <w:t>Im Jahresvergleich 2012 – 2023 liegt die Aletsch Arena mit Platz 6 in den Top-10 der 54 ausgewählten Top-Skigebieten im Alpenraum.</w:t>
      </w:r>
    </w:p>
    <w:p w14:paraId="016C1742" w14:textId="1A9A7DEE" w:rsidR="00856781" w:rsidRPr="009C18F2" w:rsidRDefault="00856781" w:rsidP="23FE168D">
      <w:pPr>
        <w:rPr>
          <w:rFonts w:ascii="Roboto" w:eastAsiaTheme="majorEastAsia" w:hAnsi="Roboto" w:cstheme="majorBidi"/>
          <w:b/>
          <w:bCs/>
          <w:color w:val="auto"/>
        </w:rPr>
      </w:pPr>
    </w:p>
    <w:p w14:paraId="3DE74069" w14:textId="45734342" w:rsidR="00856781" w:rsidRPr="009C18F2" w:rsidRDefault="0024500D" w:rsidP="18DB3997">
      <w:pPr>
        <w:rPr>
          <w:rFonts w:asciiTheme="minorHAnsi" w:eastAsiaTheme="majorEastAsia" w:hAnsiTheme="minorHAnsi" w:cstheme="majorBidi"/>
          <w:color w:val="C00000"/>
          <w:sz w:val="22"/>
          <w:szCs w:val="22"/>
        </w:rPr>
      </w:pPr>
      <w:hyperlink r:id="rId46" w:anchor="c7256">
        <w:r w:rsidR="08FCF170" w:rsidRPr="18DB3997">
          <w:rPr>
            <w:rStyle w:val="Hyperlink"/>
            <w:rFonts w:asciiTheme="minorHAnsi" w:eastAsiaTheme="majorEastAsia" w:hAnsiTheme="minorHAnsi" w:cstheme="majorBidi"/>
            <w:sz w:val="22"/>
            <w:szCs w:val="22"/>
          </w:rPr>
          <w:t>Zum Testbericht</w:t>
        </w:r>
        <w:r w:rsidR="6FB0207F" w:rsidRPr="18DB3997">
          <w:rPr>
            <w:rStyle w:val="Hyperlink"/>
            <w:rFonts w:asciiTheme="minorHAnsi" w:eastAsiaTheme="majorEastAsia" w:hAnsiTheme="minorHAnsi" w:cstheme="majorBidi"/>
            <w:sz w:val="22"/>
            <w:szCs w:val="22"/>
          </w:rPr>
          <w:t xml:space="preserve"> </w:t>
        </w:r>
        <w:r w:rsidR="5E85C4AD" w:rsidRPr="18DB3997">
          <w:rPr>
            <w:rStyle w:val="Hyperlink"/>
            <w:rFonts w:asciiTheme="minorHAnsi" w:eastAsiaTheme="majorEastAsia" w:hAnsiTheme="minorHAnsi" w:cstheme="majorBidi"/>
            <w:sz w:val="22"/>
            <w:szCs w:val="22"/>
          </w:rPr>
          <w:t xml:space="preserve">- </w:t>
        </w:r>
        <w:r w:rsidR="6FB0207F" w:rsidRPr="18DB3997">
          <w:rPr>
            <w:rStyle w:val="Hyperlink"/>
            <w:rFonts w:asciiTheme="minorHAnsi" w:eastAsiaTheme="majorEastAsia" w:hAnsiTheme="minorHAnsi" w:cstheme="majorBidi"/>
            <w:sz w:val="22"/>
            <w:szCs w:val="22"/>
          </w:rPr>
          <w:t>Best Ski Resort</w:t>
        </w:r>
        <w:r w:rsidR="058A558D" w:rsidRPr="18DB3997">
          <w:rPr>
            <w:rStyle w:val="Hyperlink"/>
            <w:rFonts w:asciiTheme="minorHAnsi" w:eastAsiaTheme="majorEastAsia" w:hAnsiTheme="minorHAnsi" w:cstheme="majorBidi"/>
            <w:sz w:val="22"/>
            <w:szCs w:val="22"/>
          </w:rPr>
          <w:t xml:space="preserve"> Report 2023</w:t>
        </w:r>
      </w:hyperlink>
    </w:p>
    <w:p w14:paraId="7F7FFE67" w14:textId="7C1CEF29" w:rsidR="18DB3997" w:rsidRDefault="18DB3997" w:rsidP="18DB3997">
      <w:pPr>
        <w:rPr>
          <w:rFonts w:asciiTheme="minorHAnsi" w:eastAsiaTheme="majorEastAsia" w:hAnsiTheme="minorHAnsi" w:cstheme="majorBidi"/>
          <w:sz w:val="22"/>
          <w:szCs w:val="22"/>
        </w:rPr>
      </w:pPr>
    </w:p>
    <w:p w14:paraId="5BE13B60" w14:textId="5984A5CF" w:rsidR="00856781" w:rsidRPr="009C18F2" w:rsidRDefault="62F2A01F" w:rsidP="18DB3997">
      <w:pPr>
        <w:rPr>
          <w:rFonts w:hint="eastAsia"/>
        </w:rPr>
      </w:pPr>
      <w:r>
        <w:rPr>
          <w:noProof/>
        </w:rPr>
        <w:drawing>
          <wp:inline distT="0" distB="0" distL="0" distR="0" wp14:anchorId="7219DD4A" wp14:editId="78E737C9">
            <wp:extent cx="3046839" cy="2031226"/>
            <wp:effectExtent l="0" t="0" r="5715" b="3810"/>
            <wp:docPr id="66079872" name="Grafik 660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079872"/>
                    <pic:cNvPicPr/>
                  </pic:nvPicPr>
                  <pic:blipFill>
                    <a:blip r:embed="rId47">
                      <a:extLst>
                        <a:ext uri="{28A0092B-C50C-407E-A947-70E740481C1C}">
                          <a14:useLocalDpi xmlns:a14="http://schemas.microsoft.com/office/drawing/2010/main" val="0"/>
                        </a:ext>
                      </a:extLst>
                    </a:blip>
                    <a:stretch>
                      <a:fillRect/>
                    </a:stretch>
                  </pic:blipFill>
                  <pic:spPr>
                    <a:xfrm>
                      <a:off x="0" y="0"/>
                      <a:ext cx="3046839" cy="2031226"/>
                    </a:xfrm>
                    <a:prstGeom prst="rect">
                      <a:avLst/>
                    </a:prstGeom>
                  </pic:spPr>
                </pic:pic>
              </a:graphicData>
            </a:graphic>
          </wp:inline>
        </w:drawing>
      </w:r>
      <w:r>
        <w:rPr>
          <w:noProof/>
        </w:rPr>
        <w:drawing>
          <wp:inline distT="0" distB="0" distL="0" distR="0" wp14:anchorId="2785F17A" wp14:editId="317B30AD">
            <wp:extent cx="2091525" cy="2013156"/>
            <wp:effectExtent l="0" t="0" r="4445" b="0"/>
            <wp:docPr id="191445084" name="Grafik 19144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702555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1525" cy="2013156"/>
                    </a:xfrm>
                    <a:prstGeom prst="rect">
                      <a:avLst/>
                    </a:prstGeom>
                  </pic:spPr>
                </pic:pic>
              </a:graphicData>
            </a:graphic>
          </wp:inline>
        </w:drawing>
      </w:r>
    </w:p>
    <w:p w14:paraId="6C040BAA" w14:textId="35B7F139" w:rsidR="00856781" w:rsidRPr="00FA3CB1" w:rsidRDefault="3A54E6BF" w:rsidP="18DB3997">
      <w:pPr>
        <w:pStyle w:val="berschrift2"/>
        <w:rPr>
          <w:rFonts w:hint="eastAsia"/>
        </w:rPr>
      </w:pPr>
      <w:bookmarkStart w:id="45" w:name="_Toc151638604"/>
      <w:r>
        <w:t>Bettmeralp ist neu Energiestadt</w:t>
      </w:r>
      <w:bookmarkEnd w:id="45"/>
    </w:p>
    <w:p w14:paraId="5E0E018E" w14:textId="4DAA8647" w:rsidR="00856781" w:rsidRDefault="66941F6A" w:rsidP="23FE168D">
      <w:pPr>
        <w:pStyle w:val="Fliesstext"/>
        <w:rPr>
          <w:bCs w:val="0"/>
          <w:iCs w:val="0"/>
          <w:sz w:val="22"/>
          <w:szCs w:val="22"/>
          <w:lang w:val="de-CH"/>
        </w:rPr>
      </w:pPr>
      <w:r w:rsidRPr="23FE168D">
        <w:rPr>
          <w:bCs w:val="0"/>
          <w:iCs w:val="0"/>
          <w:sz w:val="22"/>
          <w:szCs w:val="22"/>
          <w:lang w:val="de-CH"/>
        </w:rPr>
        <w:t>Bettmeralp darf sich neu «Energiestadt» nennen. Mit diesem Label wird die Gemeinde für ihre vorbildliche und messbare Energiepolitik ausgezeichnet. Im Jahr 2022 trat Bettmeralp dem Trägerverein Energiestadt bei und dokumentierte damit den Willen, eine nachhaltige Energiepolitik zu betreiben. Mit der Erlangung des Labels «Energiestadt» hat Bettmeralp ein wichtiges Etappenziel erreicht. Bettmeralp ist stolz, sich neu zu den fast 500 Energiestädten der Schweiz zählen zu dürfen.</w:t>
      </w:r>
    </w:p>
    <w:p w14:paraId="1B814131" w14:textId="77777777" w:rsidR="00140D6C" w:rsidRDefault="00140D6C" w:rsidP="23FE168D">
      <w:pPr>
        <w:pStyle w:val="Fliesstext"/>
        <w:rPr>
          <w:bCs w:val="0"/>
          <w:iCs w:val="0"/>
          <w:sz w:val="22"/>
          <w:szCs w:val="22"/>
          <w:lang w:val="de-CH"/>
        </w:rPr>
      </w:pPr>
    </w:p>
    <w:p w14:paraId="46C3F862" w14:textId="56E4AD2E" w:rsidR="00140D6C" w:rsidRPr="00140D6C" w:rsidRDefault="0024500D" w:rsidP="23FE168D">
      <w:pPr>
        <w:pStyle w:val="Fliesstext"/>
        <w:rPr>
          <w:rFonts w:ascii="Roboto Medium" w:hAnsi="Roboto Medium"/>
          <w:bCs w:val="0"/>
          <w:iCs w:val="0"/>
          <w:sz w:val="22"/>
          <w:szCs w:val="22"/>
          <w:lang w:val="de-CH"/>
        </w:rPr>
      </w:pPr>
      <w:hyperlink r:id="rId49">
        <w:r w:rsidR="445DF379" w:rsidRPr="18DB3997">
          <w:rPr>
            <w:rStyle w:val="Hyperlink"/>
            <w:rFonts w:ascii="Roboto Medium" w:hAnsi="Roboto Medium"/>
            <w:sz w:val="22"/>
            <w:szCs w:val="22"/>
            <w:lang w:val="de-CH"/>
          </w:rPr>
          <w:t>Mehr erfahren</w:t>
        </w:r>
      </w:hyperlink>
    </w:p>
    <w:p w14:paraId="6997BB96" w14:textId="4B469085" w:rsidR="00463BF0" w:rsidRDefault="00463BF0" w:rsidP="18DB3997">
      <w:pPr>
        <w:pStyle w:val="Fliesstext"/>
        <w:rPr>
          <w:rFonts w:ascii="Roboto Medium" w:hAnsi="Roboto Medium"/>
          <w:sz w:val="22"/>
          <w:szCs w:val="22"/>
          <w:lang w:val="de-CH"/>
        </w:rPr>
      </w:pPr>
    </w:p>
    <w:p w14:paraId="337198D0" w14:textId="76E66F1D" w:rsidR="00463BF0" w:rsidRDefault="1D8369AE" w:rsidP="18DB3997">
      <w:pPr>
        <w:rPr>
          <w:rFonts w:hint="eastAsia"/>
        </w:rPr>
      </w:pPr>
      <w:r>
        <w:rPr>
          <w:noProof/>
        </w:rPr>
        <w:drawing>
          <wp:inline distT="0" distB="0" distL="0" distR="0" wp14:anchorId="0148F16D" wp14:editId="578B1028">
            <wp:extent cx="1669250" cy="2225816"/>
            <wp:effectExtent l="0" t="0" r="2540" b="0"/>
            <wp:docPr id="553325689" name="Grafik 55332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199763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9250" cy="2225816"/>
                    </a:xfrm>
                    <a:prstGeom prst="rect">
                      <a:avLst/>
                    </a:prstGeom>
                  </pic:spPr>
                </pic:pic>
              </a:graphicData>
            </a:graphic>
          </wp:inline>
        </w:drawing>
      </w:r>
      <w:r>
        <w:rPr>
          <w:noProof/>
        </w:rPr>
        <w:drawing>
          <wp:inline distT="0" distB="0" distL="0" distR="0" wp14:anchorId="137C51C7" wp14:editId="32DE418A">
            <wp:extent cx="3325690" cy="2217318"/>
            <wp:effectExtent l="0" t="0" r="8890" b="0"/>
            <wp:docPr id="1084895444" name="Grafik 10848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48954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25690" cy="2217318"/>
                    </a:xfrm>
                    <a:prstGeom prst="rect">
                      <a:avLst/>
                    </a:prstGeom>
                  </pic:spPr>
                </pic:pic>
              </a:graphicData>
            </a:graphic>
          </wp:inline>
        </w:drawing>
      </w:r>
      <w:bookmarkStart w:id="46" w:name="_Toc112941141"/>
    </w:p>
    <w:bookmarkEnd w:id="46"/>
    <w:p w14:paraId="01DDBA45" w14:textId="77777777" w:rsidR="00976680" w:rsidRDefault="00976680" w:rsidP="18DB3997">
      <w:pPr>
        <w:pStyle w:val="berschrift2NEU"/>
        <w:ind w:left="0" w:firstLine="0"/>
        <w:rPr>
          <w:rFonts w:hint="eastAsia"/>
          <w:sz w:val="16"/>
          <w:szCs w:val="16"/>
        </w:rPr>
      </w:pPr>
    </w:p>
    <w:p w14:paraId="4A46361F" w14:textId="550CFA87" w:rsidR="00976680" w:rsidRDefault="00976680" w:rsidP="18DB3997">
      <w:pPr>
        <w:pStyle w:val="berschrift2NEU"/>
        <w:ind w:left="0" w:firstLine="0"/>
        <w:rPr>
          <w:rFonts w:hint="eastAsia"/>
          <w:sz w:val="16"/>
          <w:szCs w:val="16"/>
        </w:rPr>
      </w:pPr>
      <w:bookmarkStart w:id="47" w:name="_Toc151638605"/>
      <w:r>
        <w:rPr>
          <w:noProof/>
        </w:rPr>
        <w:drawing>
          <wp:anchor distT="0" distB="0" distL="114300" distR="114300" simplePos="0" relativeHeight="251658242" behindDoc="1" locked="0" layoutInCell="1" allowOverlap="1" wp14:anchorId="5B4B58D2" wp14:editId="752B573A">
            <wp:simplePos x="0" y="0"/>
            <wp:positionH relativeFrom="margin">
              <wp:posOffset>29261</wp:posOffset>
            </wp:positionH>
            <wp:positionV relativeFrom="paragraph">
              <wp:posOffset>63983</wp:posOffset>
            </wp:positionV>
            <wp:extent cx="334645" cy="334645"/>
            <wp:effectExtent l="0" t="0" r="8255" b="8255"/>
            <wp:wrapThrough wrapText="bothSides">
              <wp:wrapPolygon edited="0">
                <wp:start x="4918" y="0"/>
                <wp:lineTo x="0" y="3689"/>
                <wp:lineTo x="0" y="15985"/>
                <wp:lineTo x="2459" y="19674"/>
                <wp:lineTo x="4918" y="20903"/>
                <wp:lineTo x="15985" y="20903"/>
                <wp:lineTo x="20903" y="15985"/>
                <wp:lineTo x="20903" y="4918"/>
                <wp:lineTo x="15985" y="0"/>
                <wp:lineTo x="4918"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47"/>
    </w:p>
    <w:p w14:paraId="4409B692" w14:textId="6041BD6D" w:rsidR="00A86D68" w:rsidRDefault="00A86D68" w:rsidP="18DB3997">
      <w:pPr>
        <w:pStyle w:val="berschrift2NEU"/>
        <w:ind w:left="0" w:firstLine="0"/>
        <w:rPr>
          <w:rFonts w:hint="eastAsia"/>
          <w:sz w:val="16"/>
          <w:szCs w:val="16"/>
        </w:rPr>
      </w:pPr>
    </w:p>
    <w:p w14:paraId="43ADD26F" w14:textId="1DF8BD6E" w:rsidR="00497B3B" w:rsidRPr="002463F7" w:rsidRDefault="594F07EC" w:rsidP="18DB3997">
      <w:pPr>
        <w:pStyle w:val="berschrift1"/>
        <w:rPr>
          <w:rFonts w:hint="eastAsia"/>
        </w:rPr>
      </w:pPr>
      <w:bookmarkStart w:id="48" w:name="_Toc112941142"/>
      <w:bookmarkStart w:id="49" w:name="_Toc151638606"/>
      <w:r>
        <w:t>Gastronomie</w:t>
      </w:r>
      <w:bookmarkEnd w:id="48"/>
      <w:r w:rsidR="2DD490A8">
        <w:t xml:space="preserve"> und Hotellerie</w:t>
      </w:r>
      <w:bookmarkEnd w:id="49"/>
    </w:p>
    <w:p w14:paraId="1F3B1829" w14:textId="2E1751AD" w:rsidR="00DC6F55" w:rsidRPr="006929F0" w:rsidRDefault="4DBC69D5" w:rsidP="18DB3997">
      <w:pPr>
        <w:pStyle w:val="berschrift2"/>
        <w:rPr>
          <w:rFonts w:hint="eastAsia"/>
        </w:rPr>
      </w:pPr>
      <w:bookmarkStart w:id="50" w:name="_Toc151638607"/>
      <w:r>
        <w:t>Heimat Choscht und Heimat Apar</w:t>
      </w:r>
      <w:r w:rsidR="04CAD33A">
        <w:t>t</w:t>
      </w:r>
      <w:r>
        <w:t>ments</w:t>
      </w:r>
      <w:bookmarkEnd w:id="50"/>
    </w:p>
    <w:p w14:paraId="0151EB52" w14:textId="14969FB0" w:rsidR="00DC6F55" w:rsidRDefault="4DBC69D5" w:rsidP="23FE168D">
      <w:pPr>
        <w:pStyle w:val="Fliesstext"/>
        <w:rPr>
          <w:bCs w:val="0"/>
          <w:iCs w:val="0"/>
          <w:sz w:val="22"/>
          <w:szCs w:val="22"/>
          <w:lang w:val="de-CH"/>
        </w:rPr>
      </w:pPr>
      <w:r w:rsidRPr="18DB3997">
        <w:rPr>
          <w:sz w:val="22"/>
          <w:szCs w:val="22"/>
          <w:lang w:val="de-CH"/>
        </w:rPr>
        <w:t>Jenny und Cédric Franzen eröffnen auf Bettmeralp einen neuen Laden mit regionalen Spezialitäten. Im selben Lokal entsteht eine neue Ferienwohnungs-Verwaltung. Das Lokal liegt mitten im Zentrum der Bettmeralp. Am 13./14. Dez. findet ein Tag der offenen Tür statt.</w:t>
      </w:r>
    </w:p>
    <w:p w14:paraId="364A5822" w14:textId="4638B7DD" w:rsidR="23FE168D" w:rsidRDefault="716EEE9C" w:rsidP="18DB3997">
      <w:pPr>
        <w:pStyle w:val="Fliesstext"/>
      </w:pPr>
      <w:r>
        <w:rPr>
          <w:noProof/>
        </w:rPr>
        <w:drawing>
          <wp:inline distT="0" distB="0" distL="0" distR="0" wp14:anchorId="61BAF0F1" wp14:editId="72700E9A">
            <wp:extent cx="2790825" cy="2093119"/>
            <wp:effectExtent l="0" t="0" r="0" b="0"/>
            <wp:docPr id="777788293" name="Grafik 77778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0825" cy="2093119"/>
                    </a:xfrm>
                    <a:prstGeom prst="rect">
                      <a:avLst/>
                    </a:prstGeom>
                  </pic:spPr>
                </pic:pic>
              </a:graphicData>
            </a:graphic>
          </wp:inline>
        </w:drawing>
      </w:r>
      <w:r w:rsidR="693DFC61">
        <w:rPr>
          <w:noProof/>
        </w:rPr>
        <w:drawing>
          <wp:inline distT="0" distB="0" distL="0" distR="0" wp14:anchorId="0245117C" wp14:editId="682F1CC8">
            <wp:extent cx="2771775" cy="2078831"/>
            <wp:effectExtent l="0" t="0" r="0" b="0"/>
            <wp:docPr id="1377133450" name="Grafik 13771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71775" cy="2078831"/>
                    </a:xfrm>
                    <a:prstGeom prst="rect">
                      <a:avLst/>
                    </a:prstGeom>
                  </pic:spPr>
                </pic:pic>
              </a:graphicData>
            </a:graphic>
          </wp:inline>
        </w:drawing>
      </w:r>
    </w:p>
    <w:p w14:paraId="0F53F5B1" w14:textId="542E0F37" w:rsidR="23FE168D" w:rsidRDefault="23FE168D" w:rsidP="18DB3997">
      <w:pPr>
        <w:pStyle w:val="Fliesstext"/>
      </w:pPr>
    </w:p>
    <w:p w14:paraId="0CCC3CD0" w14:textId="37EC9F19" w:rsidR="23FE168D" w:rsidRDefault="7434C031" w:rsidP="18DB3997">
      <w:pPr>
        <w:pStyle w:val="berschrift2"/>
        <w:rPr>
          <w:rFonts w:hint="eastAsia"/>
        </w:rPr>
      </w:pPr>
      <w:bookmarkStart w:id="51" w:name="_Toc151638608"/>
      <w:r w:rsidRPr="71BEBE7D">
        <w:t>Neue</w:t>
      </w:r>
      <w:r w:rsidR="597AFCF5" w:rsidRPr="71BEBE7D">
        <w:t xml:space="preserve"> Führung im Hotel Bettmerhof</w:t>
      </w:r>
      <w:bookmarkEnd w:id="51"/>
    </w:p>
    <w:p w14:paraId="0CD4ED30" w14:textId="6015FEC9" w:rsidR="43B23D68" w:rsidRDefault="43B23D68" w:rsidP="71BEBE7D">
      <w:pPr>
        <w:rPr>
          <w:rFonts w:hint="eastAsia"/>
          <w:sz w:val="22"/>
          <w:szCs w:val="22"/>
        </w:rPr>
      </w:pPr>
      <w:r w:rsidRPr="71BEBE7D">
        <w:rPr>
          <w:sz w:val="22"/>
          <w:szCs w:val="22"/>
        </w:rPr>
        <w:t>Seit dem 1. Dezember 2023 sind Seraina Hegi und Ronny Klingele neu Geschäftsführer des mehrfach ausgezeichneten Drei-Sterne-Superior-Hotel auf der Bettmeralp.  Sie folgen auf den langjährigen Mitbesitzer und CEO Christian Eyholzer. Er und seine drei Geschwister der Eyholzer-Familien-AG haben den Traditionsbetrieb an die einheimische Volken Group verkauft. «Das ist für uns und für die Aletsch Arena die perfekte Nachfolgeregelung», freut sich Eyholzer. «Unsere langjährigen Kader-Mitarbeitende Seraina Hegi und Ronny Klingele tragen das Bettmerhof-Gen quasi in sich und sorgen für Kontinuität in der Weiterführung des Betriebes.» Für Seraina Hegi und ihren Mann Ronny Klingele ist mit der Führung des Bettmerhof ein Traum in Erfüllung gegangen. «Wir freuen uns unheimlich auf unsere neue Aufgabe», so Hegi. «Unsere Gäste dürfen sich weiterhin auf ein tolles Angebot freuen. Gastronomie und Gastfreundfreundschaft wird von uns mit Leib und Seele gelebt.»</w:t>
      </w:r>
    </w:p>
    <w:p w14:paraId="32AE31F3" w14:textId="28EA21C7" w:rsidR="71BEBE7D" w:rsidRDefault="71BEBE7D" w:rsidP="71BEBE7D">
      <w:pPr>
        <w:rPr>
          <w:rFonts w:hint="eastAsia"/>
        </w:rPr>
      </w:pPr>
    </w:p>
    <w:p w14:paraId="35976DFD" w14:textId="5624340A" w:rsidR="23FE168D" w:rsidRDefault="5818EF03" w:rsidP="18DB3997">
      <w:pPr>
        <w:rPr>
          <w:rFonts w:hint="eastAsia"/>
          <w:sz w:val="22"/>
          <w:szCs w:val="22"/>
        </w:rPr>
      </w:pPr>
      <w:r>
        <w:rPr>
          <w:noProof/>
        </w:rPr>
        <w:drawing>
          <wp:inline distT="0" distB="0" distL="0" distR="0" wp14:anchorId="78191880" wp14:editId="5F7A0C1A">
            <wp:extent cx="2895600" cy="1930400"/>
            <wp:effectExtent l="0" t="0" r="0" b="0"/>
            <wp:docPr id="828905154" name="Grafik 8289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95600" cy="1930400"/>
                    </a:xfrm>
                    <a:prstGeom prst="rect">
                      <a:avLst/>
                    </a:prstGeom>
                  </pic:spPr>
                </pic:pic>
              </a:graphicData>
            </a:graphic>
          </wp:inline>
        </w:drawing>
      </w:r>
      <w:r>
        <w:rPr>
          <w:noProof/>
        </w:rPr>
        <w:drawing>
          <wp:inline distT="0" distB="0" distL="0" distR="0" wp14:anchorId="11178E35" wp14:editId="5EEA598B">
            <wp:extent cx="2876550" cy="1917700"/>
            <wp:effectExtent l="0" t="0" r="0" b="0"/>
            <wp:docPr id="1599717903" name="Grafik 159971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6550" cy="1917700"/>
                    </a:xfrm>
                    <a:prstGeom prst="rect">
                      <a:avLst/>
                    </a:prstGeom>
                  </pic:spPr>
                </pic:pic>
              </a:graphicData>
            </a:graphic>
          </wp:inline>
        </w:drawing>
      </w:r>
    </w:p>
    <w:p w14:paraId="7A6F2804" w14:textId="2C5316B6" w:rsidR="401048DC" w:rsidRDefault="36918387" w:rsidP="18DB3997">
      <w:pPr>
        <w:pStyle w:val="berschrift1"/>
        <w:rPr>
          <w:rFonts w:hint="eastAsia"/>
        </w:rPr>
      </w:pPr>
      <w:bookmarkStart w:id="52" w:name="_Toc151638609"/>
      <w:r>
        <w:t>Kultur</w:t>
      </w:r>
      <w:bookmarkEnd w:id="52"/>
    </w:p>
    <w:p w14:paraId="196FDA1C" w14:textId="4FA2AAFC" w:rsidR="401048DC" w:rsidRPr="006929F0" w:rsidRDefault="36918387" w:rsidP="006929F0">
      <w:pPr>
        <w:pStyle w:val="berschrift2"/>
        <w:rPr>
          <w:rFonts w:hint="eastAsia"/>
        </w:rPr>
      </w:pPr>
      <w:bookmarkStart w:id="53" w:name="_Toc151638610"/>
      <w:r>
        <w:t>Freilichtspiel Rollibock Sommer 2024</w:t>
      </w:r>
      <w:bookmarkEnd w:id="53"/>
      <w:r>
        <w:t xml:space="preserve"> </w:t>
      </w:r>
    </w:p>
    <w:p w14:paraId="0BD8F237" w14:textId="48D33743" w:rsidR="401048DC" w:rsidRDefault="401048DC" w:rsidP="23FE168D">
      <w:pPr>
        <w:rPr>
          <w:rFonts w:eastAsia="Roboto Regular" w:cs="Roboto Regular"/>
          <w:color w:val="auto"/>
          <w:sz w:val="22"/>
          <w:szCs w:val="22"/>
        </w:rPr>
      </w:pPr>
      <w:r w:rsidRPr="23FE168D">
        <w:rPr>
          <w:rFonts w:eastAsia="Roboto Regular" w:cs="Roboto Regular"/>
          <w:color w:val="auto"/>
          <w:sz w:val="22"/>
          <w:szCs w:val="22"/>
        </w:rPr>
        <w:t>Zorn der Natur? Von Gletschern, Kristallen und Menschen. Vom 19. Juli bis 17. August 2024 wird in Fiesch (Lischmatta) das Freilichtspiel Rollibock aufgeführt. Dies mit 14 Aufführungen und 5'000 zu erwartenden Zuschauer*innen. Die Trägerschaft übernimmt der Verein Aletsch Kultur. Das Freilichtspiel hat zum Ziel auf Natur und Nachhaltigkeit zu sensibilisieren.</w:t>
      </w:r>
    </w:p>
    <w:p w14:paraId="104C2FA6" w14:textId="60FAE09A" w:rsidR="23FE168D" w:rsidRDefault="23FE168D" w:rsidP="23FE168D">
      <w:pPr>
        <w:rPr>
          <w:rFonts w:eastAsia="Roboto Regular" w:cs="Roboto Regular"/>
          <w:color w:val="auto"/>
          <w:sz w:val="22"/>
          <w:szCs w:val="22"/>
        </w:rPr>
      </w:pPr>
    </w:p>
    <w:p w14:paraId="0F0E8D93" w14:textId="2B1C4378" w:rsidR="401048DC" w:rsidRPr="00624D71" w:rsidRDefault="00624D71" w:rsidP="23FE168D">
      <w:pPr>
        <w:rPr>
          <w:rStyle w:val="Hyperlink"/>
          <w:rFonts w:eastAsia="Roboto Regular" w:cs="Roboto Regular"/>
          <w:sz w:val="22"/>
          <w:szCs w:val="22"/>
        </w:rPr>
      </w:pPr>
      <w:r>
        <w:rPr>
          <w:rFonts w:eastAsia="Roboto Regular" w:cs="Roboto Regular"/>
          <w:sz w:val="22"/>
          <w:szCs w:val="22"/>
        </w:rPr>
        <w:fldChar w:fldCharType="begin"/>
      </w:r>
      <w:r>
        <w:rPr>
          <w:rFonts w:eastAsia="Roboto Regular" w:cs="Roboto Regular"/>
          <w:sz w:val="22"/>
          <w:szCs w:val="22"/>
        </w:rPr>
        <w:instrText>HYPERLINK "https://www.aletscharena.ch/aletsch-arena/veranstaltungen/veranstaltung/rollibock-das-freilichtspiel"</w:instrText>
      </w:r>
      <w:r>
        <w:rPr>
          <w:rFonts w:eastAsia="Roboto Regular" w:cs="Roboto Regular"/>
          <w:sz w:val="22"/>
          <w:szCs w:val="22"/>
        </w:rPr>
      </w:r>
      <w:r>
        <w:rPr>
          <w:rFonts w:eastAsia="Roboto Regular" w:cs="Roboto Regular"/>
          <w:sz w:val="22"/>
          <w:szCs w:val="22"/>
        </w:rPr>
        <w:fldChar w:fldCharType="separate"/>
      </w:r>
      <w:r w:rsidR="36918387" w:rsidRPr="00624D71">
        <w:rPr>
          <w:rStyle w:val="Hyperlink"/>
          <w:rFonts w:eastAsia="Roboto Regular" w:cs="Roboto Regular"/>
          <w:sz w:val="22"/>
          <w:szCs w:val="22"/>
        </w:rPr>
        <w:t>Mehr Info</w:t>
      </w:r>
      <w:r w:rsidR="6F107FDA" w:rsidRPr="00624D71">
        <w:rPr>
          <w:rStyle w:val="Hyperlink"/>
          <w:rFonts w:eastAsia="Roboto Regular" w:cs="Roboto Regular"/>
          <w:sz w:val="22"/>
          <w:szCs w:val="22"/>
        </w:rPr>
        <w:t>rmationen</w:t>
      </w:r>
      <w:r w:rsidR="36918387" w:rsidRPr="00624D71">
        <w:rPr>
          <w:rStyle w:val="Hyperlink"/>
          <w:rFonts w:eastAsia="Roboto Regular" w:cs="Roboto Regular"/>
          <w:sz w:val="22"/>
          <w:szCs w:val="22"/>
        </w:rPr>
        <w:t xml:space="preserve"> zum Freilichtspiel</w:t>
      </w:r>
    </w:p>
    <w:p w14:paraId="1E7B8329" w14:textId="2A464151" w:rsidR="00CA466D" w:rsidRDefault="00624D71" w:rsidP="23FE168D">
      <w:pPr>
        <w:rPr>
          <w:rStyle w:val="Hyperlink"/>
          <w:rFonts w:eastAsia="Roboto Regular" w:cs="Roboto Regular"/>
          <w:sz w:val="22"/>
          <w:szCs w:val="22"/>
        </w:rPr>
      </w:pPr>
      <w:r>
        <w:rPr>
          <w:rFonts w:eastAsia="Roboto Regular" w:cs="Roboto Regular"/>
          <w:sz w:val="22"/>
          <w:szCs w:val="22"/>
        </w:rPr>
        <w:fldChar w:fldCharType="end"/>
      </w:r>
    </w:p>
    <w:p w14:paraId="08BD68F8" w14:textId="7C0B1549" w:rsidR="002479F8" w:rsidRDefault="00569D7B" w:rsidP="18DB3997">
      <w:pPr>
        <w:rPr>
          <w:rStyle w:val="Hyperlink"/>
          <w:rFonts w:eastAsia="Roboto Regular" w:cs="Roboto Regular"/>
          <w:sz w:val="22"/>
          <w:szCs w:val="22"/>
        </w:rPr>
      </w:pPr>
      <w:r>
        <w:rPr>
          <w:noProof/>
        </w:rPr>
        <w:drawing>
          <wp:inline distT="0" distB="0" distL="0" distR="0" wp14:anchorId="7B590506" wp14:editId="4E744E3D">
            <wp:extent cx="2946382" cy="1963868"/>
            <wp:effectExtent l="0" t="0" r="6985" b="0"/>
            <wp:docPr id="1810458351" name="Grafik 181045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732081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6382" cy="1963868"/>
                    </a:xfrm>
                    <a:prstGeom prst="rect">
                      <a:avLst/>
                    </a:prstGeom>
                  </pic:spPr>
                </pic:pic>
              </a:graphicData>
            </a:graphic>
          </wp:inline>
        </w:drawing>
      </w:r>
      <w:r w:rsidR="6685CDCE">
        <w:rPr>
          <w:noProof/>
        </w:rPr>
        <w:drawing>
          <wp:inline distT="0" distB="0" distL="0" distR="0" wp14:anchorId="4E6706B1" wp14:editId="041FAE74">
            <wp:extent cx="1977472" cy="1940126"/>
            <wp:effectExtent l="0" t="0" r="0" b="8890"/>
            <wp:docPr id="1082900260" name="Grafik 10829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6828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77472" cy="1940126"/>
                    </a:xfrm>
                    <a:prstGeom prst="rect">
                      <a:avLst/>
                    </a:prstGeom>
                  </pic:spPr>
                </pic:pic>
              </a:graphicData>
            </a:graphic>
          </wp:inline>
        </w:drawing>
      </w:r>
    </w:p>
    <w:p w14:paraId="2EF113AD" w14:textId="544E34D1" w:rsidR="002479F8" w:rsidRDefault="002479F8" w:rsidP="23FE168D">
      <w:pPr>
        <w:rPr>
          <w:rStyle w:val="Hyperlink"/>
          <w:rFonts w:eastAsia="Roboto Regular" w:cs="Roboto Regular"/>
          <w:sz w:val="22"/>
          <w:szCs w:val="22"/>
        </w:rPr>
      </w:pPr>
    </w:p>
    <w:p w14:paraId="5508E016" w14:textId="15A9F8DA" w:rsidR="00FB1835" w:rsidRDefault="00FB1835">
      <w:pPr>
        <w:rPr>
          <w:rFonts w:eastAsia="Roboto Regular" w:cs="Roboto Regular"/>
          <w:color w:val="00B050"/>
          <w:sz w:val="22"/>
          <w:szCs w:val="22"/>
        </w:rPr>
      </w:pPr>
      <w:r>
        <w:rPr>
          <w:rFonts w:eastAsia="Roboto Regular" w:cs="Roboto Regular"/>
          <w:color w:val="00B050"/>
          <w:sz w:val="22"/>
          <w:szCs w:val="22"/>
        </w:rPr>
        <w:br w:type="page"/>
      </w:r>
    </w:p>
    <w:p w14:paraId="34BC79AB" w14:textId="77777777" w:rsidR="007E3548" w:rsidRDefault="007E3548" w:rsidP="18DB3997">
      <w:pPr>
        <w:rPr>
          <w:rFonts w:eastAsia="Roboto Regular" w:cs="Roboto Regular"/>
          <w:color w:val="00B050"/>
          <w:sz w:val="22"/>
          <w:szCs w:val="22"/>
        </w:rPr>
      </w:pPr>
    </w:p>
    <w:p w14:paraId="667AF83F" w14:textId="59512E34" w:rsidR="006E6EF0" w:rsidRDefault="2C393B47" w:rsidP="00502843">
      <w:pPr>
        <w:pStyle w:val="berschrift1"/>
        <w:rPr>
          <w:rFonts w:hint="eastAsia"/>
        </w:rPr>
      </w:pPr>
      <w:bookmarkStart w:id="54" w:name="_Toc112766094"/>
      <w:bookmarkStart w:id="55" w:name="_Toc112941144"/>
      <w:bookmarkStart w:id="56" w:name="_Toc124930702"/>
      <w:bookmarkStart w:id="57" w:name="_Toc151638611"/>
      <w:r>
        <w:t>Ausserdem</w:t>
      </w:r>
      <w:bookmarkEnd w:id="54"/>
      <w:bookmarkEnd w:id="55"/>
      <w:bookmarkEnd w:id="56"/>
      <w:bookmarkEnd w:id="57"/>
      <w:r>
        <w:t xml:space="preserve"> </w:t>
      </w:r>
    </w:p>
    <w:p w14:paraId="169274C9" w14:textId="77777777" w:rsidR="006E6EF0" w:rsidRDefault="006E6EF0" w:rsidP="006E6EF0">
      <w:pPr>
        <w:pStyle w:val="UntertitelNEU"/>
        <w:rPr>
          <w:rFonts w:hint="eastAsia"/>
          <w:sz w:val="24"/>
          <w:szCs w:val="24"/>
        </w:rPr>
      </w:pPr>
      <w:bookmarkStart w:id="58" w:name="_Toc80629389"/>
      <w:bookmarkStart w:id="59" w:name="_Toc81227575"/>
      <w:bookmarkStart w:id="60" w:name="_Toc81227605"/>
      <w:bookmarkStart w:id="61" w:name="_Toc81289475"/>
      <w:bookmarkStart w:id="62" w:name="_Toc112766095"/>
      <w:bookmarkStart w:id="63" w:name="_Toc112941145"/>
      <w:r>
        <w:rPr>
          <w:sz w:val="24"/>
          <w:szCs w:val="24"/>
        </w:rPr>
        <w:t>Nachhaltigkeit</w:t>
      </w:r>
    </w:p>
    <w:p w14:paraId="0B970C14" w14:textId="77777777" w:rsidR="006E6EF0" w:rsidRDefault="006E6EF0" w:rsidP="006E6EF0">
      <w:pPr>
        <w:pStyle w:val="Fliesstext"/>
        <w:rPr>
          <w:sz w:val="22"/>
          <w:szCs w:val="22"/>
          <w:lang w:val="de-CH"/>
        </w:rPr>
      </w:pPr>
      <w:r>
        <w:rPr>
          <w:sz w:val="22"/>
          <w:szCs w:val="22"/>
          <w:lang w:val="de-CH"/>
        </w:rPr>
        <w:t>Die atemberaubende Natur ist das höchste Gut in der Aletsch Arena. Deshalb ist das Thema Nachhaltigkeit für die Aletsch Arena von zentraler Bedeutung.</w:t>
      </w:r>
    </w:p>
    <w:p w14:paraId="3CB71290" w14:textId="77777777" w:rsidR="006E6EF0" w:rsidRDefault="006E6EF0" w:rsidP="006E6EF0">
      <w:pPr>
        <w:pStyle w:val="Fliesstext"/>
        <w:rPr>
          <w:sz w:val="22"/>
          <w:szCs w:val="22"/>
        </w:rPr>
      </w:pPr>
      <w:r>
        <w:rPr>
          <w:sz w:val="22"/>
          <w:szCs w:val="22"/>
          <w:lang w:val="de-CH"/>
        </w:rPr>
        <w:br/>
      </w:r>
      <w:r>
        <w:rPr>
          <w:sz w:val="22"/>
          <w:szCs w:val="22"/>
        </w:rPr>
        <w:t>So werden zum Beispiel</w:t>
      </w:r>
    </w:p>
    <w:p w14:paraId="564FFA19" w14:textId="77777777" w:rsidR="006E6EF0" w:rsidRDefault="006E6EF0" w:rsidP="006E6EF0">
      <w:pPr>
        <w:pStyle w:val="Aufzhlungszeichenrot"/>
        <w:numPr>
          <w:ilvl w:val="0"/>
          <w:numId w:val="35"/>
        </w:numPr>
        <w:spacing w:line="240" w:lineRule="auto"/>
        <w:rPr>
          <w:sz w:val="22"/>
          <w:szCs w:val="22"/>
        </w:rPr>
      </w:pPr>
      <w:r>
        <w:rPr>
          <w:sz w:val="22"/>
          <w:szCs w:val="22"/>
        </w:rPr>
        <w:t xml:space="preserve">alle Bergbahnen in der Region mit erneuerbaren Energien betrieben. </w:t>
      </w:r>
    </w:p>
    <w:p w14:paraId="553A7E7A" w14:textId="77777777" w:rsidR="006E6EF0" w:rsidRDefault="006E6EF0" w:rsidP="006E6EF0">
      <w:pPr>
        <w:pStyle w:val="Aufzhlungszeichenrot"/>
        <w:numPr>
          <w:ilvl w:val="0"/>
          <w:numId w:val="35"/>
        </w:numPr>
        <w:spacing w:line="240" w:lineRule="auto"/>
        <w:rPr>
          <w:sz w:val="22"/>
          <w:szCs w:val="22"/>
        </w:rPr>
      </w:pPr>
      <w:r>
        <w:rPr>
          <w:sz w:val="22"/>
          <w:szCs w:val="22"/>
        </w:rPr>
        <w:t xml:space="preserve">Zudem ist dank der guten ÖV-Anbindungen eine gletscherfreundliche und bequeme Anreise möglich. </w:t>
      </w:r>
    </w:p>
    <w:p w14:paraId="3180B1A3" w14:textId="77777777" w:rsidR="006E6EF0" w:rsidRDefault="006E6EF0" w:rsidP="006E6EF0">
      <w:pPr>
        <w:pStyle w:val="Aufzhlungszeichenrot"/>
        <w:numPr>
          <w:ilvl w:val="0"/>
          <w:numId w:val="0"/>
        </w:numPr>
        <w:ind w:left="720"/>
      </w:pPr>
    </w:p>
    <w:p w14:paraId="312B7722" w14:textId="77777777" w:rsidR="006E6EF0" w:rsidRDefault="006E6EF0" w:rsidP="006E6EF0">
      <w:pPr>
        <w:pStyle w:val="Fliesstext"/>
        <w:rPr>
          <w:color w:val="C00000"/>
          <w:sz w:val="22"/>
          <w:szCs w:val="22"/>
          <w:u w:val="single"/>
          <w:lang w:val="de-CH"/>
        </w:rPr>
      </w:pPr>
      <w:r>
        <w:rPr>
          <w:color w:val="C00000"/>
          <w:sz w:val="22"/>
          <w:szCs w:val="22"/>
          <w:u w:val="single"/>
          <w:lang w:val="de-CH"/>
        </w:rPr>
        <w:t>aletscharena.ch/nachhaltigkeit</w:t>
      </w:r>
    </w:p>
    <w:p w14:paraId="6B8620AD" w14:textId="77777777" w:rsidR="006E6EF0" w:rsidRDefault="006E6EF0" w:rsidP="006E6EF0">
      <w:pPr>
        <w:rPr>
          <w:rFonts w:hint="eastAsia"/>
        </w:rPr>
      </w:pPr>
    </w:p>
    <w:p w14:paraId="13A07813" w14:textId="77777777" w:rsidR="006E6EF0" w:rsidRDefault="006E6EF0" w:rsidP="006E6EF0">
      <w:pPr>
        <w:pStyle w:val="UntertitelNEU"/>
        <w:rPr>
          <w:rFonts w:hint="eastAsia"/>
          <w:sz w:val="24"/>
          <w:szCs w:val="24"/>
        </w:rPr>
      </w:pPr>
      <w:bookmarkStart w:id="64" w:name="_Hlk150179644"/>
      <w:r>
        <w:rPr>
          <w:sz w:val="24"/>
          <w:szCs w:val="24"/>
        </w:rPr>
        <w:t>Schneesportförderung bei Kindern und Jugendlichen</w:t>
      </w:r>
      <w:bookmarkEnd w:id="58"/>
      <w:bookmarkEnd w:id="59"/>
      <w:bookmarkEnd w:id="60"/>
      <w:bookmarkEnd w:id="61"/>
      <w:bookmarkEnd w:id="62"/>
      <w:bookmarkEnd w:id="63"/>
      <w:r>
        <w:rPr>
          <w:sz w:val="24"/>
          <w:szCs w:val="24"/>
        </w:rPr>
        <w:t xml:space="preserve"> </w:t>
      </w:r>
    </w:p>
    <w:p w14:paraId="0E2B21AF" w14:textId="77777777" w:rsidR="006E6EF0" w:rsidRDefault="006E6EF0" w:rsidP="006E6EF0">
      <w:pPr>
        <w:pStyle w:val="Fliesstext"/>
        <w:spacing w:after="120"/>
        <w:rPr>
          <w:b/>
          <w:bCs w:val="0"/>
          <w:lang w:val="de-CH"/>
        </w:rPr>
      </w:pPr>
    </w:p>
    <w:p w14:paraId="27B7F391" w14:textId="77777777" w:rsidR="006E6EF0" w:rsidRDefault="006E6EF0" w:rsidP="006E6EF0">
      <w:pPr>
        <w:pStyle w:val="Fliesstext"/>
        <w:spacing w:after="120"/>
        <w:rPr>
          <w:b/>
          <w:bCs w:val="0"/>
          <w:sz w:val="22"/>
          <w:szCs w:val="22"/>
          <w:lang w:val="de-CH"/>
        </w:rPr>
      </w:pPr>
      <w:r>
        <w:rPr>
          <w:b/>
          <w:bCs w:val="0"/>
          <w:sz w:val="22"/>
          <w:szCs w:val="22"/>
          <w:lang w:val="de-CH"/>
        </w:rPr>
        <w:t>„Schgii-fer-frii“ – vergünstigt anreisen, kostenlos Skifahren  </w:t>
      </w:r>
    </w:p>
    <w:p w14:paraId="5707D5F8" w14:textId="54D7D71D" w:rsidR="006E6EF0" w:rsidRDefault="006E6EF0" w:rsidP="006E6EF0">
      <w:pPr>
        <w:pStyle w:val="Fliesstext"/>
        <w:rPr>
          <w:sz w:val="22"/>
          <w:szCs w:val="22"/>
          <w:lang w:val="de-CH"/>
        </w:rPr>
      </w:pPr>
      <w:r>
        <w:rPr>
          <w:sz w:val="22"/>
          <w:szCs w:val="22"/>
          <w:lang w:val="de-CH"/>
        </w:rPr>
        <w:t xml:space="preserve">Wissensvermittlung über Nachhaltigkeit, Umwelt- und Naturschutz ist auch für die jungen Gäste in der Aletsch Arena wichtig. Deshalb fördern die Aletsch Bahnen die Anreise in die Aletsch Arena mit dem öffentlichen Verkehr: Und zwar mit dem Angebot "Schgii-fer-frii". Dabei </w:t>
      </w:r>
      <w:r>
        <w:rPr>
          <w:b/>
          <w:bCs w:val="0"/>
          <w:sz w:val="22"/>
          <w:szCs w:val="22"/>
          <w:lang w:val="de-CH"/>
        </w:rPr>
        <w:t>fahren Kinder und Jugendliche jeden Samstag kostenlos Ski</w:t>
      </w:r>
      <w:r>
        <w:rPr>
          <w:sz w:val="22"/>
          <w:szCs w:val="22"/>
          <w:lang w:val="de-CH"/>
        </w:rPr>
        <w:t xml:space="preserve"> und profitieren erst noch von 20 Prozent Rabatt auf die öV-Anreise ab jedem Schweizer Bahnhof via Snow’n’Rail</w:t>
      </w:r>
      <w:r w:rsidR="008F0176">
        <w:rPr>
          <w:sz w:val="22"/>
          <w:szCs w:val="22"/>
          <w:lang w:val="de-CH"/>
        </w:rPr>
        <w:t xml:space="preserve">. </w:t>
      </w:r>
    </w:p>
    <w:p w14:paraId="62A87231" w14:textId="77777777" w:rsidR="006E6EF0" w:rsidRDefault="006E6EF0" w:rsidP="006E6EF0">
      <w:pPr>
        <w:pStyle w:val="Fliesstext"/>
        <w:rPr>
          <w:color w:val="C00000"/>
          <w:sz w:val="22"/>
          <w:szCs w:val="22"/>
          <w:u w:val="single"/>
          <w:lang w:val="de-CH"/>
        </w:rPr>
      </w:pPr>
      <w:r>
        <w:rPr>
          <w:color w:val="C00000"/>
          <w:sz w:val="22"/>
          <w:szCs w:val="22"/>
          <w:u w:val="single"/>
          <w:lang w:val="de-CH"/>
        </w:rPr>
        <w:t>aletscharena.ch/samstag-ski</w:t>
      </w:r>
    </w:p>
    <w:p w14:paraId="7331BF9A" w14:textId="77777777" w:rsidR="006E6EF0" w:rsidRDefault="006E6EF0" w:rsidP="006E6EF0">
      <w:pPr>
        <w:pStyle w:val="Fliesstext"/>
        <w:rPr>
          <w:b/>
          <w:bCs w:val="0"/>
          <w:color w:val="FF0000"/>
          <w:sz w:val="22"/>
          <w:szCs w:val="22"/>
          <w:lang w:val="de-CH"/>
        </w:rPr>
      </w:pPr>
    </w:p>
    <w:p w14:paraId="5690762C" w14:textId="77777777" w:rsidR="006E6EF0" w:rsidRDefault="006E6EF0" w:rsidP="006E6EF0">
      <w:pPr>
        <w:pStyle w:val="Fliesstext"/>
        <w:rPr>
          <w:b/>
          <w:bCs w:val="0"/>
          <w:sz w:val="22"/>
          <w:szCs w:val="22"/>
          <w:lang w:val="de-CH"/>
        </w:rPr>
      </w:pPr>
      <w:r>
        <w:rPr>
          <w:b/>
          <w:bCs w:val="0"/>
          <w:sz w:val="22"/>
          <w:szCs w:val="22"/>
          <w:lang w:val="de-CH"/>
        </w:rPr>
        <w:t>Regionale Kids kostenlos auf die Piste</w:t>
      </w:r>
    </w:p>
    <w:p w14:paraId="7F12604E" w14:textId="2EA3F2F1" w:rsidR="006E6EF0" w:rsidRDefault="008F0176" w:rsidP="006E6EF0">
      <w:pPr>
        <w:pStyle w:val="Fliesstext"/>
        <w:rPr>
          <w:sz w:val="22"/>
          <w:szCs w:val="22"/>
          <w:lang w:val="de-CH"/>
        </w:rPr>
      </w:pPr>
      <w:r>
        <w:rPr>
          <w:sz w:val="22"/>
          <w:szCs w:val="22"/>
          <w:lang w:val="de-CH"/>
        </w:rPr>
        <w:t>Die Aletsch Bahnen AG</w:t>
      </w:r>
      <w:r w:rsidR="006E6EF0">
        <w:rPr>
          <w:sz w:val="22"/>
          <w:szCs w:val="22"/>
          <w:lang w:val="de-CH"/>
        </w:rPr>
        <w:t xml:space="preserve"> </w:t>
      </w:r>
      <w:r w:rsidR="001153ED">
        <w:rPr>
          <w:sz w:val="22"/>
          <w:szCs w:val="22"/>
          <w:lang w:val="de-CH"/>
        </w:rPr>
        <w:t>will</w:t>
      </w:r>
      <w:r w:rsidR="006E6EF0">
        <w:rPr>
          <w:sz w:val="22"/>
          <w:szCs w:val="22"/>
          <w:lang w:val="de-CH"/>
        </w:rPr>
        <w:t xml:space="preserve"> den Wintersport bei der Jugend in der Region weiter fördern. Aus diesem Grund haben sich die Bergbahnen entschieden allen Schüler</w:t>
      </w:r>
      <w:r w:rsidR="001153ED">
        <w:rPr>
          <w:sz w:val="22"/>
          <w:szCs w:val="22"/>
          <w:lang w:val="de-CH"/>
        </w:rPr>
        <w:t>*</w:t>
      </w:r>
      <w:r w:rsidR="006E6EF0">
        <w:rPr>
          <w:sz w:val="22"/>
          <w:szCs w:val="22"/>
          <w:lang w:val="de-CH"/>
        </w:rPr>
        <w:t>innen der Klassen 1H – 4H der Bezirke Östl. Raron und Goms für die kommende Wintersaison einen Saison-Skipass Aletsch Arena zu schenken.</w:t>
      </w:r>
    </w:p>
    <w:bookmarkEnd w:id="64"/>
    <w:p w14:paraId="0790B2BB" w14:textId="393C12F3" w:rsidR="51F91847" w:rsidRDefault="51F91847" w:rsidP="6CBBB1A8">
      <w:pPr>
        <w:pStyle w:val="berschrift1"/>
        <w:numPr>
          <w:ilvl w:val="0"/>
          <w:numId w:val="0"/>
        </w:numPr>
        <w:ind w:left="432"/>
        <w:rPr>
          <w:rFonts w:hint="eastAsia"/>
        </w:rPr>
      </w:pPr>
    </w:p>
    <w:sectPr w:rsidR="51F91847" w:rsidSect="00DC5203">
      <w:headerReference w:type="default" r:id="rId59"/>
      <w:footerReference w:type="default" r:id="rId60"/>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3D42A" w14:textId="77777777" w:rsidR="009F53A5" w:rsidRDefault="009F53A5" w:rsidP="006B609F">
      <w:pPr>
        <w:spacing w:line="240" w:lineRule="auto"/>
        <w:rPr>
          <w:rFonts w:hint="eastAsia"/>
        </w:rPr>
      </w:pPr>
      <w:r>
        <w:separator/>
      </w:r>
    </w:p>
  </w:endnote>
  <w:endnote w:type="continuationSeparator" w:id="0">
    <w:p w14:paraId="0E3BAAD3" w14:textId="77777777" w:rsidR="009F53A5" w:rsidRDefault="009F53A5" w:rsidP="006B609F">
      <w:pPr>
        <w:spacing w:line="240" w:lineRule="auto"/>
        <w:rPr>
          <w:rFonts w:hint="eastAsia"/>
        </w:rPr>
      </w:pPr>
      <w:r>
        <w:continuationSeparator/>
      </w:r>
    </w:p>
  </w:endnote>
  <w:endnote w:type="continuationNotice" w:id="1">
    <w:p w14:paraId="1CEBB096" w14:textId="77777777" w:rsidR="009F53A5" w:rsidRDefault="009F53A5">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Roboto Light">
    <w:charset w:val="00"/>
    <w:family w:val="auto"/>
    <w:pitch w:val="variable"/>
    <w:sig w:usb0="E0000AFF" w:usb1="5000217F" w:usb2="0000002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boto Regular">
    <w:altName w:val="Robot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old">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charset w:val="00"/>
    <w:family w:val="auto"/>
    <w:pitch w:val="variable"/>
    <w:sig w:usb0="E0000AFF" w:usb1="5000217F" w:usb2="00000021" w:usb3="00000000" w:csb0="0000019F" w:csb1="00000000"/>
  </w:font>
  <w:font w:name="Saira Condensed Condensed">
    <w:panose1 w:val="00000806000000000000"/>
    <w:charset w:val="00"/>
    <w:family w:val="auto"/>
    <w:pitch w:val="variable"/>
    <w:sig w:usb0="2000000F" w:usb1="00000000" w:usb2="00000000" w:usb3="00000000" w:csb0="00000193" w:csb1="00000000"/>
  </w:font>
  <w:font w:name="Kaushan Script">
    <w:panose1 w:val="03060602040705080205"/>
    <w:charset w:val="00"/>
    <w:family w:val="script"/>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723" w14:textId="09EB5A2B" w:rsidR="0001754D" w:rsidRPr="00F50F5A" w:rsidRDefault="0001754D" w:rsidP="00DC5203">
    <w:pPr>
      <w:pStyle w:val="Fusszeile"/>
      <w:rPr>
        <w:sz w:val="16"/>
      </w:rPr>
    </w:pPr>
    <w:r w:rsidRPr="00F50F5A">
      <w:rPr>
        <w:sz w:val="16"/>
      </w:rPr>
      <w:t>Aletsch Arena AG | Furkastrasse 39 | CH-3983 Mörel-Filet | +41 27 928 58 58 | info@aletscharena.ch | aletscharena.ch</w:t>
    </w:r>
    <w:r w:rsidR="00F1420B">
      <w:rPr>
        <w:sz w:val="16"/>
      </w:rPr>
      <w:t xml:space="preserve">                      </w:t>
    </w:r>
    <w:r w:rsidR="00F1420B" w:rsidRPr="00F1420B">
      <w:rPr>
        <w:sz w:val="16"/>
      </w:rPr>
      <w:fldChar w:fldCharType="begin"/>
    </w:r>
    <w:r w:rsidR="00F1420B" w:rsidRPr="00F1420B">
      <w:rPr>
        <w:sz w:val="16"/>
      </w:rPr>
      <w:instrText>PAGE   \* MERGEFORMAT</w:instrText>
    </w:r>
    <w:r w:rsidR="00F1420B" w:rsidRPr="00F1420B">
      <w:rPr>
        <w:sz w:val="16"/>
      </w:rPr>
      <w:fldChar w:fldCharType="separate"/>
    </w:r>
    <w:r w:rsidR="00F1420B" w:rsidRPr="00F1420B">
      <w:rPr>
        <w:sz w:val="16"/>
        <w:lang w:val="de-DE"/>
      </w:rPr>
      <w:t>1</w:t>
    </w:r>
    <w:r w:rsidR="00F1420B" w:rsidRPr="00F1420B">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B84D9" w14:textId="77777777" w:rsidR="009F53A5" w:rsidRDefault="009F53A5" w:rsidP="006B609F">
      <w:pPr>
        <w:spacing w:line="240" w:lineRule="auto"/>
        <w:rPr>
          <w:rFonts w:hint="eastAsia"/>
        </w:rPr>
      </w:pPr>
      <w:r>
        <w:separator/>
      </w:r>
    </w:p>
  </w:footnote>
  <w:footnote w:type="continuationSeparator" w:id="0">
    <w:p w14:paraId="156BA797" w14:textId="77777777" w:rsidR="009F53A5" w:rsidRDefault="009F53A5" w:rsidP="006B609F">
      <w:pPr>
        <w:spacing w:line="240" w:lineRule="auto"/>
        <w:rPr>
          <w:rFonts w:hint="eastAsia"/>
        </w:rPr>
      </w:pPr>
      <w:r>
        <w:continuationSeparator/>
      </w:r>
    </w:p>
  </w:footnote>
  <w:footnote w:type="continuationNotice" w:id="1">
    <w:p w14:paraId="1D181072" w14:textId="77777777" w:rsidR="009F53A5" w:rsidRDefault="009F53A5">
      <w:pPr>
        <w:spacing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C8A0" w14:textId="77777777" w:rsidR="0001754D" w:rsidRPr="00BE0F3F" w:rsidRDefault="0001754D">
    <w:pPr>
      <w:pStyle w:val="Kopfzeile"/>
      <w:rPr>
        <w:rFonts w:ascii="Roboto Bold" w:hAnsi="Roboto Bold" w:hint="eastAsia"/>
        <w:b/>
        <w:bCs/>
        <w:szCs w:val="24"/>
      </w:rPr>
    </w:pPr>
    <w:r w:rsidRPr="00BE0F3F">
      <w:rPr>
        <w:rFonts w:ascii="Roboto Bold" w:hAnsi="Roboto Bold"/>
        <w:b/>
        <w:bCs/>
        <w:noProof/>
        <w:szCs w:val="24"/>
        <w:lang w:val="de-DE" w:eastAsia="de-DE"/>
      </w:rPr>
      <w:drawing>
        <wp:anchor distT="0" distB="0" distL="114300" distR="114300" simplePos="0" relativeHeight="251658240" behindDoc="1" locked="0" layoutInCell="1" allowOverlap="1" wp14:anchorId="1778C9F4" wp14:editId="0FE840F4">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BE0F3F">
      <w:rPr>
        <w:rFonts w:ascii="Roboto Bold" w:hAnsi="Roboto Bold"/>
        <w:b/>
        <w:bCs/>
        <w:noProof/>
        <w:szCs w:val="24"/>
        <w:lang w:val="de-DE" w:eastAsia="de-DE"/>
      </w:rPr>
      <w:t>Grösster Gletscher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E25C0A"/>
    <w:lvl w:ilvl="0">
      <w:start w:val="1"/>
      <w:numFmt w:val="bullet"/>
      <w:pStyle w:val="Aufzhlungszeichen"/>
      <w:lvlText w:val=""/>
      <w:lvlJc w:val="left"/>
      <w:pPr>
        <w:tabs>
          <w:tab w:val="num" w:pos="567"/>
        </w:tabs>
        <w:ind w:left="567" w:hanging="567"/>
      </w:pPr>
      <w:rPr>
        <w:rFonts w:ascii="Wingdings" w:hAnsi="Wingdings" w:hint="default"/>
      </w:rPr>
    </w:lvl>
  </w:abstractNum>
  <w:abstractNum w:abstractNumId="1" w15:restartNumberingAfterBreak="0">
    <w:nsid w:val="11CC51E7"/>
    <w:multiLevelType w:val="multilevel"/>
    <w:tmpl w:val="6F36D5A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161584"/>
    <w:multiLevelType w:val="hybridMultilevel"/>
    <w:tmpl w:val="DDFA7476"/>
    <w:lvl w:ilvl="0" w:tplc="40963D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0115982"/>
    <w:multiLevelType w:val="hybridMultilevel"/>
    <w:tmpl w:val="2472B0B0"/>
    <w:lvl w:ilvl="0" w:tplc="FFFFFFFF">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6693589"/>
    <w:multiLevelType w:val="hybridMultilevel"/>
    <w:tmpl w:val="0C44128C"/>
    <w:lvl w:ilvl="0" w:tplc="5A9A3C48">
      <w:numFmt w:val="bullet"/>
      <w:lvlText w:val=""/>
      <w:lvlJc w:val="left"/>
      <w:pPr>
        <w:ind w:left="1068" w:hanging="360"/>
      </w:pPr>
      <w:rPr>
        <w:rFonts w:ascii="Wingdings" w:eastAsiaTheme="majorEastAsia" w:hAnsi="Wingdings" w:cstheme="majorBid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5"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43530689"/>
    <w:multiLevelType w:val="hybridMultilevel"/>
    <w:tmpl w:val="B4349BAC"/>
    <w:lvl w:ilvl="0" w:tplc="08070001">
      <w:start w:val="1"/>
      <w:numFmt w:val="bullet"/>
      <w:lvlText w:val=""/>
      <w:lvlJc w:val="left"/>
      <w:pPr>
        <w:ind w:left="936" w:hanging="360"/>
      </w:pPr>
      <w:rPr>
        <w:rFonts w:ascii="Symbol" w:hAnsi="Symbol" w:hint="default"/>
      </w:rPr>
    </w:lvl>
    <w:lvl w:ilvl="1" w:tplc="08070003">
      <w:start w:val="1"/>
      <w:numFmt w:val="bullet"/>
      <w:lvlText w:val="o"/>
      <w:lvlJc w:val="left"/>
      <w:pPr>
        <w:ind w:left="1656" w:hanging="360"/>
      </w:pPr>
      <w:rPr>
        <w:rFonts w:ascii="Courier New" w:hAnsi="Courier New" w:cs="Courier New" w:hint="default"/>
      </w:rPr>
    </w:lvl>
    <w:lvl w:ilvl="2" w:tplc="08070005" w:tentative="1">
      <w:start w:val="1"/>
      <w:numFmt w:val="bullet"/>
      <w:lvlText w:val=""/>
      <w:lvlJc w:val="left"/>
      <w:pPr>
        <w:ind w:left="2376" w:hanging="360"/>
      </w:pPr>
      <w:rPr>
        <w:rFonts w:ascii="Wingdings" w:hAnsi="Wingdings" w:hint="default"/>
      </w:rPr>
    </w:lvl>
    <w:lvl w:ilvl="3" w:tplc="08070001" w:tentative="1">
      <w:start w:val="1"/>
      <w:numFmt w:val="bullet"/>
      <w:lvlText w:val=""/>
      <w:lvlJc w:val="left"/>
      <w:pPr>
        <w:ind w:left="3096" w:hanging="360"/>
      </w:pPr>
      <w:rPr>
        <w:rFonts w:ascii="Symbol" w:hAnsi="Symbol" w:hint="default"/>
      </w:rPr>
    </w:lvl>
    <w:lvl w:ilvl="4" w:tplc="08070003" w:tentative="1">
      <w:start w:val="1"/>
      <w:numFmt w:val="bullet"/>
      <w:lvlText w:val="o"/>
      <w:lvlJc w:val="left"/>
      <w:pPr>
        <w:ind w:left="3816" w:hanging="360"/>
      </w:pPr>
      <w:rPr>
        <w:rFonts w:ascii="Courier New" w:hAnsi="Courier New" w:cs="Courier New" w:hint="default"/>
      </w:rPr>
    </w:lvl>
    <w:lvl w:ilvl="5" w:tplc="08070005" w:tentative="1">
      <w:start w:val="1"/>
      <w:numFmt w:val="bullet"/>
      <w:lvlText w:val=""/>
      <w:lvlJc w:val="left"/>
      <w:pPr>
        <w:ind w:left="4536" w:hanging="360"/>
      </w:pPr>
      <w:rPr>
        <w:rFonts w:ascii="Wingdings" w:hAnsi="Wingdings" w:hint="default"/>
      </w:rPr>
    </w:lvl>
    <w:lvl w:ilvl="6" w:tplc="08070001" w:tentative="1">
      <w:start w:val="1"/>
      <w:numFmt w:val="bullet"/>
      <w:lvlText w:val=""/>
      <w:lvlJc w:val="left"/>
      <w:pPr>
        <w:ind w:left="5256" w:hanging="360"/>
      </w:pPr>
      <w:rPr>
        <w:rFonts w:ascii="Symbol" w:hAnsi="Symbol" w:hint="default"/>
      </w:rPr>
    </w:lvl>
    <w:lvl w:ilvl="7" w:tplc="08070003" w:tentative="1">
      <w:start w:val="1"/>
      <w:numFmt w:val="bullet"/>
      <w:lvlText w:val="o"/>
      <w:lvlJc w:val="left"/>
      <w:pPr>
        <w:ind w:left="5976" w:hanging="360"/>
      </w:pPr>
      <w:rPr>
        <w:rFonts w:ascii="Courier New" w:hAnsi="Courier New" w:cs="Courier New" w:hint="default"/>
      </w:rPr>
    </w:lvl>
    <w:lvl w:ilvl="8" w:tplc="08070005" w:tentative="1">
      <w:start w:val="1"/>
      <w:numFmt w:val="bullet"/>
      <w:lvlText w:val=""/>
      <w:lvlJc w:val="left"/>
      <w:pPr>
        <w:ind w:left="6696" w:hanging="360"/>
      </w:pPr>
      <w:rPr>
        <w:rFonts w:ascii="Wingdings" w:hAnsi="Wingdings" w:hint="default"/>
      </w:rPr>
    </w:lvl>
  </w:abstractNum>
  <w:abstractNum w:abstractNumId="7" w15:restartNumberingAfterBreak="0">
    <w:nsid w:val="43E67E93"/>
    <w:multiLevelType w:val="hybridMultilevel"/>
    <w:tmpl w:val="66C6577E"/>
    <w:lvl w:ilvl="0" w:tplc="49A6EAC4">
      <w:numFmt w:val="bullet"/>
      <w:lvlText w:val="-"/>
      <w:lvlJc w:val="left"/>
      <w:pPr>
        <w:ind w:left="720" w:hanging="360"/>
      </w:pPr>
      <w:rPr>
        <w:rFonts w:ascii="Roboto Regular" w:eastAsiaTheme="majorEastAsia" w:hAnsi="Roboto Regular" w:cstheme="maj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B04081"/>
    <w:multiLevelType w:val="multilevel"/>
    <w:tmpl w:val="EDFA4B88"/>
    <w:lvl w:ilvl="0">
      <w:start w:val="1"/>
      <w:numFmt w:val="decimal"/>
      <w:pStyle w:val="berschrift1"/>
      <w:lvlText w:val="%1"/>
      <w:lvlJc w:val="left"/>
      <w:pPr>
        <w:ind w:left="432" w:hanging="432"/>
      </w:pPr>
    </w:lvl>
    <w:lvl w:ilvl="1">
      <w:start w:val="1"/>
      <w:numFmt w:val="decimal"/>
      <w:pStyle w:val="berschrift2"/>
      <w:lvlText w:val="%1.%2"/>
      <w:lvlJc w:val="left"/>
      <w:pPr>
        <w:ind w:left="128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4CB33E32"/>
    <w:multiLevelType w:val="hybridMultilevel"/>
    <w:tmpl w:val="71EE19E2"/>
    <w:lvl w:ilvl="0" w:tplc="E87C7734">
      <w:start w:val="2"/>
      <w:numFmt w:val="bullet"/>
      <w:lvlText w:val="-"/>
      <w:lvlJc w:val="left"/>
      <w:pPr>
        <w:ind w:left="1644" w:hanging="360"/>
      </w:pPr>
      <w:rPr>
        <w:rFonts w:ascii="Arial" w:eastAsia="Calibri" w:hAnsi="Arial" w:cs="Arial" w:hint="default"/>
      </w:rPr>
    </w:lvl>
    <w:lvl w:ilvl="1" w:tplc="08070003">
      <w:start w:val="1"/>
      <w:numFmt w:val="bullet"/>
      <w:lvlText w:val="o"/>
      <w:lvlJc w:val="left"/>
      <w:pPr>
        <w:ind w:left="2364" w:hanging="360"/>
      </w:pPr>
      <w:rPr>
        <w:rFonts w:ascii="Courier New" w:hAnsi="Courier New" w:cs="Courier New" w:hint="default"/>
      </w:rPr>
    </w:lvl>
    <w:lvl w:ilvl="2" w:tplc="08070005">
      <w:start w:val="1"/>
      <w:numFmt w:val="bullet"/>
      <w:lvlText w:val=""/>
      <w:lvlJc w:val="left"/>
      <w:pPr>
        <w:ind w:left="3084" w:hanging="360"/>
      </w:pPr>
      <w:rPr>
        <w:rFonts w:ascii="Wingdings" w:hAnsi="Wingdings" w:hint="default"/>
      </w:rPr>
    </w:lvl>
    <w:lvl w:ilvl="3" w:tplc="08070001">
      <w:start w:val="1"/>
      <w:numFmt w:val="bullet"/>
      <w:lvlText w:val=""/>
      <w:lvlJc w:val="left"/>
      <w:pPr>
        <w:ind w:left="3804" w:hanging="360"/>
      </w:pPr>
      <w:rPr>
        <w:rFonts w:ascii="Symbol" w:hAnsi="Symbol" w:hint="default"/>
      </w:rPr>
    </w:lvl>
    <w:lvl w:ilvl="4" w:tplc="08070003">
      <w:start w:val="1"/>
      <w:numFmt w:val="bullet"/>
      <w:lvlText w:val="o"/>
      <w:lvlJc w:val="left"/>
      <w:pPr>
        <w:ind w:left="4524" w:hanging="360"/>
      </w:pPr>
      <w:rPr>
        <w:rFonts w:ascii="Courier New" w:hAnsi="Courier New" w:cs="Courier New" w:hint="default"/>
      </w:rPr>
    </w:lvl>
    <w:lvl w:ilvl="5" w:tplc="08070005">
      <w:start w:val="1"/>
      <w:numFmt w:val="bullet"/>
      <w:lvlText w:val=""/>
      <w:lvlJc w:val="left"/>
      <w:pPr>
        <w:ind w:left="5244" w:hanging="360"/>
      </w:pPr>
      <w:rPr>
        <w:rFonts w:ascii="Wingdings" w:hAnsi="Wingdings" w:hint="default"/>
      </w:rPr>
    </w:lvl>
    <w:lvl w:ilvl="6" w:tplc="08070001">
      <w:start w:val="1"/>
      <w:numFmt w:val="bullet"/>
      <w:lvlText w:val=""/>
      <w:lvlJc w:val="left"/>
      <w:pPr>
        <w:ind w:left="5964" w:hanging="360"/>
      </w:pPr>
      <w:rPr>
        <w:rFonts w:ascii="Symbol" w:hAnsi="Symbol" w:hint="default"/>
      </w:rPr>
    </w:lvl>
    <w:lvl w:ilvl="7" w:tplc="08070003">
      <w:start w:val="1"/>
      <w:numFmt w:val="bullet"/>
      <w:lvlText w:val="o"/>
      <w:lvlJc w:val="left"/>
      <w:pPr>
        <w:ind w:left="6684" w:hanging="360"/>
      </w:pPr>
      <w:rPr>
        <w:rFonts w:ascii="Courier New" w:hAnsi="Courier New" w:cs="Courier New" w:hint="default"/>
      </w:rPr>
    </w:lvl>
    <w:lvl w:ilvl="8" w:tplc="08070005">
      <w:start w:val="1"/>
      <w:numFmt w:val="bullet"/>
      <w:lvlText w:val=""/>
      <w:lvlJc w:val="left"/>
      <w:pPr>
        <w:ind w:left="7404" w:hanging="360"/>
      </w:pPr>
      <w:rPr>
        <w:rFonts w:ascii="Wingdings" w:hAnsi="Wingdings" w:hint="default"/>
      </w:rPr>
    </w:lvl>
  </w:abstractNum>
  <w:abstractNum w:abstractNumId="11"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D1644B"/>
    <w:multiLevelType w:val="hybridMultilevel"/>
    <w:tmpl w:val="A6300BBA"/>
    <w:lvl w:ilvl="0" w:tplc="08070001">
      <w:start w:val="1"/>
      <w:numFmt w:val="bullet"/>
      <w:lvlText w:val=""/>
      <w:lvlJc w:val="left"/>
      <w:pPr>
        <w:ind w:left="1296" w:hanging="360"/>
      </w:pPr>
      <w:rPr>
        <w:rFonts w:ascii="Symbol" w:hAnsi="Symbol" w:hint="default"/>
      </w:rPr>
    </w:lvl>
    <w:lvl w:ilvl="1" w:tplc="08070003" w:tentative="1">
      <w:start w:val="1"/>
      <w:numFmt w:val="bullet"/>
      <w:lvlText w:val="o"/>
      <w:lvlJc w:val="left"/>
      <w:pPr>
        <w:ind w:left="2016" w:hanging="360"/>
      </w:pPr>
      <w:rPr>
        <w:rFonts w:ascii="Courier New" w:hAnsi="Courier New" w:cs="Courier New" w:hint="default"/>
      </w:rPr>
    </w:lvl>
    <w:lvl w:ilvl="2" w:tplc="08070005" w:tentative="1">
      <w:start w:val="1"/>
      <w:numFmt w:val="bullet"/>
      <w:lvlText w:val=""/>
      <w:lvlJc w:val="left"/>
      <w:pPr>
        <w:ind w:left="2736" w:hanging="360"/>
      </w:pPr>
      <w:rPr>
        <w:rFonts w:ascii="Wingdings" w:hAnsi="Wingdings" w:hint="default"/>
      </w:rPr>
    </w:lvl>
    <w:lvl w:ilvl="3" w:tplc="08070001" w:tentative="1">
      <w:start w:val="1"/>
      <w:numFmt w:val="bullet"/>
      <w:lvlText w:val=""/>
      <w:lvlJc w:val="left"/>
      <w:pPr>
        <w:ind w:left="3456" w:hanging="360"/>
      </w:pPr>
      <w:rPr>
        <w:rFonts w:ascii="Symbol" w:hAnsi="Symbol" w:hint="default"/>
      </w:rPr>
    </w:lvl>
    <w:lvl w:ilvl="4" w:tplc="08070003" w:tentative="1">
      <w:start w:val="1"/>
      <w:numFmt w:val="bullet"/>
      <w:lvlText w:val="o"/>
      <w:lvlJc w:val="left"/>
      <w:pPr>
        <w:ind w:left="4176" w:hanging="360"/>
      </w:pPr>
      <w:rPr>
        <w:rFonts w:ascii="Courier New" w:hAnsi="Courier New" w:cs="Courier New" w:hint="default"/>
      </w:rPr>
    </w:lvl>
    <w:lvl w:ilvl="5" w:tplc="08070005" w:tentative="1">
      <w:start w:val="1"/>
      <w:numFmt w:val="bullet"/>
      <w:lvlText w:val=""/>
      <w:lvlJc w:val="left"/>
      <w:pPr>
        <w:ind w:left="4896" w:hanging="360"/>
      </w:pPr>
      <w:rPr>
        <w:rFonts w:ascii="Wingdings" w:hAnsi="Wingdings" w:hint="default"/>
      </w:rPr>
    </w:lvl>
    <w:lvl w:ilvl="6" w:tplc="08070001" w:tentative="1">
      <w:start w:val="1"/>
      <w:numFmt w:val="bullet"/>
      <w:lvlText w:val=""/>
      <w:lvlJc w:val="left"/>
      <w:pPr>
        <w:ind w:left="5616" w:hanging="360"/>
      </w:pPr>
      <w:rPr>
        <w:rFonts w:ascii="Symbol" w:hAnsi="Symbol" w:hint="default"/>
      </w:rPr>
    </w:lvl>
    <w:lvl w:ilvl="7" w:tplc="08070003" w:tentative="1">
      <w:start w:val="1"/>
      <w:numFmt w:val="bullet"/>
      <w:lvlText w:val="o"/>
      <w:lvlJc w:val="left"/>
      <w:pPr>
        <w:ind w:left="6336" w:hanging="360"/>
      </w:pPr>
      <w:rPr>
        <w:rFonts w:ascii="Courier New" w:hAnsi="Courier New" w:cs="Courier New" w:hint="default"/>
      </w:rPr>
    </w:lvl>
    <w:lvl w:ilvl="8" w:tplc="08070005" w:tentative="1">
      <w:start w:val="1"/>
      <w:numFmt w:val="bullet"/>
      <w:lvlText w:val=""/>
      <w:lvlJc w:val="left"/>
      <w:pPr>
        <w:ind w:left="7056" w:hanging="360"/>
      </w:pPr>
      <w:rPr>
        <w:rFonts w:ascii="Wingdings" w:hAnsi="Wingdings" w:hint="default"/>
      </w:rPr>
    </w:lvl>
  </w:abstractNum>
  <w:abstractNum w:abstractNumId="13" w15:restartNumberingAfterBreak="0">
    <w:nsid w:val="5CA785F4"/>
    <w:multiLevelType w:val="multilevel"/>
    <w:tmpl w:val="99549F92"/>
    <w:lvl w:ilvl="0">
      <w:start w:val="1"/>
      <w:numFmt w:val="decimal"/>
      <w:lvlText w:val="%1."/>
      <w:lvlJc w:val="left"/>
      <w:pPr>
        <w:ind w:left="720" w:hanging="360"/>
      </w:pPr>
    </w:lvl>
    <w:lvl w:ilvl="1">
      <w:start w:val="1"/>
      <w:numFmt w:val="decimal"/>
      <w:lvlText w:val="%1.%2"/>
      <w:lvlJc w:val="left"/>
      <w:pPr>
        <w:ind w:left="128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B2DB25"/>
    <w:multiLevelType w:val="hybridMultilevel"/>
    <w:tmpl w:val="3EBAE95C"/>
    <w:lvl w:ilvl="0" w:tplc="018EFEF0">
      <w:numFmt w:val="none"/>
      <w:lvlText w:val=""/>
      <w:lvlJc w:val="left"/>
      <w:pPr>
        <w:tabs>
          <w:tab w:val="num" w:pos="360"/>
        </w:tabs>
      </w:pPr>
    </w:lvl>
    <w:lvl w:ilvl="1" w:tplc="E7E601DC">
      <w:start w:val="1"/>
      <w:numFmt w:val="lowerLetter"/>
      <w:lvlText w:val="%2."/>
      <w:lvlJc w:val="left"/>
      <w:pPr>
        <w:ind w:left="1440" w:hanging="360"/>
      </w:pPr>
    </w:lvl>
    <w:lvl w:ilvl="2" w:tplc="C180FF00">
      <w:start w:val="1"/>
      <w:numFmt w:val="lowerRoman"/>
      <w:lvlText w:val="%3."/>
      <w:lvlJc w:val="right"/>
      <w:pPr>
        <w:ind w:left="2160" w:hanging="180"/>
      </w:pPr>
    </w:lvl>
    <w:lvl w:ilvl="3" w:tplc="468A94F8">
      <w:start w:val="1"/>
      <w:numFmt w:val="decimal"/>
      <w:lvlText w:val="%4."/>
      <w:lvlJc w:val="left"/>
      <w:pPr>
        <w:ind w:left="2880" w:hanging="360"/>
      </w:pPr>
    </w:lvl>
    <w:lvl w:ilvl="4" w:tplc="7082A9C0">
      <w:start w:val="1"/>
      <w:numFmt w:val="lowerLetter"/>
      <w:lvlText w:val="%5."/>
      <w:lvlJc w:val="left"/>
      <w:pPr>
        <w:ind w:left="3600" w:hanging="360"/>
      </w:pPr>
    </w:lvl>
    <w:lvl w:ilvl="5" w:tplc="DA8CBB12">
      <w:start w:val="1"/>
      <w:numFmt w:val="lowerRoman"/>
      <w:lvlText w:val="%6."/>
      <w:lvlJc w:val="right"/>
      <w:pPr>
        <w:ind w:left="4320" w:hanging="180"/>
      </w:pPr>
    </w:lvl>
    <w:lvl w:ilvl="6" w:tplc="5844A742">
      <w:start w:val="1"/>
      <w:numFmt w:val="decimal"/>
      <w:lvlText w:val="%7."/>
      <w:lvlJc w:val="left"/>
      <w:pPr>
        <w:ind w:left="5040" w:hanging="360"/>
      </w:pPr>
    </w:lvl>
    <w:lvl w:ilvl="7" w:tplc="FA7882C0">
      <w:start w:val="1"/>
      <w:numFmt w:val="lowerLetter"/>
      <w:lvlText w:val="%8."/>
      <w:lvlJc w:val="left"/>
      <w:pPr>
        <w:ind w:left="5760" w:hanging="360"/>
      </w:pPr>
    </w:lvl>
    <w:lvl w:ilvl="8" w:tplc="6040E0EA">
      <w:start w:val="1"/>
      <w:numFmt w:val="lowerRoman"/>
      <w:lvlText w:val="%9."/>
      <w:lvlJc w:val="right"/>
      <w:pPr>
        <w:ind w:left="6480" w:hanging="180"/>
      </w:pPr>
    </w:lvl>
  </w:abstractNum>
  <w:abstractNum w:abstractNumId="15" w15:restartNumberingAfterBreak="0">
    <w:nsid w:val="689E4A5F"/>
    <w:multiLevelType w:val="multilevel"/>
    <w:tmpl w:val="ACE43D3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B9A541B"/>
    <w:multiLevelType w:val="hybridMultilevel"/>
    <w:tmpl w:val="8EE2E6BC"/>
    <w:lvl w:ilvl="0" w:tplc="4C0C0072">
      <w:start w:val="79"/>
      <w:numFmt w:val="bullet"/>
      <w:lvlText w:val="-"/>
      <w:lvlJc w:val="left"/>
      <w:pPr>
        <w:ind w:left="720" w:hanging="360"/>
      </w:pPr>
      <w:rPr>
        <w:rFonts w:ascii="Arial" w:eastAsia="Calibr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7" w15:restartNumberingAfterBreak="0">
    <w:nsid w:val="6ECD7651"/>
    <w:multiLevelType w:val="hybridMultilevel"/>
    <w:tmpl w:val="B192C6CE"/>
    <w:lvl w:ilvl="0" w:tplc="5748B924">
      <w:start w:val="7"/>
      <w:numFmt w:val="bullet"/>
      <w:lvlText w:val="-"/>
      <w:lvlJc w:val="left"/>
      <w:pPr>
        <w:ind w:left="1068" w:hanging="360"/>
      </w:pPr>
      <w:rPr>
        <w:rFonts w:ascii="Roboto Regular" w:eastAsiaTheme="majorEastAsia" w:hAnsi="Roboto Regular" w:cstheme="majorBidi"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num w:numId="1" w16cid:durableId="411859112">
    <w:abstractNumId w:val="13"/>
  </w:num>
  <w:num w:numId="2" w16cid:durableId="788937002">
    <w:abstractNumId w:val="14"/>
  </w:num>
  <w:num w:numId="3" w16cid:durableId="896479526">
    <w:abstractNumId w:val="1"/>
  </w:num>
  <w:num w:numId="4" w16cid:durableId="1581601532">
    <w:abstractNumId w:val="9"/>
  </w:num>
  <w:num w:numId="5" w16cid:durableId="1405565953">
    <w:abstractNumId w:val="5"/>
  </w:num>
  <w:num w:numId="6" w16cid:durableId="38936478">
    <w:abstractNumId w:val="7"/>
  </w:num>
  <w:num w:numId="7" w16cid:durableId="1459182807">
    <w:abstractNumId w:val="4"/>
  </w:num>
  <w:num w:numId="8" w16cid:durableId="2107144615">
    <w:abstractNumId w:val="17"/>
  </w:num>
  <w:num w:numId="9" w16cid:durableId="808783545">
    <w:abstractNumId w:val="16"/>
  </w:num>
  <w:num w:numId="10" w16cid:durableId="959528730">
    <w:abstractNumId w:val="10"/>
  </w:num>
  <w:num w:numId="11" w16cid:durableId="1352295055">
    <w:abstractNumId w:val="6"/>
  </w:num>
  <w:num w:numId="12" w16cid:durableId="1597135929">
    <w:abstractNumId w:val="0"/>
  </w:num>
  <w:num w:numId="13" w16cid:durableId="367536459">
    <w:abstractNumId w:val="5"/>
  </w:num>
  <w:num w:numId="14" w16cid:durableId="1997802381">
    <w:abstractNumId w:val="12"/>
  </w:num>
  <w:num w:numId="15" w16cid:durableId="64301194">
    <w:abstractNumId w:val="8"/>
  </w:num>
  <w:num w:numId="16" w16cid:durableId="2129660674">
    <w:abstractNumId w:val="11"/>
  </w:num>
  <w:num w:numId="17" w16cid:durableId="356124157">
    <w:abstractNumId w:val="3"/>
  </w:num>
  <w:num w:numId="18" w16cid:durableId="1971787180">
    <w:abstractNumId w:val="15"/>
  </w:num>
  <w:num w:numId="19" w16cid:durableId="2082217892">
    <w:abstractNumId w:val="2"/>
  </w:num>
  <w:num w:numId="20" w16cid:durableId="986862115">
    <w:abstractNumId w:val="9"/>
  </w:num>
  <w:num w:numId="21" w16cid:durableId="897284305">
    <w:abstractNumId w:val="9"/>
  </w:num>
  <w:num w:numId="22" w16cid:durableId="516164116">
    <w:abstractNumId w:val="9"/>
  </w:num>
  <w:num w:numId="23" w16cid:durableId="801195303">
    <w:abstractNumId w:val="9"/>
  </w:num>
  <w:num w:numId="24" w16cid:durableId="645596692">
    <w:abstractNumId w:val="9"/>
  </w:num>
  <w:num w:numId="25" w16cid:durableId="1249460133">
    <w:abstractNumId w:val="9"/>
  </w:num>
  <w:num w:numId="26" w16cid:durableId="313874240">
    <w:abstractNumId w:val="9"/>
  </w:num>
  <w:num w:numId="27" w16cid:durableId="1936597567">
    <w:abstractNumId w:val="9"/>
  </w:num>
  <w:num w:numId="28" w16cid:durableId="1133668433">
    <w:abstractNumId w:val="9"/>
  </w:num>
  <w:num w:numId="29" w16cid:durableId="1295212756">
    <w:abstractNumId w:val="9"/>
  </w:num>
  <w:num w:numId="30" w16cid:durableId="1540123671">
    <w:abstractNumId w:val="9"/>
  </w:num>
  <w:num w:numId="31" w16cid:durableId="1617761184">
    <w:abstractNumId w:val="9"/>
  </w:num>
  <w:num w:numId="32" w16cid:durableId="785007206">
    <w:abstractNumId w:val="9"/>
  </w:num>
  <w:num w:numId="33" w16cid:durableId="510489546">
    <w:abstractNumId w:val="9"/>
  </w:num>
  <w:num w:numId="34" w16cid:durableId="1555003827">
    <w:abstractNumId w:val="9"/>
  </w:num>
  <w:num w:numId="35" w16cid:durableId="88441318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DE"/>
    <w:rsid w:val="000005A9"/>
    <w:rsid w:val="00002B05"/>
    <w:rsid w:val="00005C41"/>
    <w:rsid w:val="00010E3B"/>
    <w:rsid w:val="000116EC"/>
    <w:rsid w:val="000121EA"/>
    <w:rsid w:val="00013573"/>
    <w:rsid w:val="0001754D"/>
    <w:rsid w:val="0002204C"/>
    <w:rsid w:val="000232EB"/>
    <w:rsid w:val="000316FC"/>
    <w:rsid w:val="00032813"/>
    <w:rsid w:val="00034B04"/>
    <w:rsid w:val="00036311"/>
    <w:rsid w:val="000377DB"/>
    <w:rsid w:val="00037AFB"/>
    <w:rsid w:val="00041E54"/>
    <w:rsid w:val="000459E8"/>
    <w:rsid w:val="00050A2A"/>
    <w:rsid w:val="0005530E"/>
    <w:rsid w:val="0005579A"/>
    <w:rsid w:val="00055D4F"/>
    <w:rsid w:val="00057A60"/>
    <w:rsid w:val="00060194"/>
    <w:rsid w:val="00061801"/>
    <w:rsid w:val="00061C58"/>
    <w:rsid w:val="00061F1B"/>
    <w:rsid w:val="0006201F"/>
    <w:rsid w:val="00063EB7"/>
    <w:rsid w:val="00072756"/>
    <w:rsid w:val="000732EE"/>
    <w:rsid w:val="00074730"/>
    <w:rsid w:val="00075E05"/>
    <w:rsid w:val="000773C5"/>
    <w:rsid w:val="000819AC"/>
    <w:rsid w:val="0008321B"/>
    <w:rsid w:val="00085AB1"/>
    <w:rsid w:val="00085EB2"/>
    <w:rsid w:val="0008651C"/>
    <w:rsid w:val="00087C58"/>
    <w:rsid w:val="000962D1"/>
    <w:rsid w:val="00096E6F"/>
    <w:rsid w:val="000976E8"/>
    <w:rsid w:val="000A01BF"/>
    <w:rsid w:val="000A5077"/>
    <w:rsid w:val="000A7302"/>
    <w:rsid w:val="000B0F23"/>
    <w:rsid w:val="000B3CDC"/>
    <w:rsid w:val="000B411A"/>
    <w:rsid w:val="000B41AA"/>
    <w:rsid w:val="000B5633"/>
    <w:rsid w:val="000B5927"/>
    <w:rsid w:val="000B5BEE"/>
    <w:rsid w:val="000B7148"/>
    <w:rsid w:val="000B79DD"/>
    <w:rsid w:val="000C000F"/>
    <w:rsid w:val="000C2811"/>
    <w:rsid w:val="000C2FEE"/>
    <w:rsid w:val="000C329E"/>
    <w:rsid w:val="000C356D"/>
    <w:rsid w:val="000C5C2F"/>
    <w:rsid w:val="000D1E74"/>
    <w:rsid w:val="000D206F"/>
    <w:rsid w:val="000D2718"/>
    <w:rsid w:val="000D6419"/>
    <w:rsid w:val="000E4263"/>
    <w:rsid w:val="000E464B"/>
    <w:rsid w:val="000E7E45"/>
    <w:rsid w:val="000F0070"/>
    <w:rsid w:val="000F3644"/>
    <w:rsid w:val="000F41F6"/>
    <w:rsid w:val="000F5435"/>
    <w:rsid w:val="00102272"/>
    <w:rsid w:val="001039BE"/>
    <w:rsid w:val="00104196"/>
    <w:rsid w:val="0010443C"/>
    <w:rsid w:val="00112F1E"/>
    <w:rsid w:val="001153ED"/>
    <w:rsid w:val="001165A4"/>
    <w:rsid w:val="00117705"/>
    <w:rsid w:val="0012322E"/>
    <w:rsid w:val="00123295"/>
    <w:rsid w:val="0012473E"/>
    <w:rsid w:val="001268B9"/>
    <w:rsid w:val="0012756A"/>
    <w:rsid w:val="001300D0"/>
    <w:rsid w:val="00130B13"/>
    <w:rsid w:val="00137221"/>
    <w:rsid w:val="0013776B"/>
    <w:rsid w:val="001378D3"/>
    <w:rsid w:val="00140120"/>
    <w:rsid w:val="00140D6C"/>
    <w:rsid w:val="0014168D"/>
    <w:rsid w:val="00141C38"/>
    <w:rsid w:val="00142A31"/>
    <w:rsid w:val="001450D8"/>
    <w:rsid w:val="00146911"/>
    <w:rsid w:val="00150EEB"/>
    <w:rsid w:val="0015153C"/>
    <w:rsid w:val="00155FC2"/>
    <w:rsid w:val="00156A66"/>
    <w:rsid w:val="00160276"/>
    <w:rsid w:val="00162063"/>
    <w:rsid w:val="00163129"/>
    <w:rsid w:val="00164F66"/>
    <w:rsid w:val="001657A0"/>
    <w:rsid w:val="00172CD1"/>
    <w:rsid w:val="0017302B"/>
    <w:rsid w:val="001738A8"/>
    <w:rsid w:val="00177071"/>
    <w:rsid w:val="00182852"/>
    <w:rsid w:val="00183EA8"/>
    <w:rsid w:val="0018705E"/>
    <w:rsid w:val="001901C2"/>
    <w:rsid w:val="00191491"/>
    <w:rsid w:val="001938F8"/>
    <w:rsid w:val="00194A7D"/>
    <w:rsid w:val="001972BD"/>
    <w:rsid w:val="00197E7D"/>
    <w:rsid w:val="001A098E"/>
    <w:rsid w:val="001A0A57"/>
    <w:rsid w:val="001A2A67"/>
    <w:rsid w:val="001A3743"/>
    <w:rsid w:val="001A4904"/>
    <w:rsid w:val="001A6A20"/>
    <w:rsid w:val="001A7060"/>
    <w:rsid w:val="001A76D3"/>
    <w:rsid w:val="001B01D3"/>
    <w:rsid w:val="001B2120"/>
    <w:rsid w:val="001B3126"/>
    <w:rsid w:val="001B3357"/>
    <w:rsid w:val="001B4E9E"/>
    <w:rsid w:val="001B615A"/>
    <w:rsid w:val="001B6FA6"/>
    <w:rsid w:val="001B78A2"/>
    <w:rsid w:val="001C3B8A"/>
    <w:rsid w:val="001C46A7"/>
    <w:rsid w:val="001C7B73"/>
    <w:rsid w:val="001D3CB3"/>
    <w:rsid w:val="001D4BFB"/>
    <w:rsid w:val="001D5B76"/>
    <w:rsid w:val="001D64AF"/>
    <w:rsid w:val="001D7A3F"/>
    <w:rsid w:val="001E2AD9"/>
    <w:rsid w:val="001E42B6"/>
    <w:rsid w:val="001E5DA4"/>
    <w:rsid w:val="001F082D"/>
    <w:rsid w:val="001F350D"/>
    <w:rsid w:val="001F42F4"/>
    <w:rsid w:val="001F6776"/>
    <w:rsid w:val="001F75C7"/>
    <w:rsid w:val="002002BC"/>
    <w:rsid w:val="00203DA8"/>
    <w:rsid w:val="00203F29"/>
    <w:rsid w:val="002043BF"/>
    <w:rsid w:val="00204C76"/>
    <w:rsid w:val="00207765"/>
    <w:rsid w:val="002160A6"/>
    <w:rsid w:val="00217F5D"/>
    <w:rsid w:val="00220A77"/>
    <w:rsid w:val="00221EA1"/>
    <w:rsid w:val="002222FB"/>
    <w:rsid w:val="002232B6"/>
    <w:rsid w:val="00230927"/>
    <w:rsid w:val="00230CD3"/>
    <w:rsid w:val="00231E13"/>
    <w:rsid w:val="00232FFB"/>
    <w:rsid w:val="00235AE2"/>
    <w:rsid w:val="00236762"/>
    <w:rsid w:val="0023792D"/>
    <w:rsid w:val="0024169C"/>
    <w:rsid w:val="0024279D"/>
    <w:rsid w:val="00243620"/>
    <w:rsid w:val="00243BE8"/>
    <w:rsid w:val="002446D4"/>
    <w:rsid w:val="0024500D"/>
    <w:rsid w:val="002479F8"/>
    <w:rsid w:val="00247B11"/>
    <w:rsid w:val="00256702"/>
    <w:rsid w:val="00256CA1"/>
    <w:rsid w:val="00257122"/>
    <w:rsid w:val="00260E85"/>
    <w:rsid w:val="00261472"/>
    <w:rsid w:val="0026506F"/>
    <w:rsid w:val="0026751E"/>
    <w:rsid w:val="00270D78"/>
    <w:rsid w:val="00271044"/>
    <w:rsid w:val="0027308A"/>
    <w:rsid w:val="0027485A"/>
    <w:rsid w:val="00274893"/>
    <w:rsid w:val="00275C6B"/>
    <w:rsid w:val="00281943"/>
    <w:rsid w:val="00281EF2"/>
    <w:rsid w:val="00283692"/>
    <w:rsid w:val="002838DE"/>
    <w:rsid w:val="00290AFB"/>
    <w:rsid w:val="00294186"/>
    <w:rsid w:val="002A0EBB"/>
    <w:rsid w:val="002A3C34"/>
    <w:rsid w:val="002A4B32"/>
    <w:rsid w:val="002B01A2"/>
    <w:rsid w:val="002B0D71"/>
    <w:rsid w:val="002B0FEF"/>
    <w:rsid w:val="002B1648"/>
    <w:rsid w:val="002B2A2A"/>
    <w:rsid w:val="002B2AB3"/>
    <w:rsid w:val="002B3462"/>
    <w:rsid w:val="002B598A"/>
    <w:rsid w:val="002B7D01"/>
    <w:rsid w:val="002C07C3"/>
    <w:rsid w:val="002C3ABE"/>
    <w:rsid w:val="002C40A8"/>
    <w:rsid w:val="002C4A84"/>
    <w:rsid w:val="002C5587"/>
    <w:rsid w:val="002C63B4"/>
    <w:rsid w:val="002C6422"/>
    <w:rsid w:val="002D4D00"/>
    <w:rsid w:val="002D757F"/>
    <w:rsid w:val="002E0C60"/>
    <w:rsid w:val="002E1DC9"/>
    <w:rsid w:val="002E246C"/>
    <w:rsid w:val="002E7BD0"/>
    <w:rsid w:val="002F07DA"/>
    <w:rsid w:val="002F0B67"/>
    <w:rsid w:val="002F29DF"/>
    <w:rsid w:val="002F3347"/>
    <w:rsid w:val="002F35B4"/>
    <w:rsid w:val="002F40CC"/>
    <w:rsid w:val="002F50F6"/>
    <w:rsid w:val="002F6083"/>
    <w:rsid w:val="00301444"/>
    <w:rsid w:val="00301FAB"/>
    <w:rsid w:val="00302310"/>
    <w:rsid w:val="003031A9"/>
    <w:rsid w:val="00303627"/>
    <w:rsid w:val="003073AD"/>
    <w:rsid w:val="00311093"/>
    <w:rsid w:val="00313315"/>
    <w:rsid w:val="00314D8C"/>
    <w:rsid w:val="00317038"/>
    <w:rsid w:val="00321FD5"/>
    <w:rsid w:val="003269A3"/>
    <w:rsid w:val="00326D60"/>
    <w:rsid w:val="00331448"/>
    <w:rsid w:val="003339EF"/>
    <w:rsid w:val="00334380"/>
    <w:rsid w:val="00335501"/>
    <w:rsid w:val="00336AC1"/>
    <w:rsid w:val="003418E4"/>
    <w:rsid w:val="0034200F"/>
    <w:rsid w:val="003528DD"/>
    <w:rsid w:val="003547BD"/>
    <w:rsid w:val="00354DF2"/>
    <w:rsid w:val="00361EA6"/>
    <w:rsid w:val="0036417D"/>
    <w:rsid w:val="00371B72"/>
    <w:rsid w:val="00371D0A"/>
    <w:rsid w:val="003727C3"/>
    <w:rsid w:val="00372AEE"/>
    <w:rsid w:val="00372DE0"/>
    <w:rsid w:val="00373415"/>
    <w:rsid w:val="00374A34"/>
    <w:rsid w:val="00376403"/>
    <w:rsid w:val="00376A55"/>
    <w:rsid w:val="0037727B"/>
    <w:rsid w:val="00381CE1"/>
    <w:rsid w:val="00382187"/>
    <w:rsid w:val="00382D92"/>
    <w:rsid w:val="003847B2"/>
    <w:rsid w:val="00384963"/>
    <w:rsid w:val="00385AC5"/>
    <w:rsid w:val="003862E5"/>
    <w:rsid w:val="00386D4F"/>
    <w:rsid w:val="003870DE"/>
    <w:rsid w:val="00393127"/>
    <w:rsid w:val="00393754"/>
    <w:rsid w:val="0039475F"/>
    <w:rsid w:val="00395D48"/>
    <w:rsid w:val="003971FB"/>
    <w:rsid w:val="003A0688"/>
    <w:rsid w:val="003A06A8"/>
    <w:rsid w:val="003A1CA9"/>
    <w:rsid w:val="003A24F2"/>
    <w:rsid w:val="003A2FCF"/>
    <w:rsid w:val="003A3902"/>
    <w:rsid w:val="003A395F"/>
    <w:rsid w:val="003A6468"/>
    <w:rsid w:val="003A712A"/>
    <w:rsid w:val="003A7817"/>
    <w:rsid w:val="003B5278"/>
    <w:rsid w:val="003B6987"/>
    <w:rsid w:val="003C0AF2"/>
    <w:rsid w:val="003C29E1"/>
    <w:rsid w:val="003C3864"/>
    <w:rsid w:val="003C3947"/>
    <w:rsid w:val="003C5F49"/>
    <w:rsid w:val="003C7A20"/>
    <w:rsid w:val="003D145F"/>
    <w:rsid w:val="003D400D"/>
    <w:rsid w:val="003D6266"/>
    <w:rsid w:val="003E1F34"/>
    <w:rsid w:val="003E4073"/>
    <w:rsid w:val="003E6859"/>
    <w:rsid w:val="003E7190"/>
    <w:rsid w:val="003F0153"/>
    <w:rsid w:val="003F06E0"/>
    <w:rsid w:val="003F138A"/>
    <w:rsid w:val="003F28B0"/>
    <w:rsid w:val="003F45A9"/>
    <w:rsid w:val="003F5372"/>
    <w:rsid w:val="003F7383"/>
    <w:rsid w:val="00402574"/>
    <w:rsid w:val="00403750"/>
    <w:rsid w:val="00403BCC"/>
    <w:rsid w:val="00404F7E"/>
    <w:rsid w:val="0041072F"/>
    <w:rsid w:val="0042072A"/>
    <w:rsid w:val="00420F9E"/>
    <w:rsid w:val="0042184B"/>
    <w:rsid w:val="00422F1B"/>
    <w:rsid w:val="00423A0D"/>
    <w:rsid w:val="00423BAA"/>
    <w:rsid w:val="0042459F"/>
    <w:rsid w:val="00424937"/>
    <w:rsid w:val="00424ECF"/>
    <w:rsid w:val="004259AB"/>
    <w:rsid w:val="0042642F"/>
    <w:rsid w:val="00433A8C"/>
    <w:rsid w:val="0043547B"/>
    <w:rsid w:val="0043563E"/>
    <w:rsid w:val="00436EA6"/>
    <w:rsid w:val="004402BD"/>
    <w:rsid w:val="00443E81"/>
    <w:rsid w:val="00444FAC"/>
    <w:rsid w:val="00447C80"/>
    <w:rsid w:val="00452EBC"/>
    <w:rsid w:val="00453ED2"/>
    <w:rsid w:val="0045419A"/>
    <w:rsid w:val="00456BA0"/>
    <w:rsid w:val="00457653"/>
    <w:rsid w:val="00457744"/>
    <w:rsid w:val="00460E06"/>
    <w:rsid w:val="00463BF0"/>
    <w:rsid w:val="004648A6"/>
    <w:rsid w:val="00465316"/>
    <w:rsid w:val="004702C8"/>
    <w:rsid w:val="00470595"/>
    <w:rsid w:val="0047073D"/>
    <w:rsid w:val="004718C4"/>
    <w:rsid w:val="00472BDB"/>
    <w:rsid w:val="00473A09"/>
    <w:rsid w:val="00474A36"/>
    <w:rsid w:val="004757C6"/>
    <w:rsid w:val="004814A3"/>
    <w:rsid w:val="004850F5"/>
    <w:rsid w:val="00485292"/>
    <w:rsid w:val="004857D3"/>
    <w:rsid w:val="004878B4"/>
    <w:rsid w:val="00490205"/>
    <w:rsid w:val="004905D6"/>
    <w:rsid w:val="0049061B"/>
    <w:rsid w:val="00491A41"/>
    <w:rsid w:val="0049267E"/>
    <w:rsid w:val="004942CA"/>
    <w:rsid w:val="0049436E"/>
    <w:rsid w:val="00494B1C"/>
    <w:rsid w:val="0049760A"/>
    <w:rsid w:val="00497B3B"/>
    <w:rsid w:val="00497C5A"/>
    <w:rsid w:val="004A1035"/>
    <w:rsid w:val="004A1A8E"/>
    <w:rsid w:val="004A2709"/>
    <w:rsid w:val="004A2CD0"/>
    <w:rsid w:val="004A2D5D"/>
    <w:rsid w:val="004A35AC"/>
    <w:rsid w:val="004A3730"/>
    <w:rsid w:val="004A4268"/>
    <w:rsid w:val="004A4957"/>
    <w:rsid w:val="004A4B7B"/>
    <w:rsid w:val="004A5502"/>
    <w:rsid w:val="004A71ED"/>
    <w:rsid w:val="004B3356"/>
    <w:rsid w:val="004B658B"/>
    <w:rsid w:val="004C31B7"/>
    <w:rsid w:val="004C466F"/>
    <w:rsid w:val="004D0329"/>
    <w:rsid w:val="004D0E3A"/>
    <w:rsid w:val="004D1BE4"/>
    <w:rsid w:val="004D23F1"/>
    <w:rsid w:val="004D56C2"/>
    <w:rsid w:val="004D5E9A"/>
    <w:rsid w:val="004D5FF6"/>
    <w:rsid w:val="004D6157"/>
    <w:rsid w:val="004E0EE3"/>
    <w:rsid w:val="004E26DD"/>
    <w:rsid w:val="004E3CF8"/>
    <w:rsid w:val="004E41CF"/>
    <w:rsid w:val="004E4351"/>
    <w:rsid w:val="004E54ED"/>
    <w:rsid w:val="004E65FD"/>
    <w:rsid w:val="004E76FA"/>
    <w:rsid w:val="004F0680"/>
    <w:rsid w:val="004F1E7A"/>
    <w:rsid w:val="004F300C"/>
    <w:rsid w:val="004F5AC1"/>
    <w:rsid w:val="004F5B19"/>
    <w:rsid w:val="004F7A40"/>
    <w:rsid w:val="00502843"/>
    <w:rsid w:val="005044A6"/>
    <w:rsid w:val="00506E2B"/>
    <w:rsid w:val="00507571"/>
    <w:rsid w:val="005109F3"/>
    <w:rsid w:val="00511325"/>
    <w:rsid w:val="0051273A"/>
    <w:rsid w:val="00514A48"/>
    <w:rsid w:val="005167E8"/>
    <w:rsid w:val="00517F76"/>
    <w:rsid w:val="00520BE1"/>
    <w:rsid w:val="005237BF"/>
    <w:rsid w:val="00523974"/>
    <w:rsid w:val="00527CA0"/>
    <w:rsid w:val="0053048F"/>
    <w:rsid w:val="00530DF0"/>
    <w:rsid w:val="00531B12"/>
    <w:rsid w:val="0053373A"/>
    <w:rsid w:val="005377AB"/>
    <w:rsid w:val="00537B33"/>
    <w:rsid w:val="0054409E"/>
    <w:rsid w:val="00544751"/>
    <w:rsid w:val="00544CFD"/>
    <w:rsid w:val="00547785"/>
    <w:rsid w:val="00547C8A"/>
    <w:rsid w:val="00547DB7"/>
    <w:rsid w:val="0055070C"/>
    <w:rsid w:val="00551A2A"/>
    <w:rsid w:val="005531E6"/>
    <w:rsid w:val="005543D0"/>
    <w:rsid w:val="00555943"/>
    <w:rsid w:val="005569FA"/>
    <w:rsid w:val="00561268"/>
    <w:rsid w:val="00561894"/>
    <w:rsid w:val="005620ED"/>
    <w:rsid w:val="00562CBF"/>
    <w:rsid w:val="005663A1"/>
    <w:rsid w:val="005663E5"/>
    <w:rsid w:val="005663E8"/>
    <w:rsid w:val="005673D0"/>
    <w:rsid w:val="00569D7B"/>
    <w:rsid w:val="0057073F"/>
    <w:rsid w:val="0057300B"/>
    <w:rsid w:val="0057397A"/>
    <w:rsid w:val="00575CB0"/>
    <w:rsid w:val="00575DC4"/>
    <w:rsid w:val="00577A6F"/>
    <w:rsid w:val="00584E94"/>
    <w:rsid w:val="0058667B"/>
    <w:rsid w:val="00591F4E"/>
    <w:rsid w:val="00591FB8"/>
    <w:rsid w:val="00594421"/>
    <w:rsid w:val="00594694"/>
    <w:rsid w:val="005948A5"/>
    <w:rsid w:val="00594980"/>
    <w:rsid w:val="00594C50"/>
    <w:rsid w:val="005960D4"/>
    <w:rsid w:val="005962CA"/>
    <w:rsid w:val="005963C2"/>
    <w:rsid w:val="005A1465"/>
    <w:rsid w:val="005A5E65"/>
    <w:rsid w:val="005A6270"/>
    <w:rsid w:val="005A676A"/>
    <w:rsid w:val="005A7181"/>
    <w:rsid w:val="005B06E0"/>
    <w:rsid w:val="005B07A8"/>
    <w:rsid w:val="005B19A9"/>
    <w:rsid w:val="005B35AF"/>
    <w:rsid w:val="005B67D6"/>
    <w:rsid w:val="005B7F34"/>
    <w:rsid w:val="005C12AE"/>
    <w:rsid w:val="005C2D13"/>
    <w:rsid w:val="005C7653"/>
    <w:rsid w:val="005C77AA"/>
    <w:rsid w:val="005C7C59"/>
    <w:rsid w:val="005D3DCE"/>
    <w:rsid w:val="005D3DED"/>
    <w:rsid w:val="005D53C1"/>
    <w:rsid w:val="005D63A4"/>
    <w:rsid w:val="005E01B5"/>
    <w:rsid w:val="005E231D"/>
    <w:rsid w:val="005E4633"/>
    <w:rsid w:val="005E5132"/>
    <w:rsid w:val="005F0BC9"/>
    <w:rsid w:val="005F5044"/>
    <w:rsid w:val="005F6D45"/>
    <w:rsid w:val="005F79B1"/>
    <w:rsid w:val="00600808"/>
    <w:rsid w:val="006019D9"/>
    <w:rsid w:val="00603687"/>
    <w:rsid w:val="006070AD"/>
    <w:rsid w:val="00611F42"/>
    <w:rsid w:val="00612765"/>
    <w:rsid w:val="006128E8"/>
    <w:rsid w:val="00613FD1"/>
    <w:rsid w:val="006144C6"/>
    <w:rsid w:val="006161C1"/>
    <w:rsid w:val="00616729"/>
    <w:rsid w:val="00616F4A"/>
    <w:rsid w:val="006237FA"/>
    <w:rsid w:val="00624D71"/>
    <w:rsid w:val="00625D15"/>
    <w:rsid w:val="00626E3D"/>
    <w:rsid w:val="006279A7"/>
    <w:rsid w:val="00630062"/>
    <w:rsid w:val="00630CAA"/>
    <w:rsid w:val="006315D6"/>
    <w:rsid w:val="00632834"/>
    <w:rsid w:val="0063302E"/>
    <w:rsid w:val="006332D2"/>
    <w:rsid w:val="00641143"/>
    <w:rsid w:val="00643141"/>
    <w:rsid w:val="0064558F"/>
    <w:rsid w:val="00645CA3"/>
    <w:rsid w:val="00646018"/>
    <w:rsid w:val="006571C7"/>
    <w:rsid w:val="006575C5"/>
    <w:rsid w:val="00657FF6"/>
    <w:rsid w:val="00662145"/>
    <w:rsid w:val="006652E3"/>
    <w:rsid w:val="00672050"/>
    <w:rsid w:val="006737BD"/>
    <w:rsid w:val="00674EDA"/>
    <w:rsid w:val="00675A6B"/>
    <w:rsid w:val="00676F25"/>
    <w:rsid w:val="006824D2"/>
    <w:rsid w:val="0068485C"/>
    <w:rsid w:val="00686322"/>
    <w:rsid w:val="00686D3A"/>
    <w:rsid w:val="006927B7"/>
    <w:rsid w:val="00692941"/>
    <w:rsid w:val="006929F0"/>
    <w:rsid w:val="00693863"/>
    <w:rsid w:val="00694BEE"/>
    <w:rsid w:val="006973C8"/>
    <w:rsid w:val="006976C9"/>
    <w:rsid w:val="006A0006"/>
    <w:rsid w:val="006A1BD9"/>
    <w:rsid w:val="006A2048"/>
    <w:rsid w:val="006A2805"/>
    <w:rsid w:val="006A2A38"/>
    <w:rsid w:val="006A2BBE"/>
    <w:rsid w:val="006A3346"/>
    <w:rsid w:val="006A4F4C"/>
    <w:rsid w:val="006B0956"/>
    <w:rsid w:val="006B5622"/>
    <w:rsid w:val="006B609F"/>
    <w:rsid w:val="006C1837"/>
    <w:rsid w:val="006C29B8"/>
    <w:rsid w:val="006C662D"/>
    <w:rsid w:val="006C7AB2"/>
    <w:rsid w:val="006C7D03"/>
    <w:rsid w:val="006C7DFA"/>
    <w:rsid w:val="006D0396"/>
    <w:rsid w:val="006D28E5"/>
    <w:rsid w:val="006D52D1"/>
    <w:rsid w:val="006D6892"/>
    <w:rsid w:val="006D77C6"/>
    <w:rsid w:val="006E03A5"/>
    <w:rsid w:val="006E0CAC"/>
    <w:rsid w:val="006E6548"/>
    <w:rsid w:val="006E6EF0"/>
    <w:rsid w:val="006E7C33"/>
    <w:rsid w:val="006F2FBF"/>
    <w:rsid w:val="006F3D89"/>
    <w:rsid w:val="006F46AA"/>
    <w:rsid w:val="006F6405"/>
    <w:rsid w:val="006F7560"/>
    <w:rsid w:val="0070004B"/>
    <w:rsid w:val="00701E69"/>
    <w:rsid w:val="00702D47"/>
    <w:rsid w:val="00702D8B"/>
    <w:rsid w:val="00703701"/>
    <w:rsid w:val="007050F3"/>
    <w:rsid w:val="0071019D"/>
    <w:rsid w:val="00711FCA"/>
    <w:rsid w:val="0071525B"/>
    <w:rsid w:val="00715F8B"/>
    <w:rsid w:val="0072112C"/>
    <w:rsid w:val="0072142E"/>
    <w:rsid w:val="00722A81"/>
    <w:rsid w:val="00724E19"/>
    <w:rsid w:val="00724F43"/>
    <w:rsid w:val="00726F39"/>
    <w:rsid w:val="0072708A"/>
    <w:rsid w:val="00727B25"/>
    <w:rsid w:val="00727DCA"/>
    <w:rsid w:val="00734FF3"/>
    <w:rsid w:val="007374E7"/>
    <w:rsid w:val="00740559"/>
    <w:rsid w:val="007407B0"/>
    <w:rsid w:val="007439B0"/>
    <w:rsid w:val="00745039"/>
    <w:rsid w:val="0074582E"/>
    <w:rsid w:val="0075429C"/>
    <w:rsid w:val="00756468"/>
    <w:rsid w:val="00757AD5"/>
    <w:rsid w:val="00760AAE"/>
    <w:rsid w:val="00761473"/>
    <w:rsid w:val="00762ABB"/>
    <w:rsid w:val="0076357F"/>
    <w:rsid w:val="00763ACE"/>
    <w:rsid w:val="00766766"/>
    <w:rsid w:val="0076696C"/>
    <w:rsid w:val="00770161"/>
    <w:rsid w:val="0077153F"/>
    <w:rsid w:val="00773648"/>
    <w:rsid w:val="00774321"/>
    <w:rsid w:val="00774C59"/>
    <w:rsid w:val="00776F14"/>
    <w:rsid w:val="007827DC"/>
    <w:rsid w:val="00786E9A"/>
    <w:rsid w:val="00790278"/>
    <w:rsid w:val="007908D5"/>
    <w:rsid w:val="00790B3A"/>
    <w:rsid w:val="007912FA"/>
    <w:rsid w:val="007970E6"/>
    <w:rsid w:val="007A12B0"/>
    <w:rsid w:val="007A5B63"/>
    <w:rsid w:val="007B26E5"/>
    <w:rsid w:val="007B2F42"/>
    <w:rsid w:val="007B319A"/>
    <w:rsid w:val="007B5B0A"/>
    <w:rsid w:val="007B7C74"/>
    <w:rsid w:val="007C1785"/>
    <w:rsid w:val="007C2D6C"/>
    <w:rsid w:val="007C31C9"/>
    <w:rsid w:val="007C597C"/>
    <w:rsid w:val="007C6ADC"/>
    <w:rsid w:val="007C7CA0"/>
    <w:rsid w:val="007D4A8A"/>
    <w:rsid w:val="007D6ADD"/>
    <w:rsid w:val="007D6B8F"/>
    <w:rsid w:val="007E0232"/>
    <w:rsid w:val="007E3548"/>
    <w:rsid w:val="007E365E"/>
    <w:rsid w:val="007E51D3"/>
    <w:rsid w:val="007E688E"/>
    <w:rsid w:val="007E730D"/>
    <w:rsid w:val="007F15B6"/>
    <w:rsid w:val="007F1C38"/>
    <w:rsid w:val="007F2255"/>
    <w:rsid w:val="007F38BF"/>
    <w:rsid w:val="007F6FE2"/>
    <w:rsid w:val="008008CF"/>
    <w:rsid w:val="00803D79"/>
    <w:rsid w:val="008046BF"/>
    <w:rsid w:val="008065CD"/>
    <w:rsid w:val="00810694"/>
    <w:rsid w:val="00811B18"/>
    <w:rsid w:val="008120D5"/>
    <w:rsid w:val="008128F0"/>
    <w:rsid w:val="00813BE8"/>
    <w:rsid w:val="008146CA"/>
    <w:rsid w:val="00817AF1"/>
    <w:rsid w:val="00817E62"/>
    <w:rsid w:val="00820DC0"/>
    <w:rsid w:val="00822F11"/>
    <w:rsid w:val="008309E5"/>
    <w:rsid w:val="0083260B"/>
    <w:rsid w:val="00834A52"/>
    <w:rsid w:val="00837E1E"/>
    <w:rsid w:val="00842764"/>
    <w:rsid w:val="00842913"/>
    <w:rsid w:val="00843122"/>
    <w:rsid w:val="00844D01"/>
    <w:rsid w:val="00850D48"/>
    <w:rsid w:val="0085116F"/>
    <w:rsid w:val="00853FCA"/>
    <w:rsid w:val="00854D4C"/>
    <w:rsid w:val="00856781"/>
    <w:rsid w:val="008577E8"/>
    <w:rsid w:val="00863864"/>
    <w:rsid w:val="00865033"/>
    <w:rsid w:val="0087262A"/>
    <w:rsid w:val="00874FC0"/>
    <w:rsid w:val="0088111C"/>
    <w:rsid w:val="00881200"/>
    <w:rsid w:val="00882570"/>
    <w:rsid w:val="008841E2"/>
    <w:rsid w:val="00885368"/>
    <w:rsid w:val="00885B7D"/>
    <w:rsid w:val="00886882"/>
    <w:rsid w:val="008902A6"/>
    <w:rsid w:val="008904E1"/>
    <w:rsid w:val="00890EB8"/>
    <w:rsid w:val="008950EC"/>
    <w:rsid w:val="00896969"/>
    <w:rsid w:val="008A0B24"/>
    <w:rsid w:val="008A3DF2"/>
    <w:rsid w:val="008A5032"/>
    <w:rsid w:val="008B0BC7"/>
    <w:rsid w:val="008B2B0C"/>
    <w:rsid w:val="008B4445"/>
    <w:rsid w:val="008B4A88"/>
    <w:rsid w:val="008C434E"/>
    <w:rsid w:val="008C6D15"/>
    <w:rsid w:val="008C79B3"/>
    <w:rsid w:val="008C7CF5"/>
    <w:rsid w:val="008D2E36"/>
    <w:rsid w:val="008D3860"/>
    <w:rsid w:val="008D3D3A"/>
    <w:rsid w:val="008D4F8F"/>
    <w:rsid w:val="008D7B32"/>
    <w:rsid w:val="008D7DDE"/>
    <w:rsid w:val="008E0DAD"/>
    <w:rsid w:val="008E2E00"/>
    <w:rsid w:val="008E4B05"/>
    <w:rsid w:val="008E640B"/>
    <w:rsid w:val="008E6FC7"/>
    <w:rsid w:val="008E7C2B"/>
    <w:rsid w:val="008F0176"/>
    <w:rsid w:val="008F139F"/>
    <w:rsid w:val="008F1AEF"/>
    <w:rsid w:val="008F4F6D"/>
    <w:rsid w:val="008F511C"/>
    <w:rsid w:val="008F6BF5"/>
    <w:rsid w:val="008F6E30"/>
    <w:rsid w:val="008F6FBC"/>
    <w:rsid w:val="008F7880"/>
    <w:rsid w:val="008F7C5A"/>
    <w:rsid w:val="008F7DDE"/>
    <w:rsid w:val="009028FA"/>
    <w:rsid w:val="0090492A"/>
    <w:rsid w:val="0090547B"/>
    <w:rsid w:val="00905E32"/>
    <w:rsid w:val="00906F1C"/>
    <w:rsid w:val="00907FEC"/>
    <w:rsid w:val="0091274C"/>
    <w:rsid w:val="009128F8"/>
    <w:rsid w:val="00913FBC"/>
    <w:rsid w:val="0091559F"/>
    <w:rsid w:val="00915C8D"/>
    <w:rsid w:val="009165DA"/>
    <w:rsid w:val="0091671B"/>
    <w:rsid w:val="00916BEE"/>
    <w:rsid w:val="00917E04"/>
    <w:rsid w:val="00922762"/>
    <w:rsid w:val="00922E99"/>
    <w:rsid w:val="00924CF9"/>
    <w:rsid w:val="00925200"/>
    <w:rsid w:val="009306A8"/>
    <w:rsid w:val="00930D8E"/>
    <w:rsid w:val="009318B9"/>
    <w:rsid w:val="0093193B"/>
    <w:rsid w:val="00933F8B"/>
    <w:rsid w:val="0094008D"/>
    <w:rsid w:val="0094013A"/>
    <w:rsid w:val="00942703"/>
    <w:rsid w:val="0094376A"/>
    <w:rsid w:val="009444AC"/>
    <w:rsid w:val="00945E44"/>
    <w:rsid w:val="00947486"/>
    <w:rsid w:val="009506A5"/>
    <w:rsid w:val="009538AC"/>
    <w:rsid w:val="00953A64"/>
    <w:rsid w:val="00953FEF"/>
    <w:rsid w:val="00954451"/>
    <w:rsid w:val="00954FEA"/>
    <w:rsid w:val="009554C0"/>
    <w:rsid w:val="00956B5E"/>
    <w:rsid w:val="00961113"/>
    <w:rsid w:val="00964DB6"/>
    <w:rsid w:val="00964F11"/>
    <w:rsid w:val="0096702C"/>
    <w:rsid w:val="00972D3C"/>
    <w:rsid w:val="00973826"/>
    <w:rsid w:val="009752F4"/>
    <w:rsid w:val="00976680"/>
    <w:rsid w:val="009778A1"/>
    <w:rsid w:val="00983435"/>
    <w:rsid w:val="009840B7"/>
    <w:rsid w:val="009840BA"/>
    <w:rsid w:val="00984B16"/>
    <w:rsid w:val="0098583E"/>
    <w:rsid w:val="00986794"/>
    <w:rsid w:val="00990A6B"/>
    <w:rsid w:val="00994D5F"/>
    <w:rsid w:val="00995115"/>
    <w:rsid w:val="0099520A"/>
    <w:rsid w:val="00997020"/>
    <w:rsid w:val="009A43E5"/>
    <w:rsid w:val="009A779D"/>
    <w:rsid w:val="009B3759"/>
    <w:rsid w:val="009B56CA"/>
    <w:rsid w:val="009B7212"/>
    <w:rsid w:val="009B7CDB"/>
    <w:rsid w:val="009C27F6"/>
    <w:rsid w:val="009C3D6E"/>
    <w:rsid w:val="009C4180"/>
    <w:rsid w:val="009C7514"/>
    <w:rsid w:val="009D1913"/>
    <w:rsid w:val="009D3785"/>
    <w:rsid w:val="009D4EA3"/>
    <w:rsid w:val="009D52AD"/>
    <w:rsid w:val="009E0800"/>
    <w:rsid w:val="009E5B14"/>
    <w:rsid w:val="009E71F4"/>
    <w:rsid w:val="009E7962"/>
    <w:rsid w:val="009F4537"/>
    <w:rsid w:val="009F53A5"/>
    <w:rsid w:val="009F7226"/>
    <w:rsid w:val="00A01E29"/>
    <w:rsid w:val="00A06252"/>
    <w:rsid w:val="00A06BCB"/>
    <w:rsid w:val="00A111B3"/>
    <w:rsid w:val="00A115D5"/>
    <w:rsid w:val="00A1643E"/>
    <w:rsid w:val="00A1665F"/>
    <w:rsid w:val="00A16B1B"/>
    <w:rsid w:val="00A21CEF"/>
    <w:rsid w:val="00A2481D"/>
    <w:rsid w:val="00A25EB3"/>
    <w:rsid w:val="00A26DA7"/>
    <w:rsid w:val="00A275F0"/>
    <w:rsid w:val="00A31270"/>
    <w:rsid w:val="00A32A66"/>
    <w:rsid w:val="00A32DA9"/>
    <w:rsid w:val="00A34E40"/>
    <w:rsid w:val="00A37736"/>
    <w:rsid w:val="00A42E88"/>
    <w:rsid w:val="00A43C69"/>
    <w:rsid w:val="00A45357"/>
    <w:rsid w:val="00A45893"/>
    <w:rsid w:val="00A45D7F"/>
    <w:rsid w:val="00A46921"/>
    <w:rsid w:val="00A4707E"/>
    <w:rsid w:val="00A47D2B"/>
    <w:rsid w:val="00A47D3E"/>
    <w:rsid w:val="00A522A2"/>
    <w:rsid w:val="00A543BD"/>
    <w:rsid w:val="00A56FD2"/>
    <w:rsid w:val="00A61063"/>
    <w:rsid w:val="00A61083"/>
    <w:rsid w:val="00A64318"/>
    <w:rsid w:val="00A717BE"/>
    <w:rsid w:val="00A74DFB"/>
    <w:rsid w:val="00A76CD6"/>
    <w:rsid w:val="00A8290A"/>
    <w:rsid w:val="00A82CFA"/>
    <w:rsid w:val="00A82FED"/>
    <w:rsid w:val="00A84305"/>
    <w:rsid w:val="00A84925"/>
    <w:rsid w:val="00A849DB"/>
    <w:rsid w:val="00A86D68"/>
    <w:rsid w:val="00A9041C"/>
    <w:rsid w:val="00A9095F"/>
    <w:rsid w:val="00A90ED3"/>
    <w:rsid w:val="00A91E94"/>
    <w:rsid w:val="00A9206A"/>
    <w:rsid w:val="00A95901"/>
    <w:rsid w:val="00AA1FF0"/>
    <w:rsid w:val="00AA3837"/>
    <w:rsid w:val="00AA62CD"/>
    <w:rsid w:val="00AA75AD"/>
    <w:rsid w:val="00AA7BEE"/>
    <w:rsid w:val="00AB0EDF"/>
    <w:rsid w:val="00AB21AB"/>
    <w:rsid w:val="00AB356F"/>
    <w:rsid w:val="00AB416D"/>
    <w:rsid w:val="00AC047C"/>
    <w:rsid w:val="00AC0894"/>
    <w:rsid w:val="00AC26EC"/>
    <w:rsid w:val="00AC28D6"/>
    <w:rsid w:val="00AC38E8"/>
    <w:rsid w:val="00AC3B00"/>
    <w:rsid w:val="00AC5FAD"/>
    <w:rsid w:val="00AC690E"/>
    <w:rsid w:val="00AC7DDA"/>
    <w:rsid w:val="00AD09E0"/>
    <w:rsid w:val="00AD1A40"/>
    <w:rsid w:val="00AD4B6C"/>
    <w:rsid w:val="00AD6504"/>
    <w:rsid w:val="00AD7580"/>
    <w:rsid w:val="00AE148B"/>
    <w:rsid w:val="00AE1FDC"/>
    <w:rsid w:val="00AE261C"/>
    <w:rsid w:val="00AF002B"/>
    <w:rsid w:val="00AF3EF2"/>
    <w:rsid w:val="00AF5EF3"/>
    <w:rsid w:val="00AF64B6"/>
    <w:rsid w:val="00AF6809"/>
    <w:rsid w:val="00B0170A"/>
    <w:rsid w:val="00B04F89"/>
    <w:rsid w:val="00B057C0"/>
    <w:rsid w:val="00B06C08"/>
    <w:rsid w:val="00B0722A"/>
    <w:rsid w:val="00B07DE6"/>
    <w:rsid w:val="00B10774"/>
    <w:rsid w:val="00B1347D"/>
    <w:rsid w:val="00B13BA7"/>
    <w:rsid w:val="00B16AD6"/>
    <w:rsid w:val="00B208CE"/>
    <w:rsid w:val="00B230A8"/>
    <w:rsid w:val="00B232B0"/>
    <w:rsid w:val="00B25556"/>
    <w:rsid w:val="00B3099C"/>
    <w:rsid w:val="00B32582"/>
    <w:rsid w:val="00B335A4"/>
    <w:rsid w:val="00B34AE4"/>
    <w:rsid w:val="00B35647"/>
    <w:rsid w:val="00B35717"/>
    <w:rsid w:val="00B35A95"/>
    <w:rsid w:val="00B35E48"/>
    <w:rsid w:val="00B40381"/>
    <w:rsid w:val="00B40E07"/>
    <w:rsid w:val="00B43470"/>
    <w:rsid w:val="00B471D7"/>
    <w:rsid w:val="00B47352"/>
    <w:rsid w:val="00B541E2"/>
    <w:rsid w:val="00B54DF1"/>
    <w:rsid w:val="00B55C90"/>
    <w:rsid w:val="00B562AA"/>
    <w:rsid w:val="00B57DF5"/>
    <w:rsid w:val="00B63FC1"/>
    <w:rsid w:val="00B654A9"/>
    <w:rsid w:val="00B65787"/>
    <w:rsid w:val="00B71A10"/>
    <w:rsid w:val="00B728B3"/>
    <w:rsid w:val="00B73C97"/>
    <w:rsid w:val="00B74233"/>
    <w:rsid w:val="00B74A50"/>
    <w:rsid w:val="00B76458"/>
    <w:rsid w:val="00B77064"/>
    <w:rsid w:val="00B773C5"/>
    <w:rsid w:val="00B83552"/>
    <w:rsid w:val="00B84379"/>
    <w:rsid w:val="00B8794F"/>
    <w:rsid w:val="00B94C97"/>
    <w:rsid w:val="00B970B2"/>
    <w:rsid w:val="00BA0B9A"/>
    <w:rsid w:val="00BA146F"/>
    <w:rsid w:val="00BA224D"/>
    <w:rsid w:val="00BA4A76"/>
    <w:rsid w:val="00BA5A5C"/>
    <w:rsid w:val="00BA68D7"/>
    <w:rsid w:val="00BB0A0A"/>
    <w:rsid w:val="00BB1A0C"/>
    <w:rsid w:val="00BB5224"/>
    <w:rsid w:val="00BC1348"/>
    <w:rsid w:val="00BC1361"/>
    <w:rsid w:val="00BC35C2"/>
    <w:rsid w:val="00BC40CB"/>
    <w:rsid w:val="00BC469A"/>
    <w:rsid w:val="00BC7602"/>
    <w:rsid w:val="00BD1D32"/>
    <w:rsid w:val="00BD276A"/>
    <w:rsid w:val="00BD4571"/>
    <w:rsid w:val="00BE0F3F"/>
    <w:rsid w:val="00BE1E64"/>
    <w:rsid w:val="00BE2219"/>
    <w:rsid w:val="00BE290E"/>
    <w:rsid w:val="00BE3572"/>
    <w:rsid w:val="00BE7529"/>
    <w:rsid w:val="00BE7D13"/>
    <w:rsid w:val="00BF03AA"/>
    <w:rsid w:val="00BF0FE9"/>
    <w:rsid w:val="00BF52FE"/>
    <w:rsid w:val="00C00675"/>
    <w:rsid w:val="00C02145"/>
    <w:rsid w:val="00C03FBE"/>
    <w:rsid w:val="00C04E9E"/>
    <w:rsid w:val="00C05888"/>
    <w:rsid w:val="00C05E65"/>
    <w:rsid w:val="00C06EBD"/>
    <w:rsid w:val="00C102A4"/>
    <w:rsid w:val="00C10597"/>
    <w:rsid w:val="00C1140B"/>
    <w:rsid w:val="00C1164E"/>
    <w:rsid w:val="00C14F06"/>
    <w:rsid w:val="00C17F77"/>
    <w:rsid w:val="00C21495"/>
    <w:rsid w:val="00C23611"/>
    <w:rsid w:val="00C24176"/>
    <w:rsid w:val="00C24201"/>
    <w:rsid w:val="00C24E40"/>
    <w:rsid w:val="00C306B3"/>
    <w:rsid w:val="00C32B77"/>
    <w:rsid w:val="00C32D82"/>
    <w:rsid w:val="00C35EE2"/>
    <w:rsid w:val="00C36356"/>
    <w:rsid w:val="00C3739D"/>
    <w:rsid w:val="00C40844"/>
    <w:rsid w:val="00C40A22"/>
    <w:rsid w:val="00C41AD4"/>
    <w:rsid w:val="00C42D3C"/>
    <w:rsid w:val="00C453D9"/>
    <w:rsid w:val="00C5190E"/>
    <w:rsid w:val="00C52394"/>
    <w:rsid w:val="00C528D6"/>
    <w:rsid w:val="00C53010"/>
    <w:rsid w:val="00C563E6"/>
    <w:rsid w:val="00C56457"/>
    <w:rsid w:val="00C56A19"/>
    <w:rsid w:val="00C57DFE"/>
    <w:rsid w:val="00C62000"/>
    <w:rsid w:val="00C62A93"/>
    <w:rsid w:val="00C64062"/>
    <w:rsid w:val="00C65371"/>
    <w:rsid w:val="00C65897"/>
    <w:rsid w:val="00C65A86"/>
    <w:rsid w:val="00C66265"/>
    <w:rsid w:val="00C7083D"/>
    <w:rsid w:val="00C7114C"/>
    <w:rsid w:val="00C73A45"/>
    <w:rsid w:val="00C76130"/>
    <w:rsid w:val="00C80A7D"/>
    <w:rsid w:val="00C80D94"/>
    <w:rsid w:val="00C82B71"/>
    <w:rsid w:val="00C847E5"/>
    <w:rsid w:val="00C84EC9"/>
    <w:rsid w:val="00C86574"/>
    <w:rsid w:val="00C90CCF"/>
    <w:rsid w:val="00C91C07"/>
    <w:rsid w:val="00C925CF"/>
    <w:rsid w:val="00C928FC"/>
    <w:rsid w:val="00C93698"/>
    <w:rsid w:val="00C95E44"/>
    <w:rsid w:val="00C97AFC"/>
    <w:rsid w:val="00CA0AF6"/>
    <w:rsid w:val="00CA0E96"/>
    <w:rsid w:val="00CA1383"/>
    <w:rsid w:val="00CA13E0"/>
    <w:rsid w:val="00CA1DC7"/>
    <w:rsid w:val="00CA2BEE"/>
    <w:rsid w:val="00CA466D"/>
    <w:rsid w:val="00CA5C22"/>
    <w:rsid w:val="00CA6379"/>
    <w:rsid w:val="00CA67E0"/>
    <w:rsid w:val="00CA741F"/>
    <w:rsid w:val="00CB38A8"/>
    <w:rsid w:val="00CB5A2A"/>
    <w:rsid w:val="00CB6568"/>
    <w:rsid w:val="00CC0627"/>
    <w:rsid w:val="00CC0AC0"/>
    <w:rsid w:val="00CC2832"/>
    <w:rsid w:val="00CC2E92"/>
    <w:rsid w:val="00CC4F9B"/>
    <w:rsid w:val="00CC5D7D"/>
    <w:rsid w:val="00CD00E3"/>
    <w:rsid w:val="00CD01F9"/>
    <w:rsid w:val="00CD2FBE"/>
    <w:rsid w:val="00CD353C"/>
    <w:rsid w:val="00CD6AEC"/>
    <w:rsid w:val="00CE33AE"/>
    <w:rsid w:val="00CE3708"/>
    <w:rsid w:val="00CE378F"/>
    <w:rsid w:val="00CE4DAE"/>
    <w:rsid w:val="00CE51E8"/>
    <w:rsid w:val="00CE58EE"/>
    <w:rsid w:val="00CE6AD9"/>
    <w:rsid w:val="00CF116E"/>
    <w:rsid w:val="00CF122F"/>
    <w:rsid w:val="00CF4C0E"/>
    <w:rsid w:val="00D05A94"/>
    <w:rsid w:val="00D0646D"/>
    <w:rsid w:val="00D0672D"/>
    <w:rsid w:val="00D10740"/>
    <w:rsid w:val="00D11C4E"/>
    <w:rsid w:val="00D120EF"/>
    <w:rsid w:val="00D14002"/>
    <w:rsid w:val="00D17F01"/>
    <w:rsid w:val="00D228BC"/>
    <w:rsid w:val="00D22E93"/>
    <w:rsid w:val="00D23935"/>
    <w:rsid w:val="00D24AB7"/>
    <w:rsid w:val="00D252FC"/>
    <w:rsid w:val="00D27D19"/>
    <w:rsid w:val="00D30ADD"/>
    <w:rsid w:val="00D3184A"/>
    <w:rsid w:val="00D31F8A"/>
    <w:rsid w:val="00D3218A"/>
    <w:rsid w:val="00D32D7D"/>
    <w:rsid w:val="00D40230"/>
    <w:rsid w:val="00D43B3E"/>
    <w:rsid w:val="00D44408"/>
    <w:rsid w:val="00D446AB"/>
    <w:rsid w:val="00D453E5"/>
    <w:rsid w:val="00D461CC"/>
    <w:rsid w:val="00D510DB"/>
    <w:rsid w:val="00D51549"/>
    <w:rsid w:val="00D5223D"/>
    <w:rsid w:val="00D52CD2"/>
    <w:rsid w:val="00D53AB9"/>
    <w:rsid w:val="00D53D6A"/>
    <w:rsid w:val="00D55C8E"/>
    <w:rsid w:val="00D56885"/>
    <w:rsid w:val="00D63AD4"/>
    <w:rsid w:val="00D63DB8"/>
    <w:rsid w:val="00D662F1"/>
    <w:rsid w:val="00D67B02"/>
    <w:rsid w:val="00D67C05"/>
    <w:rsid w:val="00D7067F"/>
    <w:rsid w:val="00D734BC"/>
    <w:rsid w:val="00D73545"/>
    <w:rsid w:val="00D73A75"/>
    <w:rsid w:val="00D74D77"/>
    <w:rsid w:val="00D76F34"/>
    <w:rsid w:val="00D82126"/>
    <w:rsid w:val="00D83E7A"/>
    <w:rsid w:val="00D85B92"/>
    <w:rsid w:val="00D87184"/>
    <w:rsid w:val="00D872C6"/>
    <w:rsid w:val="00D87ACF"/>
    <w:rsid w:val="00D91F39"/>
    <w:rsid w:val="00D92D68"/>
    <w:rsid w:val="00D93C17"/>
    <w:rsid w:val="00D94EF8"/>
    <w:rsid w:val="00D95C1F"/>
    <w:rsid w:val="00D969B9"/>
    <w:rsid w:val="00DA0598"/>
    <w:rsid w:val="00DA12B7"/>
    <w:rsid w:val="00DA1F9A"/>
    <w:rsid w:val="00DA2029"/>
    <w:rsid w:val="00DA465C"/>
    <w:rsid w:val="00DA4871"/>
    <w:rsid w:val="00DA6ECD"/>
    <w:rsid w:val="00DB2C81"/>
    <w:rsid w:val="00DB2EFE"/>
    <w:rsid w:val="00DB35B2"/>
    <w:rsid w:val="00DB4653"/>
    <w:rsid w:val="00DB5613"/>
    <w:rsid w:val="00DB5D87"/>
    <w:rsid w:val="00DB6A1D"/>
    <w:rsid w:val="00DC184B"/>
    <w:rsid w:val="00DC4A13"/>
    <w:rsid w:val="00DC5203"/>
    <w:rsid w:val="00DC6948"/>
    <w:rsid w:val="00DC6F55"/>
    <w:rsid w:val="00DC74E3"/>
    <w:rsid w:val="00DD0A73"/>
    <w:rsid w:val="00DD0F0A"/>
    <w:rsid w:val="00DD18B7"/>
    <w:rsid w:val="00DD37FC"/>
    <w:rsid w:val="00DD3FDD"/>
    <w:rsid w:val="00DD58AA"/>
    <w:rsid w:val="00DD79C2"/>
    <w:rsid w:val="00DE0337"/>
    <w:rsid w:val="00DE28F6"/>
    <w:rsid w:val="00DE3EAC"/>
    <w:rsid w:val="00DE46F3"/>
    <w:rsid w:val="00DF3B6E"/>
    <w:rsid w:val="00DF4324"/>
    <w:rsid w:val="00DF475E"/>
    <w:rsid w:val="00E02E38"/>
    <w:rsid w:val="00E05D12"/>
    <w:rsid w:val="00E0652F"/>
    <w:rsid w:val="00E06816"/>
    <w:rsid w:val="00E069CA"/>
    <w:rsid w:val="00E11C4F"/>
    <w:rsid w:val="00E12A7C"/>
    <w:rsid w:val="00E135FA"/>
    <w:rsid w:val="00E154CD"/>
    <w:rsid w:val="00E170E0"/>
    <w:rsid w:val="00E23085"/>
    <w:rsid w:val="00E23C47"/>
    <w:rsid w:val="00E240B2"/>
    <w:rsid w:val="00E26143"/>
    <w:rsid w:val="00E26D29"/>
    <w:rsid w:val="00E3139B"/>
    <w:rsid w:val="00E43936"/>
    <w:rsid w:val="00E441CB"/>
    <w:rsid w:val="00E46DCA"/>
    <w:rsid w:val="00E47519"/>
    <w:rsid w:val="00E52F9F"/>
    <w:rsid w:val="00E54042"/>
    <w:rsid w:val="00E56C0C"/>
    <w:rsid w:val="00E57692"/>
    <w:rsid w:val="00E60022"/>
    <w:rsid w:val="00E600D2"/>
    <w:rsid w:val="00E61229"/>
    <w:rsid w:val="00E61859"/>
    <w:rsid w:val="00E629C4"/>
    <w:rsid w:val="00E64C10"/>
    <w:rsid w:val="00E65393"/>
    <w:rsid w:val="00E67453"/>
    <w:rsid w:val="00E71BB4"/>
    <w:rsid w:val="00E7512D"/>
    <w:rsid w:val="00E76095"/>
    <w:rsid w:val="00E766BD"/>
    <w:rsid w:val="00E76BC0"/>
    <w:rsid w:val="00E80EDA"/>
    <w:rsid w:val="00E825B2"/>
    <w:rsid w:val="00E8312A"/>
    <w:rsid w:val="00E8319D"/>
    <w:rsid w:val="00E85962"/>
    <w:rsid w:val="00E86C5C"/>
    <w:rsid w:val="00E909D9"/>
    <w:rsid w:val="00E9150D"/>
    <w:rsid w:val="00E931BD"/>
    <w:rsid w:val="00E95C69"/>
    <w:rsid w:val="00E968AC"/>
    <w:rsid w:val="00E976C3"/>
    <w:rsid w:val="00EA19AA"/>
    <w:rsid w:val="00EA20D1"/>
    <w:rsid w:val="00EA2B21"/>
    <w:rsid w:val="00EB1C83"/>
    <w:rsid w:val="00EB1CC9"/>
    <w:rsid w:val="00EB2507"/>
    <w:rsid w:val="00EB370E"/>
    <w:rsid w:val="00EB5AE0"/>
    <w:rsid w:val="00EB74C1"/>
    <w:rsid w:val="00EC0496"/>
    <w:rsid w:val="00EC220F"/>
    <w:rsid w:val="00EC4FD7"/>
    <w:rsid w:val="00EC5667"/>
    <w:rsid w:val="00EC6FD1"/>
    <w:rsid w:val="00ED0BBA"/>
    <w:rsid w:val="00ED28D1"/>
    <w:rsid w:val="00ED2B55"/>
    <w:rsid w:val="00ED3D09"/>
    <w:rsid w:val="00ED694B"/>
    <w:rsid w:val="00ED7189"/>
    <w:rsid w:val="00ED74BA"/>
    <w:rsid w:val="00EE2EBA"/>
    <w:rsid w:val="00EE3544"/>
    <w:rsid w:val="00EE3F52"/>
    <w:rsid w:val="00EE43AC"/>
    <w:rsid w:val="00EF010C"/>
    <w:rsid w:val="00EF1180"/>
    <w:rsid w:val="00EF1A9E"/>
    <w:rsid w:val="00EF3118"/>
    <w:rsid w:val="00EF36AE"/>
    <w:rsid w:val="00EF38E3"/>
    <w:rsid w:val="00F02BD4"/>
    <w:rsid w:val="00F02CCE"/>
    <w:rsid w:val="00F07FE4"/>
    <w:rsid w:val="00F11CD9"/>
    <w:rsid w:val="00F13FE9"/>
    <w:rsid w:val="00F1420B"/>
    <w:rsid w:val="00F1680B"/>
    <w:rsid w:val="00F168CB"/>
    <w:rsid w:val="00F17259"/>
    <w:rsid w:val="00F228E6"/>
    <w:rsid w:val="00F23728"/>
    <w:rsid w:val="00F24DFB"/>
    <w:rsid w:val="00F24F17"/>
    <w:rsid w:val="00F2628F"/>
    <w:rsid w:val="00F301DD"/>
    <w:rsid w:val="00F31041"/>
    <w:rsid w:val="00F31255"/>
    <w:rsid w:val="00F32BC8"/>
    <w:rsid w:val="00F346BC"/>
    <w:rsid w:val="00F3532C"/>
    <w:rsid w:val="00F367CE"/>
    <w:rsid w:val="00F36B98"/>
    <w:rsid w:val="00F37665"/>
    <w:rsid w:val="00F474F2"/>
    <w:rsid w:val="00F50410"/>
    <w:rsid w:val="00F50F5A"/>
    <w:rsid w:val="00F52DB4"/>
    <w:rsid w:val="00F53D71"/>
    <w:rsid w:val="00F56965"/>
    <w:rsid w:val="00F57797"/>
    <w:rsid w:val="00F615EC"/>
    <w:rsid w:val="00F6378D"/>
    <w:rsid w:val="00F641BE"/>
    <w:rsid w:val="00F729F0"/>
    <w:rsid w:val="00F763CD"/>
    <w:rsid w:val="00F820F7"/>
    <w:rsid w:val="00F87543"/>
    <w:rsid w:val="00F90FEB"/>
    <w:rsid w:val="00F97153"/>
    <w:rsid w:val="00F97AAC"/>
    <w:rsid w:val="00FA081B"/>
    <w:rsid w:val="00FA1D3B"/>
    <w:rsid w:val="00FA320D"/>
    <w:rsid w:val="00FA3CB1"/>
    <w:rsid w:val="00FA56A9"/>
    <w:rsid w:val="00FA5AD4"/>
    <w:rsid w:val="00FA67A0"/>
    <w:rsid w:val="00FA6806"/>
    <w:rsid w:val="00FB07E1"/>
    <w:rsid w:val="00FB1835"/>
    <w:rsid w:val="00FB1B9F"/>
    <w:rsid w:val="00FB28A1"/>
    <w:rsid w:val="00FB38ED"/>
    <w:rsid w:val="00FB45A1"/>
    <w:rsid w:val="00FB6195"/>
    <w:rsid w:val="00FB69B0"/>
    <w:rsid w:val="00FB6E49"/>
    <w:rsid w:val="00FB73B0"/>
    <w:rsid w:val="00FC2627"/>
    <w:rsid w:val="00FC4164"/>
    <w:rsid w:val="00FC4EB4"/>
    <w:rsid w:val="00FC67DF"/>
    <w:rsid w:val="00FC7AA7"/>
    <w:rsid w:val="00FC7D4D"/>
    <w:rsid w:val="00FC7EB3"/>
    <w:rsid w:val="00FC7EDE"/>
    <w:rsid w:val="00FD004C"/>
    <w:rsid w:val="00FD12E6"/>
    <w:rsid w:val="00FD4B81"/>
    <w:rsid w:val="00FD59FA"/>
    <w:rsid w:val="00FD653F"/>
    <w:rsid w:val="00FE04D7"/>
    <w:rsid w:val="00FE1060"/>
    <w:rsid w:val="00FE4903"/>
    <w:rsid w:val="00FE59B7"/>
    <w:rsid w:val="00FE6CFC"/>
    <w:rsid w:val="00FF1387"/>
    <w:rsid w:val="00FF6996"/>
    <w:rsid w:val="01432DF5"/>
    <w:rsid w:val="01964DEF"/>
    <w:rsid w:val="02761E1C"/>
    <w:rsid w:val="02C4EFC2"/>
    <w:rsid w:val="0374A09D"/>
    <w:rsid w:val="03E94719"/>
    <w:rsid w:val="0460C023"/>
    <w:rsid w:val="04649695"/>
    <w:rsid w:val="04A2201F"/>
    <w:rsid w:val="04CAD33A"/>
    <w:rsid w:val="058A558D"/>
    <w:rsid w:val="0705C740"/>
    <w:rsid w:val="0729C5ED"/>
    <w:rsid w:val="07684381"/>
    <w:rsid w:val="078E0D02"/>
    <w:rsid w:val="0794DCFD"/>
    <w:rsid w:val="07F98A33"/>
    <w:rsid w:val="089C620A"/>
    <w:rsid w:val="08FCF170"/>
    <w:rsid w:val="09095E4D"/>
    <w:rsid w:val="09280ABD"/>
    <w:rsid w:val="094877E6"/>
    <w:rsid w:val="0991A752"/>
    <w:rsid w:val="0A2FE055"/>
    <w:rsid w:val="0AE0C41C"/>
    <w:rsid w:val="0B5B77FE"/>
    <w:rsid w:val="0BB217CE"/>
    <w:rsid w:val="0BD3BA6B"/>
    <w:rsid w:val="0BF260C0"/>
    <w:rsid w:val="0C1C8FE9"/>
    <w:rsid w:val="0C3C1730"/>
    <w:rsid w:val="0C5EA591"/>
    <w:rsid w:val="0C7932BA"/>
    <w:rsid w:val="0CA2F0F8"/>
    <w:rsid w:val="0CC8784B"/>
    <w:rsid w:val="0D7861C4"/>
    <w:rsid w:val="0D98C7F0"/>
    <w:rsid w:val="0DB5621A"/>
    <w:rsid w:val="0E5AF107"/>
    <w:rsid w:val="0EB75344"/>
    <w:rsid w:val="0EEF27EA"/>
    <w:rsid w:val="0F306511"/>
    <w:rsid w:val="0F438E69"/>
    <w:rsid w:val="0FA6D178"/>
    <w:rsid w:val="0FC578B3"/>
    <w:rsid w:val="105453F5"/>
    <w:rsid w:val="1127D9DF"/>
    <w:rsid w:val="1155DCE5"/>
    <w:rsid w:val="12231466"/>
    <w:rsid w:val="12E34514"/>
    <w:rsid w:val="13370743"/>
    <w:rsid w:val="1337B9CF"/>
    <w:rsid w:val="14D2D7A4"/>
    <w:rsid w:val="16344FE1"/>
    <w:rsid w:val="1698A597"/>
    <w:rsid w:val="16CB7C87"/>
    <w:rsid w:val="18DB3997"/>
    <w:rsid w:val="195328CD"/>
    <w:rsid w:val="19AF3CC4"/>
    <w:rsid w:val="19B2FD26"/>
    <w:rsid w:val="19F1FDD7"/>
    <w:rsid w:val="1A32EC07"/>
    <w:rsid w:val="1AA73FFD"/>
    <w:rsid w:val="1BACDE6F"/>
    <w:rsid w:val="1C8AC98F"/>
    <w:rsid w:val="1D8369AE"/>
    <w:rsid w:val="1DA8F1FB"/>
    <w:rsid w:val="1DBDB9B6"/>
    <w:rsid w:val="1E3E579D"/>
    <w:rsid w:val="1ECBC97C"/>
    <w:rsid w:val="219FE12B"/>
    <w:rsid w:val="220971E0"/>
    <w:rsid w:val="2258392A"/>
    <w:rsid w:val="22B0C4FE"/>
    <w:rsid w:val="22DFB266"/>
    <w:rsid w:val="23468E06"/>
    <w:rsid w:val="23AD6A9E"/>
    <w:rsid w:val="23B5AFA6"/>
    <w:rsid w:val="23F4098B"/>
    <w:rsid w:val="23FE168D"/>
    <w:rsid w:val="240744DA"/>
    <w:rsid w:val="24EC0E87"/>
    <w:rsid w:val="2503444B"/>
    <w:rsid w:val="25CACD16"/>
    <w:rsid w:val="260F393E"/>
    <w:rsid w:val="2670D909"/>
    <w:rsid w:val="26915B5B"/>
    <w:rsid w:val="26BD77D2"/>
    <w:rsid w:val="272BAA4D"/>
    <w:rsid w:val="27788EC2"/>
    <w:rsid w:val="27807BD3"/>
    <w:rsid w:val="27B4A0C0"/>
    <w:rsid w:val="2825D1C7"/>
    <w:rsid w:val="289D7284"/>
    <w:rsid w:val="29145F23"/>
    <w:rsid w:val="2966BD0E"/>
    <w:rsid w:val="29DAB45A"/>
    <w:rsid w:val="29E0CC6F"/>
    <w:rsid w:val="2A43E0B5"/>
    <w:rsid w:val="2AB02F84"/>
    <w:rsid w:val="2ACCDDA8"/>
    <w:rsid w:val="2AEAC44B"/>
    <w:rsid w:val="2B06EB80"/>
    <w:rsid w:val="2B444A2C"/>
    <w:rsid w:val="2B4C37B2"/>
    <w:rsid w:val="2C393B47"/>
    <w:rsid w:val="2C6D6C4F"/>
    <w:rsid w:val="2C70EBF8"/>
    <w:rsid w:val="2CF942EA"/>
    <w:rsid w:val="2D4C5F5E"/>
    <w:rsid w:val="2D4FC19A"/>
    <w:rsid w:val="2D544CE4"/>
    <w:rsid w:val="2D5ED3EF"/>
    <w:rsid w:val="2DD490A8"/>
    <w:rsid w:val="2DEBE731"/>
    <w:rsid w:val="2E0FAD3E"/>
    <w:rsid w:val="2F677E62"/>
    <w:rsid w:val="2FD56621"/>
    <w:rsid w:val="3030E3AC"/>
    <w:rsid w:val="30905F56"/>
    <w:rsid w:val="3140DD72"/>
    <w:rsid w:val="31DF77E3"/>
    <w:rsid w:val="32107C0C"/>
    <w:rsid w:val="338B74C4"/>
    <w:rsid w:val="33B6F16D"/>
    <w:rsid w:val="3445D6F3"/>
    <w:rsid w:val="354F1029"/>
    <w:rsid w:val="35B8D506"/>
    <w:rsid w:val="3633F23B"/>
    <w:rsid w:val="36918387"/>
    <w:rsid w:val="369E4276"/>
    <w:rsid w:val="36E1AD2A"/>
    <w:rsid w:val="38D4C066"/>
    <w:rsid w:val="39072F05"/>
    <w:rsid w:val="39D1616B"/>
    <w:rsid w:val="3A15296A"/>
    <w:rsid w:val="3A19A78F"/>
    <w:rsid w:val="3A54E6BF"/>
    <w:rsid w:val="3B04AC95"/>
    <w:rsid w:val="3B232E48"/>
    <w:rsid w:val="3BCAEB76"/>
    <w:rsid w:val="3BD34A5E"/>
    <w:rsid w:val="3BEF293A"/>
    <w:rsid w:val="3C50E8D8"/>
    <w:rsid w:val="3CD878D6"/>
    <w:rsid w:val="3CE2AB84"/>
    <w:rsid w:val="3D1E54C3"/>
    <w:rsid w:val="3D2395E8"/>
    <w:rsid w:val="3DA98604"/>
    <w:rsid w:val="3E99FC3E"/>
    <w:rsid w:val="3ED88EA6"/>
    <w:rsid w:val="3F59A615"/>
    <w:rsid w:val="3F7496D4"/>
    <w:rsid w:val="3F970C82"/>
    <w:rsid w:val="3FD11872"/>
    <w:rsid w:val="3FFD7268"/>
    <w:rsid w:val="401048DC"/>
    <w:rsid w:val="4050CF6F"/>
    <w:rsid w:val="405BE936"/>
    <w:rsid w:val="40C86D3A"/>
    <w:rsid w:val="410BE42A"/>
    <w:rsid w:val="41215BB0"/>
    <w:rsid w:val="41F7070B"/>
    <w:rsid w:val="435C328A"/>
    <w:rsid w:val="43B23D68"/>
    <w:rsid w:val="43C27037"/>
    <w:rsid w:val="43D9B232"/>
    <w:rsid w:val="445DF379"/>
    <w:rsid w:val="44649220"/>
    <w:rsid w:val="44968F84"/>
    <w:rsid w:val="45548489"/>
    <w:rsid w:val="4602026C"/>
    <w:rsid w:val="4790E390"/>
    <w:rsid w:val="47AEA8FD"/>
    <w:rsid w:val="480515E7"/>
    <w:rsid w:val="48680F7D"/>
    <w:rsid w:val="48BCCF23"/>
    <w:rsid w:val="48C1F339"/>
    <w:rsid w:val="49305C6C"/>
    <w:rsid w:val="4945DC4E"/>
    <w:rsid w:val="495A0B82"/>
    <w:rsid w:val="49D4847C"/>
    <w:rsid w:val="49DCAEE5"/>
    <w:rsid w:val="49FB8D2B"/>
    <w:rsid w:val="4A602CE5"/>
    <w:rsid w:val="4B73E1AD"/>
    <w:rsid w:val="4B824249"/>
    <w:rsid w:val="4C844DAF"/>
    <w:rsid w:val="4D66B82F"/>
    <w:rsid w:val="4DBC69D5"/>
    <w:rsid w:val="4DF3E8A1"/>
    <w:rsid w:val="4E02DD03"/>
    <w:rsid w:val="4E194D71"/>
    <w:rsid w:val="4F4EF201"/>
    <w:rsid w:val="4FA3E2FB"/>
    <w:rsid w:val="4FBEE5CB"/>
    <w:rsid w:val="4FD535A0"/>
    <w:rsid w:val="506BE965"/>
    <w:rsid w:val="50CE356E"/>
    <w:rsid w:val="50E75DCB"/>
    <w:rsid w:val="517F070F"/>
    <w:rsid w:val="518AFA23"/>
    <w:rsid w:val="51D0ACE8"/>
    <w:rsid w:val="51F91847"/>
    <w:rsid w:val="524AA232"/>
    <w:rsid w:val="52832E2C"/>
    <w:rsid w:val="530CD662"/>
    <w:rsid w:val="53B0E8BC"/>
    <w:rsid w:val="53C4BDE1"/>
    <w:rsid w:val="53C61FA2"/>
    <w:rsid w:val="5544CB97"/>
    <w:rsid w:val="5544EB80"/>
    <w:rsid w:val="55CE0F15"/>
    <w:rsid w:val="55F9FC22"/>
    <w:rsid w:val="562018B9"/>
    <w:rsid w:val="566640F3"/>
    <w:rsid w:val="56E93C0A"/>
    <w:rsid w:val="56F12925"/>
    <w:rsid w:val="571380C6"/>
    <w:rsid w:val="57231E45"/>
    <w:rsid w:val="575D8943"/>
    <w:rsid w:val="5818EF03"/>
    <w:rsid w:val="5845C777"/>
    <w:rsid w:val="585B9F5E"/>
    <w:rsid w:val="5881A1F0"/>
    <w:rsid w:val="58BEEEA6"/>
    <w:rsid w:val="594F07EC"/>
    <w:rsid w:val="59781CD2"/>
    <w:rsid w:val="597AFCF5"/>
    <w:rsid w:val="5A3CDF25"/>
    <w:rsid w:val="5BBD460B"/>
    <w:rsid w:val="5C26582F"/>
    <w:rsid w:val="5CAFBD94"/>
    <w:rsid w:val="5E43A06F"/>
    <w:rsid w:val="5E4F7235"/>
    <w:rsid w:val="5E85C4AD"/>
    <w:rsid w:val="5EBFDF4B"/>
    <w:rsid w:val="5F225231"/>
    <w:rsid w:val="5F6515CB"/>
    <w:rsid w:val="603E2783"/>
    <w:rsid w:val="60BD1E2D"/>
    <w:rsid w:val="624BAC70"/>
    <w:rsid w:val="62838E30"/>
    <w:rsid w:val="6288171F"/>
    <w:rsid w:val="62F2A01F"/>
    <w:rsid w:val="6305D6BB"/>
    <w:rsid w:val="631C4729"/>
    <w:rsid w:val="632D8200"/>
    <w:rsid w:val="6393E7E6"/>
    <w:rsid w:val="6423E780"/>
    <w:rsid w:val="64416493"/>
    <w:rsid w:val="649CA456"/>
    <w:rsid w:val="64AB7A64"/>
    <w:rsid w:val="65187B18"/>
    <w:rsid w:val="66294849"/>
    <w:rsid w:val="663EF81B"/>
    <w:rsid w:val="66610DD9"/>
    <w:rsid w:val="666E984C"/>
    <w:rsid w:val="6685CDCE"/>
    <w:rsid w:val="66941F6A"/>
    <w:rsid w:val="66C02CBC"/>
    <w:rsid w:val="675BAC4B"/>
    <w:rsid w:val="676A540C"/>
    <w:rsid w:val="67752DEA"/>
    <w:rsid w:val="68F758A3"/>
    <w:rsid w:val="6918DA6F"/>
    <w:rsid w:val="69278FC6"/>
    <w:rsid w:val="693DFC61"/>
    <w:rsid w:val="6975B7AA"/>
    <w:rsid w:val="6995B31E"/>
    <w:rsid w:val="6A568671"/>
    <w:rsid w:val="6A5DE35E"/>
    <w:rsid w:val="6ABCF740"/>
    <w:rsid w:val="6AD25638"/>
    <w:rsid w:val="6B31FE0E"/>
    <w:rsid w:val="6B3E8D5C"/>
    <w:rsid w:val="6B6AFE86"/>
    <w:rsid w:val="6BE4D445"/>
    <w:rsid w:val="6C01F3A4"/>
    <w:rsid w:val="6C2A7C0C"/>
    <w:rsid w:val="6C4142BF"/>
    <w:rsid w:val="6C426A10"/>
    <w:rsid w:val="6C4EF4BF"/>
    <w:rsid w:val="6CBBB1A8"/>
    <w:rsid w:val="6D2E0EF9"/>
    <w:rsid w:val="6DC640D7"/>
    <w:rsid w:val="6DCAC9C6"/>
    <w:rsid w:val="6DCD7976"/>
    <w:rsid w:val="6E0BA6BB"/>
    <w:rsid w:val="6E1FCEE1"/>
    <w:rsid w:val="6E23B49B"/>
    <w:rsid w:val="6E78222D"/>
    <w:rsid w:val="6F107FDA"/>
    <w:rsid w:val="6F3BAA45"/>
    <w:rsid w:val="6FB0207F"/>
    <w:rsid w:val="6FE6729B"/>
    <w:rsid w:val="6FE98F5A"/>
    <w:rsid w:val="700A367F"/>
    <w:rsid w:val="70120C2C"/>
    <w:rsid w:val="7028D44E"/>
    <w:rsid w:val="7065AFBB"/>
    <w:rsid w:val="70A2D79F"/>
    <w:rsid w:val="70FDE199"/>
    <w:rsid w:val="711D316A"/>
    <w:rsid w:val="714C6E0C"/>
    <w:rsid w:val="716EEE9C"/>
    <w:rsid w:val="71BEBE7D"/>
    <w:rsid w:val="72713528"/>
    <w:rsid w:val="72B3431E"/>
    <w:rsid w:val="72E9268E"/>
    <w:rsid w:val="74244784"/>
    <w:rsid w:val="7430D2E6"/>
    <w:rsid w:val="7434C031"/>
    <w:rsid w:val="74EAEABC"/>
    <w:rsid w:val="752CB3B4"/>
    <w:rsid w:val="765B0DC9"/>
    <w:rsid w:val="776873A8"/>
    <w:rsid w:val="789F669C"/>
    <w:rsid w:val="78B5D70A"/>
    <w:rsid w:val="78C9642E"/>
    <w:rsid w:val="78CA063E"/>
    <w:rsid w:val="7994D9C6"/>
    <w:rsid w:val="7A160247"/>
    <w:rsid w:val="7B62F0A3"/>
    <w:rsid w:val="7C970E39"/>
    <w:rsid w:val="7CAA66FA"/>
    <w:rsid w:val="7D4E0A44"/>
    <w:rsid w:val="7D780D56"/>
    <w:rsid w:val="7DC39D2E"/>
    <w:rsid w:val="7DCB29CA"/>
    <w:rsid w:val="7DDBC10E"/>
    <w:rsid w:val="7E41CB40"/>
    <w:rsid w:val="7E775AC8"/>
    <w:rsid w:val="7EFBF5D8"/>
    <w:rsid w:val="7F5192EE"/>
    <w:rsid w:val="7F7A1B6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8055A"/>
  <w15:chartTrackingRefBased/>
  <w15:docId w15:val="{47926DE8-2955-49EF-A4A7-B88610C5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4EDA"/>
    <w:rPr>
      <w:rFonts w:ascii="Roboto Regular" w:hAnsi="Roboto Regular"/>
      <w:color w:val="000000" w:themeColor="text1"/>
      <w:sz w:val="24"/>
      <w:szCs w:val="20"/>
    </w:rPr>
  </w:style>
  <w:style w:type="paragraph" w:styleId="berschrift1">
    <w:name w:val="heading 1"/>
    <w:basedOn w:val="Standard"/>
    <w:next w:val="Standard"/>
    <w:link w:val="berschrift1Zchn"/>
    <w:uiPriority w:val="9"/>
    <w:qFormat/>
    <w:rsid w:val="00E600D2"/>
    <w:pPr>
      <w:keepNext/>
      <w:keepLines/>
      <w:numPr>
        <w:numId w:val="22"/>
      </w:numPr>
      <w:spacing w:before="120"/>
      <w:outlineLvl w:val="0"/>
    </w:pPr>
    <w:rPr>
      <w:rFonts w:ascii="Roboto Bold" w:eastAsiaTheme="majorEastAsia" w:hAnsi="Roboto Bold"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C24176"/>
    <w:pPr>
      <w:keepNext/>
      <w:keepLines/>
      <w:numPr>
        <w:ilvl w:val="1"/>
        <w:numId w:val="22"/>
      </w:numPr>
      <w:spacing w:before="200"/>
      <w:outlineLvl w:val="1"/>
    </w:pPr>
    <w:rPr>
      <w:rFonts w:ascii="Roboto Bold" w:eastAsiaTheme="majorEastAsia" w:hAnsi="Roboto Bold" w:cstheme="majorBidi"/>
      <w:bCs/>
      <w:szCs w:val="26"/>
    </w:rPr>
  </w:style>
  <w:style w:type="paragraph" w:styleId="berschrift3">
    <w:name w:val="heading 3"/>
    <w:basedOn w:val="Standard"/>
    <w:next w:val="Standard"/>
    <w:link w:val="berschrift3Zchn"/>
    <w:uiPriority w:val="9"/>
    <w:unhideWhenUsed/>
    <w:qFormat/>
    <w:rsid w:val="00674EDA"/>
    <w:pPr>
      <w:keepNext/>
      <w:keepLines/>
      <w:numPr>
        <w:ilvl w:val="2"/>
        <w:numId w:val="22"/>
      </w:numPr>
      <w:spacing w:before="200"/>
      <w:outlineLvl w:val="2"/>
    </w:pPr>
    <w:rPr>
      <w:rFonts w:ascii="Roboto" w:eastAsiaTheme="majorEastAsia" w:hAnsi="Roboto" w:cstheme="majorBidi"/>
      <w:b/>
      <w:bCs/>
    </w:rPr>
  </w:style>
  <w:style w:type="paragraph" w:styleId="berschrift4">
    <w:name w:val="heading 4"/>
    <w:basedOn w:val="Standard"/>
    <w:next w:val="Standard"/>
    <w:link w:val="berschrift4Zchn"/>
    <w:uiPriority w:val="9"/>
    <w:unhideWhenUsed/>
    <w:qFormat/>
    <w:rsid w:val="00CB38A8"/>
    <w:pPr>
      <w:keepNext/>
      <w:keepLines/>
      <w:numPr>
        <w:ilvl w:val="3"/>
        <w:numId w:val="22"/>
      </w:numPr>
      <w:spacing w:before="20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CB38A8"/>
    <w:pPr>
      <w:keepNext/>
      <w:keepLines/>
      <w:numPr>
        <w:ilvl w:val="4"/>
        <w:numId w:val="22"/>
      </w:numPr>
      <w:spacing w:before="200"/>
      <w:outlineLvl w:val="4"/>
    </w:pPr>
    <w:rPr>
      <w:rFonts w:ascii="Roboto" w:eastAsiaTheme="majorEastAsia" w:hAnsi="Roboto" w:cstheme="majorBidi"/>
    </w:rPr>
  </w:style>
  <w:style w:type="paragraph" w:styleId="berschrift6">
    <w:name w:val="heading 6"/>
    <w:basedOn w:val="Standard"/>
    <w:next w:val="Standard"/>
    <w:link w:val="berschrift6Zchn"/>
    <w:uiPriority w:val="9"/>
    <w:semiHidden/>
    <w:unhideWhenUsed/>
    <w:qFormat/>
    <w:rsid w:val="00294186"/>
    <w:pPr>
      <w:keepNext/>
      <w:keepLines/>
      <w:numPr>
        <w:ilvl w:val="5"/>
        <w:numId w:val="22"/>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22"/>
      </w:numPr>
      <w:tabs>
        <w:tab w:val="num" w:pos="360"/>
      </w:tabs>
      <w:spacing w:before="200"/>
      <w:ind w:left="0" w:firstLine="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22"/>
      </w:numPr>
      <w:tabs>
        <w:tab w:val="num" w:pos="360"/>
      </w:tabs>
      <w:spacing w:before="200"/>
      <w:ind w:left="0" w:firstLine="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22"/>
      </w:numPr>
      <w:tabs>
        <w:tab w:val="num" w:pos="360"/>
      </w:tabs>
      <w:spacing w:before="200"/>
      <w:ind w:left="0" w:firstLine="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5"/>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rsid w:val="00376403"/>
    <w:pPr>
      <w:spacing w:line="240" w:lineRule="auto"/>
    </w:pPr>
    <w:rPr>
      <w:rFonts w:ascii="Roboto" w:hAnsi="Roboto"/>
    </w:rPr>
  </w:style>
  <w:style w:type="character" w:customStyle="1" w:styleId="berschrift2Zchn">
    <w:name w:val="Überschrift 2 Zchn"/>
    <w:basedOn w:val="Absatz-Standardschriftart"/>
    <w:link w:val="berschrift2"/>
    <w:uiPriority w:val="9"/>
    <w:rsid w:val="00C24176"/>
    <w:rPr>
      <w:rFonts w:ascii="Roboto Bold" w:eastAsiaTheme="majorEastAsia" w:hAnsi="Roboto Bold" w:cstheme="majorBidi"/>
      <w:bCs/>
      <w:color w:val="000000" w:themeColor="text1"/>
      <w:sz w:val="24"/>
      <w:szCs w:val="26"/>
    </w:rPr>
  </w:style>
  <w:style w:type="character" w:customStyle="1" w:styleId="berschrift3Zchn">
    <w:name w:val="Überschrift 3 Zchn"/>
    <w:basedOn w:val="Absatz-Standardschriftart"/>
    <w:link w:val="berschrift3"/>
    <w:uiPriority w:val="9"/>
    <w:rsid w:val="00674EDA"/>
    <w:rPr>
      <w:rFonts w:ascii="Roboto" w:eastAsiaTheme="majorEastAsia" w:hAnsi="Roboto" w:cstheme="majorBidi"/>
      <w:b/>
      <w:bCs/>
      <w:color w:val="000000" w:themeColor="text1"/>
      <w:sz w:val="24"/>
      <w:szCs w:val="20"/>
    </w:rPr>
  </w:style>
  <w:style w:type="character" w:customStyle="1" w:styleId="berschrift1Zchn">
    <w:name w:val="Überschrift 1 Zchn"/>
    <w:basedOn w:val="Absatz-Standardschriftart"/>
    <w:link w:val="berschrift1"/>
    <w:uiPriority w:val="9"/>
    <w:rsid w:val="00E600D2"/>
    <w:rPr>
      <w:rFonts w:ascii="Roboto Bold" w:eastAsiaTheme="majorEastAsia" w:hAnsi="Roboto Bold" w:cstheme="majorBidi"/>
      <w:bCs/>
      <w:color w:val="B0182B" w:themeColor="accent1"/>
      <w:sz w:val="28"/>
      <w:szCs w:val="28"/>
    </w:rPr>
  </w:style>
  <w:style w:type="character" w:customStyle="1" w:styleId="berschrift4Zchn">
    <w:name w:val="Überschrift 4 Zchn"/>
    <w:basedOn w:val="Absatz-Standardschriftart"/>
    <w:link w:val="berschrift4"/>
    <w:uiPriority w:val="9"/>
    <w:rsid w:val="00CB38A8"/>
    <w:rPr>
      <w:rFonts w:ascii="Roboto Regular" w:eastAsiaTheme="majorEastAsia" w:hAnsi="Roboto Regular" w:cstheme="majorBidi"/>
      <w:bCs/>
      <w:iCs/>
      <w:color w:val="000000" w:themeColor="text1"/>
      <w:sz w:val="24"/>
      <w:szCs w:val="20"/>
    </w:rPr>
  </w:style>
  <w:style w:type="character" w:customStyle="1" w:styleId="berschrift5Zchn">
    <w:name w:val="Überschrift 5 Zchn"/>
    <w:basedOn w:val="Absatz-Standardschriftart"/>
    <w:link w:val="berschrift5"/>
    <w:uiPriority w:val="9"/>
    <w:rsid w:val="00CB38A8"/>
    <w:rPr>
      <w:rFonts w:ascii="Roboto" w:eastAsiaTheme="majorEastAsia" w:hAnsi="Roboto" w:cstheme="majorBidi"/>
      <w:color w:val="000000" w:themeColor="text1"/>
      <w:sz w:val="24"/>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24"/>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24"/>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4"/>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4"/>
      <w:szCs w:val="20"/>
    </w:rPr>
  </w:style>
  <w:style w:type="paragraph" w:styleId="Beschriftung">
    <w:name w:val="caption"/>
    <w:basedOn w:val="Standard"/>
    <w:next w:val="Standard"/>
    <w:uiPriority w:val="35"/>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376403"/>
    <w:pPr>
      <w:pBdr>
        <w:bottom w:val="single" w:sz="8" w:space="4" w:color="B0182B" w:themeColor="accent1"/>
      </w:pBdr>
      <w:spacing w:after="300" w:line="240" w:lineRule="auto"/>
      <w:contextualSpacing/>
    </w:pPr>
    <w:rPr>
      <w:rFonts w:ascii="Veneer" w:eastAsiaTheme="majorEastAsia" w:hAnsi="Veneer" w:cstheme="majorBidi"/>
      <w:color w:val="B0182B" w:themeColor="accent1"/>
      <w:spacing w:val="5"/>
      <w:sz w:val="44"/>
      <w:szCs w:val="52"/>
    </w:rPr>
  </w:style>
  <w:style w:type="character" w:customStyle="1" w:styleId="TitelZchn">
    <w:name w:val="Titel Zchn"/>
    <w:basedOn w:val="Absatz-Standardschriftart"/>
    <w:link w:val="Titel"/>
    <w:uiPriority w:val="10"/>
    <w:rsid w:val="00376403"/>
    <w:rPr>
      <w:rFonts w:ascii="Veneer" w:eastAsiaTheme="majorEastAsia" w:hAnsi="Veneer" w:cstheme="majorBidi"/>
      <w:color w:val="B0182B" w:themeColor="accent1"/>
      <w:spacing w:val="5"/>
      <w:sz w:val="44"/>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aliases w:val="Fett NEU"/>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rsid w:val="00376403"/>
    <w:pPr>
      <w:ind w:right="-992"/>
    </w:pPr>
    <w:rPr>
      <w:rFonts w:ascii="Roboto Medium" w:hAnsi="Roboto Medium"/>
      <w:sz w:val="18"/>
    </w:rPr>
  </w:style>
  <w:style w:type="character" w:customStyle="1" w:styleId="FusszeileZchn">
    <w:name w:val="Fusszeile Zchn"/>
    <w:basedOn w:val="FuzeileZchn"/>
    <w:link w:val="Fusszeile"/>
    <w:rsid w:val="00376403"/>
    <w:rPr>
      <w:rFonts w:ascii="Roboto Medium" w:hAnsi="Roboto Medium"/>
      <w:sz w:val="18"/>
      <w:szCs w:val="20"/>
    </w:rPr>
  </w:style>
  <w:style w:type="table" w:styleId="Gitternetztabelle5dunkelAkzent1">
    <w:name w:val="Grid Table 5 Dark Accent 1"/>
    <w:basedOn w:val="NormaleTabelle"/>
    <w:uiPriority w:val="50"/>
    <w:rsid w:val="00E11C4F"/>
    <w:pPr>
      <w:spacing w:line="240" w:lineRule="auto"/>
    </w:pPr>
    <w:rPr>
      <w:rFonts w:ascii="Times New Roman" w:eastAsia="Times New Roman" w:hAnsi="Times New Roman" w:cs="Times New Roman"/>
      <w:sz w:val="20"/>
      <w:szCs w:val="20"/>
      <w:lang w:eastAsia="de-C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8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018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18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18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182B" w:themeFill="accent1"/>
      </w:tcPr>
    </w:tblStylePr>
    <w:tblStylePr w:type="band1Vert">
      <w:tblPr/>
      <w:tcPr>
        <w:shd w:val="clear" w:color="auto" w:fill="F0919D" w:themeFill="accent1" w:themeFillTint="66"/>
      </w:tcPr>
    </w:tblStylePr>
    <w:tblStylePr w:type="band1Horz">
      <w:tblPr/>
      <w:tcPr>
        <w:shd w:val="clear" w:color="auto" w:fill="F0919D" w:themeFill="accent1" w:themeFillTint="66"/>
      </w:tcPr>
    </w:tblStylePr>
  </w:style>
  <w:style w:type="paragraph" w:customStyle="1" w:styleId="Text00cm">
    <w:name w:val="Text 0.0cm"/>
    <w:basedOn w:val="Standard"/>
    <w:link w:val="Text00cmZchn"/>
    <w:locked/>
    <w:rsid w:val="00422F1B"/>
    <w:pPr>
      <w:spacing w:before="120" w:line="280" w:lineRule="atLeast"/>
    </w:pPr>
    <w:rPr>
      <w:rFonts w:cs="Times New Roman"/>
      <w:kern w:val="2"/>
      <w:lang w:val="en-US" w:eastAsia="de-DE"/>
    </w:rPr>
  </w:style>
  <w:style w:type="character" w:customStyle="1" w:styleId="Text00cmZchn">
    <w:name w:val="Text 0.0cm Zchn"/>
    <w:basedOn w:val="Absatz-Standardschriftart"/>
    <w:link w:val="Text00cm"/>
    <w:rsid w:val="00422F1B"/>
    <w:rPr>
      <w:rFonts w:cs="Times New Roman"/>
      <w:kern w:val="2"/>
      <w:sz w:val="20"/>
      <w:szCs w:val="20"/>
      <w:lang w:val="en-US" w:eastAsia="de-DE"/>
    </w:rPr>
  </w:style>
  <w:style w:type="paragraph" w:styleId="StandardWeb">
    <w:name w:val="Normal (Web)"/>
    <w:basedOn w:val="Standard"/>
    <w:uiPriority w:val="99"/>
    <w:unhideWhenUsed/>
    <w:rsid w:val="00422F1B"/>
    <w:pPr>
      <w:spacing w:before="100" w:beforeAutospacing="1" w:after="100" w:afterAutospacing="1" w:line="240" w:lineRule="auto"/>
    </w:pPr>
    <w:rPr>
      <w:rFonts w:ascii="Times New Roman" w:eastAsia="Times New Roman" w:hAnsi="Times New Roman" w:cs="Times New Roman"/>
      <w:szCs w:val="24"/>
      <w:lang w:eastAsia="de-CH"/>
    </w:rPr>
  </w:style>
  <w:style w:type="paragraph" w:styleId="Verzeichnis1">
    <w:name w:val="toc 1"/>
    <w:basedOn w:val="Standard"/>
    <w:next w:val="Standard"/>
    <w:autoRedefine/>
    <w:uiPriority w:val="39"/>
    <w:unhideWhenUsed/>
    <w:rsid w:val="0098583E"/>
    <w:pPr>
      <w:spacing w:after="100"/>
    </w:pPr>
  </w:style>
  <w:style w:type="paragraph" w:styleId="Verzeichnis2">
    <w:name w:val="toc 2"/>
    <w:basedOn w:val="Standard"/>
    <w:next w:val="Standard"/>
    <w:autoRedefine/>
    <w:uiPriority w:val="39"/>
    <w:unhideWhenUsed/>
    <w:rsid w:val="00FA081B"/>
    <w:pPr>
      <w:spacing w:after="100"/>
      <w:ind w:left="200"/>
    </w:pPr>
    <w:rPr>
      <w:b/>
      <w:color w:val="B0182B" w:themeColor="accent1"/>
      <w:sz w:val="22"/>
    </w:rPr>
  </w:style>
  <w:style w:type="character" w:styleId="NichtaufgelsteErwhnung">
    <w:name w:val="Unresolved Mention"/>
    <w:basedOn w:val="Absatz-Standardschriftart"/>
    <w:uiPriority w:val="99"/>
    <w:semiHidden/>
    <w:unhideWhenUsed/>
    <w:rsid w:val="00260E85"/>
    <w:rPr>
      <w:color w:val="605E5C"/>
      <w:shd w:val="clear" w:color="auto" w:fill="E1DFDD"/>
    </w:rPr>
  </w:style>
  <w:style w:type="character" w:styleId="Kommentarzeichen">
    <w:name w:val="annotation reference"/>
    <w:basedOn w:val="Absatz-Standardschriftart"/>
    <w:uiPriority w:val="99"/>
    <w:semiHidden/>
    <w:unhideWhenUsed/>
    <w:rsid w:val="00905E32"/>
    <w:rPr>
      <w:sz w:val="16"/>
      <w:szCs w:val="16"/>
    </w:rPr>
  </w:style>
  <w:style w:type="paragraph" w:styleId="Kommentartext">
    <w:name w:val="annotation text"/>
    <w:basedOn w:val="Standard"/>
    <w:link w:val="KommentartextZchn"/>
    <w:uiPriority w:val="99"/>
    <w:unhideWhenUsed/>
    <w:rsid w:val="00905E32"/>
    <w:pPr>
      <w:spacing w:line="240" w:lineRule="auto"/>
    </w:pPr>
    <w:rPr>
      <w:rFonts w:ascii="Arial" w:hAnsi="Arial"/>
      <w:lang w:val="de-DE" w:eastAsia="de-DE"/>
    </w:rPr>
  </w:style>
  <w:style w:type="character" w:customStyle="1" w:styleId="KommentartextZchn">
    <w:name w:val="Kommentartext Zchn"/>
    <w:basedOn w:val="Absatz-Standardschriftart"/>
    <w:link w:val="Kommentartext"/>
    <w:uiPriority w:val="99"/>
    <w:rsid w:val="00905E32"/>
    <w:rPr>
      <w:rFonts w:ascii="Arial" w:hAnsi="Arial"/>
      <w:sz w:val="20"/>
      <w:szCs w:val="20"/>
      <w:lang w:val="de-DE" w:eastAsia="de-DE"/>
    </w:rPr>
  </w:style>
  <w:style w:type="paragraph" w:styleId="Literaturverzeichnis">
    <w:name w:val="Bibliography"/>
    <w:basedOn w:val="Standard"/>
    <w:next w:val="Standard"/>
    <w:uiPriority w:val="37"/>
    <w:unhideWhenUsed/>
    <w:rsid w:val="007C1785"/>
    <w:pPr>
      <w:spacing w:line="360" w:lineRule="auto"/>
    </w:pPr>
    <w:rPr>
      <w:rFonts w:ascii="Arial" w:hAnsi="Arial"/>
      <w:szCs w:val="24"/>
      <w:lang w:val="de-DE" w:eastAsia="de-DE"/>
    </w:rPr>
  </w:style>
  <w:style w:type="paragraph" w:styleId="Verzeichnis3">
    <w:name w:val="toc 3"/>
    <w:basedOn w:val="Standard"/>
    <w:next w:val="Standard"/>
    <w:autoRedefine/>
    <w:uiPriority w:val="39"/>
    <w:unhideWhenUsed/>
    <w:rsid w:val="00FA081B"/>
    <w:pPr>
      <w:spacing w:after="100"/>
      <w:ind w:left="400"/>
    </w:pPr>
    <w:rPr>
      <w:color w:val="B0182B" w:themeColor="accent1"/>
      <w:sz w:val="20"/>
    </w:rPr>
  </w:style>
  <w:style w:type="table" w:customStyle="1" w:styleId="Tabellenraster1">
    <w:name w:val="Tabellenraster1"/>
    <w:basedOn w:val="NormaleTabelle"/>
    <w:uiPriority w:val="59"/>
    <w:rsid w:val="00EE3F52"/>
    <w:pPr>
      <w:spacing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D23F1"/>
    <w:rPr>
      <w:color w:val="0062A7" w:themeColor="followedHyperlink"/>
      <w:u w:val="single"/>
    </w:rPr>
  </w:style>
  <w:style w:type="paragraph" w:styleId="Abbildungsverzeichnis">
    <w:name w:val="table of figures"/>
    <w:basedOn w:val="Standard"/>
    <w:next w:val="Standard"/>
    <w:uiPriority w:val="99"/>
    <w:unhideWhenUsed/>
    <w:rsid w:val="00013573"/>
  </w:style>
  <w:style w:type="paragraph" w:customStyle="1" w:styleId="FliesstextFETT">
    <w:name w:val="Fliesstext FETT"/>
    <w:basedOn w:val="Standard"/>
    <w:link w:val="FliesstextFETTZchn"/>
    <w:qFormat/>
    <w:rsid w:val="004A1035"/>
    <w:pPr>
      <w:spacing w:line="240" w:lineRule="auto"/>
      <w:contextualSpacing/>
    </w:pPr>
    <w:rPr>
      <w:rFonts w:eastAsiaTheme="majorEastAsia" w:cstheme="majorBidi"/>
      <w:bCs/>
      <w:iCs/>
      <w:color w:val="auto"/>
      <w:szCs w:val="24"/>
      <w:lang w:val="fr-CH"/>
    </w:rPr>
  </w:style>
  <w:style w:type="character" w:customStyle="1" w:styleId="FliesstextFETTZchn">
    <w:name w:val="Fliesstext FETT Zchn"/>
    <w:basedOn w:val="Absatz-Standardschriftart"/>
    <w:link w:val="FliesstextFETT"/>
    <w:rsid w:val="004A1035"/>
    <w:rPr>
      <w:rFonts w:ascii="Roboto Regular" w:eastAsiaTheme="majorEastAsia" w:hAnsi="Roboto Regular" w:cstheme="majorBidi"/>
      <w:bCs/>
      <w:iCs/>
      <w:sz w:val="24"/>
      <w:szCs w:val="24"/>
      <w:lang w:val="fr-CH"/>
    </w:rPr>
  </w:style>
  <w:style w:type="paragraph" w:customStyle="1" w:styleId="HeadlineNEU">
    <w:name w:val="Headline NEU"/>
    <w:basedOn w:val="Standard"/>
    <w:link w:val="HeadlineNEUZchn"/>
    <w:qFormat/>
    <w:rsid w:val="004A1035"/>
    <w:rPr>
      <w:rFonts w:ascii="Saira Condensed Condensed" w:eastAsiaTheme="majorEastAsia" w:hAnsi="Saira Condensed Condensed"/>
      <w:caps/>
      <w:color w:val="B0182B" w:themeColor="accent1"/>
      <w:sz w:val="60"/>
      <w:lang w:val="en-US"/>
    </w:rPr>
  </w:style>
  <w:style w:type="character" w:customStyle="1" w:styleId="HeadlineNEUZchn">
    <w:name w:val="Headline NEU Zchn"/>
    <w:basedOn w:val="Absatz-Standardschriftart"/>
    <w:link w:val="HeadlineNEU"/>
    <w:rsid w:val="004A1035"/>
    <w:rPr>
      <w:rFonts w:ascii="Saira Condensed Condensed" w:eastAsiaTheme="majorEastAsia" w:hAnsi="Saira Condensed Condensed"/>
      <w:caps/>
      <w:color w:val="B0182B" w:themeColor="accent1"/>
      <w:sz w:val="60"/>
      <w:szCs w:val="20"/>
      <w:lang w:val="en-US"/>
    </w:rPr>
  </w:style>
  <w:style w:type="paragraph" w:customStyle="1" w:styleId="UntertitelNEU">
    <w:name w:val="Untertitel  NEU"/>
    <w:next w:val="Standard"/>
    <w:link w:val="UntertitelNEUZchn"/>
    <w:qFormat/>
    <w:rsid w:val="004A1035"/>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4A1035"/>
    <w:rPr>
      <w:rFonts w:ascii="Roboto Bold" w:hAnsi="Roboto Bold"/>
      <w:sz w:val="28"/>
      <w:szCs w:val="20"/>
    </w:rPr>
  </w:style>
  <w:style w:type="paragraph" w:customStyle="1" w:styleId="URLNEU">
    <w:name w:val="URL NEU"/>
    <w:basedOn w:val="Standard"/>
    <w:link w:val="URLNEUZchn"/>
    <w:qFormat/>
    <w:rsid w:val="004A1035"/>
    <w:rPr>
      <w:rFonts w:ascii="Roboto Medium" w:eastAsiaTheme="majorEastAsia" w:hAnsi="Roboto Medium" w:cstheme="majorBidi"/>
      <w:bCs/>
      <w:iCs/>
      <w:color w:val="0070C0"/>
      <w:szCs w:val="24"/>
    </w:rPr>
  </w:style>
  <w:style w:type="character" w:customStyle="1" w:styleId="URLNEUZchn">
    <w:name w:val="URL NEU Zchn"/>
    <w:basedOn w:val="Absatz-Standardschriftart"/>
    <w:link w:val="URLNEU"/>
    <w:rsid w:val="004A1035"/>
    <w:rPr>
      <w:rFonts w:ascii="Roboto Medium" w:eastAsiaTheme="majorEastAsia" w:hAnsi="Roboto Medium" w:cstheme="majorBidi"/>
      <w:bCs/>
      <w:iCs/>
      <w:color w:val="0070C0"/>
      <w:sz w:val="24"/>
      <w:szCs w:val="24"/>
    </w:rPr>
  </w:style>
  <w:style w:type="paragraph" w:customStyle="1" w:styleId="Fliesstext">
    <w:name w:val="Fliesstext"/>
    <w:basedOn w:val="Standard"/>
    <w:link w:val="FliesstextZchn"/>
    <w:qFormat/>
    <w:rsid w:val="004A1035"/>
    <w:pPr>
      <w:spacing w:line="240" w:lineRule="auto"/>
      <w:contextualSpacing/>
      <w:jc w:val="both"/>
    </w:pPr>
    <w:rPr>
      <w:rFonts w:ascii="Roboto" w:eastAsiaTheme="majorEastAsia" w:hAnsi="Roboto" w:cstheme="majorBidi"/>
      <w:bCs/>
      <w:iCs/>
      <w:color w:val="auto"/>
      <w:szCs w:val="24"/>
      <w:lang w:val="fr-CH"/>
    </w:rPr>
  </w:style>
  <w:style w:type="character" w:customStyle="1" w:styleId="FliesstextZchn">
    <w:name w:val="Fliesstext Zchn"/>
    <w:basedOn w:val="Absatz-Standardschriftart"/>
    <w:link w:val="Fliesstext"/>
    <w:rsid w:val="004A1035"/>
    <w:rPr>
      <w:rFonts w:ascii="Roboto" w:eastAsiaTheme="majorEastAsia" w:hAnsi="Roboto" w:cstheme="majorBidi"/>
      <w:bCs/>
      <w:iCs/>
      <w:sz w:val="24"/>
      <w:szCs w:val="24"/>
      <w:lang w:val="fr-CH"/>
    </w:rPr>
  </w:style>
  <w:style w:type="paragraph" w:customStyle="1" w:styleId="paragraph">
    <w:name w:val="paragraph"/>
    <w:basedOn w:val="Standard"/>
    <w:rsid w:val="004A1035"/>
    <w:pPr>
      <w:spacing w:before="100" w:beforeAutospacing="1" w:after="100" w:afterAutospacing="1" w:line="240" w:lineRule="auto"/>
    </w:pPr>
    <w:rPr>
      <w:rFonts w:ascii="Times New Roman" w:eastAsiaTheme="minorHAnsi" w:hAnsi="Times New Roman" w:cs="Times New Roman"/>
      <w:color w:val="auto"/>
      <w:szCs w:val="24"/>
      <w:lang w:eastAsia="de-CH"/>
    </w:rPr>
  </w:style>
  <w:style w:type="character" w:customStyle="1" w:styleId="normaltextrun">
    <w:name w:val="normaltextrun"/>
    <w:basedOn w:val="Absatz-Standardschriftart"/>
    <w:rsid w:val="00672050"/>
  </w:style>
  <w:style w:type="character" w:customStyle="1" w:styleId="eop">
    <w:name w:val="eop"/>
    <w:basedOn w:val="Absatz-Standardschriftart"/>
    <w:rsid w:val="00672050"/>
  </w:style>
  <w:style w:type="character" w:customStyle="1" w:styleId="ListenabsatzZchn">
    <w:name w:val="Listenabsatz Zchn"/>
    <w:basedOn w:val="Absatz-Standardschriftart"/>
    <w:link w:val="Listenabsatz"/>
    <w:uiPriority w:val="34"/>
    <w:rsid w:val="00D74D77"/>
    <w:rPr>
      <w:rFonts w:ascii="Roboto Regular" w:hAnsi="Roboto Regular"/>
      <w:color w:val="000000" w:themeColor="text1"/>
      <w:sz w:val="24"/>
      <w:szCs w:val="20"/>
    </w:rPr>
  </w:style>
  <w:style w:type="paragraph" w:styleId="NurText">
    <w:name w:val="Plain Text"/>
    <w:basedOn w:val="Standard"/>
    <w:link w:val="NurTextZchn"/>
    <w:uiPriority w:val="99"/>
    <w:semiHidden/>
    <w:unhideWhenUsed/>
    <w:rsid w:val="00BC7602"/>
    <w:pPr>
      <w:spacing w:line="240" w:lineRule="auto"/>
    </w:pPr>
    <w:rPr>
      <w:rFonts w:ascii="Calibri" w:eastAsiaTheme="minorHAnsi" w:hAnsi="Calibri" w:cs="Calibri"/>
      <w:color w:val="auto"/>
      <w:sz w:val="22"/>
      <w:szCs w:val="22"/>
    </w:rPr>
  </w:style>
  <w:style w:type="character" w:customStyle="1" w:styleId="NurTextZchn">
    <w:name w:val="Nur Text Zchn"/>
    <w:basedOn w:val="Absatz-Standardschriftart"/>
    <w:link w:val="NurText"/>
    <w:uiPriority w:val="99"/>
    <w:semiHidden/>
    <w:rsid w:val="00BC7602"/>
    <w:rPr>
      <w:rFonts w:ascii="Calibri" w:eastAsiaTheme="minorHAnsi" w:hAnsi="Calibri" w:cs="Calibri"/>
    </w:rPr>
  </w:style>
  <w:style w:type="paragraph" w:styleId="Aufzhlungszeichen">
    <w:name w:val="List Bullet"/>
    <w:basedOn w:val="Standard"/>
    <w:qFormat/>
    <w:rsid w:val="0012322E"/>
    <w:pPr>
      <w:numPr>
        <w:numId w:val="12"/>
      </w:numPr>
      <w:tabs>
        <w:tab w:val="clear" w:pos="567"/>
      </w:tabs>
      <w:spacing w:before="120" w:after="120" w:line="240" w:lineRule="auto"/>
    </w:pPr>
    <w:rPr>
      <w:rFonts w:ascii="Arial" w:eastAsia="Times New Roman" w:hAnsi="Arial" w:cs="Times New Roman"/>
      <w:color w:val="auto"/>
      <w:sz w:val="20"/>
      <w:szCs w:val="24"/>
      <w:lang w:eastAsia="de-CH"/>
    </w:rPr>
  </w:style>
  <w:style w:type="paragraph" w:customStyle="1" w:styleId="Overhead-berHaupttitel">
    <w:name w:val="Overhead - über Haupttitel"/>
    <w:basedOn w:val="Standard"/>
    <w:link w:val="Overhead-berHaupttitelZchn"/>
    <w:qFormat/>
    <w:rsid w:val="00727DCA"/>
    <w:pPr>
      <w:ind w:right="-992"/>
    </w:pPr>
    <w:rPr>
      <w:rFonts w:ascii="Kaushan Script" w:hAnsi="Kaushan Script"/>
    </w:rPr>
  </w:style>
  <w:style w:type="character" w:customStyle="1" w:styleId="Overhead-berHaupttitelZchn">
    <w:name w:val="Overhead - über Haupttitel Zchn"/>
    <w:basedOn w:val="FuzeileZchn"/>
    <w:link w:val="Overhead-berHaupttitel"/>
    <w:rsid w:val="00727DCA"/>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727DCA"/>
    <w:pPr>
      <w:spacing w:line="240" w:lineRule="auto"/>
    </w:pPr>
    <w:rPr>
      <w:rFonts w:ascii="Roboto Bold" w:eastAsiaTheme="majorEastAsia" w:hAnsi="Roboto Bold" w:cstheme="majorBidi"/>
      <w:b/>
      <w:iCs/>
      <w:color w:val="auto"/>
      <w:szCs w:val="24"/>
      <w:lang w:val="en-US"/>
    </w:rPr>
  </w:style>
  <w:style w:type="character" w:customStyle="1" w:styleId="EinleitungstextZchn">
    <w:name w:val="Einleitungstext Zchn"/>
    <w:basedOn w:val="Absatz-Standardschriftart"/>
    <w:link w:val="Einleitungstext"/>
    <w:rsid w:val="00727DCA"/>
    <w:rPr>
      <w:rFonts w:ascii="Roboto Bold" w:eastAsiaTheme="majorEastAsia" w:hAnsi="Roboto Bold" w:cstheme="majorBidi"/>
      <w:b/>
      <w:iCs/>
      <w:sz w:val="24"/>
      <w:szCs w:val="24"/>
      <w:lang w:val="en-US"/>
    </w:rPr>
  </w:style>
  <w:style w:type="paragraph" w:customStyle="1" w:styleId="Kopfzeile1">
    <w:name w:val="Kopfzeile1"/>
    <w:next w:val="Untertitel"/>
    <w:link w:val="HeaderZchn"/>
    <w:qFormat/>
    <w:rsid w:val="00727DCA"/>
    <w:pPr>
      <w:spacing w:before="120" w:after="120"/>
    </w:pPr>
    <w:rPr>
      <w:rFonts w:ascii="Roboto Bold" w:hAnsi="Roboto Bold"/>
      <w:noProof/>
      <w:sz w:val="32"/>
      <w:szCs w:val="32"/>
      <w:lang w:val="de-DE" w:eastAsia="de-DE"/>
    </w:rPr>
  </w:style>
  <w:style w:type="character" w:customStyle="1" w:styleId="HeaderZchn">
    <w:name w:val="Header Zchn"/>
    <w:basedOn w:val="UntertitelNEUZchn"/>
    <w:link w:val="Kopfzeile1"/>
    <w:rsid w:val="00727DCA"/>
    <w:rPr>
      <w:rFonts w:ascii="Roboto Bold" w:hAnsi="Roboto Bold"/>
      <w:noProof/>
      <w:sz w:val="32"/>
      <w:szCs w:val="32"/>
      <w:lang w:val="de-DE" w:eastAsia="de-DE"/>
    </w:rPr>
  </w:style>
  <w:style w:type="paragraph" w:customStyle="1" w:styleId="Formatvorlage1">
    <w:name w:val="Formatvorlage1"/>
    <w:basedOn w:val="berschrift1"/>
    <w:link w:val="Formatvorlage1Zchn"/>
    <w:qFormat/>
    <w:rsid w:val="00EF1180"/>
    <w:pPr>
      <w:numPr>
        <w:numId w:val="15"/>
      </w:numPr>
      <w:spacing w:before="480"/>
    </w:pPr>
    <w:rPr>
      <w:rFonts w:ascii="Saira Condensed Condensed" w:hAnsi="Saira Condensed Condensed"/>
      <w:sz w:val="48"/>
      <w:szCs w:val="14"/>
    </w:rPr>
  </w:style>
  <w:style w:type="character" w:customStyle="1" w:styleId="Formatvorlage1Zchn">
    <w:name w:val="Formatvorlage1 Zchn"/>
    <w:basedOn w:val="berschrift1Zchn"/>
    <w:link w:val="Formatvorlage1"/>
    <w:rsid w:val="00EF1180"/>
    <w:rPr>
      <w:rFonts w:ascii="Saira Condensed Condensed" w:eastAsiaTheme="majorEastAsia" w:hAnsi="Saira Condensed Condensed" w:cstheme="majorBidi"/>
      <w:bCs/>
      <w:color w:val="B0182B" w:themeColor="accent1"/>
      <w:sz w:val="48"/>
      <w:szCs w:val="14"/>
    </w:rPr>
  </w:style>
  <w:style w:type="paragraph" w:customStyle="1" w:styleId="Aufzhlungszeichenrot">
    <w:name w:val="Aufzählungszeichen rot"/>
    <w:basedOn w:val="Listenabsatz"/>
    <w:link w:val="AufzhlungszeichenrotZchn"/>
    <w:qFormat/>
    <w:rsid w:val="00856781"/>
    <w:pPr>
      <w:numPr>
        <w:numId w:val="17"/>
      </w:numPr>
    </w:pPr>
    <w:rPr>
      <w:rFonts w:ascii="Roboto" w:eastAsiaTheme="majorEastAsia" w:hAnsi="Roboto" w:cstheme="majorBidi"/>
      <w:bCs/>
      <w:iCs/>
      <w:szCs w:val="24"/>
    </w:rPr>
  </w:style>
  <w:style w:type="character" w:customStyle="1" w:styleId="AufzhlungszeichenrotZchn">
    <w:name w:val="Aufzählungszeichen rot Zchn"/>
    <w:basedOn w:val="ListenabsatzZchn"/>
    <w:link w:val="Aufzhlungszeichenrot"/>
    <w:rsid w:val="00856781"/>
    <w:rPr>
      <w:rFonts w:ascii="Roboto" w:eastAsiaTheme="majorEastAsia" w:hAnsi="Roboto" w:cstheme="majorBidi"/>
      <w:bCs/>
      <w:iCs/>
      <w:color w:val="000000" w:themeColor="text1"/>
      <w:sz w:val="24"/>
      <w:szCs w:val="24"/>
    </w:rPr>
  </w:style>
  <w:style w:type="paragraph" w:customStyle="1" w:styleId="berschrift1NEU">
    <w:name w:val="Überschrift 1 NEU"/>
    <w:basedOn w:val="Standard"/>
    <w:link w:val="berschrift1NEUZchn"/>
    <w:qFormat/>
    <w:rsid w:val="00856781"/>
    <w:pPr>
      <w:keepNext/>
      <w:keepLines/>
      <w:spacing w:before="200" w:line="240" w:lineRule="auto"/>
      <w:ind w:left="432" w:hanging="432"/>
      <w:outlineLvl w:val="1"/>
    </w:pPr>
    <w:rPr>
      <w:rFonts w:ascii="Roboto Bold" w:eastAsiaTheme="majorEastAsia" w:hAnsi="Roboto Bold" w:cstheme="majorBidi"/>
      <w:bCs/>
      <w:color w:val="B0182B" w:themeColor="accent1"/>
      <w:szCs w:val="26"/>
      <w:lang w:val="en-US"/>
    </w:rPr>
  </w:style>
  <w:style w:type="paragraph" w:customStyle="1" w:styleId="berschrift2NEU">
    <w:name w:val="Überschrift 2 NEU"/>
    <w:basedOn w:val="Standard"/>
    <w:link w:val="berschrift2NEUZchn"/>
    <w:qFormat/>
    <w:rsid w:val="00856781"/>
    <w:pPr>
      <w:keepNext/>
      <w:keepLines/>
      <w:spacing w:before="200" w:after="120" w:line="240" w:lineRule="auto"/>
      <w:ind w:left="578" w:hanging="578"/>
      <w:outlineLvl w:val="1"/>
    </w:pPr>
    <w:rPr>
      <w:rFonts w:ascii="Roboto Bold" w:eastAsiaTheme="majorEastAsia" w:hAnsi="Roboto Bold" w:cstheme="majorBidi"/>
      <w:bCs/>
      <w:color w:val="auto"/>
      <w:szCs w:val="26"/>
    </w:rPr>
  </w:style>
  <w:style w:type="character" w:customStyle="1" w:styleId="berschrift1NEUZchn">
    <w:name w:val="Überschrift 1 NEU Zchn"/>
    <w:basedOn w:val="Absatz-Standardschriftart"/>
    <w:link w:val="berschrift1NEU"/>
    <w:rsid w:val="00856781"/>
    <w:rPr>
      <w:rFonts w:ascii="Roboto Bold" w:eastAsiaTheme="majorEastAsia" w:hAnsi="Roboto Bold" w:cstheme="majorBidi"/>
      <w:bCs/>
      <w:color w:val="B0182B" w:themeColor="accent1"/>
      <w:sz w:val="24"/>
      <w:szCs w:val="26"/>
      <w:lang w:val="en-US"/>
    </w:rPr>
  </w:style>
  <w:style w:type="character" w:customStyle="1" w:styleId="berschrift2NEUZchn">
    <w:name w:val="Überschrift 2 NEU Zchn"/>
    <w:basedOn w:val="Absatz-Standardschriftart"/>
    <w:link w:val="berschrift2NEU"/>
    <w:rsid w:val="00856781"/>
    <w:rPr>
      <w:rFonts w:ascii="Roboto Bold" w:eastAsiaTheme="majorEastAsia" w:hAnsi="Roboto Bold" w:cstheme="majorBidi"/>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2033">
      <w:bodyDiv w:val="1"/>
      <w:marLeft w:val="0"/>
      <w:marRight w:val="0"/>
      <w:marTop w:val="0"/>
      <w:marBottom w:val="0"/>
      <w:divBdr>
        <w:top w:val="none" w:sz="0" w:space="0" w:color="auto"/>
        <w:left w:val="none" w:sz="0" w:space="0" w:color="auto"/>
        <w:bottom w:val="none" w:sz="0" w:space="0" w:color="auto"/>
        <w:right w:val="none" w:sz="0" w:space="0" w:color="auto"/>
      </w:divBdr>
    </w:div>
    <w:div w:id="125777807">
      <w:bodyDiv w:val="1"/>
      <w:marLeft w:val="0"/>
      <w:marRight w:val="0"/>
      <w:marTop w:val="0"/>
      <w:marBottom w:val="0"/>
      <w:divBdr>
        <w:top w:val="none" w:sz="0" w:space="0" w:color="auto"/>
        <w:left w:val="none" w:sz="0" w:space="0" w:color="auto"/>
        <w:bottom w:val="none" w:sz="0" w:space="0" w:color="auto"/>
        <w:right w:val="none" w:sz="0" w:space="0" w:color="auto"/>
      </w:divBdr>
    </w:div>
    <w:div w:id="127281457">
      <w:bodyDiv w:val="1"/>
      <w:marLeft w:val="0"/>
      <w:marRight w:val="0"/>
      <w:marTop w:val="0"/>
      <w:marBottom w:val="0"/>
      <w:divBdr>
        <w:top w:val="none" w:sz="0" w:space="0" w:color="auto"/>
        <w:left w:val="none" w:sz="0" w:space="0" w:color="auto"/>
        <w:bottom w:val="none" w:sz="0" w:space="0" w:color="auto"/>
        <w:right w:val="none" w:sz="0" w:space="0" w:color="auto"/>
      </w:divBdr>
    </w:div>
    <w:div w:id="171798034">
      <w:bodyDiv w:val="1"/>
      <w:marLeft w:val="0"/>
      <w:marRight w:val="0"/>
      <w:marTop w:val="0"/>
      <w:marBottom w:val="0"/>
      <w:divBdr>
        <w:top w:val="none" w:sz="0" w:space="0" w:color="auto"/>
        <w:left w:val="none" w:sz="0" w:space="0" w:color="auto"/>
        <w:bottom w:val="none" w:sz="0" w:space="0" w:color="auto"/>
        <w:right w:val="none" w:sz="0" w:space="0" w:color="auto"/>
      </w:divBdr>
    </w:div>
    <w:div w:id="211816696">
      <w:bodyDiv w:val="1"/>
      <w:marLeft w:val="0"/>
      <w:marRight w:val="0"/>
      <w:marTop w:val="0"/>
      <w:marBottom w:val="0"/>
      <w:divBdr>
        <w:top w:val="none" w:sz="0" w:space="0" w:color="auto"/>
        <w:left w:val="none" w:sz="0" w:space="0" w:color="auto"/>
        <w:bottom w:val="none" w:sz="0" w:space="0" w:color="auto"/>
        <w:right w:val="none" w:sz="0" w:space="0" w:color="auto"/>
      </w:divBdr>
    </w:div>
    <w:div w:id="24276030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57391004">
      <w:bodyDiv w:val="1"/>
      <w:marLeft w:val="0"/>
      <w:marRight w:val="0"/>
      <w:marTop w:val="0"/>
      <w:marBottom w:val="0"/>
      <w:divBdr>
        <w:top w:val="none" w:sz="0" w:space="0" w:color="auto"/>
        <w:left w:val="none" w:sz="0" w:space="0" w:color="auto"/>
        <w:bottom w:val="none" w:sz="0" w:space="0" w:color="auto"/>
        <w:right w:val="none" w:sz="0" w:space="0" w:color="auto"/>
      </w:divBdr>
    </w:div>
    <w:div w:id="357699815">
      <w:bodyDiv w:val="1"/>
      <w:marLeft w:val="0"/>
      <w:marRight w:val="0"/>
      <w:marTop w:val="0"/>
      <w:marBottom w:val="0"/>
      <w:divBdr>
        <w:top w:val="none" w:sz="0" w:space="0" w:color="auto"/>
        <w:left w:val="none" w:sz="0" w:space="0" w:color="auto"/>
        <w:bottom w:val="none" w:sz="0" w:space="0" w:color="auto"/>
        <w:right w:val="none" w:sz="0" w:space="0" w:color="auto"/>
      </w:divBdr>
    </w:div>
    <w:div w:id="365983083">
      <w:bodyDiv w:val="1"/>
      <w:marLeft w:val="0"/>
      <w:marRight w:val="0"/>
      <w:marTop w:val="0"/>
      <w:marBottom w:val="0"/>
      <w:divBdr>
        <w:top w:val="none" w:sz="0" w:space="0" w:color="auto"/>
        <w:left w:val="none" w:sz="0" w:space="0" w:color="auto"/>
        <w:bottom w:val="none" w:sz="0" w:space="0" w:color="auto"/>
        <w:right w:val="none" w:sz="0" w:space="0" w:color="auto"/>
      </w:divBdr>
    </w:div>
    <w:div w:id="410003654">
      <w:bodyDiv w:val="1"/>
      <w:marLeft w:val="0"/>
      <w:marRight w:val="0"/>
      <w:marTop w:val="0"/>
      <w:marBottom w:val="0"/>
      <w:divBdr>
        <w:top w:val="none" w:sz="0" w:space="0" w:color="auto"/>
        <w:left w:val="none" w:sz="0" w:space="0" w:color="auto"/>
        <w:bottom w:val="none" w:sz="0" w:space="0" w:color="auto"/>
        <w:right w:val="none" w:sz="0" w:space="0" w:color="auto"/>
      </w:divBdr>
    </w:div>
    <w:div w:id="521551440">
      <w:bodyDiv w:val="1"/>
      <w:marLeft w:val="0"/>
      <w:marRight w:val="0"/>
      <w:marTop w:val="0"/>
      <w:marBottom w:val="0"/>
      <w:divBdr>
        <w:top w:val="none" w:sz="0" w:space="0" w:color="auto"/>
        <w:left w:val="none" w:sz="0" w:space="0" w:color="auto"/>
        <w:bottom w:val="none" w:sz="0" w:space="0" w:color="auto"/>
        <w:right w:val="none" w:sz="0" w:space="0" w:color="auto"/>
      </w:divBdr>
    </w:div>
    <w:div w:id="539367695">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83993823">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60279958">
      <w:bodyDiv w:val="1"/>
      <w:marLeft w:val="0"/>
      <w:marRight w:val="0"/>
      <w:marTop w:val="0"/>
      <w:marBottom w:val="0"/>
      <w:divBdr>
        <w:top w:val="none" w:sz="0" w:space="0" w:color="auto"/>
        <w:left w:val="none" w:sz="0" w:space="0" w:color="auto"/>
        <w:bottom w:val="none" w:sz="0" w:space="0" w:color="auto"/>
        <w:right w:val="none" w:sz="0" w:space="0" w:color="auto"/>
      </w:divBdr>
    </w:div>
    <w:div w:id="690227336">
      <w:bodyDiv w:val="1"/>
      <w:marLeft w:val="0"/>
      <w:marRight w:val="0"/>
      <w:marTop w:val="0"/>
      <w:marBottom w:val="0"/>
      <w:divBdr>
        <w:top w:val="none" w:sz="0" w:space="0" w:color="auto"/>
        <w:left w:val="none" w:sz="0" w:space="0" w:color="auto"/>
        <w:bottom w:val="none" w:sz="0" w:space="0" w:color="auto"/>
        <w:right w:val="none" w:sz="0" w:space="0" w:color="auto"/>
      </w:divBdr>
    </w:div>
    <w:div w:id="730925594">
      <w:bodyDiv w:val="1"/>
      <w:marLeft w:val="0"/>
      <w:marRight w:val="0"/>
      <w:marTop w:val="0"/>
      <w:marBottom w:val="0"/>
      <w:divBdr>
        <w:top w:val="none" w:sz="0" w:space="0" w:color="auto"/>
        <w:left w:val="none" w:sz="0" w:space="0" w:color="auto"/>
        <w:bottom w:val="none" w:sz="0" w:space="0" w:color="auto"/>
        <w:right w:val="none" w:sz="0" w:space="0" w:color="auto"/>
      </w:divBdr>
    </w:div>
    <w:div w:id="789977132">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33057389">
      <w:bodyDiv w:val="1"/>
      <w:marLeft w:val="0"/>
      <w:marRight w:val="0"/>
      <w:marTop w:val="0"/>
      <w:marBottom w:val="0"/>
      <w:divBdr>
        <w:top w:val="none" w:sz="0" w:space="0" w:color="auto"/>
        <w:left w:val="none" w:sz="0" w:space="0" w:color="auto"/>
        <w:bottom w:val="none" w:sz="0" w:space="0" w:color="auto"/>
        <w:right w:val="none" w:sz="0" w:space="0" w:color="auto"/>
      </w:divBdr>
    </w:div>
    <w:div w:id="936671143">
      <w:bodyDiv w:val="1"/>
      <w:marLeft w:val="0"/>
      <w:marRight w:val="0"/>
      <w:marTop w:val="0"/>
      <w:marBottom w:val="0"/>
      <w:divBdr>
        <w:top w:val="none" w:sz="0" w:space="0" w:color="auto"/>
        <w:left w:val="none" w:sz="0" w:space="0" w:color="auto"/>
        <w:bottom w:val="none" w:sz="0" w:space="0" w:color="auto"/>
        <w:right w:val="none" w:sz="0" w:space="0" w:color="auto"/>
      </w:divBdr>
    </w:div>
    <w:div w:id="946278438">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013921824">
      <w:bodyDiv w:val="1"/>
      <w:marLeft w:val="0"/>
      <w:marRight w:val="0"/>
      <w:marTop w:val="0"/>
      <w:marBottom w:val="0"/>
      <w:divBdr>
        <w:top w:val="none" w:sz="0" w:space="0" w:color="auto"/>
        <w:left w:val="none" w:sz="0" w:space="0" w:color="auto"/>
        <w:bottom w:val="none" w:sz="0" w:space="0" w:color="auto"/>
        <w:right w:val="none" w:sz="0" w:space="0" w:color="auto"/>
      </w:divBdr>
      <w:divsChild>
        <w:div w:id="158467517">
          <w:marLeft w:val="274"/>
          <w:marRight w:val="0"/>
          <w:marTop w:val="0"/>
          <w:marBottom w:val="0"/>
          <w:divBdr>
            <w:top w:val="none" w:sz="0" w:space="0" w:color="auto"/>
            <w:left w:val="none" w:sz="0" w:space="0" w:color="auto"/>
            <w:bottom w:val="none" w:sz="0" w:space="0" w:color="auto"/>
            <w:right w:val="none" w:sz="0" w:space="0" w:color="auto"/>
          </w:divBdr>
        </w:div>
      </w:divsChild>
    </w:div>
    <w:div w:id="1033993912">
      <w:bodyDiv w:val="1"/>
      <w:marLeft w:val="0"/>
      <w:marRight w:val="0"/>
      <w:marTop w:val="0"/>
      <w:marBottom w:val="0"/>
      <w:divBdr>
        <w:top w:val="none" w:sz="0" w:space="0" w:color="auto"/>
        <w:left w:val="none" w:sz="0" w:space="0" w:color="auto"/>
        <w:bottom w:val="none" w:sz="0" w:space="0" w:color="auto"/>
        <w:right w:val="none" w:sz="0" w:space="0" w:color="auto"/>
      </w:divBdr>
    </w:div>
    <w:div w:id="1142648721">
      <w:bodyDiv w:val="1"/>
      <w:marLeft w:val="0"/>
      <w:marRight w:val="0"/>
      <w:marTop w:val="0"/>
      <w:marBottom w:val="0"/>
      <w:divBdr>
        <w:top w:val="none" w:sz="0" w:space="0" w:color="auto"/>
        <w:left w:val="none" w:sz="0" w:space="0" w:color="auto"/>
        <w:bottom w:val="none" w:sz="0" w:space="0" w:color="auto"/>
        <w:right w:val="none" w:sz="0" w:space="0" w:color="auto"/>
      </w:divBdr>
      <w:divsChild>
        <w:div w:id="112021167">
          <w:marLeft w:val="0"/>
          <w:marRight w:val="0"/>
          <w:marTop w:val="0"/>
          <w:marBottom w:val="0"/>
          <w:divBdr>
            <w:top w:val="none" w:sz="0" w:space="0" w:color="auto"/>
            <w:left w:val="none" w:sz="0" w:space="0" w:color="auto"/>
            <w:bottom w:val="none" w:sz="0" w:space="0" w:color="auto"/>
            <w:right w:val="none" w:sz="0" w:space="0" w:color="auto"/>
          </w:divBdr>
          <w:divsChild>
            <w:div w:id="1474978960">
              <w:marLeft w:val="0"/>
              <w:marRight w:val="0"/>
              <w:marTop w:val="0"/>
              <w:marBottom w:val="0"/>
              <w:divBdr>
                <w:top w:val="none" w:sz="0" w:space="0" w:color="auto"/>
                <w:left w:val="none" w:sz="0" w:space="0" w:color="auto"/>
                <w:bottom w:val="none" w:sz="0" w:space="0" w:color="auto"/>
                <w:right w:val="none" w:sz="0" w:space="0" w:color="auto"/>
              </w:divBdr>
            </w:div>
          </w:divsChild>
        </w:div>
        <w:div w:id="1865316963">
          <w:marLeft w:val="0"/>
          <w:marRight w:val="0"/>
          <w:marTop w:val="0"/>
          <w:marBottom w:val="0"/>
          <w:divBdr>
            <w:top w:val="none" w:sz="0" w:space="0" w:color="auto"/>
            <w:left w:val="none" w:sz="0" w:space="0" w:color="auto"/>
            <w:bottom w:val="none" w:sz="0" w:space="0" w:color="auto"/>
            <w:right w:val="none" w:sz="0" w:space="0" w:color="auto"/>
          </w:divBdr>
          <w:divsChild>
            <w:div w:id="11768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818">
      <w:bodyDiv w:val="1"/>
      <w:marLeft w:val="0"/>
      <w:marRight w:val="0"/>
      <w:marTop w:val="0"/>
      <w:marBottom w:val="0"/>
      <w:divBdr>
        <w:top w:val="none" w:sz="0" w:space="0" w:color="auto"/>
        <w:left w:val="none" w:sz="0" w:space="0" w:color="auto"/>
        <w:bottom w:val="none" w:sz="0" w:space="0" w:color="auto"/>
        <w:right w:val="none" w:sz="0" w:space="0" w:color="auto"/>
      </w:divBdr>
    </w:div>
    <w:div w:id="1182086227">
      <w:bodyDiv w:val="1"/>
      <w:marLeft w:val="0"/>
      <w:marRight w:val="0"/>
      <w:marTop w:val="0"/>
      <w:marBottom w:val="0"/>
      <w:divBdr>
        <w:top w:val="none" w:sz="0" w:space="0" w:color="auto"/>
        <w:left w:val="none" w:sz="0" w:space="0" w:color="auto"/>
        <w:bottom w:val="none" w:sz="0" w:space="0" w:color="auto"/>
        <w:right w:val="none" w:sz="0" w:space="0" w:color="auto"/>
      </w:divBdr>
    </w:div>
    <w:div w:id="1280793355">
      <w:bodyDiv w:val="1"/>
      <w:marLeft w:val="0"/>
      <w:marRight w:val="0"/>
      <w:marTop w:val="0"/>
      <w:marBottom w:val="0"/>
      <w:divBdr>
        <w:top w:val="none" w:sz="0" w:space="0" w:color="auto"/>
        <w:left w:val="none" w:sz="0" w:space="0" w:color="auto"/>
        <w:bottom w:val="none" w:sz="0" w:space="0" w:color="auto"/>
        <w:right w:val="none" w:sz="0" w:space="0" w:color="auto"/>
      </w:divBdr>
    </w:div>
    <w:div w:id="1430352701">
      <w:bodyDiv w:val="1"/>
      <w:marLeft w:val="0"/>
      <w:marRight w:val="0"/>
      <w:marTop w:val="0"/>
      <w:marBottom w:val="0"/>
      <w:divBdr>
        <w:top w:val="none" w:sz="0" w:space="0" w:color="auto"/>
        <w:left w:val="none" w:sz="0" w:space="0" w:color="auto"/>
        <w:bottom w:val="none" w:sz="0" w:space="0" w:color="auto"/>
        <w:right w:val="none" w:sz="0" w:space="0" w:color="auto"/>
      </w:divBdr>
    </w:div>
    <w:div w:id="1514879011">
      <w:bodyDiv w:val="1"/>
      <w:marLeft w:val="0"/>
      <w:marRight w:val="0"/>
      <w:marTop w:val="0"/>
      <w:marBottom w:val="0"/>
      <w:divBdr>
        <w:top w:val="none" w:sz="0" w:space="0" w:color="auto"/>
        <w:left w:val="none" w:sz="0" w:space="0" w:color="auto"/>
        <w:bottom w:val="none" w:sz="0" w:space="0" w:color="auto"/>
        <w:right w:val="none" w:sz="0" w:space="0" w:color="auto"/>
      </w:divBdr>
      <w:divsChild>
        <w:div w:id="1990934078">
          <w:marLeft w:val="0"/>
          <w:marRight w:val="0"/>
          <w:marTop w:val="75"/>
          <w:marBottom w:val="75"/>
          <w:divBdr>
            <w:top w:val="none" w:sz="0" w:space="0" w:color="auto"/>
            <w:left w:val="none" w:sz="0" w:space="0" w:color="auto"/>
            <w:bottom w:val="none" w:sz="0" w:space="0" w:color="auto"/>
            <w:right w:val="none" w:sz="0" w:space="0" w:color="auto"/>
          </w:divBdr>
          <w:divsChild>
            <w:div w:id="636763927">
              <w:marLeft w:val="0"/>
              <w:marRight w:val="0"/>
              <w:marTop w:val="0"/>
              <w:marBottom w:val="0"/>
              <w:divBdr>
                <w:top w:val="none" w:sz="0" w:space="0" w:color="auto"/>
                <w:left w:val="none" w:sz="0" w:space="0" w:color="auto"/>
                <w:bottom w:val="none" w:sz="0" w:space="0" w:color="auto"/>
                <w:right w:val="none" w:sz="0" w:space="0" w:color="auto"/>
              </w:divBdr>
              <w:divsChild>
                <w:div w:id="372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139">
      <w:bodyDiv w:val="1"/>
      <w:marLeft w:val="0"/>
      <w:marRight w:val="0"/>
      <w:marTop w:val="0"/>
      <w:marBottom w:val="0"/>
      <w:divBdr>
        <w:top w:val="none" w:sz="0" w:space="0" w:color="auto"/>
        <w:left w:val="none" w:sz="0" w:space="0" w:color="auto"/>
        <w:bottom w:val="none" w:sz="0" w:space="0" w:color="auto"/>
        <w:right w:val="none" w:sz="0" w:space="0" w:color="auto"/>
      </w:divBdr>
    </w:div>
    <w:div w:id="1533224379">
      <w:bodyDiv w:val="1"/>
      <w:marLeft w:val="0"/>
      <w:marRight w:val="0"/>
      <w:marTop w:val="0"/>
      <w:marBottom w:val="0"/>
      <w:divBdr>
        <w:top w:val="none" w:sz="0" w:space="0" w:color="auto"/>
        <w:left w:val="none" w:sz="0" w:space="0" w:color="auto"/>
        <w:bottom w:val="none" w:sz="0" w:space="0" w:color="auto"/>
        <w:right w:val="none" w:sz="0" w:space="0" w:color="auto"/>
      </w:divBdr>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588271986">
      <w:bodyDiv w:val="1"/>
      <w:marLeft w:val="0"/>
      <w:marRight w:val="0"/>
      <w:marTop w:val="0"/>
      <w:marBottom w:val="0"/>
      <w:divBdr>
        <w:top w:val="none" w:sz="0" w:space="0" w:color="auto"/>
        <w:left w:val="none" w:sz="0" w:space="0" w:color="auto"/>
        <w:bottom w:val="none" w:sz="0" w:space="0" w:color="auto"/>
        <w:right w:val="none" w:sz="0" w:space="0" w:color="auto"/>
      </w:divBdr>
    </w:div>
    <w:div w:id="1615404227">
      <w:bodyDiv w:val="1"/>
      <w:marLeft w:val="0"/>
      <w:marRight w:val="0"/>
      <w:marTop w:val="0"/>
      <w:marBottom w:val="0"/>
      <w:divBdr>
        <w:top w:val="none" w:sz="0" w:space="0" w:color="auto"/>
        <w:left w:val="none" w:sz="0" w:space="0" w:color="auto"/>
        <w:bottom w:val="none" w:sz="0" w:space="0" w:color="auto"/>
        <w:right w:val="none" w:sz="0" w:space="0" w:color="auto"/>
      </w:divBdr>
    </w:div>
    <w:div w:id="1694647625">
      <w:bodyDiv w:val="1"/>
      <w:marLeft w:val="0"/>
      <w:marRight w:val="0"/>
      <w:marTop w:val="0"/>
      <w:marBottom w:val="0"/>
      <w:divBdr>
        <w:top w:val="none" w:sz="0" w:space="0" w:color="auto"/>
        <w:left w:val="none" w:sz="0" w:space="0" w:color="auto"/>
        <w:bottom w:val="none" w:sz="0" w:space="0" w:color="auto"/>
        <w:right w:val="none" w:sz="0" w:space="0" w:color="auto"/>
      </w:divBdr>
    </w:div>
    <w:div w:id="1713993623">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68770596">
      <w:bodyDiv w:val="1"/>
      <w:marLeft w:val="0"/>
      <w:marRight w:val="0"/>
      <w:marTop w:val="0"/>
      <w:marBottom w:val="0"/>
      <w:divBdr>
        <w:top w:val="none" w:sz="0" w:space="0" w:color="auto"/>
        <w:left w:val="none" w:sz="0" w:space="0" w:color="auto"/>
        <w:bottom w:val="none" w:sz="0" w:space="0" w:color="auto"/>
        <w:right w:val="none" w:sz="0" w:space="0" w:color="auto"/>
      </w:divBdr>
    </w:div>
    <w:div w:id="1803814106">
      <w:bodyDiv w:val="1"/>
      <w:marLeft w:val="0"/>
      <w:marRight w:val="0"/>
      <w:marTop w:val="0"/>
      <w:marBottom w:val="0"/>
      <w:divBdr>
        <w:top w:val="none" w:sz="0" w:space="0" w:color="auto"/>
        <w:left w:val="none" w:sz="0" w:space="0" w:color="auto"/>
        <w:bottom w:val="none" w:sz="0" w:space="0" w:color="auto"/>
        <w:right w:val="none" w:sz="0" w:space="0" w:color="auto"/>
      </w:divBdr>
    </w:div>
    <w:div w:id="1825123106">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61952764">
      <w:bodyDiv w:val="1"/>
      <w:marLeft w:val="0"/>
      <w:marRight w:val="0"/>
      <w:marTop w:val="0"/>
      <w:marBottom w:val="0"/>
      <w:divBdr>
        <w:top w:val="none" w:sz="0" w:space="0" w:color="auto"/>
        <w:left w:val="none" w:sz="0" w:space="0" w:color="auto"/>
        <w:bottom w:val="none" w:sz="0" w:space="0" w:color="auto"/>
        <w:right w:val="none" w:sz="0" w:space="0" w:color="auto"/>
      </w:divBdr>
    </w:div>
    <w:div w:id="1987392210">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02155907">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 w:id="206448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g"/><Relationship Id="rId39" Type="http://schemas.openxmlformats.org/officeDocument/2006/relationships/image" Target="media/image22.png"/><Relationship Id="rId21" Type="http://schemas.openxmlformats.org/officeDocument/2006/relationships/image" Target="media/image7.jpg"/><Relationship Id="rId34" Type="http://schemas.openxmlformats.org/officeDocument/2006/relationships/image" Target="media/image18.jpeg"/><Relationship Id="rId42" Type="http://schemas.openxmlformats.org/officeDocument/2006/relationships/hyperlink" Target="https://www.skiresort.de/skigebiet/aletsch-arena-riederalpbettmeralpfiesch-eggishorn/bilder/" TargetMode="External"/><Relationship Id="rId47" Type="http://schemas.openxmlformats.org/officeDocument/2006/relationships/image" Target="media/image27.jp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aletscharena.ch/planen-buchen/angebote-erlebnisse/angebot/saison-skipass" TargetMode="External"/><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aletscharena.ch/hier-jetzt/aktuelles/artikel/projekt-eggishorn-2025" TargetMode="External"/><Relationship Id="rId37" Type="http://schemas.openxmlformats.org/officeDocument/2006/relationships/hyperlink" Target="https://www.aletscharena.ch/hier-jetzt/statusbericht/winter" TargetMode="External"/><Relationship Id="rId40" Type="http://schemas.openxmlformats.org/officeDocument/2006/relationships/image" Target="media/image23.jpeg"/><Relationship Id="rId45" Type="http://schemas.openxmlformats.org/officeDocument/2006/relationships/image" Target="media/image26.jp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www.aletscharena.ch/gletschi-tour" TargetMode="External"/><Relationship Id="rId36" Type="http://schemas.openxmlformats.org/officeDocument/2006/relationships/image" Target="media/image20.jpg"/><Relationship Id="rId49" Type="http://schemas.openxmlformats.org/officeDocument/2006/relationships/hyperlink" Target="https://www.aletscharena.ch/hier-jetzt/aktuelles/artikel/bettmeralp-ist-neu-energiestadt" TargetMode="External"/><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25.jpg"/><Relationship Id="rId52" Type="http://schemas.openxmlformats.org/officeDocument/2006/relationships/image" Target="media/image31.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hier-jetzt/statusbericht/winter"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9.jpg"/><Relationship Id="rId43" Type="http://schemas.openxmlformats.org/officeDocument/2006/relationships/hyperlink" Target="https://www.aletscharena.ch/aletsch-arena/auszeichnungen-bewertungen" TargetMode="External"/><Relationship Id="rId48" Type="http://schemas.openxmlformats.org/officeDocument/2006/relationships/image" Target="media/image28.png"/><Relationship Id="rId56"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yperlink" Target="https://www.aletscharena.ch/aktivitaeten/skifahren/skiline" TargetMode="External"/><Relationship Id="rId17" Type="http://schemas.openxmlformats.org/officeDocument/2006/relationships/hyperlink" Target="http://www.aletscharena.ch/nachtskifahren" TargetMode="External"/><Relationship Id="rId25" Type="http://schemas.openxmlformats.org/officeDocument/2006/relationships/image" Target="media/image11.jpeg"/><Relationship Id="rId33" Type="http://schemas.openxmlformats.org/officeDocument/2006/relationships/image" Target="media/image17.jpg"/><Relationship Id="rId38" Type="http://schemas.openxmlformats.org/officeDocument/2006/relationships/image" Target="media/image21.png"/><Relationship Id="rId46" Type="http://schemas.openxmlformats.org/officeDocument/2006/relationships/hyperlink" Target="https://www.aletscharena.ch/aletsch-arena/auszeichnungen-bewertungen"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fc6a00-c22b-412f-b589-c311360a9935" xsi:nil="true"/>
    <lcf76f155ced4ddcb4097134ff3c332f xmlns="b5f899d7-1286-4665-a82a-15e716f861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7" ma:contentTypeDescription="Ein neues Dokument erstellen." ma:contentTypeScope="" ma:versionID="9ad2f4dd2e9f3ebc0a8b632e348e8e1c">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d8da63fa2f128907956bbec64287fe13"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95929-9184-438B-8392-13AA6AE43A44}">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customXml/itemProps2.xml><?xml version="1.0" encoding="utf-8"?>
<ds:datastoreItem xmlns:ds="http://schemas.openxmlformats.org/officeDocument/2006/customXml" ds:itemID="{DD2D1633-C9E5-4280-8237-77387E823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3196-F733-49E1-8EB5-9F9A550D785A}">
  <ds:schemaRefs>
    <ds:schemaRef ds:uri="http://schemas.microsoft.com/sharepoint/v3/contenttype/forms"/>
  </ds:schemaRefs>
</ds:datastoreItem>
</file>

<file path=customXml/itemProps4.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2410</Words>
  <Characters>15187</Characters>
  <Application>Microsoft Office Word</Application>
  <DocSecurity>4</DocSecurity>
  <Lines>126</Lines>
  <Paragraphs>35</Paragraphs>
  <ScaleCrop>false</ScaleCrop>
  <Company/>
  <LinksUpToDate>false</LinksUpToDate>
  <CharactersWithSpaces>17562</CharactersWithSpaces>
  <SharedDoc>false</SharedDoc>
  <HLinks>
    <vt:vector size="264" baseType="variant">
      <vt:variant>
        <vt:i4>1376280</vt:i4>
      </vt:variant>
      <vt:variant>
        <vt:i4>219</vt:i4>
      </vt:variant>
      <vt:variant>
        <vt:i4>0</vt:i4>
      </vt:variant>
      <vt:variant>
        <vt:i4>5</vt:i4>
      </vt:variant>
      <vt:variant>
        <vt:lpwstr>https://www.aletscharena.ch/aletsch-arena/veranstaltungen/veranstaltung/rollibock-das-freilichtspiel</vt:lpwstr>
      </vt:variant>
      <vt:variant>
        <vt:lpwstr/>
      </vt:variant>
      <vt:variant>
        <vt:i4>5963789</vt:i4>
      </vt:variant>
      <vt:variant>
        <vt:i4>216</vt:i4>
      </vt:variant>
      <vt:variant>
        <vt:i4>0</vt:i4>
      </vt:variant>
      <vt:variant>
        <vt:i4>5</vt:i4>
      </vt:variant>
      <vt:variant>
        <vt:lpwstr>https://www.aletscharena.ch/hier-jetzt/aktuelles/artikel/bettmeralp-ist-neu-energiestadt</vt:lpwstr>
      </vt:variant>
      <vt:variant>
        <vt:lpwstr/>
      </vt:variant>
      <vt:variant>
        <vt:i4>1310733</vt:i4>
      </vt:variant>
      <vt:variant>
        <vt:i4>213</vt:i4>
      </vt:variant>
      <vt:variant>
        <vt:i4>0</vt:i4>
      </vt:variant>
      <vt:variant>
        <vt:i4>5</vt:i4>
      </vt:variant>
      <vt:variant>
        <vt:lpwstr>https://www.aletscharena.ch/aletsch-arena/auszeichnungen-bewertungen</vt:lpwstr>
      </vt:variant>
      <vt:variant>
        <vt:lpwstr>c7256</vt:lpwstr>
      </vt:variant>
      <vt:variant>
        <vt:i4>1769479</vt:i4>
      </vt:variant>
      <vt:variant>
        <vt:i4>210</vt:i4>
      </vt:variant>
      <vt:variant>
        <vt:i4>0</vt:i4>
      </vt:variant>
      <vt:variant>
        <vt:i4>5</vt:i4>
      </vt:variant>
      <vt:variant>
        <vt:lpwstr>https://www.aletscharena.ch/aletsch-arena/auszeichnungen-bewertungen</vt:lpwstr>
      </vt:variant>
      <vt:variant>
        <vt:lpwstr>c9846</vt:lpwstr>
      </vt:variant>
      <vt:variant>
        <vt:i4>4390995</vt:i4>
      </vt:variant>
      <vt:variant>
        <vt:i4>207</vt:i4>
      </vt:variant>
      <vt:variant>
        <vt:i4>0</vt:i4>
      </vt:variant>
      <vt:variant>
        <vt:i4>5</vt:i4>
      </vt:variant>
      <vt:variant>
        <vt:lpwstr>https://www.skiresort.de/skigebiet/aletsch-arena-riederalpbettmeralpfiesch-eggishorn/bilder/</vt:lpwstr>
      </vt:variant>
      <vt:variant>
        <vt:lpwstr/>
      </vt:variant>
      <vt:variant>
        <vt:i4>7798832</vt:i4>
      </vt:variant>
      <vt:variant>
        <vt:i4>204</vt:i4>
      </vt:variant>
      <vt:variant>
        <vt:i4>0</vt:i4>
      </vt:variant>
      <vt:variant>
        <vt:i4>5</vt:i4>
      </vt:variant>
      <vt:variant>
        <vt:lpwstr>https://www.aletscharena.ch/hier-jetzt/statusbericht/winter</vt:lpwstr>
      </vt:variant>
      <vt:variant>
        <vt:lpwstr/>
      </vt:variant>
      <vt:variant>
        <vt:i4>1703966</vt:i4>
      </vt:variant>
      <vt:variant>
        <vt:i4>201</vt:i4>
      </vt:variant>
      <vt:variant>
        <vt:i4>0</vt:i4>
      </vt:variant>
      <vt:variant>
        <vt:i4>5</vt:i4>
      </vt:variant>
      <vt:variant>
        <vt:lpwstr>https://www.aletscharena.ch/aletsch-arena-ag</vt:lpwstr>
      </vt:variant>
      <vt:variant>
        <vt:lpwstr/>
      </vt:variant>
      <vt:variant>
        <vt:i4>6815787</vt:i4>
      </vt:variant>
      <vt:variant>
        <vt:i4>198</vt:i4>
      </vt:variant>
      <vt:variant>
        <vt:i4>0</vt:i4>
      </vt:variant>
      <vt:variant>
        <vt:i4>5</vt:i4>
      </vt:variant>
      <vt:variant>
        <vt:lpwstr>https://www.aletscharena.ch/hier-jetzt/aktuelles/artikel/projekt-eggishorn-2025</vt:lpwstr>
      </vt:variant>
      <vt:variant>
        <vt:lpwstr/>
      </vt:variant>
      <vt:variant>
        <vt:i4>4653073</vt:i4>
      </vt:variant>
      <vt:variant>
        <vt:i4>195</vt:i4>
      </vt:variant>
      <vt:variant>
        <vt:i4>0</vt:i4>
      </vt:variant>
      <vt:variant>
        <vt:i4>5</vt:i4>
      </vt:variant>
      <vt:variant>
        <vt:lpwstr>http://www.aletscharena.ch/gletschi-tour</vt:lpwstr>
      </vt:variant>
      <vt:variant>
        <vt:lpwstr/>
      </vt:variant>
      <vt:variant>
        <vt:i4>655437</vt:i4>
      </vt:variant>
      <vt:variant>
        <vt:i4>192</vt:i4>
      </vt:variant>
      <vt:variant>
        <vt:i4>0</vt:i4>
      </vt:variant>
      <vt:variant>
        <vt:i4>5</vt:i4>
      </vt:variant>
      <vt:variant>
        <vt:lpwstr>https://www.aletscharena.ch/aletsch-arena/familien/kidsonski</vt:lpwstr>
      </vt:variant>
      <vt:variant>
        <vt:lpwstr/>
      </vt:variant>
      <vt:variant>
        <vt:i4>6094941</vt:i4>
      </vt:variant>
      <vt:variant>
        <vt:i4>189</vt:i4>
      </vt:variant>
      <vt:variant>
        <vt:i4>0</vt:i4>
      </vt:variant>
      <vt:variant>
        <vt:i4>5</vt:i4>
      </vt:variant>
      <vt:variant>
        <vt:lpwstr>https://www.aletscharena.ch/planen-buchen/angebote-erlebnisse/angebot/saison-skipass</vt:lpwstr>
      </vt:variant>
      <vt:variant>
        <vt:lpwstr/>
      </vt:variant>
      <vt:variant>
        <vt:i4>1507330</vt:i4>
      </vt:variant>
      <vt:variant>
        <vt:i4>186</vt:i4>
      </vt:variant>
      <vt:variant>
        <vt:i4>0</vt:i4>
      </vt:variant>
      <vt:variant>
        <vt:i4>5</vt:i4>
      </vt:variant>
      <vt:variant>
        <vt:lpwstr>http://www.aletscharena.ch/nachtskifahren</vt:lpwstr>
      </vt:variant>
      <vt:variant>
        <vt:lpwstr/>
      </vt:variant>
      <vt:variant>
        <vt:i4>7798832</vt:i4>
      </vt:variant>
      <vt:variant>
        <vt:i4>183</vt:i4>
      </vt:variant>
      <vt:variant>
        <vt:i4>0</vt:i4>
      </vt:variant>
      <vt:variant>
        <vt:i4>5</vt:i4>
      </vt:variant>
      <vt:variant>
        <vt:lpwstr>https://www.aletscharena.ch/hier-jetzt/statusbericht/winter</vt:lpwstr>
      </vt:variant>
      <vt:variant>
        <vt:lpwstr/>
      </vt:variant>
      <vt:variant>
        <vt:i4>8061051</vt:i4>
      </vt:variant>
      <vt:variant>
        <vt:i4>180</vt:i4>
      </vt:variant>
      <vt:variant>
        <vt:i4>0</vt:i4>
      </vt:variant>
      <vt:variant>
        <vt:i4>5</vt:i4>
      </vt:variant>
      <vt:variant>
        <vt:lpwstr>https://www.aletscharena.ch/aktivitaeten/skifahren/skiline</vt:lpwstr>
      </vt:variant>
      <vt:variant>
        <vt:lpwstr/>
      </vt:variant>
      <vt:variant>
        <vt:i4>7864425</vt:i4>
      </vt:variant>
      <vt:variant>
        <vt:i4>177</vt:i4>
      </vt:variant>
      <vt:variant>
        <vt:i4>0</vt:i4>
      </vt:variant>
      <vt:variant>
        <vt:i4>5</vt:i4>
      </vt:variant>
      <vt:variant>
        <vt:lpwstr>https://www.aletscharena.ch/medien</vt:lpwstr>
      </vt:variant>
      <vt:variant>
        <vt:lpwstr/>
      </vt:variant>
      <vt:variant>
        <vt:i4>1900597</vt:i4>
      </vt:variant>
      <vt:variant>
        <vt:i4>170</vt:i4>
      </vt:variant>
      <vt:variant>
        <vt:i4>0</vt:i4>
      </vt:variant>
      <vt:variant>
        <vt:i4>5</vt:i4>
      </vt:variant>
      <vt:variant>
        <vt:lpwstr/>
      </vt:variant>
      <vt:variant>
        <vt:lpwstr>_Toc151638611</vt:lpwstr>
      </vt:variant>
      <vt:variant>
        <vt:i4>1900597</vt:i4>
      </vt:variant>
      <vt:variant>
        <vt:i4>164</vt:i4>
      </vt:variant>
      <vt:variant>
        <vt:i4>0</vt:i4>
      </vt:variant>
      <vt:variant>
        <vt:i4>5</vt:i4>
      </vt:variant>
      <vt:variant>
        <vt:lpwstr/>
      </vt:variant>
      <vt:variant>
        <vt:lpwstr>_Toc151638610</vt:lpwstr>
      </vt:variant>
      <vt:variant>
        <vt:i4>1835061</vt:i4>
      </vt:variant>
      <vt:variant>
        <vt:i4>158</vt:i4>
      </vt:variant>
      <vt:variant>
        <vt:i4>0</vt:i4>
      </vt:variant>
      <vt:variant>
        <vt:i4>5</vt:i4>
      </vt:variant>
      <vt:variant>
        <vt:lpwstr/>
      </vt:variant>
      <vt:variant>
        <vt:lpwstr>_Toc151638609</vt:lpwstr>
      </vt:variant>
      <vt:variant>
        <vt:i4>1835061</vt:i4>
      </vt:variant>
      <vt:variant>
        <vt:i4>152</vt:i4>
      </vt:variant>
      <vt:variant>
        <vt:i4>0</vt:i4>
      </vt:variant>
      <vt:variant>
        <vt:i4>5</vt:i4>
      </vt:variant>
      <vt:variant>
        <vt:lpwstr/>
      </vt:variant>
      <vt:variant>
        <vt:lpwstr>_Toc151638608</vt:lpwstr>
      </vt:variant>
      <vt:variant>
        <vt:i4>1835061</vt:i4>
      </vt:variant>
      <vt:variant>
        <vt:i4>146</vt:i4>
      </vt:variant>
      <vt:variant>
        <vt:i4>0</vt:i4>
      </vt:variant>
      <vt:variant>
        <vt:i4>5</vt:i4>
      </vt:variant>
      <vt:variant>
        <vt:lpwstr/>
      </vt:variant>
      <vt:variant>
        <vt:lpwstr>_Toc151638607</vt:lpwstr>
      </vt:variant>
      <vt:variant>
        <vt:i4>1835061</vt:i4>
      </vt:variant>
      <vt:variant>
        <vt:i4>140</vt:i4>
      </vt:variant>
      <vt:variant>
        <vt:i4>0</vt:i4>
      </vt:variant>
      <vt:variant>
        <vt:i4>5</vt:i4>
      </vt:variant>
      <vt:variant>
        <vt:lpwstr/>
      </vt:variant>
      <vt:variant>
        <vt:lpwstr>_Toc151638606</vt:lpwstr>
      </vt:variant>
      <vt:variant>
        <vt:i4>1835061</vt:i4>
      </vt:variant>
      <vt:variant>
        <vt:i4>134</vt:i4>
      </vt:variant>
      <vt:variant>
        <vt:i4>0</vt:i4>
      </vt:variant>
      <vt:variant>
        <vt:i4>5</vt:i4>
      </vt:variant>
      <vt:variant>
        <vt:lpwstr/>
      </vt:variant>
      <vt:variant>
        <vt:lpwstr>_Toc151638605</vt:lpwstr>
      </vt:variant>
      <vt:variant>
        <vt:i4>1835061</vt:i4>
      </vt:variant>
      <vt:variant>
        <vt:i4>128</vt:i4>
      </vt:variant>
      <vt:variant>
        <vt:i4>0</vt:i4>
      </vt:variant>
      <vt:variant>
        <vt:i4>5</vt:i4>
      </vt:variant>
      <vt:variant>
        <vt:lpwstr/>
      </vt:variant>
      <vt:variant>
        <vt:lpwstr>_Toc151638604</vt:lpwstr>
      </vt:variant>
      <vt:variant>
        <vt:i4>1835061</vt:i4>
      </vt:variant>
      <vt:variant>
        <vt:i4>122</vt:i4>
      </vt:variant>
      <vt:variant>
        <vt:i4>0</vt:i4>
      </vt:variant>
      <vt:variant>
        <vt:i4>5</vt:i4>
      </vt:variant>
      <vt:variant>
        <vt:lpwstr/>
      </vt:variant>
      <vt:variant>
        <vt:lpwstr>_Toc151638603</vt:lpwstr>
      </vt:variant>
      <vt:variant>
        <vt:i4>1835061</vt:i4>
      </vt:variant>
      <vt:variant>
        <vt:i4>116</vt:i4>
      </vt:variant>
      <vt:variant>
        <vt:i4>0</vt:i4>
      </vt:variant>
      <vt:variant>
        <vt:i4>5</vt:i4>
      </vt:variant>
      <vt:variant>
        <vt:lpwstr/>
      </vt:variant>
      <vt:variant>
        <vt:lpwstr>_Toc151638602</vt:lpwstr>
      </vt:variant>
      <vt:variant>
        <vt:i4>1835061</vt:i4>
      </vt:variant>
      <vt:variant>
        <vt:i4>110</vt:i4>
      </vt:variant>
      <vt:variant>
        <vt:i4>0</vt:i4>
      </vt:variant>
      <vt:variant>
        <vt:i4>5</vt:i4>
      </vt:variant>
      <vt:variant>
        <vt:lpwstr/>
      </vt:variant>
      <vt:variant>
        <vt:lpwstr>_Toc151638601</vt:lpwstr>
      </vt:variant>
      <vt:variant>
        <vt:i4>1835061</vt:i4>
      </vt:variant>
      <vt:variant>
        <vt:i4>104</vt:i4>
      </vt:variant>
      <vt:variant>
        <vt:i4>0</vt:i4>
      </vt:variant>
      <vt:variant>
        <vt:i4>5</vt:i4>
      </vt:variant>
      <vt:variant>
        <vt:lpwstr/>
      </vt:variant>
      <vt:variant>
        <vt:lpwstr>_Toc151638600</vt:lpwstr>
      </vt:variant>
      <vt:variant>
        <vt:i4>1376310</vt:i4>
      </vt:variant>
      <vt:variant>
        <vt:i4>98</vt:i4>
      </vt:variant>
      <vt:variant>
        <vt:i4>0</vt:i4>
      </vt:variant>
      <vt:variant>
        <vt:i4>5</vt:i4>
      </vt:variant>
      <vt:variant>
        <vt:lpwstr/>
      </vt:variant>
      <vt:variant>
        <vt:lpwstr>_Toc151638599</vt:lpwstr>
      </vt:variant>
      <vt:variant>
        <vt:i4>1376310</vt:i4>
      </vt:variant>
      <vt:variant>
        <vt:i4>92</vt:i4>
      </vt:variant>
      <vt:variant>
        <vt:i4>0</vt:i4>
      </vt:variant>
      <vt:variant>
        <vt:i4>5</vt:i4>
      </vt:variant>
      <vt:variant>
        <vt:lpwstr/>
      </vt:variant>
      <vt:variant>
        <vt:lpwstr>_Toc151638598</vt:lpwstr>
      </vt:variant>
      <vt:variant>
        <vt:i4>1376310</vt:i4>
      </vt:variant>
      <vt:variant>
        <vt:i4>86</vt:i4>
      </vt:variant>
      <vt:variant>
        <vt:i4>0</vt:i4>
      </vt:variant>
      <vt:variant>
        <vt:i4>5</vt:i4>
      </vt:variant>
      <vt:variant>
        <vt:lpwstr/>
      </vt:variant>
      <vt:variant>
        <vt:lpwstr>_Toc151638597</vt:lpwstr>
      </vt:variant>
      <vt:variant>
        <vt:i4>1376310</vt:i4>
      </vt:variant>
      <vt:variant>
        <vt:i4>80</vt:i4>
      </vt:variant>
      <vt:variant>
        <vt:i4>0</vt:i4>
      </vt:variant>
      <vt:variant>
        <vt:i4>5</vt:i4>
      </vt:variant>
      <vt:variant>
        <vt:lpwstr/>
      </vt:variant>
      <vt:variant>
        <vt:lpwstr>_Toc151638596</vt:lpwstr>
      </vt:variant>
      <vt:variant>
        <vt:i4>1376310</vt:i4>
      </vt:variant>
      <vt:variant>
        <vt:i4>74</vt:i4>
      </vt:variant>
      <vt:variant>
        <vt:i4>0</vt:i4>
      </vt:variant>
      <vt:variant>
        <vt:i4>5</vt:i4>
      </vt:variant>
      <vt:variant>
        <vt:lpwstr/>
      </vt:variant>
      <vt:variant>
        <vt:lpwstr>_Toc151638595</vt:lpwstr>
      </vt:variant>
      <vt:variant>
        <vt:i4>1376310</vt:i4>
      </vt:variant>
      <vt:variant>
        <vt:i4>68</vt:i4>
      </vt:variant>
      <vt:variant>
        <vt:i4>0</vt:i4>
      </vt:variant>
      <vt:variant>
        <vt:i4>5</vt:i4>
      </vt:variant>
      <vt:variant>
        <vt:lpwstr/>
      </vt:variant>
      <vt:variant>
        <vt:lpwstr>_Toc151638594</vt:lpwstr>
      </vt:variant>
      <vt:variant>
        <vt:i4>1376310</vt:i4>
      </vt:variant>
      <vt:variant>
        <vt:i4>62</vt:i4>
      </vt:variant>
      <vt:variant>
        <vt:i4>0</vt:i4>
      </vt:variant>
      <vt:variant>
        <vt:i4>5</vt:i4>
      </vt:variant>
      <vt:variant>
        <vt:lpwstr/>
      </vt:variant>
      <vt:variant>
        <vt:lpwstr>_Toc151638593</vt:lpwstr>
      </vt:variant>
      <vt:variant>
        <vt:i4>1376310</vt:i4>
      </vt:variant>
      <vt:variant>
        <vt:i4>56</vt:i4>
      </vt:variant>
      <vt:variant>
        <vt:i4>0</vt:i4>
      </vt:variant>
      <vt:variant>
        <vt:i4>5</vt:i4>
      </vt:variant>
      <vt:variant>
        <vt:lpwstr/>
      </vt:variant>
      <vt:variant>
        <vt:lpwstr>_Toc151638592</vt:lpwstr>
      </vt:variant>
      <vt:variant>
        <vt:i4>1376310</vt:i4>
      </vt:variant>
      <vt:variant>
        <vt:i4>50</vt:i4>
      </vt:variant>
      <vt:variant>
        <vt:i4>0</vt:i4>
      </vt:variant>
      <vt:variant>
        <vt:i4>5</vt:i4>
      </vt:variant>
      <vt:variant>
        <vt:lpwstr/>
      </vt:variant>
      <vt:variant>
        <vt:lpwstr>_Toc151638591</vt:lpwstr>
      </vt:variant>
      <vt:variant>
        <vt:i4>1376310</vt:i4>
      </vt:variant>
      <vt:variant>
        <vt:i4>44</vt:i4>
      </vt:variant>
      <vt:variant>
        <vt:i4>0</vt:i4>
      </vt:variant>
      <vt:variant>
        <vt:i4>5</vt:i4>
      </vt:variant>
      <vt:variant>
        <vt:lpwstr/>
      </vt:variant>
      <vt:variant>
        <vt:lpwstr>_Toc151638590</vt:lpwstr>
      </vt:variant>
      <vt:variant>
        <vt:i4>1310774</vt:i4>
      </vt:variant>
      <vt:variant>
        <vt:i4>38</vt:i4>
      </vt:variant>
      <vt:variant>
        <vt:i4>0</vt:i4>
      </vt:variant>
      <vt:variant>
        <vt:i4>5</vt:i4>
      </vt:variant>
      <vt:variant>
        <vt:lpwstr/>
      </vt:variant>
      <vt:variant>
        <vt:lpwstr>_Toc151638589</vt:lpwstr>
      </vt:variant>
      <vt:variant>
        <vt:i4>1310774</vt:i4>
      </vt:variant>
      <vt:variant>
        <vt:i4>32</vt:i4>
      </vt:variant>
      <vt:variant>
        <vt:i4>0</vt:i4>
      </vt:variant>
      <vt:variant>
        <vt:i4>5</vt:i4>
      </vt:variant>
      <vt:variant>
        <vt:lpwstr/>
      </vt:variant>
      <vt:variant>
        <vt:lpwstr>_Toc151638588</vt:lpwstr>
      </vt:variant>
      <vt:variant>
        <vt:i4>1310774</vt:i4>
      </vt:variant>
      <vt:variant>
        <vt:i4>26</vt:i4>
      </vt:variant>
      <vt:variant>
        <vt:i4>0</vt:i4>
      </vt:variant>
      <vt:variant>
        <vt:i4>5</vt:i4>
      </vt:variant>
      <vt:variant>
        <vt:lpwstr/>
      </vt:variant>
      <vt:variant>
        <vt:lpwstr>_Toc151638587</vt:lpwstr>
      </vt:variant>
      <vt:variant>
        <vt:i4>1310774</vt:i4>
      </vt:variant>
      <vt:variant>
        <vt:i4>20</vt:i4>
      </vt:variant>
      <vt:variant>
        <vt:i4>0</vt:i4>
      </vt:variant>
      <vt:variant>
        <vt:i4>5</vt:i4>
      </vt:variant>
      <vt:variant>
        <vt:lpwstr/>
      </vt:variant>
      <vt:variant>
        <vt:lpwstr>_Toc151638586</vt:lpwstr>
      </vt:variant>
      <vt:variant>
        <vt:i4>1310774</vt:i4>
      </vt:variant>
      <vt:variant>
        <vt:i4>14</vt:i4>
      </vt:variant>
      <vt:variant>
        <vt:i4>0</vt:i4>
      </vt:variant>
      <vt:variant>
        <vt:i4>5</vt:i4>
      </vt:variant>
      <vt:variant>
        <vt:lpwstr/>
      </vt:variant>
      <vt:variant>
        <vt:lpwstr>_Toc151638585</vt:lpwstr>
      </vt:variant>
      <vt:variant>
        <vt:i4>1310774</vt:i4>
      </vt:variant>
      <vt:variant>
        <vt:i4>8</vt:i4>
      </vt:variant>
      <vt:variant>
        <vt:i4>0</vt:i4>
      </vt:variant>
      <vt:variant>
        <vt:i4>5</vt:i4>
      </vt:variant>
      <vt:variant>
        <vt:lpwstr/>
      </vt:variant>
      <vt:variant>
        <vt:lpwstr>_Toc151638584</vt:lpwstr>
      </vt:variant>
      <vt:variant>
        <vt:i4>1310774</vt:i4>
      </vt:variant>
      <vt:variant>
        <vt:i4>2</vt:i4>
      </vt:variant>
      <vt:variant>
        <vt:i4>0</vt:i4>
      </vt:variant>
      <vt:variant>
        <vt:i4>5</vt:i4>
      </vt:variant>
      <vt:variant>
        <vt:lpwstr/>
      </vt:variant>
      <vt:variant>
        <vt:lpwstr>_Toc151638583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Jeanette Huber - Aletsch Arena</cp:lastModifiedBy>
  <cp:revision>708</cp:revision>
  <cp:lastPrinted>2023-11-23T13:25:00Z</cp:lastPrinted>
  <dcterms:created xsi:type="dcterms:W3CDTF">2022-07-08T09:16:00Z</dcterms:created>
  <dcterms:modified xsi:type="dcterms:W3CDTF">2023-11-23T13:25:00Z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y fmtid="{D5CDD505-2E9C-101B-9397-08002B2CF9AE}" pid="5" name="Base Target">
    <vt:lpwstr>_blank</vt:lpwstr>
  </property>
</Properties>
</file>