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Source Sans Pro" w:cs="Source Sans Pro" w:eastAsia="Source Sans Pro" w:hAnsi="Source Sans Pro"/>
          <w:sz w:val="4"/>
          <w:szCs w:val="4"/>
        </w:rPr>
      </w:pPr>
      <w:r w:rsidDel="00000000" w:rsidR="00000000" w:rsidRPr="00000000">
        <w:rPr>
          <w:rFonts w:ascii="Source Sans Pro" w:cs="Source Sans Pro" w:eastAsia="Source Sans Pro" w:hAnsi="Source Sans Pro"/>
          <w:sz w:val="4"/>
          <w:szCs w:val="4"/>
        </w:rPr>
        <w:drawing>
          <wp:anchor allowOverlap="1" behindDoc="0" distB="0" distT="0" distL="0" distR="0" hidden="0" layoutInCell="1" locked="0" relativeHeight="0" simplePos="0">
            <wp:simplePos x="0" y="0"/>
            <wp:positionH relativeFrom="page">
              <wp:posOffset>936000</wp:posOffset>
            </wp:positionH>
            <wp:positionV relativeFrom="page">
              <wp:posOffset>10262175</wp:posOffset>
            </wp:positionV>
            <wp:extent cx="1085372" cy="206737"/>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6"/>
                    <a:srcRect b="0" l="0" r="-4817" t="0"/>
                    <a:stretch>
                      <a:fillRect/>
                    </a:stretch>
                  </pic:blipFill>
                  <pic:spPr>
                    <a:xfrm>
                      <a:off x="0" y="0"/>
                      <a:ext cx="1085372" cy="206737"/>
                    </a:xfrm>
                    <a:prstGeom prst="rect"/>
                    <a:ln/>
                  </pic:spPr>
                </pic:pic>
              </a:graphicData>
            </a:graphic>
          </wp:anchor>
        </w:drawing>
      </w:r>
      <w:r w:rsidDel="00000000" w:rsidR="00000000" w:rsidRPr="00000000">
        <w:rPr>
          <w:rtl w:val="0"/>
        </w:rPr>
      </w:r>
    </w:p>
    <w:tbl>
      <w:tblPr>
        <w:tblStyle w:val="Table1"/>
        <w:tblW w:w="9575.1968503937" w:type="dxa"/>
        <w:jc w:val="left"/>
        <w:tblLayout w:type="fixed"/>
        <w:tblLook w:val="0600"/>
      </w:tblPr>
      <w:tblGrid>
        <w:gridCol w:w="2551.181102362205"/>
        <w:gridCol w:w="2254.015748031496"/>
        <w:gridCol w:w="2385"/>
        <w:gridCol w:w="2385"/>
        <w:tblGridChange w:id="0">
          <w:tblGrid>
            <w:gridCol w:w="2551.181102362205"/>
            <w:gridCol w:w="2254.015748031496"/>
            <w:gridCol w:w="2385"/>
            <w:gridCol w:w="2385"/>
          </w:tblGrid>
        </w:tblGridChange>
      </w:tblGrid>
      <w:tr>
        <w:trPr>
          <w:cantSplit w:val="0"/>
          <w:trHeight w:val="1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02">
            <w:pPr>
              <w:pStyle w:val="Title"/>
              <w:keepNext w:val="0"/>
              <w:keepLines w:val="0"/>
              <w:pageBreakBefore w:val="0"/>
              <w:ind w:right="311.6220472440946"/>
              <w:rPr/>
            </w:pPr>
            <w:bookmarkStart w:colFirst="0" w:colLast="0" w:name="_s4dx0frkpo1s" w:id="0"/>
            <w:bookmarkEnd w:id="0"/>
            <w:r w:rsidDel="00000000" w:rsidR="00000000" w:rsidRPr="00000000">
              <w:rPr>
                <w:rtl w:val="0"/>
              </w:rPr>
            </w:r>
          </w:p>
        </w:tc>
        <w:tc>
          <w:tcPr>
            <w:gridSpan w:val="3"/>
            <w:shd w:fill="auto" w:val="clear"/>
            <w:tcMar>
              <w:top w:w="0.0" w:type="dxa"/>
              <w:left w:w="0.0" w:type="dxa"/>
              <w:bottom w:w="0.0" w:type="dxa"/>
              <w:right w:w="0.0" w:type="dxa"/>
            </w:tcMar>
            <w:vAlign w:val="top"/>
          </w:tcPr>
          <w:p w:rsidR="00000000" w:rsidDel="00000000" w:rsidP="00000000" w:rsidRDefault="00000000" w:rsidRPr="00000000" w14:paraId="00000003">
            <w:pPr>
              <w:pStyle w:val="Heading2"/>
              <w:pageBreakBefore w:val="0"/>
              <w:rPr/>
            </w:pPr>
            <w:bookmarkStart w:colFirst="0" w:colLast="0" w:name="_3ispp6vegbkx" w:id="1"/>
            <w:bookmarkEnd w:id="1"/>
            <w:r w:rsidDel="00000000" w:rsidR="00000000" w:rsidRPr="00000000">
              <w:rPr>
                <w:rtl w:val="0"/>
              </w:rPr>
              <w:t xml:space="preserve">Medienmitteilung</w:t>
            </w:r>
          </w:p>
          <w:p w:rsidR="00000000" w:rsidDel="00000000" w:rsidP="00000000" w:rsidRDefault="00000000" w:rsidRPr="00000000" w14:paraId="00000004">
            <w:pPr>
              <w:pageBreakBefore w:val="0"/>
              <w:spacing w:line="240" w:lineRule="auto"/>
              <w:rPr/>
            </w:pPr>
            <w:r w:rsidDel="00000000" w:rsidR="00000000" w:rsidRPr="00000000">
              <w:rPr>
                <w:rtl w:val="0"/>
              </w:rPr>
            </w:r>
          </w:p>
          <w:p w:rsidR="00000000" w:rsidDel="00000000" w:rsidP="00000000" w:rsidRDefault="00000000" w:rsidRPr="00000000" w14:paraId="00000005">
            <w:pPr>
              <w:spacing w:line="240" w:lineRule="auto"/>
              <w:ind w:right="0"/>
              <w:rPr>
                <w:rFonts w:ascii="Helvetica Neue" w:cs="Helvetica Neue" w:eastAsia="Helvetica Neue" w:hAnsi="Helvetica Neue"/>
                <w:b w:val="1"/>
                <w:color w:val="000000"/>
                <w:sz w:val="22"/>
                <w:szCs w:val="22"/>
              </w:rPr>
            </w:pPr>
            <w:r w:rsidDel="00000000" w:rsidR="00000000" w:rsidRPr="00000000">
              <w:rPr>
                <w:rFonts w:ascii="Muli" w:cs="Muli" w:eastAsia="Muli" w:hAnsi="Muli"/>
                <w:color w:val="293d66"/>
                <w:sz w:val="40"/>
                <w:szCs w:val="40"/>
                <w:rtl w:val="0"/>
              </w:rPr>
              <w:t xml:space="preserve">Tschüss, Kugelschreiber: So klappt’s mit der E-Signatur</w:t>
            </w:r>
            <w:r w:rsidDel="00000000" w:rsidR="00000000" w:rsidRPr="00000000">
              <w:rPr>
                <w:rtl w:val="0"/>
              </w:rPr>
            </w:r>
          </w:p>
          <w:p w:rsidR="00000000" w:rsidDel="00000000" w:rsidP="00000000" w:rsidRDefault="00000000" w:rsidRPr="00000000" w14:paraId="00000006">
            <w:pPr>
              <w:spacing w:line="240" w:lineRule="auto"/>
              <w:ind w:right="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7">
            <w:pPr>
              <w:spacing w:line="240" w:lineRule="auto"/>
              <w:ind w:right="0"/>
              <w:rPr>
                <w:rFonts w:ascii="Helvetica Neue" w:cs="Helvetica Neue" w:eastAsia="Helvetica Neue" w:hAnsi="Helvetica Neue"/>
                <w:b w:val="1"/>
                <w:color w:val="000000"/>
                <w:sz w:val="22"/>
                <w:szCs w:val="22"/>
              </w:rPr>
            </w:pPr>
            <w:r w:rsidDel="00000000" w:rsidR="00000000" w:rsidRPr="00000000">
              <w:rPr>
                <w:rFonts w:ascii="Muli" w:cs="Muli" w:eastAsia="Muli" w:hAnsi="Muli"/>
                <w:color w:val="293d66"/>
                <w:sz w:val="20"/>
                <w:szCs w:val="20"/>
                <w:rtl w:val="0"/>
              </w:rPr>
              <w:t xml:space="preserve">Immer mehr Unternehmen erkennen die Vorteile der elektronischen Signatur für ihren Arbeitsalltag. Den Schritt in die Umsetzung haben dennoch viele noch nicht gewagt. Der Grund liegt oft in der Unsicherheit darüber, wie man die elektronische Unterschrift richtig, das heißt rechtsgültig einsetzt. Der neue Leitfaden vom E-Signatur-Anbieter </w:t>
            </w:r>
            <w:r w:rsidDel="00000000" w:rsidR="00000000" w:rsidRPr="00000000">
              <w:rPr>
                <w:rFonts w:ascii="Muli" w:cs="Muli" w:eastAsia="Muli" w:hAnsi="Muli"/>
                <w:color w:val="293d66"/>
                <w:sz w:val="20"/>
                <w:szCs w:val="20"/>
                <w:rtl w:val="0"/>
              </w:rPr>
              <w:t xml:space="preserve">Skribble</w:t>
            </w:r>
            <w:r w:rsidDel="00000000" w:rsidR="00000000" w:rsidRPr="00000000">
              <w:rPr>
                <w:rFonts w:ascii="Muli" w:cs="Muli" w:eastAsia="Muli" w:hAnsi="Muli"/>
                <w:color w:val="293d66"/>
                <w:sz w:val="20"/>
                <w:szCs w:val="20"/>
                <w:rtl w:val="0"/>
              </w:rPr>
              <w:t xml:space="preserve"> schafft Abhilfe.</w:t>
            </w:r>
            <w:r w:rsidDel="00000000" w:rsidR="00000000" w:rsidRPr="00000000">
              <w:rPr>
                <w:rtl w:val="0"/>
              </w:rPr>
            </w:r>
          </w:p>
          <w:p w:rsidR="00000000" w:rsidDel="00000000" w:rsidP="00000000" w:rsidRDefault="00000000" w:rsidRPr="00000000" w14:paraId="00000008">
            <w:pPr>
              <w:spacing w:line="240" w:lineRule="auto"/>
              <w:ind w:right="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9">
            <w:pPr>
              <w:spacing w:line="240" w:lineRule="auto"/>
              <w:ind w:right="0"/>
              <w:rPr>
                <w:sz w:val="18"/>
                <w:szCs w:val="18"/>
              </w:rPr>
            </w:pPr>
            <w:r w:rsidDel="00000000" w:rsidR="00000000" w:rsidRPr="00000000">
              <w:rPr>
                <w:sz w:val="18"/>
                <w:szCs w:val="18"/>
                <w:rtl w:val="0"/>
              </w:rPr>
              <w:t xml:space="preserve">Die eIDAS-Verordnung regelt die rechtliche Grundlage f</w:t>
            </w:r>
            <w:r w:rsidDel="00000000" w:rsidR="00000000" w:rsidRPr="00000000">
              <w:rPr>
                <w:sz w:val="18"/>
                <w:szCs w:val="18"/>
                <w:rtl w:val="0"/>
              </w:rPr>
              <w:t xml:space="preserve">ü</w:t>
            </w:r>
            <w:r w:rsidDel="00000000" w:rsidR="00000000" w:rsidRPr="00000000">
              <w:rPr>
                <w:sz w:val="18"/>
                <w:szCs w:val="18"/>
                <w:rtl w:val="0"/>
              </w:rPr>
              <w:t xml:space="preserve">r die Nutzung der E-Signatur in der EU. Sie legt drei E-Signatur-Standards fest: die einfache (EES), die fortgeschrittene (FES) und die qualifizierte elektronische Signatur (QES). Mit jeder dieser Signatur-Standards k</w:t>
            </w:r>
            <w:r w:rsidDel="00000000" w:rsidR="00000000" w:rsidRPr="00000000">
              <w:rPr>
                <w:sz w:val="18"/>
                <w:szCs w:val="18"/>
                <w:rtl w:val="0"/>
              </w:rPr>
              <w:t xml:space="preserve">ö</w:t>
            </w:r>
            <w:r w:rsidDel="00000000" w:rsidR="00000000" w:rsidRPr="00000000">
              <w:rPr>
                <w:sz w:val="18"/>
                <w:szCs w:val="18"/>
                <w:rtl w:val="0"/>
              </w:rPr>
              <w:t xml:space="preserve">nnen Dokumente rechtsg</w:t>
            </w:r>
            <w:r w:rsidDel="00000000" w:rsidR="00000000" w:rsidRPr="00000000">
              <w:rPr>
                <w:sz w:val="18"/>
                <w:szCs w:val="18"/>
                <w:rtl w:val="0"/>
              </w:rPr>
              <w:t xml:space="preserve">ü</w:t>
            </w:r>
            <w:r w:rsidDel="00000000" w:rsidR="00000000" w:rsidRPr="00000000">
              <w:rPr>
                <w:sz w:val="18"/>
                <w:szCs w:val="18"/>
                <w:rtl w:val="0"/>
              </w:rPr>
              <w:t xml:space="preserve">ltig unterschrieben werden. Doch nicht jeder Standard eignet sich f</w:t>
            </w:r>
            <w:r w:rsidDel="00000000" w:rsidR="00000000" w:rsidRPr="00000000">
              <w:rPr>
                <w:sz w:val="18"/>
                <w:szCs w:val="18"/>
                <w:rtl w:val="0"/>
              </w:rPr>
              <w:t xml:space="preserve">ü</w:t>
            </w:r>
            <w:r w:rsidDel="00000000" w:rsidR="00000000" w:rsidRPr="00000000">
              <w:rPr>
                <w:sz w:val="18"/>
                <w:szCs w:val="18"/>
                <w:rtl w:val="0"/>
              </w:rPr>
              <w:t xml:space="preserve">r jedes Dokument. Denn der Gesetzgeber gibt vor, wo welcher Standard zum Einsatz kommen muss </w:t>
            </w:r>
            <w:r w:rsidDel="00000000" w:rsidR="00000000" w:rsidRPr="00000000">
              <w:rPr>
                <w:sz w:val="18"/>
                <w:szCs w:val="18"/>
                <w:rtl w:val="0"/>
              </w:rPr>
              <w:t xml:space="preserve">– </w:t>
            </w:r>
            <w:r w:rsidDel="00000000" w:rsidR="00000000" w:rsidRPr="00000000">
              <w:rPr>
                <w:sz w:val="18"/>
                <w:szCs w:val="18"/>
                <w:rtl w:val="0"/>
              </w:rPr>
              <w:t xml:space="preserve">und genau hier beginnt die Komplexität. Die Frage nach dem richtigen Standard erscheint vielen Firmen dann sogar so komplex, dass sie auf die elektronische Form des Unterschreibens ganz verzichten. Für ihre digitale Transformation ist das allerdings ein Hemmschuh. Denn die allseits angestrebten durchgängig digitalen Prozesse lassen sich ohne den Verzicht auf Stift und Papier nicht umsetzen. Das Ergebnis: Viel Optimierungspotential, was Effizienz, Kosten und Zeit angeht, bleibt auf der Strecke.</w:t>
            </w:r>
            <w:r w:rsidDel="00000000" w:rsidR="00000000" w:rsidRPr="00000000">
              <w:rPr>
                <w:rtl w:val="0"/>
              </w:rPr>
            </w:r>
          </w:p>
          <w:p w:rsidR="00000000" w:rsidDel="00000000" w:rsidP="00000000" w:rsidRDefault="00000000" w:rsidRPr="00000000" w14:paraId="0000000A">
            <w:pPr>
              <w:spacing w:line="240" w:lineRule="auto"/>
              <w:ind w:right="0"/>
              <w:rPr>
                <w:sz w:val="18"/>
                <w:szCs w:val="18"/>
              </w:rPr>
            </w:pPr>
            <w:r w:rsidDel="00000000" w:rsidR="00000000" w:rsidRPr="00000000">
              <w:rPr>
                <w:rtl w:val="0"/>
              </w:rPr>
            </w:r>
          </w:p>
          <w:p w:rsidR="00000000" w:rsidDel="00000000" w:rsidP="00000000" w:rsidRDefault="00000000" w:rsidRPr="00000000" w14:paraId="0000000B">
            <w:pPr>
              <w:spacing w:line="240" w:lineRule="auto"/>
              <w:ind w:right="0"/>
              <w:rPr>
                <w:rFonts w:ascii="Muli" w:cs="Muli" w:eastAsia="Muli" w:hAnsi="Muli"/>
                <w:sz w:val="18"/>
                <w:szCs w:val="18"/>
              </w:rPr>
            </w:pPr>
            <w:r w:rsidDel="00000000" w:rsidR="00000000" w:rsidRPr="00000000">
              <w:rPr>
                <w:rFonts w:ascii="Muli" w:cs="Muli" w:eastAsia="Muli" w:hAnsi="Muli"/>
                <w:sz w:val="18"/>
                <w:szCs w:val="18"/>
                <w:rtl w:val="0"/>
              </w:rPr>
              <w:t xml:space="preserve">Wie wähle ich den richtigen E-Signatur-Standard aus? Ein Leitfaden</w:t>
            </w:r>
          </w:p>
          <w:p w:rsidR="00000000" w:rsidDel="00000000" w:rsidP="00000000" w:rsidRDefault="00000000" w:rsidRPr="00000000" w14:paraId="0000000C">
            <w:pPr>
              <w:spacing w:line="240" w:lineRule="auto"/>
              <w:ind w:right="0"/>
              <w:rPr>
                <w:sz w:val="18"/>
                <w:szCs w:val="18"/>
              </w:rPr>
            </w:pPr>
            <w:r w:rsidDel="00000000" w:rsidR="00000000" w:rsidRPr="00000000">
              <w:rPr>
                <w:rtl w:val="0"/>
              </w:rPr>
            </w:r>
          </w:p>
          <w:p w:rsidR="00000000" w:rsidDel="00000000" w:rsidP="00000000" w:rsidRDefault="00000000" w:rsidRPr="00000000" w14:paraId="0000000D">
            <w:pPr>
              <w:spacing w:line="240" w:lineRule="auto"/>
              <w:ind w:right="0"/>
              <w:rPr>
                <w:sz w:val="18"/>
                <w:szCs w:val="18"/>
              </w:rPr>
            </w:pPr>
            <w:r w:rsidDel="00000000" w:rsidR="00000000" w:rsidRPr="00000000">
              <w:rPr>
                <w:sz w:val="18"/>
                <w:szCs w:val="18"/>
                <w:rtl w:val="0"/>
              </w:rPr>
              <w:t xml:space="preserve">Um dieses Hindernis aus dem Weg zu r</w:t>
            </w:r>
            <w:r w:rsidDel="00000000" w:rsidR="00000000" w:rsidRPr="00000000">
              <w:rPr>
                <w:sz w:val="18"/>
                <w:szCs w:val="18"/>
                <w:rtl w:val="0"/>
              </w:rPr>
              <w:t xml:space="preserve">ä</w:t>
            </w:r>
            <w:r w:rsidDel="00000000" w:rsidR="00000000" w:rsidRPr="00000000">
              <w:rPr>
                <w:sz w:val="18"/>
                <w:szCs w:val="18"/>
                <w:rtl w:val="0"/>
              </w:rPr>
              <w:t xml:space="preserve">umen, hat die E-Signatur-Software </w:t>
            </w:r>
            <w:r w:rsidDel="00000000" w:rsidR="00000000" w:rsidRPr="00000000">
              <w:rPr>
                <w:sz w:val="18"/>
                <w:szCs w:val="18"/>
                <w:rtl w:val="0"/>
              </w:rPr>
              <w:t xml:space="preserve">Skribble</w:t>
            </w:r>
            <w:r w:rsidDel="00000000" w:rsidR="00000000" w:rsidRPr="00000000">
              <w:rPr>
                <w:sz w:val="18"/>
                <w:szCs w:val="18"/>
                <w:rtl w:val="0"/>
              </w:rPr>
              <w:t xml:space="preserve"> jetzt einen allgemeing</w:t>
            </w:r>
            <w:r w:rsidDel="00000000" w:rsidR="00000000" w:rsidRPr="00000000">
              <w:rPr>
                <w:sz w:val="18"/>
                <w:szCs w:val="18"/>
                <w:rtl w:val="0"/>
              </w:rPr>
              <w:t xml:space="preserve">ü</w:t>
            </w:r>
            <w:r w:rsidDel="00000000" w:rsidR="00000000" w:rsidRPr="00000000">
              <w:rPr>
                <w:sz w:val="18"/>
                <w:szCs w:val="18"/>
                <w:rtl w:val="0"/>
              </w:rPr>
              <w:t xml:space="preserve">ltigen Leitfaden entwickelt. Er dient Firmen unterschiedlicher Branchen als praktische Orientierungs- und Entscheidungshilfe. In ihm erfahren potenzielle Anwenderinnen und Anwender alles, was sie wissen m</w:t>
            </w:r>
            <w:r w:rsidDel="00000000" w:rsidR="00000000" w:rsidRPr="00000000">
              <w:rPr>
                <w:sz w:val="18"/>
                <w:szCs w:val="18"/>
                <w:rtl w:val="0"/>
              </w:rPr>
              <w:t xml:space="preserve">ü</w:t>
            </w:r>
            <w:r w:rsidDel="00000000" w:rsidR="00000000" w:rsidRPr="00000000">
              <w:rPr>
                <w:sz w:val="18"/>
                <w:szCs w:val="18"/>
                <w:rtl w:val="0"/>
              </w:rPr>
              <w:t xml:space="preserve">ssen, um Dokumente rechtsg</w:t>
            </w:r>
            <w:r w:rsidDel="00000000" w:rsidR="00000000" w:rsidRPr="00000000">
              <w:rPr>
                <w:sz w:val="18"/>
                <w:szCs w:val="18"/>
                <w:rtl w:val="0"/>
              </w:rPr>
              <w:t xml:space="preserve">ü</w:t>
            </w:r>
            <w:r w:rsidDel="00000000" w:rsidR="00000000" w:rsidRPr="00000000">
              <w:rPr>
                <w:sz w:val="18"/>
                <w:szCs w:val="18"/>
                <w:rtl w:val="0"/>
              </w:rPr>
              <w:t xml:space="preserve">ltig zu unterschreiben. Aufgef</w:t>
            </w:r>
            <w:r w:rsidDel="00000000" w:rsidR="00000000" w:rsidRPr="00000000">
              <w:rPr>
                <w:sz w:val="18"/>
                <w:szCs w:val="18"/>
                <w:rtl w:val="0"/>
              </w:rPr>
              <w:t xml:space="preserve">ü</w:t>
            </w:r>
            <w:r w:rsidDel="00000000" w:rsidR="00000000" w:rsidRPr="00000000">
              <w:rPr>
                <w:sz w:val="18"/>
                <w:szCs w:val="18"/>
                <w:rtl w:val="0"/>
              </w:rPr>
              <w:t xml:space="preserve">hrt und erkl</w:t>
            </w:r>
            <w:r w:rsidDel="00000000" w:rsidR="00000000" w:rsidRPr="00000000">
              <w:rPr>
                <w:sz w:val="18"/>
                <w:szCs w:val="18"/>
                <w:rtl w:val="0"/>
              </w:rPr>
              <w:t xml:space="preserve">ä</w:t>
            </w:r>
            <w:r w:rsidDel="00000000" w:rsidR="00000000" w:rsidRPr="00000000">
              <w:rPr>
                <w:sz w:val="18"/>
                <w:szCs w:val="18"/>
                <w:rtl w:val="0"/>
              </w:rPr>
              <w:t xml:space="preserve">rt sind unter anderem die drei verschiedenen E-Signatur-Standards QES, FES und EES. Sie unterscheiden sich vor allem in ihrer Beweiskraft vor Gericht. Zusammen bietet dieses Trio universelle Rechtsg</w:t>
            </w:r>
            <w:r w:rsidDel="00000000" w:rsidR="00000000" w:rsidRPr="00000000">
              <w:rPr>
                <w:sz w:val="18"/>
                <w:szCs w:val="18"/>
                <w:rtl w:val="0"/>
              </w:rPr>
              <w:t xml:space="preserve">ü</w:t>
            </w:r>
            <w:r w:rsidDel="00000000" w:rsidR="00000000" w:rsidRPr="00000000">
              <w:rPr>
                <w:sz w:val="18"/>
                <w:szCs w:val="18"/>
                <w:rtl w:val="0"/>
              </w:rPr>
              <w:t xml:space="preserve">ltigkeit f</w:t>
            </w:r>
            <w:r w:rsidDel="00000000" w:rsidR="00000000" w:rsidRPr="00000000">
              <w:rPr>
                <w:sz w:val="18"/>
                <w:szCs w:val="18"/>
                <w:rtl w:val="0"/>
              </w:rPr>
              <w:t xml:space="preserve">ü</w:t>
            </w:r>
            <w:r w:rsidDel="00000000" w:rsidR="00000000" w:rsidRPr="00000000">
              <w:rPr>
                <w:sz w:val="18"/>
                <w:szCs w:val="18"/>
                <w:rtl w:val="0"/>
              </w:rPr>
              <w:t xml:space="preserve">r 99 Prozent aller Dokumente. Die EES eignet sich beispielsweise unter anderem f</w:t>
            </w:r>
            <w:r w:rsidDel="00000000" w:rsidR="00000000" w:rsidRPr="00000000">
              <w:rPr>
                <w:sz w:val="18"/>
                <w:szCs w:val="18"/>
                <w:rtl w:val="0"/>
              </w:rPr>
              <w:t xml:space="preserve">ü</w:t>
            </w:r>
            <w:r w:rsidDel="00000000" w:rsidR="00000000" w:rsidRPr="00000000">
              <w:rPr>
                <w:sz w:val="18"/>
                <w:szCs w:val="18"/>
                <w:rtl w:val="0"/>
              </w:rPr>
              <w:t xml:space="preserve">r Bestellungen, Angebote oder Geheimhaltungserkl</w:t>
            </w:r>
            <w:r w:rsidDel="00000000" w:rsidR="00000000" w:rsidRPr="00000000">
              <w:rPr>
                <w:sz w:val="18"/>
                <w:szCs w:val="18"/>
                <w:rtl w:val="0"/>
              </w:rPr>
              <w:t xml:space="preserve">ä</w:t>
            </w:r>
            <w:r w:rsidDel="00000000" w:rsidR="00000000" w:rsidRPr="00000000">
              <w:rPr>
                <w:sz w:val="18"/>
                <w:szCs w:val="18"/>
                <w:rtl w:val="0"/>
              </w:rPr>
              <w:t xml:space="preserve">rungen. Mit der FES lassen sich beispielsweise Bau- und Architektenvertr</w:t>
            </w:r>
            <w:r w:rsidDel="00000000" w:rsidR="00000000" w:rsidRPr="00000000">
              <w:rPr>
                <w:sz w:val="18"/>
                <w:szCs w:val="18"/>
                <w:rtl w:val="0"/>
              </w:rPr>
              <w:t xml:space="preserve">ä</w:t>
            </w:r>
            <w:r w:rsidDel="00000000" w:rsidR="00000000" w:rsidRPr="00000000">
              <w:rPr>
                <w:sz w:val="18"/>
                <w:szCs w:val="18"/>
                <w:rtl w:val="0"/>
              </w:rPr>
              <w:t xml:space="preserve">ge oder unbefristete Mietvertr</w:t>
            </w:r>
            <w:r w:rsidDel="00000000" w:rsidR="00000000" w:rsidRPr="00000000">
              <w:rPr>
                <w:sz w:val="18"/>
                <w:szCs w:val="18"/>
                <w:rtl w:val="0"/>
              </w:rPr>
              <w:t xml:space="preserve">ä</w:t>
            </w:r>
            <w:r w:rsidDel="00000000" w:rsidR="00000000" w:rsidRPr="00000000">
              <w:rPr>
                <w:sz w:val="18"/>
                <w:szCs w:val="18"/>
                <w:rtl w:val="0"/>
              </w:rPr>
              <w:t xml:space="preserve">ge rechtsg</w:t>
            </w:r>
            <w:r w:rsidDel="00000000" w:rsidR="00000000" w:rsidRPr="00000000">
              <w:rPr>
                <w:sz w:val="18"/>
                <w:szCs w:val="18"/>
                <w:rtl w:val="0"/>
              </w:rPr>
              <w:t xml:space="preserve">ü</w:t>
            </w:r>
            <w:r w:rsidDel="00000000" w:rsidR="00000000" w:rsidRPr="00000000">
              <w:rPr>
                <w:sz w:val="18"/>
                <w:szCs w:val="18"/>
                <w:rtl w:val="0"/>
              </w:rPr>
              <w:t xml:space="preserve">ltig abschlie</w:t>
            </w:r>
            <w:r w:rsidDel="00000000" w:rsidR="00000000" w:rsidRPr="00000000">
              <w:rPr>
                <w:sz w:val="18"/>
                <w:szCs w:val="18"/>
                <w:rtl w:val="0"/>
              </w:rPr>
              <w:t xml:space="preserve">ß</w:t>
            </w:r>
            <w:r w:rsidDel="00000000" w:rsidR="00000000" w:rsidRPr="00000000">
              <w:rPr>
                <w:sz w:val="18"/>
                <w:szCs w:val="18"/>
                <w:rtl w:val="0"/>
              </w:rPr>
              <w:t xml:space="preserve">en. Zu den Dokumenten mit gesetzlicher Schriftformerfordernis bzw. hohem Haftungsrisiko </w:t>
            </w:r>
            <w:r w:rsidDel="00000000" w:rsidR="00000000" w:rsidRPr="00000000">
              <w:rPr>
                <w:sz w:val="18"/>
                <w:szCs w:val="18"/>
                <w:rtl w:val="0"/>
              </w:rPr>
              <w:t xml:space="preserve">– </w:t>
            </w:r>
            <w:r w:rsidDel="00000000" w:rsidR="00000000" w:rsidRPr="00000000">
              <w:rPr>
                <w:sz w:val="18"/>
                <w:szCs w:val="18"/>
                <w:rtl w:val="0"/>
              </w:rPr>
              <w:t xml:space="preserve">was die QES erforderlich macht </w:t>
            </w:r>
            <w:r w:rsidDel="00000000" w:rsidR="00000000" w:rsidRPr="00000000">
              <w:rPr>
                <w:sz w:val="18"/>
                <w:szCs w:val="18"/>
                <w:rtl w:val="0"/>
              </w:rPr>
              <w:t xml:space="preserve">– </w:t>
            </w:r>
            <w:r w:rsidDel="00000000" w:rsidR="00000000" w:rsidRPr="00000000">
              <w:rPr>
                <w:sz w:val="18"/>
                <w:szCs w:val="18"/>
                <w:rtl w:val="0"/>
              </w:rPr>
              <w:t xml:space="preserve">z</w:t>
            </w:r>
            <w:r w:rsidDel="00000000" w:rsidR="00000000" w:rsidRPr="00000000">
              <w:rPr>
                <w:sz w:val="18"/>
                <w:szCs w:val="18"/>
                <w:rtl w:val="0"/>
              </w:rPr>
              <w:t xml:space="preserve">ä</w:t>
            </w:r>
            <w:r w:rsidDel="00000000" w:rsidR="00000000" w:rsidRPr="00000000">
              <w:rPr>
                <w:sz w:val="18"/>
                <w:szCs w:val="18"/>
                <w:rtl w:val="0"/>
              </w:rPr>
              <w:t xml:space="preserve">hlen unter anderem Arbeitnehmer</w:t>
            </w:r>
            <w:r w:rsidDel="00000000" w:rsidR="00000000" w:rsidRPr="00000000">
              <w:rPr>
                <w:sz w:val="18"/>
                <w:szCs w:val="18"/>
                <w:rtl w:val="0"/>
              </w:rPr>
              <w:t xml:space="preserve">ü</w:t>
            </w:r>
            <w:r w:rsidDel="00000000" w:rsidR="00000000" w:rsidRPr="00000000">
              <w:rPr>
                <w:sz w:val="18"/>
                <w:szCs w:val="18"/>
                <w:rtl w:val="0"/>
              </w:rPr>
              <w:t xml:space="preserve">berlassungsvertr</w:t>
            </w:r>
            <w:r w:rsidDel="00000000" w:rsidR="00000000" w:rsidRPr="00000000">
              <w:rPr>
                <w:sz w:val="18"/>
                <w:szCs w:val="18"/>
                <w:rtl w:val="0"/>
              </w:rPr>
              <w:t xml:space="preserve">ä</w:t>
            </w:r>
            <w:r w:rsidDel="00000000" w:rsidR="00000000" w:rsidRPr="00000000">
              <w:rPr>
                <w:sz w:val="18"/>
                <w:szCs w:val="18"/>
                <w:rtl w:val="0"/>
              </w:rPr>
              <w:t xml:space="preserve">ge, Lieferantenvertr</w:t>
            </w:r>
            <w:r w:rsidDel="00000000" w:rsidR="00000000" w:rsidRPr="00000000">
              <w:rPr>
                <w:sz w:val="18"/>
                <w:szCs w:val="18"/>
                <w:rtl w:val="0"/>
              </w:rPr>
              <w:t xml:space="preserve">ä</w:t>
            </w:r>
            <w:r w:rsidDel="00000000" w:rsidR="00000000" w:rsidRPr="00000000">
              <w:rPr>
                <w:sz w:val="18"/>
                <w:szCs w:val="18"/>
                <w:rtl w:val="0"/>
              </w:rPr>
              <w:t xml:space="preserve">ge oder Gesellschafterdarlehen.</w:t>
            </w:r>
          </w:p>
          <w:p w:rsidR="00000000" w:rsidDel="00000000" w:rsidP="00000000" w:rsidRDefault="00000000" w:rsidRPr="00000000" w14:paraId="0000000E">
            <w:pPr>
              <w:spacing w:line="240" w:lineRule="auto"/>
              <w:ind w:right="0"/>
              <w:rPr>
                <w:sz w:val="18"/>
                <w:szCs w:val="18"/>
              </w:rPr>
            </w:pPr>
            <w:r w:rsidDel="00000000" w:rsidR="00000000" w:rsidRPr="00000000">
              <w:rPr>
                <w:rtl w:val="0"/>
              </w:rPr>
            </w:r>
          </w:p>
          <w:p w:rsidR="00000000" w:rsidDel="00000000" w:rsidP="00000000" w:rsidRDefault="00000000" w:rsidRPr="00000000" w14:paraId="0000000F">
            <w:pPr>
              <w:spacing w:line="240" w:lineRule="auto"/>
              <w:ind w:right="0"/>
              <w:rPr>
                <w:rFonts w:ascii="Muli" w:cs="Muli" w:eastAsia="Muli" w:hAnsi="Muli"/>
                <w:sz w:val="18"/>
                <w:szCs w:val="18"/>
              </w:rPr>
            </w:pPr>
            <w:r w:rsidDel="00000000" w:rsidR="00000000" w:rsidRPr="00000000">
              <w:rPr>
                <w:rFonts w:ascii="Muli" w:cs="Muli" w:eastAsia="Muli" w:hAnsi="Muli"/>
                <w:sz w:val="18"/>
                <w:szCs w:val="18"/>
                <w:rtl w:val="0"/>
              </w:rPr>
              <w:t xml:space="preserve">Die entscheidenden Fragen zu Haftungsrisiko und Formvorschrift</w:t>
            </w:r>
          </w:p>
          <w:p w:rsidR="00000000" w:rsidDel="00000000" w:rsidP="00000000" w:rsidRDefault="00000000" w:rsidRPr="00000000" w14:paraId="00000010">
            <w:pPr>
              <w:spacing w:line="240" w:lineRule="auto"/>
              <w:ind w:right="0"/>
              <w:rPr>
                <w:sz w:val="18"/>
                <w:szCs w:val="18"/>
              </w:rPr>
            </w:pPr>
            <w:r w:rsidDel="00000000" w:rsidR="00000000" w:rsidRPr="00000000">
              <w:rPr>
                <w:rtl w:val="0"/>
              </w:rPr>
            </w:r>
          </w:p>
          <w:p w:rsidR="00000000" w:rsidDel="00000000" w:rsidP="00000000" w:rsidRDefault="00000000" w:rsidRPr="00000000" w14:paraId="00000011">
            <w:pPr>
              <w:spacing w:line="240" w:lineRule="auto"/>
              <w:ind w:right="0"/>
              <w:rPr>
                <w:sz w:val="18"/>
                <w:szCs w:val="18"/>
              </w:rPr>
            </w:pPr>
            <w:r w:rsidDel="00000000" w:rsidR="00000000" w:rsidRPr="00000000">
              <w:rPr>
                <w:sz w:val="18"/>
                <w:szCs w:val="18"/>
                <w:rtl w:val="0"/>
              </w:rPr>
              <w:t xml:space="preserve">Um den richtigen E-Signatur-Standard zu w</w:t>
            </w:r>
            <w:r w:rsidDel="00000000" w:rsidR="00000000" w:rsidRPr="00000000">
              <w:rPr>
                <w:sz w:val="18"/>
                <w:szCs w:val="18"/>
                <w:rtl w:val="0"/>
              </w:rPr>
              <w:t xml:space="preserve">ä</w:t>
            </w:r>
            <w:r w:rsidDel="00000000" w:rsidR="00000000" w:rsidRPr="00000000">
              <w:rPr>
                <w:sz w:val="18"/>
                <w:szCs w:val="18"/>
                <w:rtl w:val="0"/>
              </w:rPr>
              <w:t xml:space="preserve">hlen, sind also zwei Fragen entscheidend: Welche Formvorschrift gilt f</w:t>
            </w:r>
            <w:r w:rsidDel="00000000" w:rsidR="00000000" w:rsidRPr="00000000">
              <w:rPr>
                <w:sz w:val="18"/>
                <w:szCs w:val="18"/>
                <w:rtl w:val="0"/>
              </w:rPr>
              <w:t xml:space="preserve">ü</w:t>
            </w:r>
            <w:r w:rsidDel="00000000" w:rsidR="00000000" w:rsidRPr="00000000">
              <w:rPr>
                <w:sz w:val="18"/>
                <w:szCs w:val="18"/>
                <w:rtl w:val="0"/>
              </w:rPr>
              <w:t xml:space="preserve">r das betreffende Dokument? Wie hoch ist das Haftungsrisiko im Rechtsfall? Eine Graphik im Leitfaden illustriert den Entscheidungsprozess und bietet dabei praktische Hilfe in der Auswahl. Welches Dokument welchen E-Signatur-Standard erforderlich macht, wird in einer Tabelle detailliert aufgelistet. Dabei werden auch verschiedene Unternehmensbereiche (Vertrieb, Beschaffung, HR, Gesch</w:t>
            </w:r>
            <w:r w:rsidDel="00000000" w:rsidR="00000000" w:rsidRPr="00000000">
              <w:rPr>
                <w:sz w:val="18"/>
                <w:szCs w:val="18"/>
                <w:rtl w:val="0"/>
              </w:rPr>
              <w:t xml:space="preserve">ä</w:t>
            </w:r>
            <w:r w:rsidDel="00000000" w:rsidR="00000000" w:rsidRPr="00000000">
              <w:rPr>
                <w:sz w:val="18"/>
                <w:szCs w:val="18"/>
                <w:rtl w:val="0"/>
              </w:rPr>
              <w:t xml:space="preserve">ftsleitung) sowie die Immobilienbranche ber</w:t>
            </w:r>
            <w:r w:rsidDel="00000000" w:rsidR="00000000" w:rsidRPr="00000000">
              <w:rPr>
                <w:sz w:val="18"/>
                <w:szCs w:val="18"/>
                <w:rtl w:val="0"/>
              </w:rPr>
              <w:t xml:space="preserve">ü</w:t>
            </w:r>
            <w:r w:rsidDel="00000000" w:rsidR="00000000" w:rsidRPr="00000000">
              <w:rPr>
                <w:sz w:val="18"/>
                <w:szCs w:val="18"/>
                <w:rtl w:val="0"/>
              </w:rPr>
              <w:t xml:space="preserve">cksichtigt. Auch Dokumente, die nicht elektronisch unterschrieben werden k</w:t>
            </w:r>
            <w:r w:rsidDel="00000000" w:rsidR="00000000" w:rsidRPr="00000000">
              <w:rPr>
                <w:sz w:val="18"/>
                <w:szCs w:val="18"/>
                <w:rtl w:val="0"/>
              </w:rPr>
              <w:t xml:space="preserve">ö</w:t>
            </w:r>
            <w:r w:rsidDel="00000000" w:rsidR="00000000" w:rsidRPr="00000000">
              <w:rPr>
                <w:sz w:val="18"/>
                <w:szCs w:val="18"/>
                <w:rtl w:val="0"/>
              </w:rPr>
              <w:t xml:space="preserve">nnen, wie etwa die K</w:t>
            </w:r>
            <w:r w:rsidDel="00000000" w:rsidR="00000000" w:rsidRPr="00000000">
              <w:rPr>
                <w:sz w:val="18"/>
                <w:szCs w:val="18"/>
                <w:rtl w:val="0"/>
              </w:rPr>
              <w:t xml:space="preserve">ü</w:t>
            </w:r>
            <w:r w:rsidDel="00000000" w:rsidR="00000000" w:rsidRPr="00000000">
              <w:rPr>
                <w:sz w:val="18"/>
                <w:szCs w:val="18"/>
                <w:rtl w:val="0"/>
              </w:rPr>
              <w:t xml:space="preserve">ndigung eines Arbeitsvertrages, sind genannt.</w:t>
            </w:r>
          </w:p>
          <w:p w:rsidR="00000000" w:rsidDel="00000000" w:rsidP="00000000" w:rsidRDefault="00000000" w:rsidRPr="00000000" w14:paraId="00000012">
            <w:pPr>
              <w:spacing w:line="240" w:lineRule="auto"/>
              <w:ind w:right="0"/>
              <w:rPr>
                <w:sz w:val="18"/>
                <w:szCs w:val="18"/>
              </w:rPr>
            </w:pPr>
            <w:r w:rsidDel="00000000" w:rsidR="00000000" w:rsidRPr="00000000">
              <w:rPr>
                <w:rtl w:val="0"/>
              </w:rPr>
            </w:r>
          </w:p>
          <w:p w:rsidR="00000000" w:rsidDel="00000000" w:rsidP="00000000" w:rsidRDefault="00000000" w:rsidRPr="00000000" w14:paraId="00000013">
            <w:pPr>
              <w:spacing w:line="240" w:lineRule="auto"/>
              <w:ind w:left="720" w:right="0" w:firstLine="0"/>
              <w:rPr>
                <w:sz w:val="18"/>
                <w:szCs w:val="18"/>
              </w:rPr>
            </w:pPr>
            <w:r w:rsidDel="00000000" w:rsidR="00000000" w:rsidRPr="00000000">
              <w:rPr>
                <w:sz w:val="18"/>
                <w:szCs w:val="18"/>
                <w:rtl w:val="0"/>
              </w:rPr>
              <w:t xml:space="preserve">„</w:t>
            </w:r>
            <w:r w:rsidDel="00000000" w:rsidR="00000000" w:rsidRPr="00000000">
              <w:rPr>
                <w:sz w:val="18"/>
                <w:szCs w:val="18"/>
                <w:rtl w:val="0"/>
              </w:rPr>
              <w:t xml:space="preserve">Die E-Signatur eignet sich f</w:t>
            </w:r>
            <w:r w:rsidDel="00000000" w:rsidR="00000000" w:rsidRPr="00000000">
              <w:rPr>
                <w:sz w:val="18"/>
                <w:szCs w:val="18"/>
                <w:rtl w:val="0"/>
              </w:rPr>
              <w:t xml:space="preserve">ü</w:t>
            </w:r>
            <w:r w:rsidDel="00000000" w:rsidR="00000000" w:rsidRPr="00000000">
              <w:rPr>
                <w:sz w:val="18"/>
                <w:szCs w:val="18"/>
                <w:rtl w:val="0"/>
              </w:rPr>
              <w:t xml:space="preserve">r alle Branchen und Firmengr</w:t>
            </w:r>
            <w:r w:rsidDel="00000000" w:rsidR="00000000" w:rsidRPr="00000000">
              <w:rPr>
                <w:sz w:val="18"/>
                <w:szCs w:val="18"/>
                <w:rtl w:val="0"/>
              </w:rPr>
              <w:t xml:space="preserve">öß</w:t>
            </w:r>
            <w:r w:rsidDel="00000000" w:rsidR="00000000" w:rsidRPr="00000000">
              <w:rPr>
                <w:sz w:val="18"/>
                <w:szCs w:val="18"/>
                <w:rtl w:val="0"/>
              </w:rPr>
              <w:t xml:space="preserve">en. Sie ist einfach in der Anwendung und </w:t>
            </w:r>
            <w:r w:rsidDel="00000000" w:rsidR="00000000" w:rsidRPr="00000000">
              <w:rPr>
                <w:sz w:val="18"/>
                <w:szCs w:val="18"/>
                <w:rtl w:val="0"/>
              </w:rPr>
              <w:t xml:space="preserve">verlangt</w:t>
            </w:r>
            <w:r w:rsidDel="00000000" w:rsidR="00000000" w:rsidRPr="00000000">
              <w:rPr>
                <w:sz w:val="18"/>
                <w:szCs w:val="18"/>
                <w:rtl w:val="0"/>
              </w:rPr>
              <w:t xml:space="preserve"> keinerlei technisches Know-how.</w:t>
            </w:r>
            <w:r w:rsidDel="00000000" w:rsidR="00000000" w:rsidRPr="00000000">
              <w:rPr>
                <w:sz w:val="18"/>
                <w:szCs w:val="18"/>
                <w:rtl w:val="0"/>
              </w:rPr>
              <w:t xml:space="preserve">“</w:t>
            </w:r>
            <w:r w:rsidDel="00000000" w:rsidR="00000000" w:rsidRPr="00000000">
              <w:rPr>
                <w:sz w:val="18"/>
                <w:szCs w:val="18"/>
                <w:rtl w:val="0"/>
              </w:rPr>
              <w:t xml:space="preserve">, sagt Philipp Dick, CEO und Mitgr</w:t>
            </w:r>
            <w:r w:rsidDel="00000000" w:rsidR="00000000" w:rsidRPr="00000000">
              <w:rPr>
                <w:sz w:val="18"/>
                <w:szCs w:val="18"/>
                <w:rtl w:val="0"/>
              </w:rPr>
              <w:t xml:space="preserve">ü</w:t>
            </w:r>
            <w:r w:rsidDel="00000000" w:rsidR="00000000" w:rsidRPr="00000000">
              <w:rPr>
                <w:sz w:val="18"/>
                <w:szCs w:val="18"/>
                <w:rtl w:val="0"/>
              </w:rPr>
              <w:t xml:space="preserve">nder von Skribble. </w:t>
            </w:r>
            <w:r w:rsidDel="00000000" w:rsidR="00000000" w:rsidRPr="00000000">
              <w:rPr>
                <w:sz w:val="18"/>
                <w:szCs w:val="18"/>
                <w:rtl w:val="0"/>
              </w:rPr>
              <w:t xml:space="preserve">„</w:t>
            </w:r>
            <w:r w:rsidDel="00000000" w:rsidR="00000000" w:rsidRPr="00000000">
              <w:rPr>
                <w:sz w:val="18"/>
                <w:szCs w:val="18"/>
                <w:rtl w:val="0"/>
              </w:rPr>
              <w:t xml:space="preserve">Allerdings ist das Unwissen und somit die Unsicherheit </w:t>
            </w:r>
            <w:r w:rsidDel="00000000" w:rsidR="00000000" w:rsidRPr="00000000">
              <w:rPr>
                <w:sz w:val="18"/>
                <w:szCs w:val="18"/>
                <w:rtl w:val="0"/>
              </w:rPr>
              <w:t xml:space="preserve">ü</w:t>
            </w:r>
            <w:r w:rsidDel="00000000" w:rsidR="00000000" w:rsidRPr="00000000">
              <w:rPr>
                <w:sz w:val="18"/>
                <w:szCs w:val="18"/>
                <w:rtl w:val="0"/>
              </w:rPr>
              <w:t xml:space="preserve">ber die rechtlichen Rahmenbedingungen weit verbreitet. Das zeigen die vielen Fragen, die uns anfangs von Anwenderseite immer wieder erreichen.</w:t>
            </w:r>
            <w:r w:rsidDel="00000000" w:rsidR="00000000" w:rsidRPr="00000000">
              <w:rPr>
                <w:sz w:val="18"/>
                <w:szCs w:val="18"/>
                <w:rtl w:val="0"/>
              </w:rPr>
              <w:t xml:space="preserve">“ </w:t>
            </w:r>
            <w:r w:rsidDel="00000000" w:rsidR="00000000" w:rsidRPr="00000000">
              <w:rPr>
                <w:sz w:val="18"/>
                <w:szCs w:val="18"/>
                <w:rtl w:val="0"/>
              </w:rPr>
              <w:t xml:space="preserve">Mit der von </w:t>
            </w:r>
            <w:r w:rsidDel="00000000" w:rsidR="00000000" w:rsidRPr="00000000">
              <w:rPr>
                <w:sz w:val="18"/>
                <w:szCs w:val="18"/>
                <w:rtl w:val="0"/>
              </w:rPr>
              <w:t xml:space="preserve">Skribble</w:t>
            </w:r>
            <w:r w:rsidDel="00000000" w:rsidR="00000000" w:rsidRPr="00000000">
              <w:rPr>
                <w:sz w:val="18"/>
                <w:szCs w:val="18"/>
                <w:rtl w:val="0"/>
              </w:rPr>
              <w:t xml:space="preserve"> ver</w:t>
            </w:r>
            <w:r w:rsidDel="00000000" w:rsidR="00000000" w:rsidRPr="00000000">
              <w:rPr>
                <w:sz w:val="18"/>
                <w:szCs w:val="18"/>
                <w:rtl w:val="0"/>
              </w:rPr>
              <w:t xml:space="preserve">ö</w:t>
            </w:r>
            <w:r w:rsidDel="00000000" w:rsidR="00000000" w:rsidRPr="00000000">
              <w:rPr>
                <w:sz w:val="18"/>
                <w:szCs w:val="18"/>
                <w:rtl w:val="0"/>
              </w:rPr>
              <w:t xml:space="preserve">ffentlichten </w:t>
            </w:r>
            <w:r w:rsidDel="00000000" w:rsidR="00000000" w:rsidRPr="00000000">
              <w:rPr>
                <w:sz w:val="18"/>
                <w:szCs w:val="18"/>
                <w:rtl w:val="0"/>
              </w:rPr>
              <w:t xml:space="preserve">Ü</w:t>
            </w:r>
            <w:r w:rsidDel="00000000" w:rsidR="00000000" w:rsidRPr="00000000">
              <w:rPr>
                <w:sz w:val="18"/>
                <w:szCs w:val="18"/>
                <w:rtl w:val="0"/>
              </w:rPr>
              <w:t xml:space="preserve">bersicht kann nun branchen</w:t>
            </w:r>
            <w:r w:rsidDel="00000000" w:rsidR="00000000" w:rsidRPr="00000000">
              <w:rPr>
                <w:sz w:val="18"/>
                <w:szCs w:val="18"/>
                <w:rtl w:val="0"/>
              </w:rPr>
              <w:t xml:space="preserve">ü</w:t>
            </w:r>
            <w:r w:rsidDel="00000000" w:rsidR="00000000" w:rsidRPr="00000000">
              <w:rPr>
                <w:sz w:val="18"/>
                <w:szCs w:val="18"/>
                <w:rtl w:val="0"/>
              </w:rPr>
              <w:t xml:space="preserve">bergreifend jedes Unternehmen bzw. jede Abteilung sofort erkennen, </w:t>
            </w:r>
            <w:r w:rsidDel="00000000" w:rsidR="00000000" w:rsidRPr="00000000">
              <w:rPr>
                <w:sz w:val="18"/>
                <w:szCs w:val="18"/>
                <w:rtl w:val="0"/>
              </w:rPr>
              <w:t xml:space="preserve">„</w:t>
            </w:r>
            <w:r w:rsidDel="00000000" w:rsidR="00000000" w:rsidRPr="00000000">
              <w:rPr>
                <w:sz w:val="18"/>
                <w:szCs w:val="18"/>
                <w:rtl w:val="0"/>
              </w:rPr>
              <w:t xml:space="preserve">wie und wo es die elektronische Signatur sicher einsetzen kann</w:t>
            </w:r>
            <w:r w:rsidDel="00000000" w:rsidR="00000000" w:rsidRPr="00000000">
              <w:rPr>
                <w:sz w:val="18"/>
                <w:szCs w:val="18"/>
                <w:rtl w:val="0"/>
              </w:rPr>
              <w:t xml:space="preserve">“</w:t>
            </w:r>
            <w:r w:rsidDel="00000000" w:rsidR="00000000" w:rsidRPr="00000000">
              <w:rPr>
                <w:sz w:val="18"/>
                <w:szCs w:val="18"/>
                <w:rtl w:val="0"/>
              </w:rPr>
              <w:t xml:space="preserve">, so Philipp Dick.</w:t>
            </w:r>
          </w:p>
          <w:p w:rsidR="00000000" w:rsidDel="00000000" w:rsidP="00000000" w:rsidRDefault="00000000" w:rsidRPr="00000000" w14:paraId="00000014">
            <w:pPr>
              <w:spacing w:line="240" w:lineRule="auto"/>
              <w:ind w:right="0"/>
              <w:rPr>
                <w:sz w:val="18"/>
                <w:szCs w:val="18"/>
              </w:rPr>
            </w:pPr>
            <w:r w:rsidDel="00000000" w:rsidR="00000000" w:rsidRPr="00000000">
              <w:rPr>
                <w:rtl w:val="0"/>
              </w:rPr>
            </w:r>
          </w:p>
          <w:p w:rsidR="00000000" w:rsidDel="00000000" w:rsidP="00000000" w:rsidRDefault="00000000" w:rsidRPr="00000000" w14:paraId="00000015">
            <w:pPr>
              <w:spacing w:line="240" w:lineRule="auto"/>
              <w:ind w:right="0"/>
              <w:rPr/>
            </w:pPr>
            <w:r w:rsidDel="00000000" w:rsidR="00000000" w:rsidRPr="00000000">
              <w:rPr>
                <w:sz w:val="18"/>
                <w:szCs w:val="18"/>
                <w:rtl w:val="0"/>
              </w:rPr>
              <w:t xml:space="preserve">Der komplette Leitfaden steht </w:t>
            </w:r>
            <w:hyperlink r:id="rId7">
              <w:r w:rsidDel="00000000" w:rsidR="00000000" w:rsidRPr="00000000">
                <w:rPr>
                  <w:color w:val="1155cc"/>
                  <w:sz w:val="18"/>
                  <w:szCs w:val="18"/>
                  <w:highlight w:val="white"/>
                  <w:u w:val="single"/>
                  <w:rtl w:val="0"/>
                </w:rPr>
                <w:t xml:space="preserve">hier</w:t>
              </w:r>
            </w:hyperlink>
            <w:r w:rsidDel="00000000" w:rsidR="00000000" w:rsidRPr="00000000">
              <w:rPr>
                <w:sz w:val="18"/>
                <w:szCs w:val="18"/>
                <w:rtl w:val="0"/>
              </w:rPr>
              <w:t xml:space="preserve"> zum Download bereit.</w:t>
            </w:r>
            <w:r w:rsidDel="00000000" w:rsidR="00000000" w:rsidRPr="00000000">
              <w:rPr>
                <w:rtl w:val="0"/>
              </w:rPr>
            </w:r>
          </w:p>
        </w:tc>
      </w:tr>
      <w:tr>
        <w:trPr>
          <w:cantSplit w:val="0"/>
          <w:trHeight w:val="14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8">
            <w:pPr>
              <w:pStyle w:val="Heading2"/>
              <w:pageBreakBefore w:val="0"/>
              <w:rPr>
                <w:sz w:val="20"/>
                <w:szCs w:val="20"/>
              </w:rPr>
            </w:pPr>
            <w:bookmarkStart w:colFirst="0" w:colLast="0" w:name="_lq928hrove2n" w:id="4"/>
            <w:bookmarkEnd w:id="4"/>
            <w:r w:rsidDel="00000000" w:rsidR="00000000" w:rsidRPr="00000000">
              <w:rPr>
                <w:rtl w:val="0"/>
              </w:rPr>
            </w:r>
          </w:p>
        </w:tc>
        <w:tc>
          <w:tcPr>
            <w:gridSpan w:val="3"/>
            <w:shd w:fill="auto" w:val="clear"/>
            <w:tcMar>
              <w:top w:w="0.0" w:type="dxa"/>
              <w:left w:w="0.0" w:type="dxa"/>
              <w:bottom w:w="0.0" w:type="dxa"/>
              <w:right w:w="0.0" w:type="dxa"/>
            </w:tcMar>
            <w:vAlign w:val="top"/>
          </w:tcPr>
          <w:p w:rsidR="00000000" w:rsidDel="00000000" w:rsidP="00000000" w:rsidRDefault="00000000" w:rsidRPr="00000000" w14:paraId="00000019">
            <w:pPr>
              <w:pageBreakBefore w:val="0"/>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C">
            <w:pPr>
              <w:pageBreakBefore w:val="0"/>
              <w:rPr/>
            </w:pPr>
            <w:r w:rsidDel="00000000" w:rsidR="00000000" w:rsidRPr="00000000">
              <w:rPr>
                <w:rtl w:val="0"/>
              </w:rPr>
            </w:r>
          </w:p>
        </w:tc>
        <w:tc>
          <w:tcPr>
            <w:gridSpan w:val="3"/>
            <w:shd w:fill="auto" w:val="clear"/>
            <w:tcMar>
              <w:top w:w="0.0" w:type="dxa"/>
              <w:left w:w="0.0" w:type="dxa"/>
              <w:bottom w:w="0.0" w:type="dxa"/>
              <w:right w:w="0.0" w:type="dxa"/>
            </w:tcMar>
            <w:vAlign w:val="top"/>
          </w:tcPr>
          <w:p w:rsidR="00000000" w:rsidDel="00000000" w:rsidP="00000000" w:rsidRDefault="00000000" w:rsidRPr="00000000" w14:paraId="0000001D">
            <w:pPr>
              <w:pageBreakBefore w:val="0"/>
              <w:spacing w:line="240" w:lineRule="auto"/>
              <w:rPr>
                <w:sz w:val="18"/>
                <w:szCs w:val="18"/>
              </w:rPr>
            </w:pPr>
            <w:r w:rsidDel="00000000" w:rsidR="00000000" w:rsidRPr="00000000">
              <w:rPr>
                <w:sz w:val="18"/>
                <w:szCs w:val="18"/>
                <w:rtl w:val="0"/>
              </w:rPr>
              <w:t xml:space="preserve">Karlsruhe, 30. März 2023</w:t>
            </w:r>
          </w:p>
          <w:p w:rsidR="00000000" w:rsidDel="00000000" w:rsidP="00000000" w:rsidRDefault="00000000" w:rsidRPr="00000000" w14:paraId="0000001E">
            <w:pPr>
              <w:pageBreakBefore w:val="0"/>
              <w:spacing w:line="240" w:lineRule="auto"/>
              <w:rPr/>
            </w:pPr>
            <w:r w:rsidDel="00000000" w:rsidR="00000000" w:rsidRPr="00000000">
              <w:rPr>
                <w:rtl w:val="0"/>
              </w:rPr>
            </w:r>
          </w:p>
          <w:p w:rsidR="00000000" w:rsidDel="00000000" w:rsidP="00000000" w:rsidRDefault="00000000" w:rsidRPr="00000000" w14:paraId="0000001F">
            <w:pPr>
              <w:pStyle w:val="Heading2"/>
              <w:pageBreakBefore w:val="0"/>
              <w:rPr/>
            </w:pPr>
            <w:bookmarkStart w:colFirst="0" w:colLast="0" w:name="_f6gilnnkui78" w:id="5"/>
            <w:bookmarkEnd w:id="5"/>
            <w:r w:rsidDel="00000000" w:rsidR="00000000" w:rsidRPr="00000000">
              <w:rPr>
                <w:rtl w:val="0"/>
              </w:rPr>
            </w:r>
          </w:p>
          <w:p w:rsidR="00000000" w:rsidDel="00000000" w:rsidP="00000000" w:rsidRDefault="00000000" w:rsidRPr="00000000" w14:paraId="00000020">
            <w:pPr>
              <w:pStyle w:val="Heading2"/>
              <w:pageBreakBefore w:val="0"/>
              <w:rPr/>
            </w:pPr>
            <w:bookmarkStart w:colFirst="0" w:colLast="0" w:name="_anhm6mcuchz5" w:id="6"/>
            <w:bookmarkEnd w:id="6"/>
            <w:r w:rsidDel="00000000" w:rsidR="00000000" w:rsidRPr="00000000">
              <w:rPr>
                <w:rtl w:val="0"/>
              </w:rPr>
              <w:t xml:space="preserve">Über </w:t>
            </w:r>
            <w:r w:rsidDel="00000000" w:rsidR="00000000" w:rsidRPr="00000000">
              <w:rPr>
                <w:rtl w:val="0"/>
              </w:rPr>
              <w:t xml:space="preserve">Skribble</w:t>
            </w:r>
            <w:r w:rsidDel="00000000" w:rsidR="00000000" w:rsidRPr="00000000">
              <w:rPr>
                <w:rtl w:val="0"/>
              </w:rPr>
            </w:r>
          </w:p>
          <w:p w:rsidR="00000000" w:rsidDel="00000000" w:rsidP="00000000" w:rsidRDefault="00000000" w:rsidRPr="00000000" w14:paraId="00000021">
            <w:pPr>
              <w:spacing w:line="276" w:lineRule="auto"/>
              <w:ind w:right="0"/>
              <w:rPr>
                <w:sz w:val="18"/>
                <w:szCs w:val="18"/>
                <w:highlight w:val="white"/>
              </w:rPr>
            </w:pPr>
            <w:r w:rsidDel="00000000" w:rsidR="00000000" w:rsidRPr="00000000">
              <w:rPr>
                <w:sz w:val="18"/>
                <w:szCs w:val="18"/>
                <w:rtl w:val="0"/>
              </w:rPr>
              <w:t xml:space="preserve">Skribble AG ist </w:t>
            </w:r>
            <w:r w:rsidDel="00000000" w:rsidR="00000000" w:rsidRPr="00000000">
              <w:rPr>
                <w:sz w:val="18"/>
                <w:szCs w:val="18"/>
                <w:rtl w:val="0"/>
              </w:rPr>
              <w:t xml:space="preserve">einer</w:t>
            </w:r>
            <w:r w:rsidDel="00000000" w:rsidR="00000000" w:rsidRPr="00000000">
              <w:rPr>
                <w:sz w:val="18"/>
                <w:szCs w:val="18"/>
                <w:rtl w:val="0"/>
              </w:rPr>
              <w:t xml:space="preserve"> der führenden europäischen E-Signatur-Services mit Sitz in Zürich (CH) und Karlsruhe (DE). </w:t>
            </w:r>
            <w:r w:rsidDel="00000000" w:rsidR="00000000" w:rsidRPr="00000000">
              <w:rPr>
                <w:sz w:val="18"/>
                <w:szCs w:val="18"/>
                <w:rtl w:val="0"/>
              </w:rPr>
              <w:t xml:space="preserve">Skribble</w:t>
            </w:r>
            <w:r w:rsidDel="00000000" w:rsidR="00000000" w:rsidRPr="00000000">
              <w:rPr>
                <w:sz w:val="18"/>
                <w:szCs w:val="18"/>
                <w:rtl w:val="0"/>
              </w:rPr>
              <w:t xml:space="preserve"> liefert für jede Art von Vertrag die passende elektronische Signatur – auch dann, wenn das Gesetz eine handschriftliche Unterschrift verlangt. Dabei geht Sicherheit nicht auf Kosten von Einfachheit: Jede Firma, unabhängig von Größe und technologischem Know-how, kann mit der sicheren, rechtsgültigen und skalierbaren E-Signatur-Lösung von </w:t>
            </w:r>
            <w:r w:rsidDel="00000000" w:rsidR="00000000" w:rsidRPr="00000000">
              <w:rPr>
                <w:sz w:val="18"/>
                <w:szCs w:val="18"/>
                <w:rtl w:val="0"/>
              </w:rPr>
              <w:t xml:space="preserve">Skribble</w:t>
            </w:r>
            <w:r w:rsidDel="00000000" w:rsidR="00000000" w:rsidRPr="00000000">
              <w:rPr>
                <w:sz w:val="18"/>
                <w:szCs w:val="18"/>
                <w:rtl w:val="0"/>
              </w:rPr>
              <w:t xml:space="preserve"> von den Vorteilen der digitalen Transformation profitieren. Zu den Firmenkunden gehören DATEV, easyJet, SEG Automotive, SBB sowie führende internationale Wirtschaftsprüfungsgesellschaften. Bisher haben mehr als 3000 Unternehmen aus über 30 Ländern ihre </w:t>
            </w:r>
            <w:r w:rsidDel="00000000" w:rsidR="00000000" w:rsidRPr="00000000">
              <w:rPr>
                <w:sz w:val="18"/>
                <w:szCs w:val="18"/>
                <w:rtl w:val="0"/>
              </w:rPr>
              <w:t xml:space="preserve">Unterschriftsprozesse</w:t>
            </w:r>
            <w:r w:rsidDel="00000000" w:rsidR="00000000" w:rsidRPr="00000000">
              <w:rPr>
                <w:sz w:val="18"/>
                <w:szCs w:val="18"/>
                <w:rtl w:val="0"/>
              </w:rPr>
              <w:t xml:space="preserve"> mit </w:t>
            </w:r>
            <w:r w:rsidDel="00000000" w:rsidR="00000000" w:rsidRPr="00000000">
              <w:rPr>
                <w:sz w:val="18"/>
                <w:szCs w:val="18"/>
                <w:rtl w:val="0"/>
              </w:rPr>
              <w:t xml:space="preserve">Skribble</w:t>
            </w:r>
            <w:r w:rsidDel="00000000" w:rsidR="00000000" w:rsidRPr="00000000">
              <w:rPr>
                <w:sz w:val="18"/>
                <w:szCs w:val="18"/>
                <w:rtl w:val="0"/>
              </w:rPr>
              <w:t xml:space="preserve"> digitalisiert. Aktiv genutzt wird der E-Signing-Service in 140 Ländern. </w:t>
            </w:r>
            <w:r w:rsidDel="00000000" w:rsidR="00000000" w:rsidRPr="00000000">
              <w:rPr>
                <w:sz w:val="18"/>
                <w:szCs w:val="18"/>
                <w:rtl w:val="0"/>
              </w:rPr>
              <w:t xml:space="preserve">Weitere Informationen unter </w:t>
            </w:r>
            <w:hyperlink r:id="rId8">
              <w:r w:rsidDel="00000000" w:rsidR="00000000" w:rsidRPr="00000000">
                <w:rPr>
                  <w:sz w:val="18"/>
                  <w:szCs w:val="18"/>
                  <w:rtl w:val="0"/>
                </w:rPr>
                <w:t xml:space="preserve">www.skribble.com</w:t>
              </w:r>
            </w:hyperlink>
            <w:r w:rsidDel="00000000" w:rsidR="00000000" w:rsidRPr="00000000">
              <w:rPr>
                <w:sz w:val="18"/>
                <w:szCs w:val="18"/>
                <w:rtl w:val="0"/>
              </w:rPr>
              <w:t xml:space="preserve">.</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11.6220472440946" w:firstLine="0"/>
              <w:jc w:val="left"/>
              <w:rPr/>
            </w:pPr>
            <w:r w:rsidDel="00000000" w:rsidR="00000000" w:rsidRPr="00000000">
              <w:rPr>
                <w:rtl w:val="0"/>
              </w:rPr>
            </w:r>
          </w:p>
          <w:p w:rsidR="00000000" w:rsidDel="00000000" w:rsidP="00000000" w:rsidRDefault="00000000" w:rsidRPr="00000000" w14:paraId="00000023">
            <w:pPr>
              <w:pStyle w:val="Heading2"/>
              <w:pageBreakBefore w:val="0"/>
              <w:rPr/>
            </w:pPr>
            <w:bookmarkStart w:colFirst="0" w:colLast="0" w:name="_xgt2kyvfhkmv" w:id="7"/>
            <w:bookmarkEnd w:id="7"/>
            <w:r w:rsidDel="00000000" w:rsidR="00000000" w:rsidRPr="00000000">
              <w:rPr>
                <w:rtl w:val="0"/>
              </w:rPr>
              <w:t xml:space="preserve">Medienkontakt</w:t>
            </w:r>
          </w:p>
          <w:p w:rsidR="00000000" w:rsidDel="00000000" w:rsidP="00000000" w:rsidRDefault="00000000" w:rsidRPr="00000000" w14:paraId="00000024">
            <w:pPr>
              <w:pageBreakBefore w:val="0"/>
              <w:spacing w:line="240" w:lineRule="auto"/>
              <w:rPr>
                <w:sz w:val="18"/>
                <w:szCs w:val="18"/>
              </w:rPr>
            </w:pPr>
            <w:r w:rsidDel="00000000" w:rsidR="00000000" w:rsidRPr="00000000">
              <w:rPr>
                <w:rtl w:val="0"/>
              </w:rPr>
              <w:t xml:space="preserve">I</w:t>
            </w:r>
            <w:r w:rsidDel="00000000" w:rsidR="00000000" w:rsidRPr="00000000">
              <w:rPr>
                <w:sz w:val="18"/>
                <w:szCs w:val="18"/>
                <w:rtl w:val="0"/>
              </w:rPr>
              <w:t xml:space="preserve">da Mariotti</w:t>
            </w:r>
          </w:p>
          <w:p w:rsidR="00000000" w:rsidDel="00000000" w:rsidP="00000000" w:rsidRDefault="00000000" w:rsidRPr="00000000" w14:paraId="00000025">
            <w:pPr>
              <w:pageBreakBefore w:val="0"/>
              <w:spacing w:line="240" w:lineRule="auto"/>
              <w:rPr>
                <w:sz w:val="18"/>
                <w:szCs w:val="18"/>
              </w:rPr>
            </w:pPr>
            <w:r w:rsidDel="00000000" w:rsidR="00000000" w:rsidRPr="00000000">
              <w:rPr>
                <w:sz w:val="18"/>
                <w:szCs w:val="18"/>
                <w:rtl w:val="0"/>
              </w:rPr>
              <w:t xml:space="preserve">Field Marketing </w:t>
            </w:r>
          </w:p>
          <w:p w:rsidR="00000000" w:rsidDel="00000000" w:rsidP="00000000" w:rsidRDefault="00000000" w:rsidRPr="00000000" w14:paraId="00000026">
            <w:pPr>
              <w:pageBreakBefore w:val="0"/>
              <w:spacing w:line="240" w:lineRule="auto"/>
              <w:rPr>
                <w:sz w:val="18"/>
                <w:szCs w:val="18"/>
              </w:rPr>
            </w:pPr>
            <w:r w:rsidDel="00000000" w:rsidR="00000000" w:rsidRPr="00000000">
              <w:rPr>
                <w:sz w:val="18"/>
                <w:szCs w:val="18"/>
                <w:rtl w:val="0"/>
              </w:rPr>
              <w:t xml:space="preserve">Telefon: +41 44 505 16 46</w:t>
            </w:r>
          </w:p>
          <w:p w:rsidR="00000000" w:rsidDel="00000000" w:rsidP="00000000" w:rsidRDefault="00000000" w:rsidRPr="00000000" w14:paraId="00000027">
            <w:pPr>
              <w:pageBreakBefore w:val="0"/>
              <w:spacing w:line="240" w:lineRule="auto"/>
              <w:rPr/>
            </w:pPr>
            <w:r w:rsidDel="00000000" w:rsidR="00000000" w:rsidRPr="00000000">
              <w:rPr>
                <w:sz w:val="18"/>
                <w:szCs w:val="18"/>
                <w:rtl w:val="0"/>
              </w:rPr>
              <w:t xml:space="preserve">E-Mail: </w:t>
            </w:r>
            <w:hyperlink r:id="rId9">
              <w:r w:rsidDel="00000000" w:rsidR="00000000" w:rsidRPr="00000000">
                <w:rPr>
                  <w:color w:val="1155cc"/>
                  <w:sz w:val="18"/>
                  <w:szCs w:val="18"/>
                  <w:u w:val="single"/>
                  <w:rtl w:val="0"/>
                </w:rPr>
                <w:t xml:space="preserve">ida@skribble.com</w:t>
              </w:r>
            </w:hyperlink>
            <w:r w:rsidDel="00000000" w:rsidR="00000000" w:rsidRPr="00000000">
              <w:rPr>
                <w:rtl w:val="0"/>
              </w:rPr>
            </w:r>
          </w:p>
          <w:p w:rsidR="00000000" w:rsidDel="00000000" w:rsidP="00000000" w:rsidRDefault="00000000" w:rsidRPr="00000000" w14:paraId="00000028">
            <w:pPr>
              <w:pageBreakBefore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-292621</wp:posOffset>
                  </wp:positionH>
                  <wp:positionV relativeFrom="paragraph">
                    <wp:posOffset>131662</wp:posOffset>
                  </wp:positionV>
                  <wp:extent cx="4902722" cy="27258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02722" cy="2725838"/>
                          </a:xfrm>
                          <a:prstGeom prst="rect"/>
                          <a:ln/>
                        </pic:spPr>
                      </pic:pic>
                    </a:graphicData>
                  </a:graphic>
                </wp:anchor>
              </w:drawing>
            </w:r>
          </w:p>
          <w:p w:rsidR="00000000" w:rsidDel="00000000" w:rsidP="00000000" w:rsidRDefault="00000000" w:rsidRPr="00000000" w14:paraId="00000029">
            <w:pPr>
              <w:spacing w:line="276" w:lineRule="auto"/>
              <w:ind w:right="0"/>
              <w:rPr>
                <w:sz w:val="18"/>
                <w:szCs w:val="18"/>
              </w:rPr>
            </w:pPr>
            <w:r w:rsidDel="00000000" w:rsidR="00000000" w:rsidRPr="00000000">
              <w:rPr>
                <w:b w:val="1"/>
                <w:sz w:val="18"/>
                <w:szCs w:val="18"/>
                <w:rtl w:val="0"/>
              </w:rPr>
              <w:t xml:space="preserve">[BILD 01]</w:t>
            </w:r>
            <w:r w:rsidDel="00000000" w:rsidR="00000000" w:rsidRPr="00000000">
              <w:rPr>
                <w:sz w:val="18"/>
                <w:szCs w:val="18"/>
                <w:rtl w:val="0"/>
              </w:rPr>
              <w:t xml:space="preserve"> Graphik: Wie wähle ich den richtigen E-Signatur-Standard aus? (Quelle: </w:t>
            </w:r>
            <w:r w:rsidDel="00000000" w:rsidR="00000000" w:rsidRPr="00000000">
              <w:rPr>
                <w:sz w:val="18"/>
                <w:szCs w:val="18"/>
                <w:rtl w:val="0"/>
              </w:rPr>
              <w:t xml:space="preserve">Skribble)</w:t>
            </w:r>
            <w:r w:rsidDel="00000000" w:rsidR="00000000" w:rsidRPr="00000000">
              <w:rPr>
                <w:rtl w:val="0"/>
              </w:rPr>
            </w:r>
          </w:p>
          <w:p w:rsidR="00000000" w:rsidDel="00000000" w:rsidP="00000000" w:rsidRDefault="00000000" w:rsidRPr="00000000" w14:paraId="0000002A">
            <w:pPr>
              <w:pageBreakBefore w:val="0"/>
              <w:spacing w:line="240" w:lineRule="auto"/>
              <w:rPr/>
            </w:pPr>
            <w:r w:rsidDel="00000000" w:rsidR="00000000" w:rsidRPr="00000000">
              <w:rPr>
                <w:rtl w:val="0"/>
              </w:rPr>
            </w:r>
          </w:p>
          <w:p w:rsidR="00000000" w:rsidDel="00000000" w:rsidP="00000000" w:rsidRDefault="00000000" w:rsidRPr="00000000" w14:paraId="0000002B">
            <w:pPr>
              <w:spacing w:line="276" w:lineRule="auto"/>
              <w:ind w:right="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4457700" cy="2971800"/>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4577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76" w:lineRule="auto"/>
              <w:ind w:right="0"/>
              <w:rPr>
                <w:sz w:val="18"/>
                <w:szCs w:val="18"/>
              </w:rPr>
            </w:pPr>
            <w:r w:rsidDel="00000000" w:rsidR="00000000" w:rsidRPr="00000000">
              <w:rPr>
                <w:b w:val="1"/>
                <w:sz w:val="18"/>
                <w:szCs w:val="18"/>
                <w:rtl w:val="0"/>
              </w:rPr>
              <w:t xml:space="preserve">[BILD 02]</w:t>
            </w:r>
            <w:r w:rsidDel="00000000" w:rsidR="00000000" w:rsidRPr="00000000">
              <w:rPr>
                <w:sz w:val="18"/>
                <w:szCs w:val="18"/>
                <w:rtl w:val="0"/>
              </w:rPr>
              <w:t xml:space="preserve"> „Die E-Signatur eignet sich für alle Branchen und Firmengrößen. Sie ist einfach in der Anwendung und </w:t>
            </w:r>
            <w:r w:rsidDel="00000000" w:rsidR="00000000" w:rsidRPr="00000000">
              <w:rPr>
                <w:sz w:val="18"/>
                <w:szCs w:val="18"/>
                <w:rtl w:val="0"/>
              </w:rPr>
              <w:t xml:space="preserve">verlangt</w:t>
            </w:r>
            <w:r w:rsidDel="00000000" w:rsidR="00000000" w:rsidRPr="00000000">
              <w:rPr>
                <w:sz w:val="18"/>
                <w:szCs w:val="18"/>
                <w:rtl w:val="0"/>
              </w:rPr>
              <w:t xml:space="preserve"> keinerlei technisches Know-how.“, so </w:t>
            </w:r>
            <w:r w:rsidDel="00000000" w:rsidR="00000000" w:rsidRPr="00000000">
              <w:rPr>
                <w:sz w:val="18"/>
                <w:szCs w:val="18"/>
                <w:rtl w:val="0"/>
              </w:rPr>
              <w:t xml:space="preserve">Philipp</w:t>
            </w:r>
            <w:r w:rsidDel="00000000" w:rsidR="00000000" w:rsidRPr="00000000">
              <w:rPr>
                <w:sz w:val="18"/>
                <w:szCs w:val="18"/>
                <w:rtl w:val="0"/>
              </w:rPr>
              <w:t xml:space="preserve"> Dick, CEO </w:t>
            </w:r>
            <w:r w:rsidDel="00000000" w:rsidR="00000000" w:rsidRPr="00000000">
              <w:rPr>
                <w:sz w:val="18"/>
                <w:szCs w:val="18"/>
                <w:rtl w:val="0"/>
              </w:rPr>
              <w:t xml:space="preserve">Skribble</w:t>
            </w:r>
            <w:r w:rsidDel="00000000" w:rsidR="00000000" w:rsidRPr="00000000">
              <w:rPr>
                <w:sz w:val="18"/>
                <w:szCs w:val="18"/>
                <w:rtl w:val="0"/>
              </w:rPr>
              <w:t xml:space="preserve"> (Quelle: </w:t>
            </w:r>
            <w:r w:rsidDel="00000000" w:rsidR="00000000" w:rsidRPr="00000000">
              <w:rPr>
                <w:sz w:val="18"/>
                <w:szCs w:val="18"/>
                <w:rtl w:val="0"/>
              </w:rPr>
              <w:t xml:space="preserve">Skribble)</w:t>
            </w:r>
            <w:r w:rsidDel="00000000" w:rsidR="00000000" w:rsidRPr="00000000">
              <w:rPr>
                <w:rtl w:val="0"/>
              </w:rPr>
            </w:r>
          </w:p>
        </w:tc>
      </w:tr>
    </w:tbl>
    <w:p w:rsidR="00000000" w:rsidDel="00000000" w:rsidP="00000000" w:rsidRDefault="00000000" w:rsidRPr="00000000" w14:paraId="0000002F">
      <w:pPr>
        <w:pageBreakBefore w:val="0"/>
        <w:rPr>
          <w:rFonts w:ascii="Source Sans Pro" w:cs="Source Sans Pro" w:eastAsia="Source Sans Pro" w:hAnsi="Source Sans Pro"/>
        </w:rPr>
      </w:pPr>
      <w:r w:rsidDel="00000000" w:rsidR="00000000" w:rsidRPr="00000000">
        <w:rPr>
          <w:rtl w:val="0"/>
        </w:rPr>
      </w:r>
    </w:p>
    <w:sectPr>
      <w:headerReference r:id="rId12" w:type="default"/>
      <w:footerReference r:id="rId13" w:type="default"/>
      <w:pgSz w:h="16838" w:w="11906" w:orient="portrait"/>
      <w:pgMar w:bottom="283.46456692913387" w:top="453.5433070866142" w:left="1474.0157480314963" w:right="907.0866141732284" w:header="340.15748031496065" w:footer="481.889763779527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Style w:val="Heading6"/>
      <w:keepNext w:val="0"/>
      <w:keepLines w:val="0"/>
      <w:spacing w:line="276" w:lineRule="auto"/>
      <w:ind w:left="0" w:right="311.6220472440946" w:firstLine="0"/>
      <w:rPr>
        <w:rFonts w:ascii="Source Sans Pro" w:cs="Source Sans Pro" w:eastAsia="Source Sans Pro" w:hAnsi="Source Sans Pro"/>
        <w:sz w:val="4"/>
        <w:szCs w:val="4"/>
      </w:rPr>
    </w:pPr>
    <w:bookmarkStart w:colFirst="0" w:colLast="0" w:name="_dx5o0spg66sw" w:id="9"/>
    <w:bookmarkEnd w:id="9"/>
    <w:r w:rsidDel="00000000" w:rsidR="00000000" w:rsidRPr="00000000">
      <w:rPr>
        <w:rtl w:val="0"/>
      </w:rPr>
    </w:r>
  </w:p>
  <w:tbl>
    <w:tblPr>
      <w:tblStyle w:val="Table2"/>
      <w:tblW w:w="9575.1968503937" w:type="dxa"/>
      <w:jc w:val="left"/>
      <w:tblLayout w:type="fixed"/>
      <w:tblLook w:val="0600"/>
    </w:tblPr>
    <w:tblGrid>
      <w:gridCol w:w="2551.181102362205"/>
      <w:gridCol w:w="2254.015748031496"/>
      <w:gridCol w:w="2385"/>
      <w:gridCol w:w="2385"/>
      <w:tblGridChange w:id="0">
        <w:tblGrid>
          <w:gridCol w:w="2551.181102362205"/>
          <w:gridCol w:w="2254.015748031496"/>
          <w:gridCol w:w="2385"/>
          <w:gridCol w:w="23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2">
          <w:pPr>
            <w:pStyle w:val="Heading6"/>
            <w:keepNext w:val="0"/>
            <w:keepLines w:val="0"/>
            <w:spacing w:line="276" w:lineRule="auto"/>
            <w:ind w:left="0" w:right="311.6220472440946" w:firstLine="0"/>
            <w:rPr>
              <w:rFonts w:ascii="Muli" w:cs="Muli" w:eastAsia="Muli" w:hAnsi="Muli"/>
              <w:sz w:val="17"/>
              <w:szCs w:val="17"/>
            </w:rPr>
          </w:pPr>
          <w:bookmarkStart w:colFirst="0" w:colLast="0" w:name="_egdyz91tkw88" w:id="10"/>
          <w:bookmarkEnd w:id="10"/>
          <w:r w:rsidDel="00000000" w:rsidR="00000000" w:rsidRPr="00000000">
            <w:rPr>
              <w:rtl w:val="0"/>
            </w:rPr>
          </w:r>
        </w:p>
      </w:tc>
    </w:tr>
  </w:tbl>
  <w:p w:rsidR="00000000" w:rsidDel="00000000" w:rsidP="00000000" w:rsidRDefault="00000000" w:rsidRPr="00000000" w14:paraId="00000033">
    <w:pPr>
      <w:pStyle w:val="Heading6"/>
      <w:keepNext w:val="0"/>
      <w:keepLines w:val="0"/>
      <w:spacing w:line="276" w:lineRule="auto"/>
      <w:ind w:left="0" w:right="311.6220472440946" w:firstLine="0"/>
      <w:rPr/>
    </w:pPr>
    <w:bookmarkStart w:colFirst="0" w:colLast="0" w:name="_so0l4id1ll8f" w:id="11"/>
    <w:bookmarkEnd w:id="11"/>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085372" cy="206737"/>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4817" t="0"/>
                  <a:stretch>
                    <a:fillRect/>
                  </a:stretch>
                </pic:blipFill>
                <pic:spPr>
                  <a:xfrm>
                    <a:off x="0" y="0"/>
                    <a:ext cx="1085372" cy="20673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Style w:val="Title"/>
      <w:keepNext w:val="0"/>
      <w:keepLines w:val="0"/>
      <w:ind w:right="311.6220472440946"/>
      <w:rPr>
        <w:rFonts w:ascii="Muli" w:cs="Muli" w:eastAsia="Muli" w:hAnsi="Muli"/>
        <w:color w:val="293d66"/>
        <w:sz w:val="16"/>
        <w:szCs w:val="16"/>
      </w:rPr>
    </w:pPr>
    <w:bookmarkStart w:colFirst="0" w:colLast="0" w:name="_f6zk8310bf4c" w:id="8"/>
    <w:bookmarkEnd w:id="8"/>
    <w:r w:rsidDel="00000000" w:rsidR="00000000" w:rsidRPr="00000000">
      <w:rPr>
        <w:sz w:val="20"/>
        <w:szCs w:val="20"/>
      </w:rPr>
      <w:drawing>
        <wp:inline distB="114300" distT="114300" distL="114300" distR="114300">
          <wp:extent cx="524051" cy="296963"/>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24051" cy="296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uli" w:cs="Muli" w:eastAsia="Muli" w:hAnsi="Muli"/>
        <w:color w:val="62708c"/>
        <w:sz w:val="17"/>
        <w:szCs w:val="17"/>
        <w:lang w:val="de"/>
      </w:rPr>
    </w:rPrDefault>
    <w:pPrDefault>
      <w:pPr>
        <w:spacing w:line="276" w:lineRule="auto"/>
        <w:ind w:right="311.6220472440946"/>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ind w:right="0"/>
    </w:pPr>
    <w:rPr>
      <w:rFonts w:ascii="Muli" w:cs="Muli" w:eastAsia="Muli" w:hAnsi="Muli"/>
      <w:color w:val="293d66"/>
      <w:sz w:val="40"/>
      <w:szCs w:val="40"/>
    </w:rPr>
  </w:style>
  <w:style w:type="paragraph" w:styleId="Heading2">
    <w:name w:val="heading 2"/>
    <w:basedOn w:val="Normal"/>
    <w:next w:val="Normal"/>
    <w:pPr>
      <w:keepNext w:val="1"/>
      <w:keepLines w:val="1"/>
      <w:pageBreakBefore w:val="0"/>
      <w:spacing w:line="288" w:lineRule="auto"/>
    </w:pPr>
    <w:rPr>
      <w:rFonts w:ascii="Muli" w:cs="Muli" w:eastAsia="Muli" w:hAnsi="Muli"/>
      <w:color w:val="293d66"/>
      <w:sz w:val="21"/>
      <w:szCs w:val="21"/>
    </w:rPr>
  </w:style>
  <w:style w:type="paragraph" w:styleId="Heading3">
    <w:name w:val="heading 3"/>
    <w:basedOn w:val="Normal"/>
    <w:next w:val="Normal"/>
    <w:pPr>
      <w:keepNext w:val="1"/>
      <w:keepLines w:val="1"/>
      <w:pageBreakBefore w:val="0"/>
      <w:ind w:right="145.15748031496088"/>
    </w:pPr>
    <w:rPr>
      <w:sz w:val="22"/>
      <w:szCs w:val="22"/>
    </w:rPr>
  </w:style>
  <w:style w:type="paragraph" w:styleId="Heading4">
    <w:name w:val="heading 4"/>
    <w:basedOn w:val="Normal"/>
    <w:next w:val="Normal"/>
    <w:pPr>
      <w:keepNext w:val="1"/>
      <w:keepLines w:val="1"/>
      <w:pageBreakBefore w:val="0"/>
      <w:spacing w:line="288" w:lineRule="auto"/>
      <w:ind w:left="850.3937007874017" w:hanging="360"/>
    </w:pPr>
    <w:rPr>
      <w:rFonts w:ascii="Muli" w:cs="Muli" w:eastAsia="Muli" w:hAnsi="Muli"/>
      <w:color w:val="293d66"/>
      <w:sz w:val="17"/>
      <w:szCs w:val="17"/>
    </w:rPr>
  </w:style>
  <w:style w:type="paragraph" w:styleId="Heading5">
    <w:name w:val="heading 5"/>
    <w:basedOn w:val="Normal"/>
    <w:next w:val="Normal"/>
    <w:pPr>
      <w:keepNext w:val="1"/>
      <w:keepLines w:val="1"/>
      <w:pageBreakBefore w:val="0"/>
      <w:spacing w:line="288" w:lineRule="auto"/>
      <w:ind w:left="2551.1811023622045" w:right="0" w:firstLine="0"/>
    </w:pPr>
    <w:rPr>
      <w:rFonts w:ascii="Muli" w:cs="Muli" w:eastAsia="Muli" w:hAnsi="Muli"/>
      <w:color w:val="293d66"/>
      <w:sz w:val="14"/>
      <w:szCs w:val="14"/>
    </w:rPr>
  </w:style>
  <w:style w:type="paragraph" w:styleId="Heading6">
    <w:name w:val="heading 6"/>
    <w:basedOn w:val="Normal"/>
    <w:next w:val="Normal"/>
    <w:pPr>
      <w:keepNext w:val="1"/>
      <w:keepLines w:val="1"/>
      <w:pageBreakBefore w:val="0"/>
      <w:spacing w:line="288" w:lineRule="auto"/>
      <w:ind w:left="2551.1811023622045" w:right="0" w:firstLine="0"/>
    </w:pPr>
    <w:rPr>
      <w:rFonts w:ascii="Muli" w:cs="Muli" w:eastAsia="Muli" w:hAnsi="Muli"/>
      <w:sz w:val="14"/>
      <w:szCs w:val="14"/>
    </w:rPr>
  </w:style>
  <w:style w:type="paragraph" w:styleId="Title">
    <w:name w:val="Title"/>
    <w:basedOn w:val="Normal"/>
    <w:next w:val="Normal"/>
    <w:pPr>
      <w:keepNext w:val="1"/>
      <w:keepLines w:val="1"/>
      <w:pageBreakBefore w:val="0"/>
      <w:ind w:right="145.15748031496088"/>
    </w:pPr>
    <w:rPr>
      <w:rFonts w:ascii="Muli" w:cs="Muli" w:eastAsia="Muli" w:hAnsi="Muli"/>
      <w:color w:val="293d66"/>
      <w:sz w:val="21"/>
      <w:szCs w:val="21"/>
    </w:rPr>
  </w:style>
  <w:style w:type="paragraph" w:styleId="Subtitle">
    <w:name w:val="Subtitle"/>
    <w:basedOn w:val="Normal"/>
    <w:next w:val="Normal"/>
    <w:pPr>
      <w:keepNext w:val="1"/>
      <w:keepLines w:val="1"/>
      <w:pageBreakBefore w:val="0"/>
      <w:ind w:right="0"/>
    </w:pPr>
    <w:rPr>
      <w:sz w:val="20"/>
      <w:szCs w:val="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da@skribble.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skribble.com/de-de/signaturstandards/?utm_source=PR&amp;utm_medium=domain%20mailing&amp;utm_campaign=ALL#leitfaden-welcher-e-signatur-standard-fuer-welches-dokument" TargetMode="External"/><Relationship Id="rId8" Type="http://schemas.openxmlformats.org/officeDocument/2006/relationships/hyperlink" Target="http://www.skribbl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