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8ED9" w14:textId="77777777" w:rsidR="006B375A" w:rsidRPr="00552B9C" w:rsidRDefault="000F5786" w:rsidP="006B375A">
      <w:pPr>
        <w:jc w:val="both"/>
        <w:rPr>
          <w:rFonts w:ascii="Arial" w:hAnsi="Arial" w:cs="Arial"/>
          <w:b/>
          <w:bCs/>
        </w:rPr>
      </w:pPr>
      <w:r w:rsidRPr="00552B9C">
        <w:rPr>
          <w:noProof/>
        </w:rPr>
        <w:drawing>
          <wp:anchor distT="0" distB="0" distL="114300" distR="114300" simplePos="0" relativeHeight="251656190" behindDoc="1" locked="1" layoutInCell="1" allowOverlap="1" wp14:anchorId="408B5734" wp14:editId="7AA4396C">
            <wp:simplePos x="0" y="0"/>
            <wp:positionH relativeFrom="column">
              <wp:posOffset>-908104</wp:posOffset>
            </wp:positionH>
            <wp:positionV relativeFrom="page">
              <wp:posOffset>10795</wp:posOffset>
            </wp:positionV>
            <wp:extent cx="7560000" cy="10684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14:paraId="358DD6D6" w14:textId="3C843218" w:rsidR="006B375A" w:rsidRPr="00552B9C" w:rsidRDefault="006B375A" w:rsidP="006B375A">
      <w:pPr>
        <w:jc w:val="both"/>
        <w:rPr>
          <w:rFonts w:ascii="Arial" w:hAnsi="Arial" w:cs="Arial"/>
          <w:b/>
          <w:bCs/>
        </w:rPr>
      </w:pPr>
      <w:r w:rsidRPr="00552B9C">
        <w:rPr>
          <w:rFonts w:ascii="Arial" w:hAnsi="Arial" w:cs="Arial"/>
          <w:b/>
          <w:bCs/>
        </w:rPr>
        <w:t>PRESSEINFORMATION</w:t>
      </w:r>
    </w:p>
    <w:p w14:paraId="1D779414" w14:textId="77777777" w:rsidR="006B375A" w:rsidRPr="00552B9C" w:rsidRDefault="006B375A" w:rsidP="006B375A">
      <w:pPr>
        <w:jc w:val="both"/>
        <w:rPr>
          <w:rFonts w:ascii="Arial" w:hAnsi="Arial" w:cs="Arial"/>
        </w:rPr>
      </w:pPr>
      <w:r w:rsidRPr="00552B9C">
        <w:rPr>
          <w:rFonts w:ascii="Arial" w:hAnsi="Arial" w:cs="Arial"/>
        </w:rPr>
        <w:t>April 2021</w:t>
      </w:r>
    </w:p>
    <w:p w14:paraId="0F788FEC" w14:textId="77777777" w:rsidR="006B375A" w:rsidRPr="00552B9C" w:rsidRDefault="006B375A" w:rsidP="006B375A">
      <w:pPr>
        <w:jc w:val="both"/>
        <w:rPr>
          <w:rFonts w:ascii="Arial" w:hAnsi="Arial" w:cs="Arial"/>
        </w:rPr>
      </w:pPr>
    </w:p>
    <w:p w14:paraId="1F35FD3E" w14:textId="77777777" w:rsidR="006B375A" w:rsidRPr="00552B9C" w:rsidRDefault="006B375A" w:rsidP="006B375A">
      <w:pPr>
        <w:jc w:val="both"/>
        <w:rPr>
          <w:rFonts w:ascii="Arial" w:hAnsi="Arial" w:cs="Arial"/>
        </w:rPr>
      </w:pPr>
    </w:p>
    <w:p w14:paraId="75410950" w14:textId="77777777" w:rsidR="006B375A" w:rsidRPr="00552B9C" w:rsidRDefault="006B375A" w:rsidP="006B375A">
      <w:pPr>
        <w:jc w:val="both"/>
        <w:rPr>
          <w:rFonts w:ascii="Arial" w:hAnsi="Arial" w:cs="Arial"/>
          <w:b/>
          <w:bCs/>
        </w:rPr>
      </w:pPr>
      <w:r w:rsidRPr="00552B9C">
        <w:rPr>
          <w:rFonts w:ascii="Arial" w:hAnsi="Arial" w:cs="Arial"/>
          <w:b/>
          <w:bCs/>
        </w:rPr>
        <w:t xml:space="preserve">Zwei Jahre </w:t>
      </w:r>
      <w:proofErr w:type="spellStart"/>
      <w:r w:rsidRPr="00552B9C">
        <w:rPr>
          <w:rFonts w:ascii="Arial" w:hAnsi="Arial" w:cs="Arial"/>
          <w:b/>
          <w:bCs/>
        </w:rPr>
        <w:t>ViveLaCar</w:t>
      </w:r>
      <w:proofErr w:type="spellEnd"/>
      <w:r w:rsidRPr="00552B9C">
        <w:rPr>
          <w:rFonts w:ascii="Arial" w:hAnsi="Arial" w:cs="Arial"/>
          <w:b/>
          <w:bCs/>
        </w:rPr>
        <w:t>: Als Partner des Handels auf Wachstumskurs</w:t>
      </w:r>
    </w:p>
    <w:p w14:paraId="5B0F4170" w14:textId="77777777" w:rsidR="006B375A" w:rsidRPr="00552B9C" w:rsidRDefault="006B375A" w:rsidP="006B375A">
      <w:pPr>
        <w:jc w:val="both"/>
        <w:rPr>
          <w:rFonts w:ascii="Arial" w:hAnsi="Arial" w:cs="Arial"/>
        </w:rPr>
      </w:pPr>
    </w:p>
    <w:p w14:paraId="734E5DCB" w14:textId="77777777" w:rsidR="006B375A" w:rsidRPr="00552B9C" w:rsidRDefault="006B375A" w:rsidP="006B375A">
      <w:pPr>
        <w:pStyle w:val="Listenabsatz"/>
        <w:numPr>
          <w:ilvl w:val="0"/>
          <w:numId w:val="1"/>
        </w:numPr>
        <w:jc w:val="both"/>
        <w:rPr>
          <w:rFonts w:ascii="Arial" w:hAnsi="Arial" w:cs="Arial"/>
        </w:rPr>
      </w:pPr>
      <w:r w:rsidRPr="00552B9C">
        <w:rPr>
          <w:rFonts w:ascii="Arial" w:hAnsi="Arial" w:cs="Arial"/>
        </w:rPr>
        <w:t xml:space="preserve">International aufgestellt: Neun Plattformen in drei Märkten </w:t>
      </w:r>
    </w:p>
    <w:p w14:paraId="20713B78" w14:textId="77777777" w:rsidR="006B375A" w:rsidRPr="00552B9C" w:rsidRDefault="006B375A" w:rsidP="006B375A">
      <w:pPr>
        <w:pStyle w:val="Listenabsatz"/>
        <w:numPr>
          <w:ilvl w:val="0"/>
          <w:numId w:val="1"/>
        </w:numPr>
        <w:jc w:val="both"/>
        <w:rPr>
          <w:rFonts w:ascii="Arial" w:hAnsi="Arial" w:cs="Arial"/>
        </w:rPr>
      </w:pPr>
      <w:r w:rsidRPr="00552B9C">
        <w:rPr>
          <w:rFonts w:ascii="Arial" w:hAnsi="Arial" w:cs="Arial"/>
        </w:rPr>
        <w:t>Mehr Platz: Neue Räume für weiteres dynamisches Wachstum</w:t>
      </w:r>
    </w:p>
    <w:p w14:paraId="330334D9" w14:textId="77777777" w:rsidR="006B375A" w:rsidRPr="00552B9C" w:rsidRDefault="006B375A" w:rsidP="006B375A">
      <w:pPr>
        <w:pStyle w:val="Listenabsatz"/>
        <w:numPr>
          <w:ilvl w:val="0"/>
          <w:numId w:val="1"/>
        </w:numPr>
        <w:jc w:val="both"/>
        <w:rPr>
          <w:rFonts w:ascii="Arial" w:hAnsi="Arial" w:cs="Arial"/>
        </w:rPr>
      </w:pPr>
      <w:r w:rsidRPr="00552B9C">
        <w:rPr>
          <w:rFonts w:ascii="Arial" w:hAnsi="Arial" w:cs="Arial"/>
        </w:rPr>
        <w:t>Weniger Stress: Nirgendwo geht es schneller und leichter</w:t>
      </w:r>
    </w:p>
    <w:p w14:paraId="1D0F42E6" w14:textId="77777777" w:rsidR="006B375A" w:rsidRPr="00552B9C" w:rsidRDefault="006B375A" w:rsidP="006B375A">
      <w:pPr>
        <w:jc w:val="both"/>
        <w:rPr>
          <w:rFonts w:ascii="Arial" w:hAnsi="Arial" w:cs="Arial"/>
        </w:rPr>
      </w:pPr>
    </w:p>
    <w:p w14:paraId="6D8631C4" w14:textId="77777777" w:rsidR="006B375A" w:rsidRPr="00552B9C" w:rsidRDefault="006B375A" w:rsidP="006B375A">
      <w:pPr>
        <w:jc w:val="both"/>
        <w:rPr>
          <w:rFonts w:ascii="Arial" w:hAnsi="Arial" w:cs="Arial"/>
          <w:b/>
          <w:bCs/>
          <w:i/>
          <w:iCs/>
        </w:rPr>
      </w:pPr>
      <w:r w:rsidRPr="00552B9C">
        <w:rPr>
          <w:rFonts w:ascii="Arial" w:hAnsi="Arial" w:cs="Arial"/>
          <w:b/>
          <w:bCs/>
          <w:i/>
          <w:iCs/>
        </w:rPr>
        <w:t xml:space="preserve">Seit zwei Jahren ist das Stuttgarter Start-up </w:t>
      </w:r>
      <w:proofErr w:type="spellStart"/>
      <w:r w:rsidRPr="00552B9C">
        <w:rPr>
          <w:rFonts w:ascii="Arial" w:hAnsi="Arial" w:cs="Arial"/>
          <w:b/>
          <w:bCs/>
          <w:i/>
          <w:iCs/>
        </w:rPr>
        <w:t>ViveLaCar</w:t>
      </w:r>
      <w:proofErr w:type="spellEnd"/>
      <w:r w:rsidRPr="00552B9C">
        <w:rPr>
          <w:rFonts w:ascii="Arial" w:hAnsi="Arial" w:cs="Arial"/>
          <w:b/>
          <w:bCs/>
          <w:i/>
          <w:iCs/>
        </w:rPr>
        <w:t xml:space="preserve"> auf dem Markt und verändert das Automobilgeschäft. „Nutzen statt besitzen“ ist das Credo sowohl für die Kunden als auch den Anbieter – denn </w:t>
      </w:r>
      <w:proofErr w:type="spellStart"/>
      <w:r w:rsidRPr="00552B9C">
        <w:rPr>
          <w:rFonts w:ascii="Arial" w:hAnsi="Arial" w:cs="Arial"/>
          <w:b/>
          <w:bCs/>
          <w:i/>
          <w:iCs/>
        </w:rPr>
        <w:t>ViveLaCar</w:t>
      </w:r>
      <w:proofErr w:type="spellEnd"/>
      <w:r w:rsidRPr="00552B9C">
        <w:rPr>
          <w:rFonts w:ascii="Arial" w:hAnsi="Arial" w:cs="Arial"/>
          <w:b/>
          <w:bCs/>
          <w:i/>
          <w:iCs/>
        </w:rPr>
        <w:t xml:space="preserve"> vermittelt die Fahrzeuge von Markenhändlern zur flexiblen Nutzung im Abo. Das Angebot passt in die Zeit und zu einer neuen Generation hinter dem Steuer, denn </w:t>
      </w:r>
      <w:proofErr w:type="spellStart"/>
      <w:r w:rsidRPr="00552B9C">
        <w:rPr>
          <w:rFonts w:ascii="Arial" w:hAnsi="Arial" w:cs="Arial"/>
          <w:b/>
          <w:bCs/>
          <w:i/>
          <w:iCs/>
        </w:rPr>
        <w:t>ViveLaCar</w:t>
      </w:r>
      <w:proofErr w:type="spellEnd"/>
      <w:r w:rsidRPr="00552B9C">
        <w:rPr>
          <w:rFonts w:ascii="Arial" w:hAnsi="Arial" w:cs="Arial"/>
          <w:b/>
          <w:bCs/>
          <w:i/>
          <w:iCs/>
        </w:rPr>
        <w:t xml:space="preserve"> wächst rasant und konnte bereits mehrere Marken für eine Zusammenarbeit gewinnen. </w:t>
      </w:r>
    </w:p>
    <w:p w14:paraId="50301F98" w14:textId="77777777" w:rsidR="006B375A" w:rsidRPr="00552B9C" w:rsidRDefault="006B375A" w:rsidP="006B375A">
      <w:pPr>
        <w:jc w:val="both"/>
        <w:rPr>
          <w:rFonts w:ascii="Arial" w:hAnsi="Arial" w:cs="Arial"/>
        </w:rPr>
      </w:pPr>
    </w:p>
    <w:p w14:paraId="6138D991" w14:textId="77777777" w:rsidR="006B375A" w:rsidRPr="00552B9C" w:rsidRDefault="006B375A" w:rsidP="006B375A">
      <w:pPr>
        <w:jc w:val="both"/>
        <w:rPr>
          <w:rFonts w:ascii="Arial" w:hAnsi="Arial" w:cs="Arial"/>
        </w:rPr>
      </w:pPr>
      <w:r w:rsidRPr="00552B9C">
        <w:rPr>
          <w:rFonts w:ascii="Arial" w:hAnsi="Arial" w:cs="Arial"/>
        </w:rPr>
        <w:t xml:space="preserve">Ohne eigenen Fahrzeugbestand, immer in Kooperation mit dem Handel und mit einem einzigartigen Angebot: Mit dem Auto-Abo bietet </w:t>
      </w:r>
      <w:proofErr w:type="spellStart"/>
      <w:r w:rsidRPr="00552B9C">
        <w:rPr>
          <w:rFonts w:ascii="Arial" w:hAnsi="Arial" w:cs="Arial"/>
        </w:rPr>
        <w:t>ViveLaCar</w:t>
      </w:r>
      <w:proofErr w:type="spellEnd"/>
      <w:r w:rsidRPr="00552B9C">
        <w:rPr>
          <w:rFonts w:ascii="Arial" w:hAnsi="Arial" w:cs="Arial"/>
        </w:rPr>
        <w:t xml:space="preserve"> den Autohändlern einen risikolosen Zugang zu einem vierten Vertriebskanal. Vor zwei Jahren mit einer </w:t>
      </w:r>
      <w:proofErr w:type="spellStart"/>
      <w:r w:rsidRPr="00552B9C">
        <w:rPr>
          <w:rFonts w:ascii="Arial" w:hAnsi="Arial" w:cs="Arial"/>
        </w:rPr>
        <w:t>handvoll</w:t>
      </w:r>
      <w:proofErr w:type="spellEnd"/>
      <w:r w:rsidRPr="00552B9C">
        <w:rPr>
          <w:rFonts w:ascii="Arial" w:hAnsi="Arial" w:cs="Arial"/>
        </w:rPr>
        <w:t xml:space="preserve"> Mitarbeitenden gestartet, beschäftigt das Start-up-Unternehmen aus Stuttgart inzwischen mehr als 50 Mitarbeitende und ist aktuell auf drei Märkten im Raum D-A-CH aktiv. </w:t>
      </w:r>
    </w:p>
    <w:p w14:paraId="5CFF773A" w14:textId="77777777" w:rsidR="006B375A" w:rsidRPr="00552B9C" w:rsidRDefault="006B375A" w:rsidP="006B375A">
      <w:pPr>
        <w:jc w:val="both"/>
        <w:rPr>
          <w:rFonts w:ascii="Arial" w:hAnsi="Arial" w:cs="Arial"/>
        </w:rPr>
      </w:pPr>
    </w:p>
    <w:p w14:paraId="4F8DC6F5" w14:textId="77777777" w:rsidR="006B375A" w:rsidRPr="00552B9C" w:rsidRDefault="006B375A" w:rsidP="006B375A">
      <w:pPr>
        <w:jc w:val="both"/>
        <w:rPr>
          <w:rFonts w:ascii="Arial" w:hAnsi="Arial" w:cs="Arial"/>
        </w:rPr>
      </w:pPr>
      <w:r w:rsidRPr="00552B9C">
        <w:rPr>
          <w:rFonts w:ascii="Arial" w:hAnsi="Arial" w:cs="Arial"/>
        </w:rPr>
        <w:t xml:space="preserve">Die Zahl der am Auto-Abo interessierten User ist inzwischen fünfstellig, die täglich abgeschlossenen Abos haben sich verzehnfacht und das permanente Angebot an Fahrzeugen bietet eine Auswahl aus </w:t>
      </w:r>
      <w:proofErr w:type="spellStart"/>
      <w:r w:rsidRPr="00552B9C">
        <w:rPr>
          <w:rFonts w:ascii="Arial" w:hAnsi="Arial" w:cs="Arial"/>
        </w:rPr>
        <w:t>cirka</w:t>
      </w:r>
      <w:proofErr w:type="spellEnd"/>
      <w:r w:rsidRPr="00552B9C">
        <w:rPr>
          <w:rFonts w:ascii="Arial" w:hAnsi="Arial" w:cs="Arial"/>
        </w:rPr>
        <w:t xml:space="preserve"> 500 verschiedenen Modellen sowie mehr als 25 Marken.</w:t>
      </w:r>
    </w:p>
    <w:p w14:paraId="0D168B82" w14:textId="77777777" w:rsidR="006B375A" w:rsidRPr="00552B9C" w:rsidRDefault="006B375A" w:rsidP="006B375A">
      <w:pPr>
        <w:jc w:val="both"/>
        <w:rPr>
          <w:rFonts w:ascii="Arial" w:hAnsi="Arial" w:cs="Arial"/>
        </w:rPr>
      </w:pPr>
    </w:p>
    <w:p w14:paraId="34F2C049" w14:textId="77777777" w:rsidR="006B375A" w:rsidRPr="00552B9C" w:rsidRDefault="006B375A" w:rsidP="006B375A">
      <w:pPr>
        <w:jc w:val="both"/>
        <w:rPr>
          <w:rFonts w:ascii="Arial" w:hAnsi="Arial" w:cs="Arial"/>
        </w:rPr>
      </w:pPr>
      <w:r w:rsidRPr="00552B9C">
        <w:rPr>
          <w:rFonts w:ascii="Arial" w:hAnsi="Arial" w:cs="Arial"/>
        </w:rPr>
        <w:t xml:space="preserve">Trotz der besonderen Herausforderungen konnten in 2020 neben dem deutschen Markt mit Österreich und der Schweiz erfolgreich zwei weitere neue Märkte besetzt werden. Darüber hinaus hat </w:t>
      </w:r>
      <w:proofErr w:type="spellStart"/>
      <w:r w:rsidRPr="00552B9C">
        <w:rPr>
          <w:rFonts w:ascii="Arial" w:hAnsi="Arial" w:cs="Arial"/>
        </w:rPr>
        <w:t>ViveLaCar</w:t>
      </w:r>
      <w:proofErr w:type="spellEnd"/>
      <w:r w:rsidRPr="00552B9C">
        <w:rPr>
          <w:rFonts w:ascii="Arial" w:hAnsi="Arial" w:cs="Arial"/>
        </w:rPr>
        <w:t xml:space="preserve"> mit dem Hersteller Hyundai unter www.hyundai-abo.de und </w:t>
      </w:r>
      <w:hyperlink r:id="rId6" w:history="1">
        <w:r w:rsidRPr="00552B9C">
          <w:rPr>
            <w:rStyle w:val="Hyperlink"/>
            <w:rFonts w:ascii="Arial" w:hAnsi="Arial" w:cs="Arial"/>
            <w:color w:val="auto"/>
            <w:u w:val="none"/>
          </w:rPr>
          <w:t>www.hyundai-abo.at</w:t>
        </w:r>
      </w:hyperlink>
      <w:r w:rsidRPr="00552B9C">
        <w:rPr>
          <w:rFonts w:ascii="Arial" w:hAnsi="Arial" w:cs="Arial"/>
        </w:rPr>
        <w:t xml:space="preserve"> White-Label-Lösungen für Deutschland und Österreich etabliert. Mit den in Kooperation mit BMW und MINI lancierten Plattformen </w:t>
      </w:r>
      <w:hyperlink r:id="rId7" w:history="1">
        <w:r w:rsidRPr="00552B9C">
          <w:rPr>
            <w:rStyle w:val="Hyperlink"/>
            <w:rFonts w:ascii="Arial" w:hAnsi="Arial" w:cs="Arial"/>
            <w:color w:val="auto"/>
            <w:u w:val="none"/>
          </w:rPr>
          <w:t>www.bmw-abo.ch</w:t>
        </w:r>
      </w:hyperlink>
      <w:r w:rsidRPr="00552B9C">
        <w:rPr>
          <w:rFonts w:ascii="Arial" w:hAnsi="Arial" w:cs="Arial"/>
        </w:rPr>
        <w:t xml:space="preserve"> und </w:t>
      </w:r>
      <w:hyperlink r:id="rId8" w:history="1">
        <w:r w:rsidRPr="00552B9C">
          <w:rPr>
            <w:rStyle w:val="Hyperlink"/>
            <w:rFonts w:ascii="Arial" w:hAnsi="Arial" w:cs="Arial"/>
            <w:color w:val="auto"/>
            <w:u w:val="none"/>
          </w:rPr>
          <w:t>www.mini-abo.ch</w:t>
        </w:r>
      </w:hyperlink>
      <w:r w:rsidRPr="00552B9C">
        <w:rPr>
          <w:rFonts w:ascii="Arial" w:hAnsi="Arial" w:cs="Arial"/>
        </w:rPr>
        <w:t xml:space="preserve"> sowie </w:t>
      </w:r>
      <w:hyperlink r:id="rId9" w:history="1">
        <w:r w:rsidRPr="00552B9C">
          <w:rPr>
            <w:rStyle w:val="Hyperlink"/>
            <w:rFonts w:ascii="Arial" w:hAnsi="Arial" w:cs="Arial"/>
            <w:color w:val="auto"/>
            <w:u w:val="none"/>
          </w:rPr>
          <w:t>www.bmw-abo.at</w:t>
        </w:r>
      </w:hyperlink>
      <w:r w:rsidRPr="00552B9C">
        <w:rPr>
          <w:rFonts w:ascii="Arial" w:hAnsi="Arial" w:cs="Arial"/>
        </w:rPr>
        <w:t xml:space="preserve"> und </w:t>
      </w:r>
      <w:hyperlink r:id="rId10" w:history="1">
        <w:r w:rsidRPr="00552B9C">
          <w:rPr>
            <w:rStyle w:val="Hyperlink"/>
            <w:rFonts w:ascii="Arial" w:hAnsi="Arial" w:cs="Arial"/>
            <w:color w:val="auto"/>
            <w:u w:val="none"/>
          </w:rPr>
          <w:t>www.mini-abo.at</w:t>
        </w:r>
      </w:hyperlink>
      <w:r w:rsidRPr="00552B9C">
        <w:rPr>
          <w:rFonts w:ascii="Arial" w:hAnsi="Arial" w:cs="Arial"/>
        </w:rPr>
        <w:t xml:space="preserve"> bringt </w:t>
      </w:r>
      <w:proofErr w:type="spellStart"/>
      <w:r w:rsidRPr="00552B9C">
        <w:rPr>
          <w:rFonts w:ascii="Arial" w:hAnsi="Arial" w:cs="Arial"/>
        </w:rPr>
        <w:t>ViveLaCar</w:t>
      </w:r>
      <w:proofErr w:type="spellEnd"/>
      <w:r w:rsidRPr="00552B9C">
        <w:rPr>
          <w:rFonts w:ascii="Arial" w:hAnsi="Arial" w:cs="Arial"/>
        </w:rPr>
        <w:t xml:space="preserve"> jetzt Premium-Mobilität im Abonnement in die Schweiz und nach Österreich. Ganz aktuell hat auch die Renault Deutschland AG die Zusammenarbeit mit dem Stuttgarter Start-up bekannt gegeben. „Wir sind sehr stolz auf die zahlreichen Kooperationen mit den Automobilherstellern und die Zusammenarbeit mit mittlerweile mehr als 600 Händlern. Und in diesem Jahr wollen wir stark wachsen und unser Netzwerk auf knapp 1.300 Händler verdoppeln“, so Mathias R. Albert, CEO und Gründer von </w:t>
      </w:r>
      <w:proofErr w:type="spellStart"/>
      <w:r w:rsidRPr="00552B9C">
        <w:rPr>
          <w:rFonts w:ascii="Arial" w:hAnsi="Arial" w:cs="Arial"/>
        </w:rPr>
        <w:t>ViveLaCar</w:t>
      </w:r>
      <w:proofErr w:type="spellEnd"/>
      <w:r w:rsidRPr="00552B9C">
        <w:rPr>
          <w:rFonts w:ascii="Arial" w:hAnsi="Arial" w:cs="Arial"/>
        </w:rPr>
        <w:t>.</w:t>
      </w:r>
    </w:p>
    <w:p w14:paraId="5FC783FD" w14:textId="77777777" w:rsidR="006B375A" w:rsidRPr="00552B9C" w:rsidRDefault="006B375A" w:rsidP="006B375A">
      <w:pPr>
        <w:jc w:val="both"/>
        <w:rPr>
          <w:rFonts w:ascii="Arial" w:hAnsi="Arial" w:cs="Arial"/>
        </w:rPr>
      </w:pPr>
    </w:p>
    <w:p w14:paraId="041F6817" w14:textId="77777777" w:rsidR="006B375A" w:rsidRPr="00552B9C" w:rsidRDefault="006B375A" w:rsidP="006B375A">
      <w:pPr>
        <w:jc w:val="both"/>
        <w:rPr>
          <w:rFonts w:ascii="Arial" w:hAnsi="Arial" w:cs="Arial"/>
        </w:rPr>
      </w:pPr>
      <w:r w:rsidRPr="00552B9C">
        <w:rPr>
          <w:rFonts w:ascii="Arial" w:hAnsi="Arial" w:cs="Arial"/>
        </w:rPr>
        <w:t xml:space="preserve">„Als Partner des Handels setzen wir mit innovativen Anwendungen starke Akzente: So ergänzt das neue IT-Tool </w:t>
      </w:r>
      <w:proofErr w:type="spellStart"/>
      <w:r w:rsidRPr="00552B9C">
        <w:rPr>
          <w:rFonts w:ascii="Arial" w:hAnsi="Arial" w:cs="Arial"/>
        </w:rPr>
        <w:t>ViveLaCar</w:t>
      </w:r>
      <w:proofErr w:type="spellEnd"/>
      <w:r w:rsidRPr="00552B9C">
        <w:rPr>
          <w:rFonts w:ascii="Arial" w:hAnsi="Arial" w:cs="Arial"/>
        </w:rPr>
        <w:t xml:space="preserve"> </w:t>
      </w:r>
      <w:proofErr w:type="spellStart"/>
      <w:r w:rsidRPr="00552B9C">
        <w:rPr>
          <w:rFonts w:ascii="Arial" w:hAnsi="Arial" w:cs="Arial"/>
        </w:rPr>
        <w:t>Widget</w:t>
      </w:r>
      <w:proofErr w:type="spellEnd"/>
      <w:r w:rsidRPr="00552B9C">
        <w:rPr>
          <w:rFonts w:ascii="Arial" w:hAnsi="Arial" w:cs="Arial"/>
        </w:rPr>
        <w:t>® die Fahrzeugangebote der Autohäuser auf den eigenen Webseiten im Handumdrehen um eine attraktive Abo-Rate – ohne zusätzlichen Aufwand und mit dem umfassenden After-</w:t>
      </w:r>
      <w:proofErr w:type="spellStart"/>
      <w:r w:rsidRPr="00552B9C">
        <w:rPr>
          <w:rFonts w:ascii="Arial" w:hAnsi="Arial" w:cs="Arial"/>
        </w:rPr>
        <w:t>Sales</w:t>
      </w:r>
      <w:proofErr w:type="spellEnd"/>
      <w:r w:rsidRPr="00552B9C">
        <w:rPr>
          <w:rFonts w:ascii="Arial" w:hAnsi="Arial" w:cs="Arial"/>
        </w:rPr>
        <w:t xml:space="preserve">-Service von </w:t>
      </w:r>
      <w:proofErr w:type="spellStart"/>
      <w:r w:rsidRPr="00552B9C">
        <w:rPr>
          <w:rFonts w:ascii="Arial" w:hAnsi="Arial" w:cs="Arial"/>
        </w:rPr>
        <w:t>ViveLaCar</w:t>
      </w:r>
      <w:proofErr w:type="spellEnd"/>
      <w:r w:rsidRPr="00552B9C">
        <w:rPr>
          <w:rFonts w:ascii="Arial" w:hAnsi="Arial" w:cs="Arial"/>
        </w:rPr>
        <w:t xml:space="preserve">“, so Florine von </w:t>
      </w:r>
      <w:proofErr w:type="spellStart"/>
      <w:r w:rsidRPr="00552B9C">
        <w:rPr>
          <w:rFonts w:ascii="Arial" w:hAnsi="Arial" w:cs="Arial"/>
        </w:rPr>
        <w:t>Caprivi</w:t>
      </w:r>
      <w:proofErr w:type="spellEnd"/>
      <w:r w:rsidRPr="00552B9C">
        <w:rPr>
          <w:rFonts w:ascii="Arial" w:hAnsi="Arial" w:cs="Arial"/>
        </w:rPr>
        <w:t>, COO und Co-Gründerin des Start-up-Unternehmens.</w:t>
      </w:r>
    </w:p>
    <w:p w14:paraId="43E8F267" w14:textId="77777777" w:rsidR="006B375A" w:rsidRPr="00552B9C" w:rsidRDefault="006B375A" w:rsidP="006B375A">
      <w:pPr>
        <w:jc w:val="both"/>
        <w:rPr>
          <w:rFonts w:ascii="Arial" w:hAnsi="Arial" w:cs="Arial"/>
        </w:rPr>
      </w:pPr>
    </w:p>
    <w:p w14:paraId="5AA82E29" w14:textId="645E073C" w:rsidR="006B375A" w:rsidRPr="00552B9C" w:rsidRDefault="006B375A" w:rsidP="006B375A">
      <w:pPr>
        <w:jc w:val="both"/>
        <w:rPr>
          <w:rFonts w:ascii="Arial" w:hAnsi="Arial" w:cs="Arial"/>
        </w:rPr>
      </w:pPr>
      <w:r w:rsidRPr="00552B9C">
        <w:rPr>
          <w:rFonts w:ascii="Arial" w:hAnsi="Arial" w:cs="Arial"/>
        </w:rPr>
        <w:lastRenderedPageBreak/>
        <w:t>Pünktlich zum Fr</w:t>
      </w:r>
      <w:r w:rsidR="00F52E50" w:rsidRPr="00552B9C">
        <w:rPr>
          <w:noProof/>
        </w:rPr>
        <w:drawing>
          <wp:anchor distT="0" distB="0" distL="114300" distR="114300" simplePos="0" relativeHeight="251659264" behindDoc="1" locked="1" layoutInCell="1" allowOverlap="1" wp14:anchorId="06487F1D" wp14:editId="77E0C6DB">
            <wp:simplePos x="0" y="0"/>
            <wp:positionH relativeFrom="column">
              <wp:posOffset>-894715</wp:posOffset>
            </wp:positionH>
            <wp:positionV relativeFrom="page">
              <wp:posOffset>3810</wp:posOffset>
            </wp:positionV>
            <wp:extent cx="7559675" cy="1068451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r w:rsidRPr="00552B9C">
        <w:rPr>
          <w:rFonts w:ascii="Arial" w:hAnsi="Arial" w:cs="Arial"/>
        </w:rPr>
        <w:t xml:space="preserve">ühjahr hat </w:t>
      </w:r>
      <w:proofErr w:type="spellStart"/>
      <w:r w:rsidRPr="00552B9C">
        <w:rPr>
          <w:rFonts w:ascii="Arial" w:hAnsi="Arial" w:cs="Arial"/>
        </w:rPr>
        <w:t>ViveLaCar</w:t>
      </w:r>
      <w:proofErr w:type="spellEnd"/>
      <w:r w:rsidRPr="00552B9C">
        <w:rPr>
          <w:rFonts w:ascii="Arial" w:hAnsi="Arial" w:cs="Arial"/>
        </w:rPr>
        <w:t xml:space="preserve"> unter der neuen Adresse </w:t>
      </w:r>
      <w:proofErr w:type="spellStart"/>
      <w:r w:rsidRPr="00552B9C">
        <w:rPr>
          <w:rFonts w:ascii="Arial" w:hAnsi="Arial" w:cs="Arial"/>
        </w:rPr>
        <w:t>Zettachring</w:t>
      </w:r>
      <w:proofErr w:type="spellEnd"/>
      <w:r w:rsidRPr="00552B9C">
        <w:rPr>
          <w:rFonts w:ascii="Arial" w:hAnsi="Arial" w:cs="Arial"/>
        </w:rPr>
        <w:t xml:space="preserve"> 2 größere Räumlichkeiten bezogen. Am neuen Sitz finden die Mitarbeitenden aus Marketing, </w:t>
      </w:r>
      <w:proofErr w:type="spellStart"/>
      <w:r w:rsidRPr="00552B9C">
        <w:rPr>
          <w:rFonts w:ascii="Arial" w:hAnsi="Arial" w:cs="Arial"/>
        </w:rPr>
        <w:t>Sales</w:t>
      </w:r>
      <w:proofErr w:type="spellEnd"/>
      <w:r w:rsidRPr="00552B9C">
        <w:rPr>
          <w:rFonts w:ascii="Arial" w:hAnsi="Arial" w:cs="Arial"/>
        </w:rPr>
        <w:t xml:space="preserve">, </w:t>
      </w:r>
      <w:proofErr w:type="spellStart"/>
      <w:r w:rsidRPr="00552B9C">
        <w:rPr>
          <w:rFonts w:ascii="Arial" w:hAnsi="Arial" w:cs="Arial"/>
        </w:rPr>
        <w:t>Finance</w:t>
      </w:r>
      <w:proofErr w:type="spellEnd"/>
      <w:r w:rsidRPr="00552B9C">
        <w:rPr>
          <w:rFonts w:ascii="Arial" w:hAnsi="Arial" w:cs="Arial"/>
        </w:rPr>
        <w:t xml:space="preserve">, Service sowie die IT des jungen Unternehmens nun perfekte Bedingungen vor. </w:t>
      </w:r>
    </w:p>
    <w:p w14:paraId="00FFC572" w14:textId="77777777" w:rsidR="006B375A" w:rsidRPr="00552B9C" w:rsidRDefault="006B375A" w:rsidP="006B375A">
      <w:pPr>
        <w:jc w:val="both"/>
        <w:rPr>
          <w:rFonts w:ascii="Arial" w:hAnsi="Arial" w:cs="Arial"/>
        </w:rPr>
      </w:pPr>
    </w:p>
    <w:p w14:paraId="6F466520" w14:textId="77777777" w:rsidR="006B375A" w:rsidRPr="00552B9C" w:rsidRDefault="006B375A" w:rsidP="006B375A">
      <w:pPr>
        <w:jc w:val="both"/>
        <w:rPr>
          <w:rFonts w:ascii="Arial" w:hAnsi="Arial" w:cs="Arial"/>
        </w:rPr>
      </w:pPr>
      <w:r w:rsidRPr="00552B9C">
        <w:rPr>
          <w:rFonts w:ascii="Arial" w:hAnsi="Arial" w:cs="Arial"/>
        </w:rPr>
        <w:t xml:space="preserve">Mit der Übernahme eines Entwicklerstudio im kroatischen Zagreb schafft </w:t>
      </w:r>
      <w:proofErr w:type="spellStart"/>
      <w:r w:rsidRPr="00552B9C">
        <w:rPr>
          <w:rFonts w:ascii="Arial" w:hAnsi="Arial" w:cs="Arial"/>
        </w:rPr>
        <w:t>ViveLaCar</w:t>
      </w:r>
      <w:proofErr w:type="spellEnd"/>
      <w:r w:rsidRPr="00552B9C">
        <w:rPr>
          <w:rFonts w:ascii="Arial" w:hAnsi="Arial" w:cs="Arial"/>
        </w:rPr>
        <w:t xml:space="preserve"> ab dem 1. Mai weitere Kapazitäten in der IT-Entwicklung. Zudem wird das Start-up-Unternehmen zeitnah ein Büro in der Bundeshauptstadt Berlin eröffnen. „Dort werden wir UX/UI, Produkt und Investor Relations ansiedeln“, so Mathias R. Albert weiter.</w:t>
      </w:r>
    </w:p>
    <w:p w14:paraId="7AA27E19" w14:textId="77777777" w:rsidR="006B375A" w:rsidRPr="00552B9C" w:rsidRDefault="006B375A" w:rsidP="006B375A">
      <w:pPr>
        <w:jc w:val="both"/>
        <w:rPr>
          <w:rFonts w:ascii="Arial" w:hAnsi="Arial" w:cs="Arial"/>
        </w:rPr>
      </w:pPr>
    </w:p>
    <w:p w14:paraId="3024C7A1" w14:textId="488E46A5" w:rsidR="006B375A" w:rsidRPr="00552B9C" w:rsidRDefault="006B375A" w:rsidP="006B375A">
      <w:pPr>
        <w:jc w:val="both"/>
        <w:rPr>
          <w:rFonts w:ascii="Arial" w:hAnsi="Arial" w:cs="Arial"/>
        </w:rPr>
      </w:pPr>
      <w:r w:rsidRPr="00552B9C">
        <w:rPr>
          <w:rFonts w:ascii="Arial" w:hAnsi="Arial" w:cs="Arial"/>
        </w:rPr>
        <w:t xml:space="preserve">Die Zeichen stehen auf Wachstum: </w:t>
      </w:r>
      <w:proofErr w:type="spellStart"/>
      <w:r w:rsidRPr="00552B9C">
        <w:rPr>
          <w:rFonts w:ascii="Arial" w:hAnsi="Arial" w:cs="Arial"/>
        </w:rPr>
        <w:t>ViveLaCar</w:t>
      </w:r>
      <w:proofErr w:type="spellEnd"/>
      <w:r w:rsidRPr="00552B9C">
        <w:rPr>
          <w:rFonts w:ascii="Arial" w:hAnsi="Arial" w:cs="Arial"/>
        </w:rPr>
        <w:t xml:space="preserve"> wird dazu die Europäisierung weiter vorantreiben. Im Fokus hat das junge Unternehmen dabei zunächst Westeuropa und zwei Märkte in Osteuropa.</w:t>
      </w:r>
    </w:p>
    <w:p w14:paraId="7D9C7D9F" w14:textId="77777777" w:rsidR="00F52E50" w:rsidRPr="00552B9C" w:rsidRDefault="00F52E50" w:rsidP="006B375A">
      <w:pPr>
        <w:jc w:val="both"/>
        <w:rPr>
          <w:rFonts w:ascii="Arial" w:hAnsi="Arial" w:cs="Arial"/>
        </w:rPr>
      </w:pPr>
    </w:p>
    <w:p w14:paraId="69CD9F73" w14:textId="6FB9C058" w:rsidR="00F52E50" w:rsidRPr="00552B9C" w:rsidRDefault="00F52E50" w:rsidP="00F52E50">
      <w:pPr>
        <w:jc w:val="center"/>
        <w:rPr>
          <w:rFonts w:ascii="Arial" w:hAnsi="Arial" w:cs="Arial"/>
        </w:rPr>
      </w:pPr>
      <w:r w:rsidRPr="00552B9C">
        <w:rPr>
          <w:rFonts w:ascii="Arial" w:hAnsi="Arial" w:cs="Arial"/>
          <w:noProof/>
        </w:rPr>
        <w:drawing>
          <wp:inline distT="0" distB="0" distL="0" distR="0" wp14:anchorId="4414DE90" wp14:editId="40429FC6">
            <wp:extent cx="4027251" cy="268483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a:extLst>
                        <a:ext uri="{28A0092B-C50C-407E-A947-70E740481C1C}">
                          <a14:useLocalDpi xmlns:a14="http://schemas.microsoft.com/office/drawing/2010/main" val="0"/>
                        </a:ext>
                      </a:extLst>
                    </a:blip>
                    <a:stretch>
                      <a:fillRect/>
                    </a:stretch>
                  </pic:blipFill>
                  <pic:spPr>
                    <a:xfrm>
                      <a:off x="0" y="0"/>
                      <a:ext cx="4081717" cy="2721145"/>
                    </a:xfrm>
                    <a:prstGeom prst="rect">
                      <a:avLst/>
                    </a:prstGeom>
                  </pic:spPr>
                </pic:pic>
              </a:graphicData>
            </a:graphic>
          </wp:inline>
        </w:drawing>
      </w:r>
    </w:p>
    <w:p w14:paraId="6EF94C13" w14:textId="6CE86FA2" w:rsidR="00F52E50" w:rsidRPr="00552B9C" w:rsidRDefault="00F52E50" w:rsidP="006B375A">
      <w:pPr>
        <w:jc w:val="both"/>
        <w:rPr>
          <w:rFonts w:ascii="Arial" w:hAnsi="Arial" w:cs="Arial"/>
        </w:rPr>
      </w:pPr>
    </w:p>
    <w:p w14:paraId="317917FF" w14:textId="77777777" w:rsidR="00F52E50" w:rsidRPr="00552B9C" w:rsidRDefault="00F52E50" w:rsidP="006B375A">
      <w:pPr>
        <w:jc w:val="both"/>
        <w:rPr>
          <w:rFonts w:ascii="Arial" w:hAnsi="Arial" w:cs="Arial"/>
          <w:i/>
          <w:iCs/>
          <w:sz w:val="16"/>
          <w:szCs w:val="16"/>
        </w:rPr>
      </w:pPr>
    </w:p>
    <w:p w14:paraId="75A19571" w14:textId="77777777" w:rsidR="00F52E50" w:rsidRPr="00552B9C" w:rsidRDefault="00F52E50" w:rsidP="006B375A">
      <w:pPr>
        <w:jc w:val="both"/>
        <w:rPr>
          <w:rFonts w:ascii="Arial" w:hAnsi="Arial" w:cs="Arial"/>
          <w:i/>
          <w:iCs/>
          <w:sz w:val="16"/>
          <w:szCs w:val="16"/>
        </w:rPr>
      </w:pPr>
    </w:p>
    <w:p w14:paraId="0E0B3239" w14:textId="52EF01B7" w:rsidR="006B375A" w:rsidRPr="00552B9C" w:rsidRDefault="006B375A" w:rsidP="006B375A">
      <w:pPr>
        <w:jc w:val="both"/>
        <w:rPr>
          <w:rFonts w:ascii="Arial" w:hAnsi="Arial" w:cs="Arial"/>
          <w:i/>
          <w:iCs/>
          <w:sz w:val="16"/>
          <w:szCs w:val="16"/>
        </w:rPr>
      </w:pPr>
      <w:r w:rsidRPr="00552B9C">
        <w:rPr>
          <w:rFonts w:ascii="Arial" w:hAnsi="Arial" w:cs="Arial"/>
          <w:i/>
          <w:iCs/>
          <w:sz w:val="16"/>
          <w:szCs w:val="16"/>
        </w:rPr>
        <w:t xml:space="preserve">Über </w:t>
      </w:r>
      <w:proofErr w:type="spellStart"/>
      <w:r w:rsidRPr="00552B9C">
        <w:rPr>
          <w:rFonts w:ascii="Arial" w:hAnsi="Arial" w:cs="Arial"/>
          <w:i/>
          <w:iCs/>
          <w:sz w:val="16"/>
          <w:szCs w:val="16"/>
        </w:rPr>
        <w:t>ViveLaCar</w:t>
      </w:r>
      <w:proofErr w:type="spellEnd"/>
      <w:r w:rsidRPr="00552B9C">
        <w:rPr>
          <w:rFonts w:ascii="Arial" w:hAnsi="Arial" w:cs="Arial"/>
          <w:i/>
          <w:iCs/>
          <w:sz w:val="16"/>
          <w:szCs w:val="16"/>
        </w:rPr>
        <w:t>:</w:t>
      </w:r>
    </w:p>
    <w:p w14:paraId="5E927A2A" w14:textId="77777777" w:rsidR="006B375A" w:rsidRPr="00552B9C" w:rsidRDefault="006B375A" w:rsidP="006B375A">
      <w:pPr>
        <w:jc w:val="both"/>
        <w:rPr>
          <w:rFonts w:ascii="Arial" w:hAnsi="Arial" w:cs="Arial"/>
          <w:i/>
          <w:iCs/>
          <w:sz w:val="16"/>
          <w:szCs w:val="16"/>
        </w:rPr>
      </w:pPr>
    </w:p>
    <w:p w14:paraId="346585B5" w14:textId="77777777" w:rsidR="006B375A" w:rsidRPr="00552B9C" w:rsidRDefault="006B375A" w:rsidP="006B375A">
      <w:pPr>
        <w:jc w:val="both"/>
        <w:rPr>
          <w:rFonts w:ascii="Arial" w:hAnsi="Arial" w:cs="Arial"/>
          <w:i/>
          <w:iCs/>
          <w:sz w:val="16"/>
          <w:szCs w:val="16"/>
        </w:rPr>
      </w:pPr>
      <w:r w:rsidRPr="00552B9C">
        <w:rPr>
          <w:rFonts w:ascii="Arial" w:hAnsi="Arial" w:cs="Arial"/>
          <w:i/>
          <w:iCs/>
          <w:sz w:val="16"/>
          <w:szCs w:val="16"/>
        </w:rPr>
        <w:t xml:space="preserve">Die </w:t>
      </w:r>
      <w:proofErr w:type="spellStart"/>
      <w:r w:rsidRPr="00552B9C">
        <w:rPr>
          <w:rFonts w:ascii="Arial" w:hAnsi="Arial" w:cs="Arial"/>
          <w:i/>
          <w:iCs/>
          <w:sz w:val="16"/>
          <w:szCs w:val="16"/>
        </w:rPr>
        <w:t>ViveLaCar</w:t>
      </w:r>
      <w:proofErr w:type="spellEnd"/>
      <w:r w:rsidRPr="00552B9C">
        <w:rPr>
          <w:rFonts w:ascii="Arial" w:hAnsi="Arial" w:cs="Arial"/>
          <w:i/>
          <w:iCs/>
          <w:sz w:val="16"/>
          <w:szCs w:val="16"/>
        </w:rPr>
        <w:t xml:space="preserve"> GmbH ist ein Mobility </w:t>
      </w:r>
      <w:proofErr w:type="spellStart"/>
      <w:r w:rsidRPr="00552B9C">
        <w:rPr>
          <w:rFonts w:ascii="Arial" w:hAnsi="Arial" w:cs="Arial"/>
          <w:i/>
          <w:iCs/>
          <w:sz w:val="16"/>
          <w:szCs w:val="16"/>
        </w:rPr>
        <w:t>Fintech</w:t>
      </w:r>
      <w:proofErr w:type="spellEnd"/>
      <w:r w:rsidRPr="00552B9C">
        <w:rPr>
          <w:rFonts w:ascii="Arial" w:hAnsi="Arial" w:cs="Arial"/>
          <w:i/>
          <w:iCs/>
          <w:sz w:val="16"/>
          <w:szCs w:val="16"/>
        </w:rPr>
        <w:t xml:space="preserve"> Start-up aus Stuttgart ohne eigene Fahrzeugflotte. Genutzt werden junge Gebrauchtwagen und Neuwagen von angeschlossenen </w:t>
      </w:r>
      <w:proofErr w:type="spellStart"/>
      <w:r w:rsidRPr="00552B9C">
        <w:rPr>
          <w:rFonts w:ascii="Arial" w:hAnsi="Arial" w:cs="Arial"/>
          <w:i/>
          <w:iCs/>
          <w:sz w:val="16"/>
          <w:szCs w:val="16"/>
        </w:rPr>
        <w:t>Marken-Vertragshändlern</w:t>
      </w:r>
      <w:proofErr w:type="spellEnd"/>
      <w:r w:rsidRPr="00552B9C">
        <w:rPr>
          <w:rFonts w:ascii="Arial" w:hAnsi="Arial" w:cs="Arial"/>
          <w:i/>
          <w:iCs/>
          <w:sz w:val="16"/>
          <w:szCs w:val="16"/>
        </w:rPr>
        <w:t xml:space="preserve">, welche über </w:t>
      </w:r>
      <w:proofErr w:type="spellStart"/>
      <w:r w:rsidRPr="00552B9C">
        <w:rPr>
          <w:rFonts w:ascii="Arial" w:hAnsi="Arial" w:cs="Arial"/>
          <w:i/>
          <w:iCs/>
          <w:sz w:val="16"/>
          <w:szCs w:val="16"/>
        </w:rPr>
        <w:t>ViveLaCar</w:t>
      </w:r>
      <w:proofErr w:type="spellEnd"/>
      <w:r w:rsidRPr="00552B9C">
        <w:rPr>
          <w:rFonts w:ascii="Arial" w:hAnsi="Arial" w:cs="Arial"/>
          <w:i/>
          <w:iCs/>
          <w:sz w:val="16"/>
          <w:szCs w:val="16"/>
        </w:rPr>
        <w:t xml:space="preserve"> zur Nutzung im Auto Abo angeboten werden. Vertragspartner und somit auch Garant für eine digitale Abwicklung und höchsten Kundenservice ist dabei immer </w:t>
      </w:r>
      <w:proofErr w:type="spellStart"/>
      <w:r w:rsidRPr="00552B9C">
        <w:rPr>
          <w:rFonts w:ascii="Arial" w:hAnsi="Arial" w:cs="Arial"/>
          <w:i/>
          <w:iCs/>
          <w:sz w:val="16"/>
          <w:szCs w:val="16"/>
        </w:rPr>
        <w:t>ViveLaCar</w:t>
      </w:r>
      <w:proofErr w:type="spellEnd"/>
      <w:r w:rsidRPr="00552B9C">
        <w:rPr>
          <w:rFonts w:ascii="Arial" w:hAnsi="Arial" w:cs="Arial"/>
          <w:i/>
          <w:iCs/>
          <w:sz w:val="16"/>
          <w:szCs w:val="16"/>
        </w:rPr>
        <w:t xml:space="preserve"> Wenige Klicks reichen, um auf der Plattform www.ViveLaCar.com auf ein breites Angebot an aktuellen Fahrzeugen vieler Marken und Modelle, welche im Abo angeboten werden, </w:t>
      </w:r>
      <w:proofErr w:type="spellStart"/>
      <w:r w:rsidRPr="00552B9C">
        <w:rPr>
          <w:rFonts w:ascii="Arial" w:hAnsi="Arial" w:cs="Arial"/>
          <w:i/>
          <w:iCs/>
          <w:sz w:val="16"/>
          <w:szCs w:val="16"/>
        </w:rPr>
        <w:t>zurückzugreifen</w:t>
      </w:r>
      <w:proofErr w:type="spellEnd"/>
      <w:r w:rsidRPr="00552B9C">
        <w:rPr>
          <w:rFonts w:ascii="Arial" w:hAnsi="Arial" w:cs="Arial"/>
          <w:i/>
          <w:iCs/>
          <w:sz w:val="16"/>
          <w:szCs w:val="16"/>
        </w:rPr>
        <w:t xml:space="preserve"> und diese voll digital zu buchen. Mit einer sofortigen </w:t>
      </w:r>
      <w:proofErr w:type="spellStart"/>
      <w:r w:rsidRPr="00552B9C">
        <w:rPr>
          <w:rFonts w:ascii="Arial" w:hAnsi="Arial" w:cs="Arial"/>
          <w:i/>
          <w:iCs/>
          <w:sz w:val="16"/>
          <w:szCs w:val="16"/>
        </w:rPr>
        <w:t>Verfügbarkeit</w:t>
      </w:r>
      <w:proofErr w:type="spellEnd"/>
      <w:r w:rsidRPr="00552B9C">
        <w:rPr>
          <w:rFonts w:ascii="Arial" w:hAnsi="Arial" w:cs="Arial"/>
          <w:i/>
          <w:iCs/>
          <w:sz w:val="16"/>
          <w:szCs w:val="16"/>
        </w:rPr>
        <w:t xml:space="preserve"> und nur drei Monaten </w:t>
      </w:r>
      <w:proofErr w:type="spellStart"/>
      <w:r w:rsidRPr="00552B9C">
        <w:rPr>
          <w:rFonts w:ascii="Arial" w:hAnsi="Arial" w:cs="Arial"/>
          <w:i/>
          <w:iCs/>
          <w:sz w:val="16"/>
          <w:szCs w:val="16"/>
        </w:rPr>
        <w:t>Kündigungsfrist</w:t>
      </w:r>
      <w:proofErr w:type="spellEnd"/>
      <w:r w:rsidRPr="00552B9C">
        <w:rPr>
          <w:rFonts w:ascii="Arial" w:hAnsi="Arial" w:cs="Arial"/>
          <w:i/>
          <w:iCs/>
          <w:sz w:val="16"/>
          <w:szCs w:val="16"/>
        </w:rPr>
        <w:t xml:space="preserve"> bietet ViveLaCar.com den Kunden eine einzigartige </w:t>
      </w:r>
      <w:proofErr w:type="spellStart"/>
      <w:r w:rsidRPr="00552B9C">
        <w:rPr>
          <w:rFonts w:ascii="Arial" w:hAnsi="Arial" w:cs="Arial"/>
          <w:i/>
          <w:iCs/>
          <w:sz w:val="16"/>
          <w:szCs w:val="16"/>
        </w:rPr>
        <w:t>Flexibilität</w:t>
      </w:r>
      <w:proofErr w:type="spellEnd"/>
      <w:r w:rsidRPr="00552B9C">
        <w:rPr>
          <w:rFonts w:ascii="Arial" w:hAnsi="Arial" w:cs="Arial"/>
          <w:i/>
          <w:iCs/>
          <w:sz w:val="16"/>
          <w:szCs w:val="16"/>
        </w:rPr>
        <w:t xml:space="preserve">. </w:t>
      </w:r>
      <w:proofErr w:type="spellStart"/>
      <w:r w:rsidRPr="00552B9C">
        <w:rPr>
          <w:rFonts w:ascii="Arial" w:hAnsi="Arial" w:cs="Arial"/>
          <w:i/>
          <w:iCs/>
          <w:sz w:val="16"/>
          <w:szCs w:val="16"/>
        </w:rPr>
        <w:t>ViveLaCar</w:t>
      </w:r>
      <w:proofErr w:type="spellEnd"/>
      <w:r w:rsidRPr="00552B9C">
        <w:rPr>
          <w:rFonts w:ascii="Arial" w:hAnsi="Arial" w:cs="Arial"/>
          <w:i/>
          <w:iCs/>
          <w:sz w:val="16"/>
          <w:szCs w:val="16"/>
        </w:rPr>
        <w:t xml:space="preserve"> schließt damit die </w:t>
      </w:r>
      <w:proofErr w:type="spellStart"/>
      <w:r w:rsidRPr="00552B9C">
        <w:rPr>
          <w:rFonts w:ascii="Arial" w:hAnsi="Arial" w:cs="Arial"/>
          <w:i/>
          <w:iCs/>
          <w:sz w:val="16"/>
          <w:szCs w:val="16"/>
        </w:rPr>
        <w:t>Lücke</w:t>
      </w:r>
      <w:proofErr w:type="spellEnd"/>
      <w:r w:rsidRPr="00552B9C">
        <w:rPr>
          <w:rFonts w:ascii="Arial" w:hAnsi="Arial" w:cs="Arial"/>
          <w:i/>
          <w:iCs/>
          <w:sz w:val="16"/>
          <w:szCs w:val="16"/>
        </w:rPr>
        <w:t xml:space="preserve"> zwischen der Kurzzeitmiete, Kauf und Leasing und übernimmt alle notwendigen </w:t>
      </w:r>
      <w:proofErr w:type="spellStart"/>
      <w:r w:rsidRPr="00552B9C">
        <w:rPr>
          <w:rFonts w:ascii="Arial" w:hAnsi="Arial" w:cs="Arial"/>
          <w:i/>
          <w:iCs/>
          <w:sz w:val="16"/>
          <w:szCs w:val="16"/>
        </w:rPr>
        <w:t>Operations</w:t>
      </w:r>
      <w:proofErr w:type="spellEnd"/>
      <w:r w:rsidRPr="00552B9C">
        <w:rPr>
          <w:rFonts w:ascii="Arial" w:hAnsi="Arial" w:cs="Arial"/>
          <w:i/>
          <w:iCs/>
          <w:sz w:val="16"/>
          <w:szCs w:val="16"/>
        </w:rPr>
        <w:t xml:space="preserve">. </w:t>
      </w:r>
    </w:p>
    <w:p w14:paraId="35C75289" w14:textId="77777777" w:rsidR="006B375A" w:rsidRPr="00552B9C" w:rsidRDefault="006B375A" w:rsidP="006B375A">
      <w:pPr>
        <w:jc w:val="both"/>
        <w:rPr>
          <w:rFonts w:ascii="Arial" w:hAnsi="Arial" w:cs="Arial"/>
          <w:sz w:val="16"/>
          <w:szCs w:val="16"/>
        </w:rPr>
      </w:pPr>
    </w:p>
    <w:p w14:paraId="3AB62D2F" w14:textId="77777777" w:rsidR="006B375A" w:rsidRPr="00552B9C" w:rsidRDefault="006B375A" w:rsidP="006B375A">
      <w:pPr>
        <w:jc w:val="right"/>
        <w:rPr>
          <w:rFonts w:ascii="Arial" w:hAnsi="Arial" w:cs="Arial"/>
          <w:b/>
          <w:bCs/>
          <w:sz w:val="16"/>
          <w:szCs w:val="16"/>
        </w:rPr>
      </w:pPr>
      <w:r w:rsidRPr="00552B9C">
        <w:rPr>
          <w:rFonts w:ascii="Arial" w:hAnsi="Arial" w:cs="Arial"/>
          <w:b/>
          <w:bCs/>
          <w:sz w:val="16"/>
          <w:szCs w:val="16"/>
        </w:rPr>
        <w:t>Abdruck honorarfrei * Beleg erbeten</w:t>
      </w:r>
    </w:p>
    <w:p w14:paraId="79F02EA0" w14:textId="77777777" w:rsidR="006B375A" w:rsidRPr="00552B9C" w:rsidRDefault="006B375A" w:rsidP="006B375A">
      <w:pPr>
        <w:jc w:val="both"/>
        <w:rPr>
          <w:rFonts w:ascii="Arial" w:hAnsi="Arial" w:cs="Arial"/>
          <w:sz w:val="16"/>
          <w:szCs w:val="16"/>
        </w:rPr>
      </w:pPr>
    </w:p>
    <w:p w14:paraId="0E39A611" w14:textId="77777777" w:rsidR="006B375A" w:rsidRPr="00552B9C" w:rsidRDefault="006B375A" w:rsidP="006B375A">
      <w:pPr>
        <w:jc w:val="both"/>
        <w:rPr>
          <w:rFonts w:ascii="Arial" w:hAnsi="Arial" w:cs="Arial"/>
        </w:rPr>
      </w:pPr>
      <w:r w:rsidRPr="00552B9C">
        <w:rPr>
          <w:rFonts w:ascii="Arial" w:hAnsi="Arial" w:cs="Arial"/>
        </w:rPr>
        <w:t>Hinweis an die Redaktionen:</w:t>
      </w:r>
    </w:p>
    <w:p w14:paraId="54A48A0E" w14:textId="77777777" w:rsidR="006B375A" w:rsidRPr="00552B9C" w:rsidRDefault="006B375A" w:rsidP="006B375A">
      <w:pPr>
        <w:jc w:val="both"/>
        <w:rPr>
          <w:rFonts w:ascii="Arial" w:hAnsi="Arial" w:cs="Arial"/>
        </w:rPr>
      </w:pPr>
    </w:p>
    <w:p w14:paraId="4751178C" w14:textId="77777777" w:rsidR="006B375A" w:rsidRPr="00552B9C" w:rsidRDefault="006B375A" w:rsidP="006B375A">
      <w:pPr>
        <w:jc w:val="both"/>
        <w:rPr>
          <w:rFonts w:ascii="Arial" w:hAnsi="Arial" w:cs="Arial"/>
        </w:rPr>
      </w:pPr>
      <w:r w:rsidRPr="00552B9C">
        <w:rPr>
          <w:rFonts w:ascii="Arial" w:hAnsi="Arial" w:cs="Arial"/>
        </w:rPr>
        <w:t xml:space="preserve">Weiteres Material sowie </w:t>
      </w:r>
      <w:proofErr w:type="spellStart"/>
      <w:r w:rsidRPr="00552B9C">
        <w:rPr>
          <w:rFonts w:ascii="Arial" w:hAnsi="Arial" w:cs="Arial"/>
        </w:rPr>
        <w:t>Footage</w:t>
      </w:r>
      <w:proofErr w:type="spellEnd"/>
      <w:r w:rsidRPr="00552B9C">
        <w:rPr>
          <w:rFonts w:ascii="Arial" w:hAnsi="Arial" w:cs="Arial"/>
        </w:rPr>
        <w:t xml:space="preserve"> steht Ihnen unter: www.vivelacar.com/contact/presse#download zum Download zur Verfügung.</w:t>
      </w:r>
    </w:p>
    <w:p w14:paraId="0D01353F" w14:textId="77777777" w:rsidR="006B375A" w:rsidRPr="00552B9C" w:rsidRDefault="006B375A" w:rsidP="006B375A">
      <w:pPr>
        <w:jc w:val="both"/>
        <w:rPr>
          <w:rFonts w:ascii="Arial" w:hAnsi="Arial" w:cs="Arial"/>
        </w:rPr>
      </w:pPr>
    </w:p>
    <w:p w14:paraId="02646E22" w14:textId="77777777" w:rsidR="006B375A" w:rsidRPr="00552B9C" w:rsidRDefault="006B375A" w:rsidP="006B375A">
      <w:pPr>
        <w:jc w:val="both"/>
        <w:rPr>
          <w:rFonts w:ascii="Arial" w:hAnsi="Arial" w:cs="Arial"/>
          <w:b/>
          <w:bCs/>
          <w:sz w:val="16"/>
          <w:szCs w:val="16"/>
        </w:rPr>
      </w:pPr>
      <w:r w:rsidRPr="00552B9C">
        <w:rPr>
          <w:rFonts w:ascii="Arial" w:hAnsi="Arial" w:cs="Arial"/>
          <w:b/>
          <w:bCs/>
          <w:sz w:val="16"/>
          <w:szCs w:val="16"/>
        </w:rPr>
        <w:t>Kontakt Presse und Belegadresse:</w:t>
      </w:r>
    </w:p>
    <w:p w14:paraId="61E1C353" w14:textId="77777777" w:rsidR="006B375A" w:rsidRPr="00552B9C" w:rsidRDefault="006B375A" w:rsidP="006B375A">
      <w:pPr>
        <w:jc w:val="both"/>
        <w:rPr>
          <w:rFonts w:ascii="Arial" w:hAnsi="Arial" w:cs="Arial"/>
          <w:sz w:val="16"/>
          <w:szCs w:val="16"/>
        </w:rPr>
      </w:pPr>
      <w:proofErr w:type="spellStart"/>
      <w:r w:rsidRPr="00552B9C">
        <w:rPr>
          <w:rFonts w:ascii="Arial" w:hAnsi="Arial" w:cs="Arial"/>
          <w:sz w:val="16"/>
          <w:szCs w:val="16"/>
        </w:rPr>
        <w:t>ViveLaCar</w:t>
      </w:r>
      <w:proofErr w:type="spellEnd"/>
      <w:r w:rsidRPr="00552B9C">
        <w:rPr>
          <w:rFonts w:ascii="Arial" w:hAnsi="Arial" w:cs="Arial"/>
          <w:sz w:val="16"/>
          <w:szCs w:val="16"/>
        </w:rPr>
        <w:t xml:space="preserve"> GmbH, Zettachring2, D-70567 Stuttgart</w:t>
      </w:r>
    </w:p>
    <w:p w14:paraId="2D0F311B" w14:textId="77777777" w:rsidR="006B375A" w:rsidRPr="00552B9C" w:rsidRDefault="006B375A" w:rsidP="006B375A">
      <w:pPr>
        <w:jc w:val="both"/>
        <w:rPr>
          <w:rFonts w:ascii="Arial" w:hAnsi="Arial" w:cs="Arial"/>
          <w:sz w:val="16"/>
          <w:szCs w:val="16"/>
        </w:rPr>
      </w:pPr>
      <w:r w:rsidRPr="00552B9C">
        <w:rPr>
          <w:rFonts w:ascii="Arial" w:hAnsi="Arial" w:cs="Arial"/>
          <w:sz w:val="16"/>
          <w:szCs w:val="16"/>
        </w:rPr>
        <w:t xml:space="preserve">Ansprechpartner: Stephan </w:t>
      </w:r>
      <w:proofErr w:type="spellStart"/>
      <w:r w:rsidRPr="00552B9C">
        <w:rPr>
          <w:rFonts w:ascii="Arial" w:hAnsi="Arial" w:cs="Arial"/>
          <w:sz w:val="16"/>
          <w:szCs w:val="16"/>
        </w:rPr>
        <w:t>Lützenkirchen</w:t>
      </w:r>
      <w:proofErr w:type="spellEnd"/>
      <w:r w:rsidRPr="00552B9C">
        <w:rPr>
          <w:rFonts w:ascii="Arial" w:hAnsi="Arial" w:cs="Arial"/>
          <w:sz w:val="16"/>
          <w:szCs w:val="16"/>
        </w:rPr>
        <w:t>, Tel: +49/711/25273012, E-Mail: stephan.luetzenkirchen@vivelacar.com</w:t>
      </w:r>
    </w:p>
    <w:p w14:paraId="3ADB9D25" w14:textId="77777777" w:rsidR="006B375A" w:rsidRPr="00552B9C" w:rsidRDefault="006B375A" w:rsidP="006B375A">
      <w:pPr>
        <w:jc w:val="both"/>
        <w:rPr>
          <w:rFonts w:ascii="Arial" w:hAnsi="Arial" w:cs="Arial"/>
          <w:sz w:val="16"/>
          <w:szCs w:val="16"/>
        </w:rPr>
      </w:pPr>
    </w:p>
    <w:p w14:paraId="16286119" w14:textId="77777777" w:rsidR="006B375A" w:rsidRPr="00552B9C" w:rsidRDefault="006B375A" w:rsidP="006B375A">
      <w:pPr>
        <w:jc w:val="both"/>
        <w:rPr>
          <w:rFonts w:ascii="Arial" w:hAnsi="Arial" w:cs="Arial"/>
          <w:sz w:val="16"/>
          <w:szCs w:val="16"/>
        </w:rPr>
      </w:pPr>
      <w:proofErr w:type="spellStart"/>
      <w:r w:rsidRPr="00552B9C">
        <w:rPr>
          <w:rFonts w:ascii="Arial" w:hAnsi="Arial" w:cs="Arial"/>
          <w:sz w:val="16"/>
          <w:szCs w:val="16"/>
        </w:rPr>
        <w:t>MediaTel</w:t>
      </w:r>
      <w:proofErr w:type="spellEnd"/>
      <w:r w:rsidRPr="00552B9C">
        <w:rPr>
          <w:rFonts w:ascii="Arial" w:hAnsi="Arial" w:cs="Arial"/>
          <w:sz w:val="16"/>
          <w:szCs w:val="16"/>
        </w:rPr>
        <w:t xml:space="preserve"> Kommunikation &amp; PR, Haldenweg 2, D-72505 </w:t>
      </w:r>
      <w:proofErr w:type="spellStart"/>
      <w:r w:rsidRPr="00552B9C">
        <w:rPr>
          <w:rFonts w:ascii="Arial" w:hAnsi="Arial" w:cs="Arial"/>
          <w:sz w:val="16"/>
          <w:szCs w:val="16"/>
        </w:rPr>
        <w:t>Krauchenwies</w:t>
      </w:r>
      <w:proofErr w:type="spellEnd"/>
    </w:p>
    <w:p w14:paraId="2621A897" w14:textId="77777777" w:rsidR="006B375A" w:rsidRPr="00552B9C" w:rsidRDefault="006B375A" w:rsidP="006B375A">
      <w:pPr>
        <w:jc w:val="both"/>
        <w:rPr>
          <w:rFonts w:ascii="Arial" w:hAnsi="Arial" w:cs="Arial"/>
          <w:sz w:val="16"/>
          <w:szCs w:val="16"/>
        </w:rPr>
      </w:pPr>
      <w:r w:rsidRPr="00552B9C">
        <w:rPr>
          <w:rFonts w:ascii="Arial" w:hAnsi="Arial" w:cs="Arial"/>
          <w:sz w:val="16"/>
          <w:szCs w:val="16"/>
        </w:rPr>
        <w:t>Ansprechpartner: Peter Hintze, Tel. +49/7576/9616-12, E-Mail: hintze@mediatel.biz</w:t>
      </w:r>
    </w:p>
    <w:p w14:paraId="50610820" w14:textId="744D7EA5" w:rsidR="00AB3B17" w:rsidRPr="00552B9C" w:rsidRDefault="00AB3B17" w:rsidP="000F5786">
      <w:pPr>
        <w:spacing w:before="240"/>
      </w:pPr>
    </w:p>
    <w:sectPr w:rsidR="00AB3B17" w:rsidRPr="00552B9C" w:rsidSect="002363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25A4A"/>
    <w:multiLevelType w:val="hybridMultilevel"/>
    <w:tmpl w:val="28303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86"/>
    <w:rsid w:val="000F5786"/>
    <w:rsid w:val="002363F6"/>
    <w:rsid w:val="00552B9C"/>
    <w:rsid w:val="006B375A"/>
    <w:rsid w:val="00AB3B17"/>
    <w:rsid w:val="00F52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245B"/>
  <w15:chartTrackingRefBased/>
  <w15:docId w15:val="{0F2467EF-D698-BD44-A86E-439C49DE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37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375A"/>
    <w:pPr>
      <w:ind w:left="720"/>
      <w:contextualSpacing/>
    </w:pPr>
  </w:style>
  <w:style w:type="character" w:styleId="Hyperlink">
    <w:name w:val="Hyperlink"/>
    <w:basedOn w:val="Absatz-Standardschriftart"/>
    <w:uiPriority w:val="99"/>
    <w:unhideWhenUsed/>
    <w:rsid w:val="006B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abo.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mw-abo.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undai-abo.at" TargetMode="External"/><Relationship Id="rId11"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hyperlink" Target="http://www.mini-abo.at" TargetMode="External"/><Relationship Id="rId4" Type="http://schemas.openxmlformats.org/officeDocument/2006/relationships/webSettings" Target="webSettings.xml"/><Relationship Id="rId9" Type="http://schemas.openxmlformats.org/officeDocument/2006/relationships/hyperlink" Target="http://www.bmw-abo.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4442</Characters>
  <Application>Microsoft Office Word</Application>
  <DocSecurity>0</DocSecurity>
  <Lines>37</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Freiberger</dc:creator>
  <cp:keywords/>
  <dc:description/>
  <cp:lastModifiedBy>presse@vivelacar.com</cp:lastModifiedBy>
  <cp:revision>4</cp:revision>
  <dcterms:created xsi:type="dcterms:W3CDTF">2021-04-09T09:49:00Z</dcterms:created>
  <dcterms:modified xsi:type="dcterms:W3CDTF">2021-04-09T09:58:00Z</dcterms:modified>
</cp:coreProperties>
</file>