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97C0" w14:textId="77777777" w:rsidR="00DA4234" w:rsidRPr="007D4509" w:rsidRDefault="0080313B">
      <w:pPr>
        <w:spacing w:line="300" w:lineRule="auto"/>
        <w:ind w:left="2381" w:right="851"/>
        <w:rPr>
          <w:rFonts w:ascii="Helvetica Neue" w:eastAsia="Helvetica Neue" w:hAnsi="Helvetica Neue" w:cs="Helvetica Neue"/>
          <w:b/>
          <w:lang w:val="de-DE"/>
        </w:rPr>
      </w:pPr>
      <w:r w:rsidRPr="007D4509">
        <w:rPr>
          <w:rFonts w:ascii="Helvetica Neue" w:eastAsia="Helvetica Neue" w:hAnsi="Helvetica Neue" w:cs="Helvetica Neue"/>
          <w:b/>
          <w:lang w:val="de-DE"/>
        </w:rPr>
        <w:t>Die perfekte Balance zwischen Poesie und Funktionalität</w:t>
      </w:r>
    </w:p>
    <w:p w14:paraId="1A5B6949" w14:textId="77777777" w:rsidR="00DA4234" w:rsidRPr="007D4509" w:rsidRDefault="00DA4234">
      <w:pPr>
        <w:spacing w:line="300" w:lineRule="auto"/>
        <w:ind w:left="2381" w:right="851"/>
        <w:rPr>
          <w:rFonts w:ascii="Helvetica Neue" w:eastAsia="Helvetica Neue" w:hAnsi="Helvetica Neue" w:cs="Helvetica Neue"/>
          <w:b/>
          <w:sz w:val="20"/>
          <w:szCs w:val="20"/>
          <w:lang w:val="de-DE"/>
        </w:rPr>
      </w:pPr>
    </w:p>
    <w:p w14:paraId="68C1B3A7" w14:textId="77777777" w:rsidR="007D4509" w:rsidRDefault="0080313B" w:rsidP="007D4509">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Die neue Kollektion LUA, die Toan Nguyen für LAUFEN entworfen hat, feiert das Ritual des Wassers mit einem reinen und linearen Design, das aus einer sorgfältigen Formentwicklung entsteht und von unserer alltäglichen Beziehung zum Lebensraum Bad inspiriert ist.</w:t>
      </w:r>
    </w:p>
    <w:p w14:paraId="6661EC42" w14:textId="77777777" w:rsidR="007D4509" w:rsidRDefault="007D4509" w:rsidP="007D4509">
      <w:pPr>
        <w:spacing w:line="300" w:lineRule="auto"/>
        <w:ind w:left="2381" w:right="851"/>
        <w:rPr>
          <w:rFonts w:ascii="Helvetica Neue" w:eastAsia="Helvetica Neue" w:hAnsi="Helvetica Neue" w:cs="Helvetica Neue"/>
          <w:b/>
          <w:sz w:val="20"/>
          <w:szCs w:val="20"/>
          <w:lang w:val="de-DE"/>
        </w:rPr>
      </w:pPr>
    </w:p>
    <w:p w14:paraId="765539B5" w14:textId="6A15EE40" w:rsidR="00DA4234" w:rsidRPr="007D4509" w:rsidRDefault="0080313B" w:rsidP="007D4509">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i/>
          <w:iCs/>
          <w:sz w:val="20"/>
          <w:szCs w:val="20"/>
          <w:lang w:val="de-DE"/>
        </w:rPr>
        <w:t>„Jeder von uns erlebt das Badzimmer anders. Es ist Teil unseres Lebens und LUA war für mich die Herausforderung, eine sehr schlichte und gleichzeitig vollständige Kollektion zu entwerfen: von der Keramik und den Badmöbeln bis hin zu den Badewannen und Armaturen.“</w:t>
      </w:r>
    </w:p>
    <w:p w14:paraId="3E93CED0"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4771D75B"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LUA entsteht aus dem Dialog zwischen LAUFEN und Toan Nguyen sowie aus dem Wunsch des Schweizer Unternehmens, eine demokratische Kollektion mit zeitgemäßem Design und Materialien von hoher Qualität zu entwickeln. LAUFEN ist auf Komplettlösungen für die hochwertige Badgestaltung spezialisiert und verfolgt seit jeher einen holistischen Ansatz bei der Konzeption des Lebensraumes Bad. </w:t>
      </w:r>
    </w:p>
    <w:p w14:paraId="755F9712"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78D3967F" w14:textId="77777777" w:rsidR="007D4509" w:rsidRP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Davon inspiriert hat Toan Nguyen eine vollständige Kollektion entworfen, bei der alle Elemente in einer vollendeten Balance zwischen Form, Funktion und Sinnlichkeit perfekt miteinander harmonieren. Die Stärke der Kollektion LUA liegt in der Freiheit, sie mit anderen Kollektionen aus dem umfangreichen LAUFEN-Katalog zu kombinieren, wodurch ein hohes Maß an Individualität in der Badgestaltung geboten wird.</w:t>
      </w:r>
    </w:p>
    <w:p w14:paraId="3455AEBB" w14:textId="77777777" w:rsidR="007D4509" w:rsidRPr="007D4509" w:rsidRDefault="007D4509" w:rsidP="007D4509">
      <w:pPr>
        <w:spacing w:line="300" w:lineRule="auto"/>
        <w:ind w:left="2381" w:right="851"/>
        <w:rPr>
          <w:rFonts w:ascii="Helvetica Neue" w:eastAsia="Helvetica Neue" w:hAnsi="Helvetica Neue" w:cs="Helvetica Neue"/>
          <w:sz w:val="20"/>
          <w:szCs w:val="20"/>
          <w:lang w:val="de-DE"/>
        </w:rPr>
      </w:pPr>
    </w:p>
    <w:p w14:paraId="260450CF" w14:textId="3CC3EFF8" w:rsidR="00DA4234" w:rsidRPr="007D4509" w:rsidRDefault="007D4509" w:rsidP="007D4509">
      <w:pPr>
        <w:spacing w:line="300" w:lineRule="auto"/>
        <w:ind w:left="2381" w:right="851"/>
        <w:rPr>
          <w:rFonts w:ascii="Helvetica Neue" w:eastAsia="Helvetica Neue" w:hAnsi="Helvetica Neue" w:cs="Helvetica Neue"/>
          <w:bCs/>
          <w:i/>
          <w:sz w:val="21"/>
          <w:szCs w:val="21"/>
          <w:lang w:val="de-DE"/>
        </w:rPr>
      </w:pPr>
      <w:r>
        <w:rPr>
          <w:rFonts w:ascii="Helvetica Neue" w:eastAsia="Helvetica Neue" w:hAnsi="Helvetica Neue" w:cs="Helvetica Neue"/>
          <w:bCs/>
          <w:i/>
          <w:sz w:val="21"/>
          <w:szCs w:val="21"/>
          <w:lang w:val="de-DE"/>
        </w:rPr>
        <w:lastRenderedPageBreak/>
        <w:t>„</w:t>
      </w:r>
      <w:r w:rsidR="0080313B" w:rsidRPr="007D4509">
        <w:rPr>
          <w:rFonts w:ascii="Helvetica Neue" w:eastAsia="Helvetica Neue" w:hAnsi="Helvetica Neue" w:cs="Helvetica Neue"/>
          <w:bCs/>
          <w:i/>
          <w:sz w:val="21"/>
          <w:szCs w:val="21"/>
          <w:lang w:val="de-DE"/>
        </w:rPr>
        <w:t>Die Qualität des individuellen Raums wird immer mehr zu einer absoluten Priorität und das Badezimmer ist vielleicht sogar der intimste Raum.</w:t>
      </w:r>
      <w:r>
        <w:rPr>
          <w:rFonts w:ascii="Helvetica Neue" w:eastAsia="Helvetica Neue" w:hAnsi="Helvetica Neue" w:cs="Helvetica Neue"/>
          <w:bCs/>
          <w:i/>
          <w:sz w:val="21"/>
          <w:szCs w:val="21"/>
          <w:lang w:val="de-DE"/>
        </w:rPr>
        <w:t>“</w:t>
      </w:r>
    </w:p>
    <w:p w14:paraId="0E9CE42D" w14:textId="1A453DB6" w:rsidR="00DA4234" w:rsidRPr="007D4509" w:rsidRDefault="00DA4234">
      <w:pPr>
        <w:spacing w:line="300" w:lineRule="auto"/>
        <w:ind w:left="2381" w:right="851"/>
        <w:rPr>
          <w:rFonts w:ascii="Helvetica Neue" w:eastAsia="Helvetica Neue" w:hAnsi="Helvetica Neue" w:cs="Helvetica Neue"/>
          <w:sz w:val="20"/>
          <w:szCs w:val="20"/>
          <w:lang w:val="de-DE"/>
        </w:rPr>
      </w:pPr>
    </w:p>
    <w:p w14:paraId="3E215E48" w14:textId="77777777" w:rsid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„Ich wollte eine Form schaffen, die Teil des kollektiven Gedächtnisses ist. Beim Designen neigt man manchmal dazu, zu übertreiben, um ein Zeichen zu setzen und das Produkt von anderen Produkten unterscheidbar zu machen.“ Alle Elemente der Kollektion sind von der Form eines Ovals mit leicht abgeflachten Scheitelpunkten inspiriert: Eine neue Geometrie, für die eine endlose Reihe von Zeichnungen und Entwürfen nötig war, aus denen ein lineares und gleichzeitig extrem logisches und funktionales Design entstanden ist. </w:t>
      </w:r>
    </w:p>
    <w:p w14:paraId="015D6FC5"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p>
    <w:p w14:paraId="14F8E07D"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r>
        <w:rPr>
          <w:rFonts w:ascii="Helvetica Neue" w:eastAsia="Helvetica Neue" w:hAnsi="Helvetica Neue" w:cs="Helvetica Neue"/>
          <w:bCs/>
          <w:i/>
          <w:sz w:val="20"/>
          <w:szCs w:val="20"/>
          <w:lang w:val="de-DE"/>
        </w:rPr>
        <w:t>„</w:t>
      </w:r>
      <w:r w:rsidR="0080313B" w:rsidRPr="007D4509">
        <w:rPr>
          <w:rFonts w:ascii="Helvetica Neue" w:eastAsia="Helvetica Neue" w:hAnsi="Helvetica Neue" w:cs="Helvetica Neue"/>
          <w:bCs/>
          <w:i/>
          <w:sz w:val="20"/>
          <w:szCs w:val="20"/>
          <w:lang w:val="de-DE"/>
        </w:rPr>
        <w:t>Design ist für mich zuallererst ein Ansatz, eine Fokussierung auf das Objekt - unter Anwendung exzellenten Handwerks - sowie auf die Serienproduktion wie bei LUA</w:t>
      </w:r>
      <w:r w:rsidRPr="007D4509">
        <w:rPr>
          <w:rFonts w:ascii="Helvetica Neue" w:eastAsia="Helvetica Neue" w:hAnsi="Helvetica Neue" w:cs="Helvetica Neue"/>
          <w:bCs/>
          <w:i/>
          <w:sz w:val="20"/>
          <w:szCs w:val="20"/>
          <w:lang w:val="de-DE"/>
        </w:rPr>
        <w:t>.</w:t>
      </w:r>
      <w:r>
        <w:rPr>
          <w:rFonts w:ascii="Helvetica Neue" w:eastAsia="Helvetica Neue" w:hAnsi="Helvetica Neue" w:cs="Helvetica Neue"/>
          <w:bCs/>
          <w:i/>
          <w:sz w:val="20"/>
          <w:szCs w:val="20"/>
          <w:lang w:val="de-DE"/>
        </w:rPr>
        <w:t>“</w:t>
      </w:r>
    </w:p>
    <w:p w14:paraId="74B2CC43"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p>
    <w:p w14:paraId="2510B3D5" w14:textId="2AC8CED0" w:rsidR="00DA4234" w:rsidRP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Für Toan Nguyen gibt es kein Stück, das sich von den anderen abhebt. Jedes besitzt seine eigene Spezifizität in der Kollektion: Wie in einem Orchester, in dem alle Instrumente perfekt gestimmt sein müssen, um eine perfekte Symphonie erklingen zu lassen, wurde jedes Element von LUA bis ins kleinste Detail entworfen, um perfekte formale Balance und maximale Nutzungsflexibilität zu bieten.</w:t>
      </w:r>
    </w:p>
    <w:p w14:paraId="0CCFA9D4"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3C2D69D0" w14:textId="77777777" w:rsid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Das Badezimmer ist der intimste Raum der Wohnung, aber auch auf Reisen wünschen wir ihn uns so funktional und einladend wie möglich: In ihm entsteht eine konzentrierte Architektur, in der jedes Element seine eigene spezifische Funktion besitzt und in einer perfekten Balance mit Licht, Klängen und Materialien harmoniert. Im Mittelpunkt der Arbeit von Toan Nguyens steht der Mensch und seine Beziehung zum Objekt. Mit LUA ist eine </w:t>
      </w:r>
      <w:r w:rsidRPr="007D4509">
        <w:rPr>
          <w:rFonts w:ascii="Helvetica Neue" w:eastAsia="Helvetica Neue" w:hAnsi="Helvetica Neue" w:cs="Helvetica Neue"/>
          <w:sz w:val="20"/>
          <w:szCs w:val="20"/>
          <w:lang w:val="de-DE"/>
        </w:rPr>
        <w:lastRenderedPageBreak/>
        <w:t>Kollektion entstanden, die formale Reinheit und hochwertige Verarbeitung perfekt vereint.</w:t>
      </w:r>
      <w:r w:rsidR="007D4509">
        <w:rPr>
          <w:rFonts w:ascii="Helvetica Neue" w:eastAsia="Helvetica Neue" w:hAnsi="Helvetica Neue" w:cs="Helvetica Neue"/>
          <w:sz w:val="20"/>
          <w:szCs w:val="20"/>
          <w:lang w:val="de-DE"/>
        </w:rPr>
        <w:t xml:space="preserve"> </w:t>
      </w:r>
    </w:p>
    <w:p w14:paraId="216EB2CC"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p>
    <w:p w14:paraId="761C2B9F" w14:textId="3E0807E7" w:rsidR="00DA4234" w:rsidRPr="007D4509" w:rsidRDefault="007D4509" w:rsidP="007D4509">
      <w:pPr>
        <w:spacing w:line="300" w:lineRule="auto"/>
        <w:ind w:left="2381" w:right="851"/>
        <w:rPr>
          <w:rFonts w:ascii="Helvetica Neue" w:eastAsia="Helvetica Neue" w:hAnsi="Helvetica Neue" w:cs="Helvetica Neue"/>
          <w:sz w:val="20"/>
          <w:szCs w:val="20"/>
          <w:lang w:val="de-DE"/>
        </w:rPr>
      </w:pPr>
      <w:r>
        <w:rPr>
          <w:rFonts w:ascii="Helvetica Neue" w:eastAsia="Helvetica Neue" w:hAnsi="Helvetica Neue" w:cs="Helvetica Neue"/>
          <w:bCs/>
          <w:i/>
          <w:sz w:val="20"/>
          <w:szCs w:val="20"/>
          <w:lang w:val="de-DE"/>
        </w:rPr>
        <w:t>„</w:t>
      </w:r>
      <w:r w:rsidR="0080313B" w:rsidRPr="007D4509">
        <w:rPr>
          <w:rFonts w:ascii="Helvetica Neue" w:eastAsia="Helvetica Neue" w:hAnsi="Helvetica Neue" w:cs="Helvetica Neue"/>
          <w:bCs/>
          <w:i/>
          <w:sz w:val="20"/>
          <w:szCs w:val="20"/>
          <w:lang w:val="de-DE"/>
        </w:rPr>
        <w:t xml:space="preserve">Die Erfahrung und die Expertise von </w:t>
      </w:r>
      <w:r w:rsidR="00E354C3">
        <w:rPr>
          <w:rFonts w:ascii="Helvetica Neue" w:eastAsia="Helvetica Neue" w:hAnsi="Helvetica Neue" w:cs="Helvetica Neue"/>
          <w:bCs/>
          <w:i/>
          <w:sz w:val="20"/>
          <w:szCs w:val="20"/>
          <w:lang w:val="de-DE"/>
        </w:rPr>
        <w:t>LAUFEN</w:t>
      </w:r>
      <w:r w:rsidR="0080313B" w:rsidRPr="007D4509">
        <w:rPr>
          <w:rFonts w:ascii="Helvetica Neue" w:eastAsia="Helvetica Neue" w:hAnsi="Helvetica Neue" w:cs="Helvetica Neue"/>
          <w:bCs/>
          <w:i/>
          <w:sz w:val="20"/>
          <w:szCs w:val="20"/>
          <w:lang w:val="de-DE"/>
        </w:rPr>
        <w:t xml:space="preserve"> waren der Schlüssel dazu. Das Interesse eines Unternehmens dieses Niveaus geweckt zu haben, bedeutet, dass wir vielleicht etwas verstanden haben, und dass wir uns über die Grenzen hinauswagen können.</w:t>
      </w:r>
      <w:r>
        <w:rPr>
          <w:rFonts w:ascii="Helvetica Neue" w:eastAsia="Helvetica Neue" w:hAnsi="Helvetica Neue" w:cs="Helvetica Neue"/>
          <w:bCs/>
          <w:i/>
          <w:sz w:val="20"/>
          <w:szCs w:val="20"/>
          <w:lang w:val="de-DE"/>
        </w:rPr>
        <w:t>“</w:t>
      </w:r>
    </w:p>
    <w:p w14:paraId="31C26A0C" w14:textId="77777777" w:rsidR="00DA4234" w:rsidRPr="007D4509" w:rsidRDefault="00DA4234">
      <w:pPr>
        <w:spacing w:line="300" w:lineRule="auto"/>
        <w:ind w:left="2420"/>
        <w:rPr>
          <w:rFonts w:ascii="Helvetica Neue" w:eastAsia="Helvetica Neue" w:hAnsi="Helvetica Neue" w:cs="Helvetica Neue"/>
          <w:b/>
          <w:i/>
          <w:color w:val="A6A6A6"/>
          <w:sz w:val="20"/>
          <w:szCs w:val="20"/>
          <w:lang w:val="de-DE"/>
        </w:rPr>
      </w:pPr>
    </w:p>
    <w:p w14:paraId="0A6B2ECC" w14:textId="605CCBBA"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Die mehr als zehnjährige Zusammenarbeit mit </w:t>
      </w:r>
      <w:r w:rsidR="00E354C3">
        <w:rPr>
          <w:rFonts w:ascii="Helvetica Neue" w:eastAsia="Helvetica Neue" w:hAnsi="Helvetica Neue" w:cs="Helvetica Neue"/>
          <w:sz w:val="20"/>
          <w:szCs w:val="20"/>
          <w:lang w:val="de-DE"/>
        </w:rPr>
        <w:t>LAUFEN</w:t>
      </w:r>
      <w:r w:rsidRPr="007D4509">
        <w:rPr>
          <w:rFonts w:ascii="Helvetica Neue" w:eastAsia="Helvetica Neue" w:hAnsi="Helvetica Neue" w:cs="Helvetica Neue"/>
          <w:sz w:val="20"/>
          <w:szCs w:val="20"/>
          <w:lang w:val="de-DE"/>
        </w:rPr>
        <w:t xml:space="preserve"> hat es Nguyen erlaubt, sich immer wieder selbst zu beweisen und in Produktionsbereichen zu experimentieren, die bislang nur zum Teil erkundet waren.</w:t>
      </w:r>
    </w:p>
    <w:p w14:paraId="4CEEF2D1"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6B583279" w14:textId="77777777" w:rsid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LUA ist das Ergebnis einer langen Forschungsarbeit, bei der der Designer und das Schweizer Unternehmen an der Entwicklung einer vollständigen Kollektion zusammengearbeitet haben, die Waschtische, Waschtisch-Schalen, Sanitärobjekte, Accessoires und Badewannen sowie einer Linie von Armaturen, Badmöbeln und Behältern in neutralen Farben umfasst.</w:t>
      </w:r>
    </w:p>
    <w:p w14:paraId="43A3C02A"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p>
    <w:p w14:paraId="04A02991" w14:textId="77777777" w:rsid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b/>
          <w:sz w:val="20"/>
          <w:szCs w:val="20"/>
          <w:lang w:val="de-DE"/>
        </w:rPr>
        <w:t>Flüssig, modular und zeitlos</w:t>
      </w:r>
    </w:p>
    <w:p w14:paraId="76521208" w14:textId="77777777" w:rsid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LUA setzt an einem ganzheitlichen Badkonzept an, das in allen seinen Teilen vollständig, aber auch extrem flexibel ist und so an jegliche wohnlichen Anforderungen angepasst werden kann. Nicht umsonst hat LAUFEN die Casa Albero, die Villa, die von dem Architekten Giuseppe Perugini gemeinsam mit seiner Frau und Architektin Uga De Plaisant und dem Sohn Raynaldo Perugini Ende der 1960er Jahre entworfen wurde, als Hintergrund für die Aufnahmen der neuen LUA-Kollektion ausgesucht. </w:t>
      </w:r>
    </w:p>
    <w:p w14:paraId="7765E2D4"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p>
    <w:p w14:paraId="127CE58B"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r>
        <w:rPr>
          <w:rFonts w:ascii="Helvetica Neue" w:eastAsia="Helvetica Neue" w:hAnsi="Helvetica Neue" w:cs="Helvetica Neue"/>
          <w:sz w:val="20"/>
          <w:szCs w:val="20"/>
          <w:lang w:val="de-DE"/>
        </w:rPr>
        <w:lastRenderedPageBreak/>
        <w:t>D</w:t>
      </w:r>
      <w:r w:rsidR="0080313B" w:rsidRPr="007D4509">
        <w:rPr>
          <w:rFonts w:ascii="Helvetica Neue" w:eastAsia="Helvetica Neue" w:hAnsi="Helvetica Neue" w:cs="Helvetica Neue"/>
          <w:sz w:val="20"/>
          <w:szCs w:val="20"/>
          <w:lang w:val="de-DE"/>
        </w:rPr>
        <w:t>ie Casa Albero (Baumhaus) ist ein hohes Beispiel brutalistischer Architektur. Sie besitzt eine modulare Gebäudestruktur, die so flexibel, replizierbar und endlos ausbaubar wie möglich ist, und sich durch wenige und einfache Baustoffe wie Beton, Glas und Eisen auszeichnet, die ihr Leichtigkeit verleihen.</w:t>
      </w:r>
    </w:p>
    <w:p w14:paraId="084B0EF0"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p>
    <w:p w14:paraId="39AE7E3A" w14:textId="77777777" w:rsid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Es ist ein Bauwerk, das einen visionären Gedanken in reinster Form und mit maximaler Funktionalität verdichtet. Durch ein Höchstmaß an flexibler Räumlichkeit haben die Architekten eine Architektur geschaffen, die auch an neue, zukünftige Verwendungszwecke angepasst werden kann.</w:t>
      </w:r>
    </w:p>
    <w:p w14:paraId="44ED1C27" w14:textId="77777777" w:rsidR="007D4509" w:rsidRDefault="007D4509" w:rsidP="007D4509">
      <w:pPr>
        <w:spacing w:line="300" w:lineRule="auto"/>
        <w:ind w:left="2381" w:right="851"/>
        <w:rPr>
          <w:rFonts w:ascii="Helvetica Neue" w:eastAsia="Helvetica Neue" w:hAnsi="Helvetica Neue" w:cs="Helvetica Neue"/>
          <w:sz w:val="20"/>
          <w:szCs w:val="20"/>
          <w:lang w:val="de-DE"/>
        </w:rPr>
      </w:pPr>
    </w:p>
    <w:p w14:paraId="4890E67D" w14:textId="762D5A46" w:rsidR="00DA4234" w:rsidRPr="007D4509" w:rsidRDefault="0080313B" w:rsidP="007D4509">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Die mit der Natur und der Modularität des Projekts verbundenen Elemente sowie die Beziehung zwischen Form und Funktion von Casa Albero erinnern an die Verbindung mit Wasser, die Reinheit und Präzision der geometrischen Linien sind das Ergebnis einer langen Forschungsarbeit und Experimenten mit Baustoffen, die das Design von LUA kennzeichnen.</w:t>
      </w:r>
    </w:p>
    <w:p w14:paraId="79E727D1"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222CE817"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                                                  * * *</w:t>
      </w:r>
      <w:r w:rsidRPr="007D4509">
        <w:rPr>
          <w:rFonts w:ascii="Helvetica Neue" w:eastAsia="Helvetica Neue" w:hAnsi="Helvetica Neue" w:cs="Helvetica Neue"/>
          <w:sz w:val="20"/>
          <w:szCs w:val="20"/>
          <w:lang w:val="de-DE"/>
        </w:rPr>
        <w:br/>
      </w:r>
    </w:p>
    <w:p w14:paraId="2FD09159" w14:textId="342710C3"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Bildzeilen</w:t>
      </w:r>
      <w:r w:rsidRPr="007D4509">
        <w:rPr>
          <w:rFonts w:ascii="Helvetica Neue" w:eastAsia="Helvetica Neue" w:hAnsi="Helvetica Neue" w:cs="Helvetica Neue"/>
          <w:sz w:val="20"/>
          <w:szCs w:val="20"/>
          <w:lang w:val="de-DE"/>
        </w:rPr>
        <w:t xml:space="preserve"> </w:t>
      </w:r>
    </w:p>
    <w:p w14:paraId="6F64D8BF"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Bitte Fotonachweis beim jeweiligen Foto beachten.</w:t>
      </w:r>
    </w:p>
    <w:p w14:paraId="0ADC1A4A"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38E948F2"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LAUFEN_LUA_CASA ALBERO_01</w:t>
      </w:r>
    </w:p>
    <w:p w14:paraId="68A0515D" w14:textId="25A1F41A"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„Ich wollte eine Form schaffen, die Teil des kollektiven Gedächtnisses ist“, erklärt Toan Nguyen zur Formensprache von LUA. Hier das Waschbecken i</w:t>
      </w:r>
      <w:r w:rsidR="0026538B" w:rsidRPr="007D4509">
        <w:rPr>
          <w:rFonts w:ascii="Helvetica Neue" w:eastAsia="Helvetica Neue" w:hAnsi="Helvetica Neue" w:cs="Helvetica Neue"/>
          <w:sz w:val="20"/>
          <w:szCs w:val="20"/>
          <w:lang w:val="de-DE"/>
        </w:rPr>
        <w:t>m</w:t>
      </w:r>
      <w:r w:rsidRPr="007D4509">
        <w:rPr>
          <w:rFonts w:ascii="Helvetica Neue" w:eastAsia="Helvetica Neue" w:hAnsi="Helvetica Neue" w:cs="Helvetica Neue"/>
          <w:sz w:val="20"/>
          <w:szCs w:val="20"/>
          <w:lang w:val="de-DE"/>
        </w:rPr>
        <w:t xml:space="preserve"> Casa Albero in der Nähe von Rom. Foto: </w:t>
      </w:r>
      <w:r w:rsidR="00E354C3">
        <w:rPr>
          <w:rFonts w:ascii="Helvetica Neue" w:eastAsia="Helvetica Neue" w:hAnsi="Helvetica Neue" w:cs="Helvetica Neue"/>
          <w:sz w:val="20"/>
          <w:szCs w:val="20"/>
          <w:lang w:val="de-DE"/>
        </w:rPr>
        <w:t>LAUFEN</w:t>
      </w:r>
    </w:p>
    <w:p w14:paraId="695E5ABD"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63CBEB76"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LAUFEN_LUA_CASA ALBERO_02</w:t>
      </w:r>
    </w:p>
    <w:p w14:paraId="2114EFCD" w14:textId="11A3896F"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Das Casa Albero (Baumhaus) erhebt sich zwischen Pinien und ist ein einzigartiges Gebäude aus geometrischen Formen. Es ist </w:t>
      </w:r>
      <w:r w:rsidRPr="007D4509">
        <w:rPr>
          <w:rFonts w:ascii="Helvetica Neue" w:eastAsia="Helvetica Neue" w:hAnsi="Helvetica Neue" w:cs="Helvetica Neue"/>
          <w:sz w:val="20"/>
          <w:szCs w:val="20"/>
          <w:lang w:val="de-DE"/>
        </w:rPr>
        <w:lastRenderedPageBreak/>
        <w:t xml:space="preserve">vollständig modular und wurde so konzipiert, dass es nach Belieben aufgebaut und erweitert werden kann. Alle Elemente der Kollektion sind von der Form eines Ovals mit leicht abgeflachten Scheitelpunkten inspiriert. Foto: </w:t>
      </w:r>
      <w:r w:rsidR="00E354C3">
        <w:rPr>
          <w:rFonts w:ascii="Helvetica Neue" w:eastAsia="Helvetica Neue" w:hAnsi="Helvetica Neue" w:cs="Helvetica Neue"/>
          <w:sz w:val="20"/>
          <w:szCs w:val="20"/>
          <w:lang w:val="de-DE"/>
        </w:rPr>
        <w:t>LAUFEN</w:t>
      </w:r>
    </w:p>
    <w:p w14:paraId="209A2852"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55099D77"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LAUFEN_LUA_CASA ALBERO_03</w:t>
      </w:r>
    </w:p>
    <w:p w14:paraId="6CEAC99A"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Casa Albero kann als Ergebnis einer architektonischen Komposition gelesen werden, die sich als Anordnung von Elementen und Räumen durchspielt. Jedes Element von LUA wurde bis ins kleinste Detail entworfen, um perfekte formale Balance und maximale Nutzungsflexibilität zu bieten. </w:t>
      </w:r>
    </w:p>
    <w:p w14:paraId="0644FDF4" w14:textId="1C505866"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Foto: </w:t>
      </w:r>
      <w:r w:rsidR="00E354C3">
        <w:rPr>
          <w:rFonts w:ascii="Helvetica Neue" w:eastAsia="Helvetica Neue" w:hAnsi="Helvetica Neue" w:cs="Helvetica Neue"/>
          <w:sz w:val="20"/>
          <w:szCs w:val="20"/>
          <w:lang w:val="de-DE"/>
        </w:rPr>
        <w:t>LAUFEN</w:t>
      </w:r>
    </w:p>
    <w:p w14:paraId="1FCF276D"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69283366"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LAUFEN_LUA_CASA ALBERO_04</w:t>
      </w:r>
    </w:p>
    <w:p w14:paraId="4648AFBD" w14:textId="4F05FF7C"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Die freistehende Badewanne der LUA-Kollektion im Gästehaus Sphere der Casa Albero. Im Mittelpunkt der Arbeit von Toan Nguyens steht der Mensch und seine Beziehung zum Objekt. Mit LUA ist eine Kollektion entstanden, die formale Reinheit und hochwertige Verarbeitung perfekt vereint. Foto: </w:t>
      </w:r>
      <w:r w:rsidR="00E354C3">
        <w:rPr>
          <w:rFonts w:ascii="Helvetica Neue" w:eastAsia="Helvetica Neue" w:hAnsi="Helvetica Neue" w:cs="Helvetica Neue"/>
          <w:sz w:val="20"/>
          <w:szCs w:val="20"/>
          <w:lang w:val="de-DE"/>
        </w:rPr>
        <w:t>LAUFEN</w:t>
      </w:r>
    </w:p>
    <w:p w14:paraId="6D8ABDC6"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7E9F4625"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LAUFEN_LUA_Toan Nguyen_01_ph. M.Balsamini</w:t>
      </w:r>
    </w:p>
    <w:p w14:paraId="3F52E4F7"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Der französische Designer Toan Nguyen in seinem Studio in Mailand. LUA ist das Ergebnis einer langen Forschungsarbeit, bei der der Designer und LAUFEN an der Entwicklung einer kompletten Kollektion zusammengearbeitet haben, die Waschtische, Waschtisch-Schalen, WCs und Bidets, Accessoires und Badewannen sowie Armaturen, Badmöbel in neutralen Farben umfasst. Foto: Mattia Balsamini</w:t>
      </w:r>
    </w:p>
    <w:p w14:paraId="6A26A461"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677D1678"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LAUFEN_LUA_Toan Nguyen_02_ph. M.Balsamini</w:t>
      </w:r>
    </w:p>
    <w:p w14:paraId="44D3F5C0"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 xml:space="preserve">Toan Nguyen in seinem Studio in Mailand mit Prototypen der LUA Kollektion, bei der alle Elemente in einer vollendeten </w:t>
      </w:r>
      <w:r w:rsidRPr="007D4509">
        <w:rPr>
          <w:rFonts w:ascii="Helvetica Neue" w:eastAsia="Helvetica Neue" w:hAnsi="Helvetica Neue" w:cs="Helvetica Neue"/>
          <w:sz w:val="20"/>
          <w:szCs w:val="20"/>
          <w:lang w:val="de-DE"/>
        </w:rPr>
        <w:lastRenderedPageBreak/>
        <w:t>Balance zwischen Form, Funktion und Sinnlichkeit perfekt miteinander harmonieren. Foto: Mattia Balsamini</w:t>
      </w:r>
    </w:p>
    <w:p w14:paraId="0A8391A4"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7476E477"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LAUFEN_LUA_Toan Nguyen Studio_03_ph. M.Balsamini</w:t>
      </w:r>
    </w:p>
    <w:p w14:paraId="1027A9A9"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Eine endlose Reihe von Zeichnungen und Entwürfen auf dem Schreibtisch im Toan Nguyen Studio zeigen den Gestaltungsprozess von LUA. Foto: Mattia Balsamini</w:t>
      </w:r>
    </w:p>
    <w:p w14:paraId="5CA478C2" w14:textId="77777777" w:rsidR="00DA4234" w:rsidRPr="007D4509" w:rsidRDefault="00DA4234">
      <w:pPr>
        <w:spacing w:line="300" w:lineRule="auto"/>
        <w:ind w:left="2381" w:right="851"/>
        <w:rPr>
          <w:rFonts w:ascii="Helvetica Neue" w:eastAsia="Helvetica Neue" w:hAnsi="Helvetica Neue" w:cs="Helvetica Neue"/>
          <w:b/>
          <w:sz w:val="20"/>
          <w:szCs w:val="20"/>
          <w:lang w:val="de-DE"/>
        </w:rPr>
      </w:pPr>
    </w:p>
    <w:p w14:paraId="2CB98571"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LAUFEN_LUA_Toan Nguyen Studio_04_ph. M.Balsamini</w:t>
      </w:r>
    </w:p>
    <w:p w14:paraId="64410728"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„LUA war für mich die Herausforderung, eine sehr schlichte und gleichzeitig vollständige Kollektion zu entwerfen: von der Keramik und den Badmöbeln bis hin zu den Badewannen und Armaturen“. Foto: Mattia Balsamini</w:t>
      </w:r>
    </w:p>
    <w:p w14:paraId="2DBC71D5"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3167CC3A" w14:textId="77777777" w:rsidR="00DA4234" w:rsidRPr="007D4509" w:rsidRDefault="0080313B">
      <w:pPr>
        <w:spacing w:line="300" w:lineRule="auto"/>
        <w:ind w:left="2381" w:right="851"/>
        <w:rPr>
          <w:rFonts w:ascii="Helvetica Neue" w:eastAsia="Helvetica Neue" w:hAnsi="Helvetica Neue" w:cs="Helvetica Neue"/>
          <w:b/>
          <w:sz w:val="20"/>
          <w:szCs w:val="20"/>
          <w:lang w:val="de-DE"/>
        </w:rPr>
      </w:pPr>
      <w:r w:rsidRPr="007D4509">
        <w:rPr>
          <w:rFonts w:ascii="Helvetica Neue" w:eastAsia="Helvetica Neue" w:hAnsi="Helvetica Neue" w:cs="Helvetica Neue"/>
          <w:b/>
          <w:sz w:val="20"/>
          <w:szCs w:val="20"/>
          <w:lang w:val="de-DE"/>
        </w:rPr>
        <w:t>LAUFEN_LUA_Toan Nguyen Studio_05_ph. M.Balsamini</w:t>
      </w:r>
    </w:p>
    <w:p w14:paraId="76128A5C"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„Design ist für mich vor allem eine Herangehensweise, eine intensive Auseinandersetzung mit dem Objekt, angewandt auf handwerkliche Exzellenz und Serienproduktion wie bei LUA.“</w:t>
      </w:r>
    </w:p>
    <w:p w14:paraId="4052DB97" w14:textId="77777777" w:rsidR="00DA4234" w:rsidRPr="007D4509" w:rsidRDefault="0080313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Foto: Mattia Balsamini</w:t>
      </w:r>
    </w:p>
    <w:p w14:paraId="45BF068C" w14:textId="77777777" w:rsidR="00DA4234" w:rsidRPr="007D4509" w:rsidRDefault="00DA4234">
      <w:pPr>
        <w:spacing w:line="300" w:lineRule="auto"/>
        <w:ind w:left="2381" w:right="851"/>
        <w:rPr>
          <w:rFonts w:ascii="Helvetica Neue" w:eastAsia="Helvetica Neue" w:hAnsi="Helvetica Neue" w:cs="Helvetica Neue"/>
          <w:sz w:val="20"/>
          <w:szCs w:val="20"/>
          <w:lang w:val="de-DE"/>
        </w:rPr>
      </w:pPr>
    </w:p>
    <w:p w14:paraId="4C6B08C4" w14:textId="6B50AEEF" w:rsidR="00DA4234" w:rsidRPr="007D4509" w:rsidRDefault="0080313B">
      <w:pPr>
        <w:tabs>
          <w:tab w:val="left" w:pos="2020"/>
        </w:tabs>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www.</w:t>
      </w:r>
      <w:r w:rsidR="007D4509">
        <w:rPr>
          <w:rFonts w:ascii="Helvetica Neue" w:eastAsia="Helvetica Neue" w:hAnsi="Helvetica Neue" w:cs="Helvetica Neue"/>
          <w:sz w:val="20"/>
          <w:szCs w:val="20"/>
          <w:lang w:val="de-DE"/>
        </w:rPr>
        <w:t>de.</w:t>
      </w:r>
      <w:r w:rsidRPr="007D4509">
        <w:rPr>
          <w:rFonts w:ascii="Helvetica Neue" w:eastAsia="Helvetica Neue" w:hAnsi="Helvetica Neue" w:cs="Helvetica Neue"/>
          <w:sz w:val="20"/>
          <w:szCs w:val="20"/>
          <w:lang w:val="de-DE"/>
        </w:rPr>
        <w:t>laufen.com</w:t>
      </w:r>
    </w:p>
    <w:p w14:paraId="413C3439" w14:textId="77777777" w:rsidR="00DA4234" w:rsidRPr="007D4509" w:rsidRDefault="0080313B">
      <w:pPr>
        <w:tabs>
          <w:tab w:val="left" w:pos="2020"/>
        </w:tabs>
        <w:spacing w:line="300" w:lineRule="auto"/>
        <w:ind w:left="2381" w:right="851"/>
        <w:rPr>
          <w:rFonts w:ascii="Helvetica Neue" w:eastAsia="Helvetica Neue" w:hAnsi="Helvetica Neue" w:cs="Helvetica Neue"/>
          <w:sz w:val="16"/>
          <w:szCs w:val="16"/>
          <w:lang w:val="de-DE"/>
        </w:rPr>
      </w:pPr>
      <w:r w:rsidRPr="007D4509">
        <w:rPr>
          <w:rFonts w:ascii="Helvetica Neue" w:eastAsia="Helvetica Neue" w:hAnsi="Helvetica Neue" w:cs="Helvetica Neue"/>
          <w:sz w:val="16"/>
          <w:szCs w:val="16"/>
          <w:lang w:val="de-DE"/>
        </w:rPr>
        <w:t>Abdruck frei. Belegexemplar erbeten.</w:t>
      </w:r>
    </w:p>
    <w:p w14:paraId="3DAC5390" w14:textId="77777777" w:rsidR="00DA4234" w:rsidRPr="007D4509" w:rsidRDefault="00DA4234">
      <w:pPr>
        <w:tabs>
          <w:tab w:val="left" w:pos="2020"/>
        </w:tabs>
        <w:spacing w:line="300" w:lineRule="auto"/>
        <w:ind w:left="2410" w:right="851"/>
        <w:rPr>
          <w:rFonts w:ascii="Helvetica Neue" w:eastAsia="Helvetica Neue" w:hAnsi="Helvetica Neue" w:cs="Helvetica Neue"/>
          <w:sz w:val="20"/>
          <w:szCs w:val="20"/>
          <w:lang w:val="de-DE"/>
        </w:rPr>
      </w:pPr>
    </w:p>
    <w:p w14:paraId="170E8186" w14:textId="77777777" w:rsidR="00DA4234" w:rsidRPr="007D4509" w:rsidRDefault="0080313B">
      <w:pPr>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b/>
          <w:sz w:val="20"/>
          <w:szCs w:val="20"/>
          <w:lang w:val="de-DE"/>
        </w:rPr>
        <w:t>Medienkontakte:</w:t>
      </w:r>
    </w:p>
    <w:p w14:paraId="228BACBA" w14:textId="77777777" w:rsidR="00DA4234" w:rsidRPr="007D4509" w:rsidRDefault="00DA4234">
      <w:pPr>
        <w:ind w:left="2381" w:right="851"/>
        <w:rPr>
          <w:rFonts w:ascii="Helvetica Neue" w:eastAsia="Helvetica Neue" w:hAnsi="Helvetica Neue" w:cs="Helvetica Neue"/>
          <w:i/>
          <w:sz w:val="20"/>
          <w:szCs w:val="20"/>
          <w:lang w:val="de-DE"/>
        </w:rPr>
      </w:pPr>
    </w:p>
    <w:p w14:paraId="636E1424" w14:textId="77777777" w:rsidR="00DA4234" w:rsidRPr="007D4509" w:rsidRDefault="0080313B" w:rsidP="0026538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i/>
          <w:sz w:val="20"/>
          <w:szCs w:val="20"/>
          <w:lang w:val="de-DE"/>
        </w:rPr>
        <w:t>International:</w:t>
      </w:r>
    </w:p>
    <w:p w14:paraId="1107883E" w14:textId="77777777" w:rsidR="00DA4234" w:rsidRPr="007D4509" w:rsidRDefault="0080313B" w:rsidP="0026538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14 Septembre Milano srl</w:t>
      </w:r>
    </w:p>
    <w:p w14:paraId="690259DC" w14:textId="77777777" w:rsidR="00DA4234" w:rsidRPr="007D4509" w:rsidRDefault="0080313B" w:rsidP="0026538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sz w:val="20"/>
          <w:szCs w:val="20"/>
          <w:lang w:val="de-DE"/>
        </w:rPr>
        <w:t>+39 02 35 999 293</w:t>
      </w:r>
    </w:p>
    <w:p w14:paraId="1A3E34A0" w14:textId="77777777" w:rsidR="00DA4234" w:rsidRPr="007D4509" w:rsidRDefault="0025050D" w:rsidP="0026538B">
      <w:pPr>
        <w:spacing w:line="300" w:lineRule="auto"/>
        <w:ind w:left="2381" w:right="851"/>
        <w:rPr>
          <w:rFonts w:ascii="Helvetica Neue" w:eastAsia="Helvetica Neue" w:hAnsi="Helvetica Neue" w:cs="Helvetica Neue"/>
          <w:sz w:val="20"/>
          <w:szCs w:val="20"/>
          <w:lang w:val="de-DE"/>
        </w:rPr>
      </w:pPr>
      <w:hyperlink r:id="rId10">
        <w:r w:rsidR="0080313B" w:rsidRPr="007D4509">
          <w:rPr>
            <w:rFonts w:ascii="Helvetica Neue" w:eastAsia="Helvetica Neue" w:hAnsi="Helvetica Neue" w:cs="Helvetica Neue"/>
            <w:color w:val="1155CC"/>
            <w:sz w:val="20"/>
            <w:szCs w:val="20"/>
            <w:u w:val="single"/>
            <w:lang w:val="de-DE"/>
          </w:rPr>
          <w:t>marinazanetta@14septembre.com</w:t>
        </w:r>
      </w:hyperlink>
    </w:p>
    <w:p w14:paraId="5F75A096" w14:textId="77777777" w:rsidR="00DA4234" w:rsidRPr="007D4509" w:rsidRDefault="00DA4234" w:rsidP="0026538B">
      <w:pPr>
        <w:spacing w:line="300" w:lineRule="auto"/>
        <w:ind w:left="2381" w:right="851"/>
        <w:rPr>
          <w:rFonts w:ascii="Helvetica Neue" w:eastAsia="Helvetica Neue" w:hAnsi="Helvetica Neue" w:cs="Helvetica Neue"/>
          <w:sz w:val="20"/>
          <w:szCs w:val="20"/>
          <w:lang w:val="de-DE"/>
        </w:rPr>
      </w:pPr>
    </w:p>
    <w:p w14:paraId="3E9E78C1" w14:textId="77777777" w:rsidR="00DA4234" w:rsidRPr="007D4509" w:rsidRDefault="0080313B" w:rsidP="0026538B">
      <w:pPr>
        <w:spacing w:line="300" w:lineRule="auto"/>
        <w:ind w:left="2381" w:right="851"/>
        <w:rPr>
          <w:rFonts w:ascii="Helvetica Neue" w:eastAsia="Helvetica Neue" w:hAnsi="Helvetica Neue" w:cs="Helvetica Neue"/>
          <w:sz w:val="20"/>
          <w:szCs w:val="20"/>
          <w:lang w:val="de-DE"/>
        </w:rPr>
      </w:pPr>
      <w:r w:rsidRPr="007D4509">
        <w:rPr>
          <w:rFonts w:ascii="Helvetica Neue" w:eastAsia="Helvetica Neue" w:hAnsi="Helvetica Neue" w:cs="Helvetica Neue"/>
          <w:i/>
          <w:sz w:val="20"/>
          <w:szCs w:val="20"/>
          <w:lang w:val="de-DE"/>
        </w:rPr>
        <w:t>Für Deutschland:</w:t>
      </w:r>
    </w:p>
    <w:p w14:paraId="20F91072" w14:textId="77777777" w:rsidR="0031733E" w:rsidRPr="0031733E" w:rsidRDefault="0031733E" w:rsidP="0031733E">
      <w:pPr>
        <w:spacing w:line="300" w:lineRule="auto"/>
        <w:ind w:left="2381" w:right="851"/>
        <w:rPr>
          <w:rFonts w:ascii="Helvetica" w:hAnsi="Helvetica"/>
          <w:sz w:val="20"/>
          <w:lang w:val="de-DE"/>
        </w:rPr>
      </w:pPr>
      <w:r w:rsidRPr="0031733E">
        <w:rPr>
          <w:rFonts w:ascii="Helvetica" w:hAnsi="Helvetica"/>
          <w:sz w:val="20"/>
          <w:lang w:val="de-DE"/>
        </w:rPr>
        <w:t>Stefan Behr</w:t>
      </w:r>
    </w:p>
    <w:p w14:paraId="0DF8B97D" w14:textId="77777777" w:rsidR="0031733E" w:rsidRPr="0031733E" w:rsidRDefault="0031733E" w:rsidP="0031733E">
      <w:pPr>
        <w:spacing w:line="300" w:lineRule="auto"/>
        <w:ind w:left="2381" w:right="851"/>
        <w:rPr>
          <w:rFonts w:ascii="Helvetica" w:hAnsi="Helvetica"/>
          <w:sz w:val="20"/>
          <w:lang w:val="de-DE"/>
        </w:rPr>
      </w:pPr>
      <w:r w:rsidRPr="0031733E">
        <w:rPr>
          <w:rFonts w:ascii="Helvetica" w:hAnsi="Helvetica"/>
          <w:sz w:val="20"/>
          <w:lang w:val="de-DE"/>
        </w:rPr>
        <w:t>Head of Marketing</w:t>
      </w:r>
    </w:p>
    <w:p w14:paraId="19F09C3F" w14:textId="77777777" w:rsidR="0031733E" w:rsidRPr="0031733E" w:rsidRDefault="0031733E" w:rsidP="0031733E">
      <w:pPr>
        <w:spacing w:line="300" w:lineRule="auto"/>
        <w:ind w:left="2381" w:right="851"/>
        <w:rPr>
          <w:rFonts w:ascii="Helvetica" w:hAnsi="Helvetica"/>
          <w:sz w:val="20"/>
          <w:lang w:val="de-DE"/>
        </w:rPr>
      </w:pPr>
      <w:r w:rsidRPr="0031733E">
        <w:rPr>
          <w:rFonts w:ascii="Helvetica" w:hAnsi="Helvetica"/>
          <w:sz w:val="20"/>
          <w:lang w:val="de-DE"/>
        </w:rPr>
        <w:t>LAUFEN Deutschland</w:t>
      </w:r>
    </w:p>
    <w:p w14:paraId="3EA6DA54" w14:textId="77777777" w:rsidR="0031733E" w:rsidRPr="0031733E" w:rsidRDefault="0031733E" w:rsidP="0031733E">
      <w:pPr>
        <w:spacing w:line="300" w:lineRule="auto"/>
        <w:ind w:left="2381" w:right="851"/>
        <w:rPr>
          <w:rFonts w:ascii="Helvetica" w:hAnsi="Helvetica"/>
          <w:sz w:val="20"/>
          <w:lang w:val="en-US"/>
        </w:rPr>
      </w:pPr>
      <w:r w:rsidRPr="0031733E">
        <w:rPr>
          <w:rFonts w:ascii="Helvetica" w:hAnsi="Helvetica"/>
          <w:sz w:val="20"/>
          <w:lang w:val="en-US"/>
        </w:rPr>
        <w:lastRenderedPageBreak/>
        <w:t xml:space="preserve">+49 2602 936113 </w:t>
      </w:r>
    </w:p>
    <w:p w14:paraId="2614F5E8" w14:textId="3BAA5425" w:rsidR="0026538B" w:rsidRDefault="0031733E" w:rsidP="0031733E">
      <w:pPr>
        <w:spacing w:line="300" w:lineRule="auto"/>
        <w:ind w:left="2381" w:right="851"/>
        <w:rPr>
          <w:rFonts w:ascii="Helvetica" w:hAnsi="Helvetica"/>
          <w:sz w:val="20"/>
          <w:lang w:val="en-US"/>
        </w:rPr>
      </w:pPr>
      <w:r w:rsidRPr="0031733E">
        <w:rPr>
          <w:rFonts w:ascii="Helvetica" w:hAnsi="Helvetica"/>
          <w:sz w:val="20"/>
          <w:lang w:val="en-US"/>
        </w:rPr>
        <w:t>stefan.behr@de.laufen.com</w:t>
      </w:r>
    </w:p>
    <w:p w14:paraId="3184A063" w14:textId="77777777" w:rsidR="0031733E" w:rsidRPr="007D4509" w:rsidRDefault="0031733E" w:rsidP="0031733E">
      <w:pPr>
        <w:spacing w:line="300" w:lineRule="auto"/>
        <w:ind w:left="2381" w:right="851"/>
        <w:rPr>
          <w:rFonts w:ascii="Helvetica" w:hAnsi="Helvetica"/>
          <w:sz w:val="20"/>
          <w:lang w:val="de-DE"/>
        </w:rPr>
      </w:pPr>
    </w:p>
    <w:p w14:paraId="0D2A7996" w14:textId="77777777" w:rsidR="0026538B" w:rsidRPr="007D4509" w:rsidRDefault="0026538B" w:rsidP="0026538B">
      <w:pPr>
        <w:spacing w:line="300" w:lineRule="auto"/>
        <w:ind w:left="2381" w:right="851"/>
        <w:rPr>
          <w:rFonts w:ascii="Helvetica" w:hAnsi="Helvetica"/>
          <w:sz w:val="20"/>
          <w:lang w:val="de-DE"/>
        </w:rPr>
      </w:pPr>
      <w:r w:rsidRPr="007D4509">
        <w:rPr>
          <w:rFonts w:ascii="Helvetica" w:hAnsi="Helvetica"/>
          <w:sz w:val="20"/>
          <w:lang w:val="de-DE"/>
        </w:rPr>
        <w:t>Marc Millenet</w:t>
      </w:r>
    </w:p>
    <w:p w14:paraId="31871ABA" w14:textId="77777777" w:rsidR="0026538B" w:rsidRPr="00E354C3" w:rsidRDefault="0026538B" w:rsidP="0026538B">
      <w:pPr>
        <w:spacing w:line="300" w:lineRule="auto"/>
        <w:ind w:left="2381" w:right="851"/>
        <w:rPr>
          <w:rFonts w:ascii="Helvetica" w:hAnsi="Helvetica"/>
          <w:sz w:val="20"/>
          <w:lang w:val="en-US"/>
        </w:rPr>
      </w:pPr>
      <w:r w:rsidRPr="00E354C3">
        <w:rPr>
          <w:rFonts w:ascii="Helvetica" w:hAnsi="Helvetica"/>
          <w:sz w:val="20"/>
          <w:lang w:val="en-US"/>
        </w:rPr>
        <w:t>id pool GmbH</w:t>
      </w:r>
    </w:p>
    <w:p w14:paraId="271923FE" w14:textId="77777777" w:rsidR="0026538B" w:rsidRPr="00E354C3" w:rsidRDefault="0026538B" w:rsidP="0026538B">
      <w:pPr>
        <w:spacing w:line="300" w:lineRule="auto"/>
        <w:ind w:left="2381" w:right="851"/>
        <w:rPr>
          <w:rFonts w:ascii="Helvetica" w:hAnsi="Helvetica"/>
          <w:sz w:val="20"/>
          <w:lang w:val="en-US"/>
        </w:rPr>
      </w:pPr>
      <w:r w:rsidRPr="00E354C3">
        <w:rPr>
          <w:rFonts w:ascii="Helvetica" w:hAnsi="Helvetica"/>
          <w:sz w:val="20"/>
          <w:lang w:val="en-US"/>
        </w:rPr>
        <w:t>+49 711 954645-55</w:t>
      </w:r>
    </w:p>
    <w:p w14:paraId="0A8699A0" w14:textId="77777777" w:rsidR="0026538B" w:rsidRPr="00E354C3" w:rsidRDefault="0026538B" w:rsidP="0026538B">
      <w:pPr>
        <w:spacing w:line="300" w:lineRule="auto"/>
        <w:ind w:left="2381" w:right="851"/>
        <w:rPr>
          <w:rFonts w:ascii="Helvetica" w:hAnsi="Helvetica"/>
          <w:sz w:val="20"/>
          <w:lang w:val="en-US"/>
        </w:rPr>
      </w:pPr>
      <w:r w:rsidRPr="00E354C3">
        <w:rPr>
          <w:rFonts w:ascii="Helvetica" w:hAnsi="Helvetica"/>
          <w:sz w:val="20"/>
          <w:lang w:val="en-US"/>
        </w:rPr>
        <w:t>laufen@id-pool.de</w:t>
      </w:r>
    </w:p>
    <w:p w14:paraId="537FA19F" w14:textId="2E8CCBE8" w:rsidR="00DA4234" w:rsidRPr="00E354C3" w:rsidRDefault="00DA4234" w:rsidP="0026538B">
      <w:pPr>
        <w:ind w:left="2381" w:right="851"/>
        <w:rPr>
          <w:rFonts w:ascii="Helvetica Neue" w:eastAsia="Helvetica Neue" w:hAnsi="Helvetica Neue" w:cs="Helvetica Neue"/>
          <w:sz w:val="20"/>
          <w:szCs w:val="20"/>
          <w:lang w:val="en-US"/>
        </w:rPr>
      </w:pPr>
    </w:p>
    <w:sectPr w:rsidR="00DA4234" w:rsidRPr="00E354C3">
      <w:headerReference w:type="default" r:id="rId11"/>
      <w:footerReference w:type="even" r:id="rId12"/>
      <w:footerReference w:type="default" r:id="rId13"/>
      <w:pgSz w:w="11906" w:h="16838"/>
      <w:pgMar w:top="3969" w:right="1418" w:bottom="2835" w:left="1418" w:header="709" w:footer="6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026B" w14:textId="77777777" w:rsidR="0025050D" w:rsidRDefault="0025050D">
      <w:r>
        <w:separator/>
      </w:r>
    </w:p>
  </w:endnote>
  <w:endnote w:type="continuationSeparator" w:id="0">
    <w:p w14:paraId="08369951" w14:textId="77777777" w:rsidR="0025050D" w:rsidRDefault="0025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5875" w14:textId="77777777" w:rsidR="00DA4234" w:rsidRDefault="0080313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25050D">
      <w:rPr>
        <w:color w:val="000000"/>
      </w:rPr>
      <w:fldChar w:fldCharType="separate"/>
    </w:r>
    <w:r>
      <w:rPr>
        <w:color w:val="000000"/>
      </w:rPr>
      <w:fldChar w:fldCharType="end"/>
    </w:r>
  </w:p>
  <w:p w14:paraId="653C51CD" w14:textId="77777777" w:rsidR="00DA4234" w:rsidRDefault="00DA423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4C6E" w14:textId="77777777" w:rsidR="00DA4234" w:rsidRDefault="0080313B">
    <w:pPr>
      <w:pBdr>
        <w:top w:val="nil"/>
        <w:left w:val="nil"/>
        <w:bottom w:val="nil"/>
        <w:right w:val="nil"/>
        <w:between w:val="nil"/>
      </w:pBdr>
      <w:tabs>
        <w:tab w:val="center" w:pos="4536"/>
        <w:tab w:val="right" w:pos="9072"/>
      </w:tabs>
      <w:rPr>
        <w:color w:val="000000"/>
      </w:rPr>
    </w:pPr>
    <w:r>
      <w:rPr>
        <w:rFonts w:ascii="Helvetica Neue" w:eastAsia="Helvetica Neue" w:hAnsi="Helvetica Neue" w:cs="Helvetica Neue"/>
        <w:color w:val="A6A6A6"/>
        <w:sz w:val="16"/>
        <w:szCs w:val="16"/>
      </w:rPr>
      <w:fldChar w:fldCharType="begin"/>
    </w:r>
    <w:r>
      <w:rPr>
        <w:rFonts w:ascii="Helvetica Neue" w:eastAsia="Helvetica Neue" w:hAnsi="Helvetica Neue" w:cs="Helvetica Neue"/>
        <w:color w:val="A6A6A6"/>
        <w:sz w:val="16"/>
        <w:szCs w:val="16"/>
      </w:rPr>
      <w:instrText>PAGE</w:instrText>
    </w:r>
    <w:r>
      <w:rPr>
        <w:rFonts w:ascii="Helvetica Neue" w:eastAsia="Helvetica Neue" w:hAnsi="Helvetica Neue" w:cs="Helvetica Neue"/>
        <w:color w:val="A6A6A6"/>
        <w:sz w:val="16"/>
        <w:szCs w:val="16"/>
      </w:rPr>
      <w:fldChar w:fldCharType="separate"/>
    </w:r>
    <w:r w:rsidR="0026538B">
      <w:rPr>
        <w:rFonts w:ascii="Helvetica Neue" w:eastAsia="Helvetica Neue" w:hAnsi="Helvetica Neue" w:cs="Helvetica Neue"/>
        <w:noProof/>
        <w:color w:val="A6A6A6"/>
        <w:sz w:val="16"/>
        <w:szCs w:val="16"/>
      </w:rPr>
      <w:t>1</w:t>
    </w:r>
    <w:r>
      <w:rPr>
        <w:rFonts w:ascii="Helvetica Neue" w:eastAsia="Helvetica Neue" w:hAnsi="Helvetica Neue" w:cs="Helvetica Neue"/>
        <w:color w:val="A6A6A6"/>
        <w:sz w:val="16"/>
        <w:szCs w:val="16"/>
      </w:rPr>
      <w:fldChar w:fldCharType="end"/>
    </w:r>
    <w:r>
      <w:rPr>
        <w:rFonts w:ascii="Helvetica Neue" w:eastAsia="Helvetica Neue" w:hAnsi="Helvetica Neue" w:cs="Helvetica Neue"/>
        <w:color w:val="A6A6A6"/>
        <w:sz w:val="16"/>
        <w:szCs w:val="16"/>
      </w:rPr>
      <w:t xml:space="preserve"> </w:t>
    </w:r>
    <w:r>
      <w:rPr>
        <w:rFonts w:ascii="Helvetica Neue" w:eastAsia="Helvetica Neue" w:hAnsi="Helvetica Neue" w:cs="Helvetica Neue"/>
        <w:color w:val="A6A6A6"/>
        <w:sz w:val="16"/>
        <w:szCs w:val="16"/>
      </w:rPr>
      <w:fldChar w:fldCharType="begin"/>
    </w:r>
    <w:r>
      <w:rPr>
        <w:rFonts w:ascii="Helvetica Neue" w:eastAsia="Helvetica Neue" w:hAnsi="Helvetica Neue" w:cs="Helvetica Neue"/>
        <w:color w:val="A6A6A6"/>
        <w:sz w:val="16"/>
        <w:szCs w:val="16"/>
      </w:rPr>
      <w:instrText>PAGE</w:instrText>
    </w:r>
    <w:r>
      <w:rPr>
        <w:rFonts w:ascii="Helvetica Neue" w:eastAsia="Helvetica Neue" w:hAnsi="Helvetica Neue" w:cs="Helvetica Neue"/>
        <w:color w:val="A6A6A6"/>
        <w:sz w:val="16"/>
        <w:szCs w:val="16"/>
      </w:rPr>
      <w:fldChar w:fldCharType="separate"/>
    </w:r>
    <w:r w:rsidR="0026538B">
      <w:rPr>
        <w:rFonts w:ascii="Helvetica Neue" w:eastAsia="Helvetica Neue" w:hAnsi="Helvetica Neue" w:cs="Helvetica Neue"/>
        <w:noProof/>
        <w:color w:val="A6A6A6"/>
        <w:sz w:val="16"/>
        <w:szCs w:val="16"/>
      </w:rPr>
      <w:t>1</w:t>
    </w:r>
    <w:r>
      <w:rPr>
        <w:rFonts w:ascii="Helvetica Neue" w:eastAsia="Helvetica Neue" w:hAnsi="Helvetica Neue" w:cs="Helvetica Neue"/>
        <w:color w:val="A6A6A6"/>
        <w:sz w:val="16"/>
        <w:szCs w:val="16"/>
      </w:rPr>
      <w:fldChar w:fldCharType="end"/>
    </w:r>
    <w:r>
      <w:rPr>
        <w:rFonts w:ascii="Helvetica Neue" w:eastAsia="Helvetica Neue" w:hAnsi="Helvetica Neue" w:cs="Helvetica Neue"/>
        <w:color w:val="A6A6A6"/>
        <w:sz w:val="16"/>
        <w:szCs w:val="16"/>
      </w:rPr>
      <w:fldChar w:fldCharType="begin"/>
    </w:r>
    <w:r>
      <w:rPr>
        <w:rFonts w:ascii="Helvetica Neue" w:eastAsia="Helvetica Neue" w:hAnsi="Helvetica Neue" w:cs="Helvetica Neue"/>
        <w:color w:val="A6A6A6"/>
        <w:sz w:val="16"/>
        <w:szCs w:val="16"/>
      </w:rPr>
      <w:instrText>NUMPAGES</w:instrText>
    </w:r>
    <w:r>
      <w:rPr>
        <w:rFonts w:ascii="Helvetica Neue" w:eastAsia="Helvetica Neue" w:hAnsi="Helvetica Neue" w:cs="Helvetica Neue"/>
        <w:color w:val="A6A6A6"/>
        <w:sz w:val="16"/>
        <w:szCs w:val="16"/>
      </w:rPr>
      <w:fldChar w:fldCharType="separate"/>
    </w:r>
    <w:r w:rsidR="0026538B">
      <w:rPr>
        <w:rFonts w:ascii="Helvetica Neue" w:eastAsia="Helvetica Neue" w:hAnsi="Helvetica Neue" w:cs="Helvetica Neue"/>
        <w:noProof/>
        <w:color w:val="A6A6A6"/>
        <w:sz w:val="16"/>
        <w:szCs w:val="16"/>
      </w:rPr>
      <w:t>2</w:t>
    </w:r>
    <w:r>
      <w:rPr>
        <w:rFonts w:ascii="Helvetica Neue" w:eastAsia="Helvetica Neue" w:hAnsi="Helvetica Neue" w:cs="Helvetica Neue"/>
        <w:color w:val="A6A6A6"/>
        <w:sz w:val="16"/>
        <w:szCs w:val="16"/>
      </w:rPr>
      <w:fldChar w:fldCharType="end"/>
    </w:r>
    <w:r>
      <w:rPr>
        <w:rFonts w:ascii="Helvetica Neue" w:eastAsia="Helvetica Neue" w:hAnsi="Helvetica Neue" w:cs="Helvetica Neue"/>
        <w:color w:val="A6A6A6"/>
        <w:sz w:val="16"/>
        <w:szCs w:val="16"/>
      </w:rPr>
      <w:t>...</w:t>
    </w:r>
  </w:p>
  <w:p w14:paraId="157C0835" w14:textId="77777777" w:rsidR="00DA4234" w:rsidRDefault="00DA4234">
    <w:pPr>
      <w:pBdr>
        <w:top w:val="nil"/>
        <w:left w:val="nil"/>
        <w:bottom w:val="nil"/>
        <w:right w:val="nil"/>
        <w:between w:val="nil"/>
      </w:pBdr>
      <w:tabs>
        <w:tab w:val="center" w:pos="4536"/>
        <w:tab w:val="right" w:pos="9072"/>
      </w:tabs>
      <w:spacing w:line="300" w:lineRule="auto"/>
      <w:ind w:left="2381" w:right="851"/>
      <w:rPr>
        <w:rFonts w:ascii="Helvetica Neue" w:eastAsia="Helvetica Neue" w:hAnsi="Helvetica Neue" w:cs="Helvetica Neue"/>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5765" w14:textId="77777777" w:rsidR="0025050D" w:rsidRDefault="0025050D">
      <w:r>
        <w:separator/>
      </w:r>
    </w:p>
  </w:footnote>
  <w:footnote w:type="continuationSeparator" w:id="0">
    <w:p w14:paraId="2F6B1BB3" w14:textId="77777777" w:rsidR="0025050D" w:rsidRDefault="0025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3D5D" w14:textId="77777777" w:rsidR="00DA4234" w:rsidRDefault="0080313B">
    <w:pPr>
      <w:pBdr>
        <w:top w:val="nil"/>
        <w:left w:val="nil"/>
        <w:bottom w:val="nil"/>
        <w:right w:val="nil"/>
        <w:between w:val="nil"/>
      </w:pBdr>
      <w:tabs>
        <w:tab w:val="center" w:pos="4536"/>
        <w:tab w:val="right" w:pos="9072"/>
        <w:tab w:val="left" w:pos="2268"/>
      </w:tabs>
      <w:rPr>
        <w:color w:val="000000"/>
      </w:rPr>
    </w:pPr>
    <w:bookmarkStart w:id="0" w:name="bookmark=id.30j0zll" w:colFirst="0" w:colLast="0"/>
    <w:bookmarkStart w:id="1" w:name="bookmark=id.gjdgxs" w:colFirst="0" w:colLast="0"/>
    <w:bookmarkEnd w:id="0"/>
    <w:bookmarkEnd w:id="1"/>
    <w:r>
      <w:rPr>
        <w:color w:val="000000"/>
      </w:rPr>
      <w:tab/>
    </w:r>
    <w:r>
      <w:rPr>
        <w:noProof/>
        <w:color w:val="000000"/>
      </w:rPr>
      <w:drawing>
        <wp:inline distT="0" distB="0" distL="0" distR="0" wp14:anchorId="5899C93B" wp14:editId="1EC9BD78">
          <wp:extent cx="2418080" cy="802640"/>
          <wp:effectExtent l="0" t="0" r="0" b="0"/>
          <wp:docPr id="9" name="image1.png" descr="Zentralkomitee:Users:mm:Desktop:Laufen.png"/>
          <wp:cNvGraphicFramePr/>
          <a:graphic xmlns:a="http://schemas.openxmlformats.org/drawingml/2006/main">
            <a:graphicData uri="http://schemas.openxmlformats.org/drawingml/2006/picture">
              <pic:pic xmlns:pic="http://schemas.openxmlformats.org/drawingml/2006/picture">
                <pic:nvPicPr>
                  <pic:cNvPr id="0" name="image1.png" descr="Zentralkomitee:Users:mm:Desktop:Laufen.png"/>
                  <pic:cNvPicPr preferRelativeResize="0"/>
                </pic:nvPicPr>
                <pic:blipFill>
                  <a:blip r:embed="rId1"/>
                  <a:srcRect/>
                  <a:stretch>
                    <a:fillRect/>
                  </a:stretch>
                </pic:blipFill>
                <pic:spPr>
                  <a:xfrm>
                    <a:off x="0" y="0"/>
                    <a:ext cx="2418080" cy="802640"/>
                  </a:xfrm>
                  <a:prstGeom prst="rect">
                    <a:avLst/>
                  </a:prstGeom>
                  <a:ln/>
                </pic:spPr>
              </pic:pic>
            </a:graphicData>
          </a:graphic>
        </wp:inline>
      </w:drawing>
    </w:r>
    <w:r>
      <w:rPr>
        <w:noProof/>
      </w:rPr>
      <mc:AlternateContent>
        <mc:Choice Requires="wpg">
          <w:drawing>
            <wp:anchor distT="0" distB="0" distL="0" distR="0" simplePos="0" relativeHeight="251658240" behindDoc="1" locked="0" layoutInCell="1" hidden="0" allowOverlap="1" wp14:anchorId="3C7660B0" wp14:editId="24680D57">
              <wp:simplePos x="0" y="0"/>
              <wp:positionH relativeFrom="column">
                <wp:posOffset>-609599</wp:posOffset>
              </wp:positionH>
              <wp:positionV relativeFrom="paragraph">
                <wp:posOffset>1473200</wp:posOffset>
              </wp:positionV>
              <wp:extent cx="6981825" cy="22225"/>
              <wp:effectExtent l="0" t="0" r="0" b="0"/>
              <wp:wrapNone/>
              <wp:docPr id="8" name="Gerade Verbindung mit Pfeil 8"/>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-609599</wp:posOffset>
              </wp:positionH>
              <wp:positionV relativeFrom="paragraph">
                <wp:posOffset>1473200</wp:posOffset>
              </wp:positionV>
              <wp:extent cx="6981825" cy="222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981825" cy="2222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6D48E6F" wp14:editId="63690B45">
              <wp:simplePos x="0" y="0"/>
              <wp:positionH relativeFrom="column">
                <wp:posOffset>1409700</wp:posOffset>
              </wp:positionH>
              <wp:positionV relativeFrom="paragraph">
                <wp:posOffset>1130300</wp:posOffset>
              </wp:positionV>
              <wp:extent cx="4705350" cy="476250"/>
              <wp:effectExtent l="0" t="0" r="0" b="0"/>
              <wp:wrapNone/>
              <wp:docPr id="7" name="Rechteck 7"/>
              <wp:cNvGraphicFramePr/>
              <a:graphic xmlns:a="http://schemas.openxmlformats.org/drawingml/2006/main">
                <a:graphicData uri="http://schemas.microsoft.com/office/word/2010/wordprocessingShape">
                  <wps:wsp>
                    <wps:cNvSpPr/>
                    <wps:spPr>
                      <a:xfrm>
                        <a:off x="3002850" y="3551400"/>
                        <a:ext cx="4686300" cy="457200"/>
                      </a:xfrm>
                      <a:prstGeom prst="rect">
                        <a:avLst/>
                      </a:prstGeom>
                      <a:noFill/>
                      <a:ln>
                        <a:noFill/>
                      </a:ln>
                    </wps:spPr>
                    <wps:txbx>
                      <w:txbxContent>
                        <w:p w14:paraId="4FE232D4" w14:textId="77777777" w:rsidR="00DA4234" w:rsidRDefault="0080313B">
                          <w:pPr>
                            <w:textDirection w:val="btLr"/>
                          </w:pPr>
                          <w:r>
                            <w:rPr>
                              <w:rFonts w:ascii="Helvetica Neue" w:eastAsia="Helvetica Neue" w:hAnsi="Helvetica Neue" w:cs="Helvetica Neue"/>
                              <w:color w:val="000000"/>
                            </w:rPr>
                            <w:t>PRESSEINFORMATION</w:t>
                          </w:r>
                          <w:r>
                            <w:rPr>
                              <w:rFonts w:ascii="Helvetica Neue" w:eastAsia="Helvetica Neue" w:hAnsi="Helvetica Neue" w:cs="Helvetica Neue"/>
                              <w:color w:val="FFFFFF"/>
                            </w:rPr>
                            <w:t xml:space="preserve"> </w:t>
                          </w:r>
                          <w:r>
                            <w:rPr>
                              <w:rFonts w:ascii="Helvetica Neue" w:eastAsia="Helvetica Neue" w:hAnsi="Helvetica Neue" w:cs="Helvetica Neue"/>
                              <w:color w:val="000000"/>
                            </w:rPr>
                            <w:t xml:space="preserve"> </w:t>
                          </w:r>
                          <w:r>
                            <w:rPr>
                              <w:rFonts w:ascii="Helvetica Neue" w:eastAsia="Helvetica Neue" w:hAnsi="Helvetica Neue" w:cs="Helvetica Neue"/>
                              <w:color w:val="FF0000"/>
                            </w:rPr>
                            <w:t>LUA DESIGNSTORY</w:t>
                          </w:r>
                        </w:p>
                      </w:txbxContent>
                    </wps:txbx>
                    <wps:bodyPr spcFirstLastPara="1" wrap="square" lIns="91425" tIns="91425" rIns="91425" bIns="91425" anchor="t" anchorCtr="0">
                      <a:noAutofit/>
                    </wps:bodyPr>
                  </wps:wsp>
                </a:graphicData>
              </a:graphic>
            </wp:anchor>
          </w:drawing>
        </mc:Choice>
        <mc:Fallback>
          <w:pict>
            <v:rect w14:anchorId="46D48E6F" id="Rechteck 7" o:spid="_x0000_s1026" style="position:absolute;margin-left:111pt;margin-top:89pt;width:370.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" filled="f" stroked="f">
              <v:textbox inset="2.53958mm,2.53958mm,2.53958mm,2.53958mm">
                <w:txbxContent>
                  <w:p w14:paraId="4FE232D4" w14:textId="77777777" w:rsidR="00DA4234" w:rsidRDefault="0080313B">
                    <w:pPr>
                      <w:textDirection w:val="btLr"/>
                    </w:pPr>
                    <w:proofErr w:type="gramStart"/>
                    <w:r>
                      <w:rPr>
                        <w:rFonts w:ascii="Helvetica Neue" w:eastAsia="Helvetica Neue" w:hAnsi="Helvetica Neue" w:cs="Helvetica Neue"/>
                        <w:color w:val="000000"/>
                      </w:rPr>
                      <w:t>PRESSEINFORMATION</w:t>
                    </w:r>
                    <w:r>
                      <w:rPr>
                        <w:rFonts w:ascii="Helvetica Neue" w:eastAsia="Helvetica Neue" w:hAnsi="Helvetica Neue" w:cs="Helvetica Neue"/>
                        <w:color w:val="FFFFFF"/>
                      </w:rPr>
                      <w:t xml:space="preserve"> </w:t>
                    </w:r>
                    <w:r>
                      <w:rPr>
                        <w:rFonts w:ascii="Helvetica Neue" w:eastAsia="Helvetica Neue" w:hAnsi="Helvetica Neue" w:cs="Helvetica Neue"/>
                        <w:color w:val="000000"/>
                      </w:rPr>
                      <w:t xml:space="preserve"> </w:t>
                    </w:r>
                    <w:r>
                      <w:rPr>
                        <w:rFonts w:ascii="Helvetica Neue" w:eastAsia="Helvetica Neue" w:hAnsi="Helvetica Neue" w:cs="Helvetica Neue"/>
                        <w:color w:val="FF0000"/>
                      </w:rPr>
                      <w:t>LUA</w:t>
                    </w:r>
                    <w:proofErr w:type="gramEnd"/>
                    <w:r>
                      <w:rPr>
                        <w:rFonts w:ascii="Helvetica Neue" w:eastAsia="Helvetica Neue" w:hAnsi="Helvetica Neue" w:cs="Helvetica Neue"/>
                        <w:color w:val="FF0000"/>
                      </w:rPr>
                      <w:t xml:space="preserve"> DESIGNSTORY</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34"/>
    <w:rsid w:val="0025050D"/>
    <w:rsid w:val="0026538B"/>
    <w:rsid w:val="0031733E"/>
    <w:rsid w:val="00641CBD"/>
    <w:rsid w:val="007D4509"/>
    <w:rsid w:val="0080313B"/>
    <w:rsid w:val="00B07E79"/>
    <w:rsid w:val="00DA4234"/>
    <w:rsid w:val="00E354C3"/>
    <w:rsid w:val="00F86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C49280"/>
  <w15:docId w15:val="{4E980BDB-9AED-054D-A229-F47B9378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7D3"/>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chn"/>
    <w:uiPriority w:val="99"/>
    <w:unhideWhenUsed/>
    <w:rsid w:val="00B27E4B"/>
    <w:pPr>
      <w:tabs>
        <w:tab w:val="center" w:pos="4536"/>
        <w:tab w:val="right" w:pos="9072"/>
      </w:tabs>
    </w:pPr>
  </w:style>
  <w:style w:type="character" w:customStyle="1" w:styleId="KopfzeileZchn">
    <w:name w:val="Kopfzeile Zchn"/>
    <w:basedOn w:val="Absatz-Standardschriftart"/>
    <w:link w:val="Kopfzeile"/>
    <w:uiPriority w:val="99"/>
    <w:rsid w:val="00B27E4B"/>
    <w:rPr>
      <w:sz w:val="24"/>
    </w:rPr>
  </w:style>
  <w:style w:type="paragraph" w:styleId="Fuzeile">
    <w:name w:val="footer"/>
    <w:basedOn w:val="Standard"/>
    <w:link w:val="FuzeileZchn"/>
    <w:unhideWhenUsed/>
    <w:rsid w:val="00B27E4B"/>
    <w:pPr>
      <w:tabs>
        <w:tab w:val="center" w:pos="4536"/>
        <w:tab w:val="right" w:pos="9072"/>
      </w:tabs>
    </w:pPr>
  </w:style>
  <w:style w:type="character" w:customStyle="1" w:styleId="FuzeileZchn">
    <w:name w:val="Fußzeile Zchn"/>
    <w:basedOn w:val="Absatz-Standardschriftart"/>
    <w:link w:val="Fuzeile"/>
    <w:rsid w:val="00B27E4B"/>
    <w:rPr>
      <w:sz w:val="24"/>
    </w:rPr>
  </w:style>
  <w:style w:type="character" w:styleId="Hyper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chn"/>
    <w:rsid w:val="0015753A"/>
    <w:rPr>
      <w:rFonts w:ascii="Tahoma" w:hAnsi="Tahoma" w:cs="Tahoma"/>
      <w:sz w:val="16"/>
      <w:szCs w:val="16"/>
    </w:rPr>
  </w:style>
  <w:style w:type="character" w:customStyle="1" w:styleId="SprechblasentextZchn">
    <w:name w:val="Sprechblasentext Zch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BesuchterLink">
    <w:name w:val="FollowedHyperlink"/>
    <w:basedOn w:val="Absatz-Standardschriftart"/>
    <w:semiHidden/>
    <w:unhideWhenUsed/>
    <w:rsid w:val="00B431FC"/>
    <w:rPr>
      <w:color w:val="800080" w:themeColor="followedHyperlink"/>
      <w:u w:val="single"/>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31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azanetta@14septembr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9HErlew2NK/F40ABi9Mhe+5XQ==">AMUW2mXDTq047RWWab4yU02CTkizaTarCesoOo6fRxfbTbq13xVpU2RU+sbfsKJndGxsQpHuJj1KxTZ5g93iO1WovXMnM5V5zwrKs52ImO7e6iyjJGAqrNZfG4283dBLVQkGtUQhuS9hHjNaUXgAPHLeMyN5n469Wg==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F33B3B3D52983246AA49528E5EA80662" ma:contentTypeVersion="13" ma:contentTypeDescription="Ein neues Dokument erstellen." ma:contentTypeScope="" ma:versionID="860d6ec5849b11cc8b8b492f68a937f4">
  <xsd:schema xmlns:xsd="http://www.w3.org/2001/XMLSchema" xmlns:xs="http://www.w3.org/2001/XMLSchema" xmlns:p="http://schemas.microsoft.com/office/2006/metadata/properties" xmlns:ns2="7bd1ca23-cbea-4b7d-862c-5b550dae6c72" xmlns:ns3="cbc5221f-c186-424b-8c43-d51accc903ab" targetNamespace="http://schemas.microsoft.com/office/2006/metadata/properties" ma:root="true" ma:fieldsID="b5a3fe8813e9c6de2bd7a6cdf23a682f" ns2:_="" ns3:_="">
    <xsd:import namespace="7bd1ca23-cbea-4b7d-862c-5b550dae6c72"/>
    <xsd:import namespace="cbc5221f-c186-424b-8c43-d51accc903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ca23-cbea-4b7d-862c-5b550dae6c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5221f-c186-424b-8c43-d51accc903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83D2C9-0D62-4986-8CE6-335A3172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ca23-cbea-4b7d-862c-5b550dae6c72"/>
    <ds:schemaRef ds:uri="cbc5221f-c186-424b-8c43-d51accc9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B94A0-EEED-4D3D-9CED-03524E179BB6}">
  <ds:schemaRefs>
    <ds:schemaRef ds:uri="http://schemas.microsoft.com/sharepoint/v3/contenttype/forms"/>
  </ds:schemaRefs>
</ds:datastoreItem>
</file>

<file path=customXml/itemProps4.xml><?xml version="1.0" encoding="utf-8"?>
<ds:datastoreItem xmlns:ds="http://schemas.openxmlformats.org/officeDocument/2006/customXml" ds:itemID="{5C44B9DF-74DF-4F70-AFD2-965674C39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7351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5</cp:revision>
  <dcterms:created xsi:type="dcterms:W3CDTF">2022-02-14T08:35:00Z</dcterms:created>
  <dcterms:modified xsi:type="dcterms:W3CDTF">2022-03-31T08:49:00Z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0x010100F33B3B3D52983246AA49528E5EA80662</vt:lpwstr>
  </property>
</Properties>
</file>