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5D781" w14:textId="48F7C8EF" w:rsidR="007155EF" w:rsidRPr="00106445" w:rsidRDefault="007155EF" w:rsidP="00106445">
      <w:pPr>
        <w:spacing w:line="276" w:lineRule="auto"/>
        <w:ind w:right="1190"/>
        <w:rPr>
          <w:rFonts w:asciiTheme="minorHAnsi" w:hAnsiTheme="minorHAnsi" w:cstheme="minorHAnsi"/>
          <w:b/>
          <w:sz w:val="32"/>
          <w:szCs w:val="32"/>
          <w:u w:val="single"/>
        </w:rPr>
      </w:pPr>
      <w:r w:rsidRPr="00106445">
        <w:rPr>
          <w:rFonts w:asciiTheme="minorHAnsi" w:hAnsiTheme="minorHAnsi" w:cstheme="minorHAnsi"/>
          <w:b/>
          <w:sz w:val="32"/>
          <w:szCs w:val="32"/>
          <w:u w:val="single"/>
        </w:rPr>
        <w:t xml:space="preserve">Presseinformation, </w:t>
      </w:r>
      <w:r w:rsidR="00730064">
        <w:rPr>
          <w:rFonts w:asciiTheme="minorHAnsi" w:hAnsiTheme="minorHAnsi" w:cstheme="minorHAnsi"/>
          <w:b/>
          <w:sz w:val="32"/>
          <w:szCs w:val="32"/>
          <w:u w:val="single"/>
        </w:rPr>
        <w:t>Mai</w:t>
      </w:r>
      <w:r w:rsidR="00392979" w:rsidRPr="00106445">
        <w:rPr>
          <w:rFonts w:asciiTheme="minorHAnsi" w:hAnsiTheme="minorHAnsi" w:cstheme="minorHAnsi"/>
          <w:b/>
          <w:sz w:val="32"/>
          <w:szCs w:val="32"/>
          <w:u w:val="single"/>
        </w:rPr>
        <w:t xml:space="preserve"> 2020</w:t>
      </w:r>
    </w:p>
    <w:p w14:paraId="17562A23" w14:textId="77777777" w:rsidR="00994176" w:rsidRPr="00BF3C06" w:rsidRDefault="00994176" w:rsidP="00106445">
      <w:pPr>
        <w:spacing w:line="276" w:lineRule="auto"/>
        <w:ind w:right="1190"/>
        <w:rPr>
          <w:rFonts w:asciiTheme="minorHAnsi" w:hAnsiTheme="minorHAnsi" w:cstheme="minorHAnsi"/>
          <w:sz w:val="23"/>
          <w:szCs w:val="23"/>
        </w:rPr>
      </w:pPr>
    </w:p>
    <w:p w14:paraId="14969241" w14:textId="4A272AE0" w:rsidR="00C51BB8" w:rsidRPr="00C51BB8" w:rsidRDefault="00AF1781" w:rsidP="00C51BB8">
      <w:pPr>
        <w:spacing w:line="276" w:lineRule="auto"/>
        <w:ind w:right="1332"/>
        <w:rPr>
          <w:rFonts w:asciiTheme="minorHAnsi" w:hAnsiTheme="minorHAnsi" w:cstheme="minorHAnsi"/>
          <w:b/>
          <w:sz w:val="26"/>
          <w:szCs w:val="26"/>
        </w:rPr>
      </w:pPr>
      <w:r>
        <w:rPr>
          <w:rFonts w:asciiTheme="minorHAnsi" w:hAnsiTheme="minorHAnsi" w:cstheme="minorHAnsi"/>
          <w:b/>
          <w:sz w:val="26"/>
          <w:szCs w:val="26"/>
        </w:rPr>
        <w:t xml:space="preserve">Erstes „Green Tiny House“ steht im Herzogtum Lauenburg: </w:t>
      </w:r>
      <w:r>
        <w:rPr>
          <w:rFonts w:asciiTheme="minorHAnsi" w:hAnsiTheme="minorHAnsi" w:cstheme="minorHAnsi"/>
          <w:b/>
          <w:sz w:val="26"/>
          <w:szCs w:val="26"/>
        </w:rPr>
        <w:br/>
        <w:t>Nachhaltiges Urlaubserlebnis am Salemer See</w:t>
      </w:r>
    </w:p>
    <w:p w14:paraId="6F7596CF" w14:textId="77777777" w:rsidR="00C51BB8" w:rsidRPr="00C51BB8" w:rsidRDefault="00C51BB8" w:rsidP="00C51BB8">
      <w:pPr>
        <w:spacing w:line="276" w:lineRule="auto"/>
        <w:ind w:right="1474"/>
        <w:rPr>
          <w:rFonts w:asciiTheme="minorHAnsi" w:hAnsiTheme="minorHAnsi" w:cstheme="minorHAnsi"/>
          <w:sz w:val="23"/>
          <w:szCs w:val="23"/>
        </w:rPr>
      </w:pPr>
    </w:p>
    <w:p w14:paraId="093170E1" w14:textId="07FE7190" w:rsidR="008F7697" w:rsidRDefault="008F7697" w:rsidP="00C51BB8">
      <w:pPr>
        <w:spacing w:line="276" w:lineRule="auto"/>
        <w:ind w:right="1474"/>
        <w:rPr>
          <w:rFonts w:asciiTheme="minorHAnsi" w:hAnsiTheme="minorHAnsi" w:cstheme="minorHAnsi"/>
          <w:sz w:val="23"/>
          <w:szCs w:val="23"/>
        </w:rPr>
      </w:pPr>
      <w:r>
        <w:rPr>
          <w:rFonts w:asciiTheme="minorHAnsi" w:hAnsiTheme="minorHAnsi" w:cstheme="minorHAnsi"/>
          <w:sz w:val="23"/>
          <w:szCs w:val="23"/>
        </w:rPr>
        <w:t>Es ist die perfekte Symbiose: Ein wunderschöner Platz direkt am See trifft auf ein modernes und nachhaltiges Green Tiny House</w:t>
      </w:r>
      <w:r w:rsidR="00733DBB">
        <w:rPr>
          <w:rFonts w:asciiTheme="minorHAnsi" w:hAnsiTheme="minorHAnsi" w:cstheme="minorHAnsi"/>
          <w:sz w:val="23"/>
          <w:szCs w:val="23"/>
        </w:rPr>
        <w:t xml:space="preserve">. Durch das </w:t>
      </w:r>
      <w:r>
        <w:rPr>
          <w:rFonts w:asciiTheme="minorHAnsi" w:hAnsiTheme="minorHAnsi" w:cstheme="minorHAnsi"/>
          <w:sz w:val="23"/>
          <w:szCs w:val="23"/>
        </w:rPr>
        <w:t>Panoramafenster</w:t>
      </w:r>
      <w:r w:rsidR="00733DBB">
        <w:rPr>
          <w:rFonts w:asciiTheme="minorHAnsi" w:hAnsiTheme="minorHAnsi" w:cstheme="minorHAnsi"/>
          <w:sz w:val="23"/>
          <w:szCs w:val="23"/>
        </w:rPr>
        <w:t xml:space="preserve"> schweift der Blick über </w:t>
      </w:r>
      <w:r w:rsidR="00BB3131">
        <w:rPr>
          <w:rFonts w:asciiTheme="minorHAnsi" w:hAnsiTheme="minorHAnsi" w:cstheme="minorHAnsi"/>
          <w:sz w:val="23"/>
          <w:szCs w:val="23"/>
        </w:rPr>
        <w:t>die</w:t>
      </w:r>
      <w:r w:rsidR="00733DBB">
        <w:rPr>
          <w:rFonts w:asciiTheme="minorHAnsi" w:hAnsiTheme="minorHAnsi" w:cstheme="minorHAnsi"/>
          <w:sz w:val="23"/>
          <w:szCs w:val="23"/>
        </w:rPr>
        <w:t xml:space="preserve"> einzigartige </w:t>
      </w:r>
      <w:r w:rsidR="00BB3131">
        <w:rPr>
          <w:rFonts w:asciiTheme="minorHAnsi" w:hAnsiTheme="minorHAnsi" w:cstheme="minorHAnsi"/>
          <w:sz w:val="23"/>
          <w:szCs w:val="23"/>
        </w:rPr>
        <w:t xml:space="preserve">lauenburgische </w:t>
      </w:r>
      <w:r w:rsidR="00733DBB">
        <w:rPr>
          <w:rFonts w:asciiTheme="minorHAnsi" w:hAnsiTheme="minorHAnsi" w:cstheme="minorHAnsi"/>
          <w:sz w:val="23"/>
          <w:szCs w:val="23"/>
        </w:rPr>
        <w:t>Wald- und Seenlandschaft</w:t>
      </w:r>
      <w:r>
        <w:rPr>
          <w:rFonts w:asciiTheme="minorHAnsi" w:hAnsiTheme="minorHAnsi" w:cstheme="minorHAnsi"/>
          <w:sz w:val="23"/>
          <w:szCs w:val="23"/>
        </w:rPr>
        <w:t xml:space="preserve">. Es ist das erste in ökologischer Bauweise gefertigte Raumwunder, das die Firma Green Tiny Houses GmbH &amp; Co. KG für </w:t>
      </w:r>
      <w:r w:rsidR="00733DBB">
        <w:rPr>
          <w:rFonts w:asciiTheme="minorHAnsi" w:hAnsiTheme="minorHAnsi" w:cstheme="minorHAnsi"/>
          <w:sz w:val="23"/>
          <w:szCs w:val="23"/>
        </w:rPr>
        <w:t xml:space="preserve">naturverbundene </w:t>
      </w:r>
      <w:r>
        <w:rPr>
          <w:rFonts w:asciiTheme="minorHAnsi" w:hAnsiTheme="minorHAnsi" w:cstheme="minorHAnsi"/>
          <w:sz w:val="23"/>
          <w:szCs w:val="23"/>
        </w:rPr>
        <w:t xml:space="preserve">Urlauber bereitstellt. </w:t>
      </w:r>
      <w:r w:rsidR="00963D74">
        <w:rPr>
          <w:rFonts w:asciiTheme="minorHAnsi" w:hAnsiTheme="minorHAnsi" w:cstheme="minorHAnsi"/>
          <w:sz w:val="23"/>
          <w:szCs w:val="23"/>
        </w:rPr>
        <w:t>De</w:t>
      </w:r>
      <w:r w:rsidR="00733DBB">
        <w:rPr>
          <w:rFonts w:asciiTheme="minorHAnsi" w:hAnsiTheme="minorHAnsi" w:cstheme="minorHAnsi"/>
          <w:sz w:val="23"/>
          <w:szCs w:val="23"/>
        </w:rPr>
        <w:t>n</w:t>
      </w:r>
      <w:r w:rsidR="00963D74">
        <w:rPr>
          <w:rFonts w:asciiTheme="minorHAnsi" w:hAnsiTheme="minorHAnsi" w:cstheme="minorHAnsi"/>
          <w:sz w:val="23"/>
          <w:szCs w:val="23"/>
        </w:rPr>
        <w:t xml:space="preserve"> </w:t>
      </w:r>
      <w:r w:rsidR="00733DBB">
        <w:rPr>
          <w:rFonts w:asciiTheme="minorHAnsi" w:hAnsiTheme="minorHAnsi" w:cstheme="minorHAnsi"/>
          <w:sz w:val="23"/>
          <w:szCs w:val="23"/>
        </w:rPr>
        <w:t xml:space="preserve">exklusiven </w:t>
      </w:r>
      <w:r w:rsidR="00963D74">
        <w:rPr>
          <w:rFonts w:asciiTheme="minorHAnsi" w:hAnsiTheme="minorHAnsi" w:cstheme="minorHAnsi"/>
          <w:sz w:val="23"/>
          <w:szCs w:val="23"/>
        </w:rPr>
        <w:t xml:space="preserve">Stellplatz mit Seeblick </w:t>
      </w:r>
      <w:r w:rsidR="00733DBB">
        <w:rPr>
          <w:rFonts w:asciiTheme="minorHAnsi" w:hAnsiTheme="minorHAnsi" w:cstheme="minorHAnsi"/>
          <w:sz w:val="23"/>
          <w:szCs w:val="23"/>
        </w:rPr>
        <w:t xml:space="preserve">liefert der Natur-Campingplatz Salemer See. Koordiniert wird die Zusammenarbeit durch die Herzogtum Lauenburg Marketing und Service GmbH (HLMS). </w:t>
      </w:r>
    </w:p>
    <w:p w14:paraId="13540725" w14:textId="19A2D47C" w:rsidR="00F80FFA" w:rsidRDefault="00F80FFA" w:rsidP="00C51BB8">
      <w:pPr>
        <w:spacing w:line="276" w:lineRule="auto"/>
        <w:ind w:right="1474"/>
        <w:rPr>
          <w:rFonts w:asciiTheme="minorHAnsi" w:hAnsiTheme="minorHAnsi" w:cstheme="minorHAnsi"/>
          <w:sz w:val="23"/>
          <w:szCs w:val="23"/>
        </w:rPr>
      </w:pPr>
    </w:p>
    <w:p w14:paraId="16BE5BD0" w14:textId="47574BF2" w:rsidR="00F80FFA" w:rsidRDefault="00F80FFA" w:rsidP="00C51BB8">
      <w:pPr>
        <w:spacing w:line="276" w:lineRule="auto"/>
        <w:ind w:right="1474"/>
        <w:rPr>
          <w:rFonts w:asciiTheme="minorHAnsi" w:hAnsiTheme="minorHAnsi" w:cstheme="minorHAnsi"/>
          <w:sz w:val="23"/>
          <w:szCs w:val="23"/>
        </w:rPr>
      </w:pPr>
      <w:r>
        <w:rPr>
          <w:rFonts w:asciiTheme="minorHAnsi" w:hAnsiTheme="minorHAnsi" w:cstheme="minorHAnsi"/>
          <w:sz w:val="23"/>
          <w:szCs w:val="23"/>
        </w:rPr>
        <w:t>Dass es sich auf 22 Quadratmetern stilvoll und gleichzeitig nachhaltig wohnen lässt, beweist Jan Sadowsky, Geschäftsführer der Green Tiny Houses GmbH</w:t>
      </w:r>
      <w:r w:rsidR="00F46EDF">
        <w:rPr>
          <w:rFonts w:asciiTheme="minorHAnsi" w:hAnsiTheme="minorHAnsi" w:cstheme="minorHAnsi"/>
          <w:sz w:val="23"/>
          <w:szCs w:val="23"/>
        </w:rPr>
        <w:t xml:space="preserve"> &amp; Co. KG</w:t>
      </w:r>
      <w:r>
        <w:rPr>
          <w:rFonts w:asciiTheme="minorHAnsi" w:hAnsiTheme="minorHAnsi" w:cstheme="minorHAnsi"/>
          <w:sz w:val="23"/>
          <w:szCs w:val="23"/>
        </w:rPr>
        <w:t>. „Auf kleinem Raum hat man ganz automatisch ein Bewusstsein für Ressourcen“, sagt er. Im Dezember 2019 hat er seine Firma gegründet, jetzt wurde das erste Green Tiny House ausgeliefert. Sein Credo: Nachhaltigkeit bedeutet nicht automatisch Verzicht. So wurde das Urlaubsdomizil aus dänischem „Superwood“</w:t>
      </w:r>
      <w:r w:rsidR="00BB3131">
        <w:rPr>
          <w:rFonts w:asciiTheme="minorHAnsi" w:hAnsiTheme="minorHAnsi" w:cstheme="minorHAnsi"/>
          <w:sz w:val="23"/>
          <w:szCs w:val="23"/>
        </w:rPr>
        <w:t>-</w:t>
      </w:r>
      <w:r>
        <w:rPr>
          <w:rFonts w:asciiTheme="minorHAnsi" w:hAnsiTheme="minorHAnsi" w:cstheme="minorHAnsi"/>
          <w:sz w:val="23"/>
          <w:szCs w:val="23"/>
        </w:rPr>
        <w:t xml:space="preserve">Holz mit einer Dämmung aus Ostsee-Seegras errichtet – komplett ohne chemisch-giftige Lacke und Klebstoffe. Die eingebaute Weltraumdusche spart bis zu 90 % Wasser und bis zu 80 % Energie. </w:t>
      </w:r>
      <w:r w:rsidR="00BB3131">
        <w:rPr>
          <w:rFonts w:asciiTheme="minorHAnsi" w:hAnsiTheme="minorHAnsi" w:cstheme="minorHAnsi"/>
          <w:sz w:val="23"/>
          <w:szCs w:val="23"/>
        </w:rPr>
        <w:t>Ein Pflanzenpot mit Bogenhanf sorgt für gesunde Raumluft</w:t>
      </w:r>
      <w:r w:rsidR="009065E7">
        <w:rPr>
          <w:rFonts w:asciiTheme="minorHAnsi" w:hAnsiTheme="minorHAnsi" w:cstheme="minorHAnsi"/>
          <w:sz w:val="23"/>
          <w:szCs w:val="23"/>
        </w:rPr>
        <w:t xml:space="preserve"> und hilft gegen Kopfschmerzen und Müdigkeit. </w:t>
      </w:r>
      <w:r w:rsidR="00C95C2F">
        <w:rPr>
          <w:rFonts w:asciiTheme="minorHAnsi" w:hAnsiTheme="minorHAnsi" w:cstheme="minorHAnsi"/>
          <w:sz w:val="23"/>
          <w:szCs w:val="23"/>
        </w:rPr>
        <w:t>Natürlich gibt es auch eine Toilette</w:t>
      </w:r>
      <w:r w:rsidR="00350378">
        <w:rPr>
          <w:rFonts w:asciiTheme="minorHAnsi" w:hAnsiTheme="minorHAnsi" w:cstheme="minorHAnsi"/>
          <w:sz w:val="23"/>
          <w:szCs w:val="23"/>
        </w:rPr>
        <w:t xml:space="preserve"> und</w:t>
      </w:r>
      <w:r w:rsidR="00C95C2F">
        <w:rPr>
          <w:rFonts w:asciiTheme="minorHAnsi" w:hAnsiTheme="minorHAnsi" w:cstheme="minorHAnsi"/>
          <w:sz w:val="23"/>
          <w:szCs w:val="23"/>
        </w:rPr>
        <w:t xml:space="preserve"> eine gut ausgestattet</w:t>
      </w:r>
      <w:r w:rsidR="00177443">
        <w:rPr>
          <w:rFonts w:asciiTheme="minorHAnsi" w:hAnsiTheme="minorHAnsi" w:cstheme="minorHAnsi"/>
          <w:sz w:val="23"/>
          <w:szCs w:val="23"/>
        </w:rPr>
        <w:t>e</w:t>
      </w:r>
      <w:r w:rsidR="00C95C2F">
        <w:rPr>
          <w:rFonts w:asciiTheme="minorHAnsi" w:hAnsiTheme="minorHAnsi" w:cstheme="minorHAnsi"/>
          <w:sz w:val="23"/>
          <w:szCs w:val="23"/>
        </w:rPr>
        <w:t xml:space="preserve"> Küche</w:t>
      </w:r>
      <w:r w:rsidR="00350378">
        <w:rPr>
          <w:rFonts w:asciiTheme="minorHAnsi" w:hAnsiTheme="minorHAnsi" w:cstheme="minorHAnsi"/>
          <w:sz w:val="23"/>
          <w:szCs w:val="23"/>
        </w:rPr>
        <w:t xml:space="preserve">: So ist ein autarker Urlaub auf dem Campingplatz möglich. </w:t>
      </w:r>
      <w:r w:rsidR="00C95C2F">
        <w:rPr>
          <w:rFonts w:asciiTheme="minorHAnsi" w:hAnsiTheme="minorHAnsi" w:cstheme="minorHAnsi"/>
          <w:sz w:val="23"/>
          <w:szCs w:val="23"/>
        </w:rPr>
        <w:t xml:space="preserve">Ein Doppelbett bietet zwei Erwachsenen komfortabel Platz. Ein dritter Erwachsener oder alternativ zwei Kinder haben den schönsten Schlafplatz: ein Sofa-Bett am Panoramafenster. </w:t>
      </w:r>
    </w:p>
    <w:p w14:paraId="243E36B5" w14:textId="77777777" w:rsidR="008F7697" w:rsidRDefault="008F7697" w:rsidP="00C51BB8">
      <w:pPr>
        <w:spacing w:line="276" w:lineRule="auto"/>
        <w:ind w:right="1474"/>
        <w:rPr>
          <w:rFonts w:asciiTheme="minorHAnsi" w:hAnsiTheme="minorHAnsi" w:cstheme="minorHAnsi"/>
          <w:sz w:val="23"/>
          <w:szCs w:val="23"/>
        </w:rPr>
      </w:pPr>
    </w:p>
    <w:p w14:paraId="1A9061DE" w14:textId="784134D8" w:rsidR="00BB554F" w:rsidRDefault="00350378" w:rsidP="00C51BB8">
      <w:pPr>
        <w:spacing w:line="276" w:lineRule="auto"/>
        <w:ind w:right="1474"/>
        <w:rPr>
          <w:rFonts w:asciiTheme="minorHAnsi" w:hAnsiTheme="minorHAnsi" w:cstheme="minorHAnsi"/>
          <w:sz w:val="23"/>
          <w:szCs w:val="23"/>
        </w:rPr>
      </w:pPr>
      <w:r>
        <w:rPr>
          <w:rFonts w:asciiTheme="minorHAnsi" w:hAnsiTheme="minorHAnsi" w:cstheme="minorHAnsi"/>
          <w:sz w:val="23"/>
          <w:szCs w:val="23"/>
        </w:rPr>
        <w:t xml:space="preserve">Dieses Panoramafenster macht das Green Tiny House nicht nur unverwechselbar. Vielmehr </w:t>
      </w:r>
      <w:r w:rsidR="00BB554F">
        <w:rPr>
          <w:rFonts w:asciiTheme="minorHAnsi" w:hAnsiTheme="minorHAnsi" w:cstheme="minorHAnsi"/>
          <w:sz w:val="23"/>
          <w:szCs w:val="23"/>
        </w:rPr>
        <w:t xml:space="preserve">verbindet es das Wohnerlebnis mit einem einzigartigen </w:t>
      </w:r>
      <w:r w:rsidR="00316473">
        <w:rPr>
          <w:rFonts w:asciiTheme="minorHAnsi" w:hAnsiTheme="minorHAnsi" w:cstheme="minorHAnsi"/>
          <w:sz w:val="23"/>
          <w:szCs w:val="23"/>
        </w:rPr>
        <w:t>N</w:t>
      </w:r>
      <w:r w:rsidR="00BB554F">
        <w:rPr>
          <w:rFonts w:asciiTheme="minorHAnsi" w:hAnsiTheme="minorHAnsi" w:cstheme="minorHAnsi"/>
          <w:sz w:val="23"/>
          <w:szCs w:val="23"/>
        </w:rPr>
        <w:t xml:space="preserve">aturerlebnis. „Das Green Tiny House kann überall dort stehen, wo Natur besonders ist“, sagt Jan Sadowsky. Von der Küste über das Binnenland, den Harz bis in die Alpen sollen die ersten zehn </w:t>
      </w:r>
      <w:r w:rsidR="00316473">
        <w:rPr>
          <w:rFonts w:asciiTheme="minorHAnsi" w:hAnsiTheme="minorHAnsi" w:cstheme="minorHAnsi"/>
          <w:sz w:val="23"/>
          <w:szCs w:val="23"/>
        </w:rPr>
        <w:t xml:space="preserve">Green </w:t>
      </w:r>
      <w:r w:rsidR="00BB554F">
        <w:rPr>
          <w:rFonts w:asciiTheme="minorHAnsi" w:hAnsiTheme="minorHAnsi" w:cstheme="minorHAnsi"/>
          <w:sz w:val="23"/>
          <w:szCs w:val="23"/>
        </w:rPr>
        <w:t xml:space="preserve">Tiny Houses </w:t>
      </w:r>
      <w:r w:rsidR="00F46EDF">
        <w:rPr>
          <w:rFonts w:asciiTheme="minorHAnsi" w:hAnsiTheme="minorHAnsi" w:cstheme="minorHAnsi"/>
          <w:sz w:val="23"/>
          <w:szCs w:val="23"/>
        </w:rPr>
        <w:t>bis Ende 2020</w:t>
      </w:r>
      <w:r w:rsidR="00BB554F" w:rsidRPr="008A3E15">
        <w:rPr>
          <w:rFonts w:asciiTheme="minorHAnsi" w:hAnsiTheme="minorHAnsi" w:cstheme="minorHAnsi"/>
          <w:color w:val="FF0000"/>
          <w:sz w:val="23"/>
          <w:szCs w:val="23"/>
        </w:rPr>
        <w:t xml:space="preserve"> </w:t>
      </w:r>
      <w:r w:rsidR="00BB554F">
        <w:rPr>
          <w:rFonts w:asciiTheme="minorHAnsi" w:hAnsiTheme="minorHAnsi" w:cstheme="minorHAnsi"/>
          <w:sz w:val="23"/>
          <w:szCs w:val="23"/>
        </w:rPr>
        <w:t xml:space="preserve">aufgestellt werden. Das erste von ihnen hat nun seinen Platz im Herzogtum Lauenburg gefunden. </w:t>
      </w:r>
    </w:p>
    <w:p w14:paraId="207F5370" w14:textId="77777777" w:rsidR="00BB554F" w:rsidRDefault="00BB554F" w:rsidP="00C51BB8">
      <w:pPr>
        <w:spacing w:line="276" w:lineRule="auto"/>
        <w:ind w:right="1474"/>
        <w:rPr>
          <w:rFonts w:asciiTheme="minorHAnsi" w:hAnsiTheme="minorHAnsi" w:cstheme="minorHAnsi"/>
          <w:sz w:val="23"/>
          <w:szCs w:val="23"/>
        </w:rPr>
      </w:pPr>
    </w:p>
    <w:p w14:paraId="142775F6" w14:textId="269BF7AE" w:rsidR="008F7697" w:rsidRDefault="00BB554F" w:rsidP="00C51BB8">
      <w:pPr>
        <w:spacing w:line="276" w:lineRule="auto"/>
        <w:ind w:right="1474"/>
        <w:rPr>
          <w:rFonts w:asciiTheme="minorHAnsi" w:hAnsiTheme="minorHAnsi" w:cstheme="minorHAnsi"/>
          <w:sz w:val="23"/>
          <w:szCs w:val="23"/>
        </w:rPr>
      </w:pPr>
      <w:r>
        <w:rPr>
          <w:rFonts w:asciiTheme="minorHAnsi" w:hAnsiTheme="minorHAnsi" w:cstheme="minorHAnsi"/>
          <w:sz w:val="23"/>
          <w:szCs w:val="23"/>
        </w:rPr>
        <w:lastRenderedPageBreak/>
        <w:t xml:space="preserve">Mitten im Naturpark Lauenburgische Seen liegt der Naturcampingplatz </w:t>
      </w:r>
      <w:r w:rsidR="005C1C59">
        <w:rPr>
          <w:rFonts w:asciiTheme="minorHAnsi" w:hAnsiTheme="minorHAnsi" w:cstheme="minorHAnsi"/>
          <w:sz w:val="23"/>
          <w:szCs w:val="23"/>
        </w:rPr>
        <w:t xml:space="preserve">Salemer See, direkt am Ufer des gleichnamigen Sees. Manfred </w:t>
      </w:r>
      <w:r w:rsidR="005C1C59" w:rsidRPr="00B67BEA">
        <w:rPr>
          <w:rFonts w:asciiTheme="minorHAnsi" w:hAnsiTheme="minorHAnsi" w:cstheme="minorHAnsi"/>
          <w:sz w:val="23"/>
          <w:szCs w:val="23"/>
        </w:rPr>
        <w:t>Martens, Geschäftsführer des</w:t>
      </w:r>
      <w:r w:rsidR="005C1C59">
        <w:rPr>
          <w:rFonts w:asciiTheme="minorHAnsi" w:hAnsiTheme="minorHAnsi" w:cstheme="minorHAnsi"/>
          <w:sz w:val="23"/>
          <w:szCs w:val="23"/>
        </w:rPr>
        <w:t xml:space="preserve"> Campingplatzes, war gleich begeistert, als die lauenburgischen Touristiker von der HLMS mit dem Konzept der Green Tiny Houses GmbH</w:t>
      </w:r>
      <w:r w:rsidR="00F46EDF">
        <w:rPr>
          <w:rFonts w:asciiTheme="minorHAnsi" w:hAnsiTheme="minorHAnsi" w:cstheme="minorHAnsi"/>
          <w:sz w:val="23"/>
          <w:szCs w:val="23"/>
        </w:rPr>
        <w:t xml:space="preserve"> &amp; Co. KG</w:t>
      </w:r>
      <w:r w:rsidR="005C1C59">
        <w:rPr>
          <w:rFonts w:asciiTheme="minorHAnsi" w:hAnsiTheme="minorHAnsi" w:cstheme="minorHAnsi"/>
          <w:sz w:val="23"/>
          <w:szCs w:val="23"/>
        </w:rPr>
        <w:t xml:space="preserve"> bei ihm anklopften</w:t>
      </w:r>
      <w:r w:rsidR="00316473">
        <w:rPr>
          <w:rFonts w:asciiTheme="minorHAnsi" w:hAnsiTheme="minorHAnsi" w:cstheme="minorHAnsi"/>
          <w:sz w:val="23"/>
          <w:szCs w:val="23"/>
        </w:rPr>
        <w:t>. S</w:t>
      </w:r>
      <w:r w:rsidR="000D4434">
        <w:rPr>
          <w:rFonts w:asciiTheme="minorHAnsi" w:hAnsiTheme="minorHAnsi" w:cstheme="minorHAnsi"/>
          <w:sz w:val="23"/>
          <w:szCs w:val="23"/>
        </w:rPr>
        <w:t xml:space="preserve">einen besten Stellplatz mit direktem Seeblick </w:t>
      </w:r>
      <w:r w:rsidR="00316473">
        <w:rPr>
          <w:rFonts w:asciiTheme="minorHAnsi" w:hAnsiTheme="minorHAnsi" w:cstheme="minorHAnsi"/>
          <w:sz w:val="23"/>
          <w:szCs w:val="23"/>
        </w:rPr>
        <w:t>reserviert</w:t>
      </w:r>
      <w:r w:rsidR="00EC764D">
        <w:rPr>
          <w:rFonts w:asciiTheme="minorHAnsi" w:hAnsiTheme="minorHAnsi" w:cstheme="minorHAnsi"/>
          <w:sz w:val="23"/>
          <w:szCs w:val="23"/>
        </w:rPr>
        <w:t>e</w:t>
      </w:r>
      <w:r w:rsidR="00316473">
        <w:rPr>
          <w:rFonts w:asciiTheme="minorHAnsi" w:hAnsiTheme="minorHAnsi" w:cstheme="minorHAnsi"/>
          <w:sz w:val="23"/>
          <w:szCs w:val="23"/>
        </w:rPr>
        <w:t xml:space="preserve"> er sofort</w:t>
      </w:r>
      <w:r w:rsidR="005C1C59">
        <w:rPr>
          <w:rFonts w:asciiTheme="minorHAnsi" w:hAnsiTheme="minorHAnsi" w:cstheme="minorHAnsi"/>
          <w:sz w:val="23"/>
          <w:szCs w:val="23"/>
        </w:rPr>
        <w:t xml:space="preserve">. „Das Green Tiny House passt perfekt in unser Konzept, </w:t>
      </w:r>
      <w:r w:rsidR="000D4434">
        <w:rPr>
          <w:rFonts w:asciiTheme="minorHAnsi" w:hAnsiTheme="minorHAnsi" w:cstheme="minorHAnsi"/>
          <w:sz w:val="23"/>
          <w:szCs w:val="23"/>
        </w:rPr>
        <w:t>alternative und innovative Übernachtungsmöglichkeiten anzubieten. Außerdem brennen wir für die Themen Nachhaltigkeit, Naturschutz und Ökologie“, begründet er. Manfred Martens verspricht sich neue Zielgruppen durch die Weiterentwicklung des Angebotes hin zu einem ökologisch nachhaltige</w:t>
      </w:r>
      <w:r w:rsidR="00316473">
        <w:rPr>
          <w:rFonts w:asciiTheme="minorHAnsi" w:hAnsiTheme="minorHAnsi" w:cstheme="minorHAnsi"/>
          <w:sz w:val="23"/>
          <w:szCs w:val="23"/>
        </w:rPr>
        <w:t>n</w:t>
      </w:r>
      <w:r w:rsidR="000D4434">
        <w:rPr>
          <w:rFonts w:asciiTheme="minorHAnsi" w:hAnsiTheme="minorHAnsi" w:cstheme="minorHAnsi"/>
          <w:sz w:val="23"/>
          <w:szCs w:val="23"/>
        </w:rPr>
        <w:t xml:space="preserve"> Urlaubserlebnis. </w:t>
      </w:r>
      <w:r w:rsidR="00ED03AD">
        <w:rPr>
          <w:rFonts w:asciiTheme="minorHAnsi" w:hAnsiTheme="minorHAnsi" w:cstheme="minorHAnsi"/>
          <w:sz w:val="23"/>
          <w:szCs w:val="23"/>
        </w:rPr>
        <w:t>Und er hofft auf eine Signalwirkung für die Region, die Themen Umweltschutz, Kl</w:t>
      </w:r>
      <w:r w:rsidR="00730064">
        <w:rPr>
          <w:rFonts w:asciiTheme="minorHAnsi" w:hAnsiTheme="minorHAnsi" w:cstheme="minorHAnsi"/>
          <w:sz w:val="23"/>
          <w:szCs w:val="23"/>
        </w:rPr>
        <w:t>imaneutralität und alternative Wohnkonzepte zu etablieren.</w:t>
      </w:r>
    </w:p>
    <w:p w14:paraId="053839F9" w14:textId="5914BC01" w:rsidR="00730064" w:rsidRDefault="00730064" w:rsidP="00C51BB8">
      <w:pPr>
        <w:spacing w:line="276" w:lineRule="auto"/>
        <w:ind w:right="1474"/>
        <w:rPr>
          <w:rFonts w:asciiTheme="minorHAnsi" w:hAnsiTheme="minorHAnsi" w:cstheme="minorHAnsi"/>
          <w:sz w:val="23"/>
          <w:szCs w:val="23"/>
        </w:rPr>
      </w:pPr>
    </w:p>
    <w:p w14:paraId="75BD0312" w14:textId="77777777" w:rsidR="00B54B5B" w:rsidRDefault="00C9072D" w:rsidP="00C51BB8">
      <w:pPr>
        <w:spacing w:line="276" w:lineRule="auto"/>
        <w:ind w:right="1474"/>
        <w:rPr>
          <w:rFonts w:asciiTheme="minorHAnsi" w:hAnsiTheme="minorHAnsi" w:cstheme="minorHAnsi"/>
          <w:sz w:val="23"/>
          <w:szCs w:val="23"/>
        </w:rPr>
      </w:pPr>
      <w:r>
        <w:rPr>
          <w:rFonts w:asciiTheme="minorHAnsi" w:hAnsiTheme="minorHAnsi" w:cstheme="minorHAnsi"/>
          <w:sz w:val="23"/>
          <w:szCs w:val="23"/>
        </w:rPr>
        <w:t>Diese Themen stehen auch weit oben auf der Agenda der Herzogtum Lauenburg Marketing und Service GmbH (HLMS). „Das Herz unserer Region ist der Naturpark Lauenburgische Seen mit seinen über 40 Gewässern. Seit vielen Jahren arbeiten wir Hand in Hand mit dem Naturpark, denken Naturschutz und Tourismus stets im Einklang“, sagt Günter Schmidt, Geschäftsführer der HLMS, und ergänzt: „Dieses innovative Angebot ist eine große Bereicherung</w:t>
      </w:r>
      <w:r w:rsidR="00316473">
        <w:rPr>
          <w:rFonts w:asciiTheme="minorHAnsi" w:hAnsiTheme="minorHAnsi" w:cstheme="minorHAnsi"/>
          <w:sz w:val="23"/>
          <w:szCs w:val="23"/>
        </w:rPr>
        <w:t xml:space="preserve"> und passt perfekt zu unserer touristischen Ausrichtung</w:t>
      </w:r>
      <w:r>
        <w:rPr>
          <w:rFonts w:asciiTheme="minorHAnsi" w:hAnsiTheme="minorHAnsi" w:cstheme="minorHAnsi"/>
          <w:sz w:val="23"/>
          <w:szCs w:val="23"/>
        </w:rPr>
        <w:t>. Wir sind sehr froh, das erste Green Tiny House an seinem festen Standort im Herzogtum Lauenburg begrüßen zu dürfen.“</w:t>
      </w:r>
      <w:r w:rsidR="00B54B5B">
        <w:rPr>
          <w:rFonts w:asciiTheme="minorHAnsi" w:hAnsiTheme="minorHAnsi" w:cstheme="minorHAnsi"/>
          <w:sz w:val="23"/>
          <w:szCs w:val="23"/>
        </w:rPr>
        <w:t xml:space="preserve"> </w:t>
      </w:r>
    </w:p>
    <w:p w14:paraId="79E7FDCF" w14:textId="77777777" w:rsidR="00B54B5B" w:rsidRDefault="00B54B5B" w:rsidP="00C51BB8">
      <w:pPr>
        <w:spacing w:line="276" w:lineRule="auto"/>
        <w:ind w:right="1474"/>
        <w:rPr>
          <w:rFonts w:asciiTheme="minorHAnsi" w:hAnsiTheme="minorHAnsi" w:cstheme="minorHAnsi"/>
          <w:sz w:val="23"/>
          <w:szCs w:val="23"/>
        </w:rPr>
      </w:pPr>
    </w:p>
    <w:p w14:paraId="0B7D5532" w14:textId="6EF2BBAB" w:rsidR="00730064" w:rsidRDefault="00B54B5B" w:rsidP="00C51BB8">
      <w:pPr>
        <w:spacing w:line="276" w:lineRule="auto"/>
        <w:ind w:right="1474"/>
        <w:rPr>
          <w:rFonts w:asciiTheme="minorHAnsi" w:hAnsiTheme="minorHAnsi" w:cstheme="minorHAnsi"/>
          <w:sz w:val="23"/>
          <w:szCs w:val="23"/>
        </w:rPr>
      </w:pPr>
      <w:r>
        <w:rPr>
          <w:rFonts w:asciiTheme="minorHAnsi" w:hAnsiTheme="minorHAnsi" w:cstheme="minorHAnsi"/>
          <w:sz w:val="23"/>
          <w:szCs w:val="23"/>
        </w:rPr>
        <w:t xml:space="preserve">Und noch etwas freut Schmidt ganz besonders: „Der Naturschutz kann von diesem Projekt direkt profitieren. Fünf Prozent der Mieteinnahmen sollen einem regionalen Naturschutzprojekt zugutekommen.“ Dafür hat sich der Naturpark Lauenburgische Seen </w:t>
      </w:r>
      <w:r w:rsidR="00E4154A">
        <w:rPr>
          <w:rFonts w:asciiTheme="minorHAnsi" w:hAnsiTheme="minorHAnsi" w:cstheme="minorHAnsi"/>
          <w:sz w:val="23"/>
          <w:szCs w:val="23"/>
        </w:rPr>
        <w:t xml:space="preserve">ein </w:t>
      </w:r>
      <w:r w:rsidRPr="00B54B5B">
        <w:rPr>
          <w:rFonts w:asciiTheme="minorHAnsi" w:hAnsiTheme="minorHAnsi" w:cstheme="minorHAnsi"/>
          <w:sz w:val="23"/>
          <w:szCs w:val="23"/>
        </w:rPr>
        <w:t>Projekt im Hundebusch</w:t>
      </w:r>
      <w:r>
        <w:rPr>
          <w:rFonts w:asciiTheme="minorHAnsi" w:hAnsiTheme="minorHAnsi" w:cstheme="minorHAnsi"/>
          <w:sz w:val="23"/>
          <w:szCs w:val="23"/>
        </w:rPr>
        <w:t xml:space="preserve">, einem </w:t>
      </w:r>
      <w:r w:rsidRPr="00B54B5B">
        <w:rPr>
          <w:rFonts w:asciiTheme="minorHAnsi" w:hAnsiTheme="minorHAnsi" w:cstheme="minorHAnsi"/>
          <w:sz w:val="23"/>
          <w:szCs w:val="23"/>
        </w:rPr>
        <w:t>Waldstück zwischen Salem und Schmilau</w:t>
      </w:r>
      <w:r>
        <w:rPr>
          <w:rFonts w:asciiTheme="minorHAnsi" w:hAnsiTheme="minorHAnsi" w:cstheme="minorHAnsi"/>
          <w:sz w:val="23"/>
          <w:szCs w:val="23"/>
        </w:rPr>
        <w:t>, ausgesucht. „</w:t>
      </w:r>
      <w:r w:rsidRPr="00B54B5B">
        <w:rPr>
          <w:rFonts w:asciiTheme="minorHAnsi" w:hAnsiTheme="minorHAnsi" w:cstheme="minorHAnsi"/>
          <w:sz w:val="23"/>
          <w:szCs w:val="23"/>
        </w:rPr>
        <w:t>Hier haben wir eine größere Fläche im Bereich einer Wegekreuzung</w:t>
      </w:r>
      <w:r>
        <w:rPr>
          <w:rFonts w:asciiTheme="minorHAnsi" w:hAnsiTheme="minorHAnsi" w:cstheme="minorHAnsi"/>
          <w:sz w:val="23"/>
          <w:szCs w:val="23"/>
        </w:rPr>
        <w:t>,</w:t>
      </w:r>
      <w:r w:rsidRPr="00B54B5B">
        <w:rPr>
          <w:rFonts w:asciiTheme="minorHAnsi" w:hAnsiTheme="minorHAnsi" w:cstheme="minorHAnsi"/>
          <w:sz w:val="23"/>
          <w:szCs w:val="23"/>
        </w:rPr>
        <w:t xml:space="preserve"> die ökologisch durch die Anlage einer Streuobstpflanzung</w:t>
      </w:r>
      <w:r>
        <w:rPr>
          <w:rFonts w:asciiTheme="minorHAnsi" w:hAnsiTheme="minorHAnsi" w:cstheme="minorHAnsi"/>
          <w:sz w:val="23"/>
          <w:szCs w:val="23"/>
        </w:rPr>
        <w:t xml:space="preserve"> </w:t>
      </w:r>
      <w:r w:rsidRPr="00B54B5B">
        <w:rPr>
          <w:rFonts w:asciiTheme="minorHAnsi" w:hAnsiTheme="minorHAnsi" w:cstheme="minorHAnsi"/>
          <w:sz w:val="23"/>
          <w:szCs w:val="23"/>
        </w:rPr>
        <w:t>aufgewertet w</w:t>
      </w:r>
      <w:r>
        <w:rPr>
          <w:rFonts w:asciiTheme="minorHAnsi" w:hAnsiTheme="minorHAnsi" w:cstheme="minorHAnsi"/>
          <w:sz w:val="23"/>
          <w:szCs w:val="23"/>
        </w:rPr>
        <w:t>e</w:t>
      </w:r>
      <w:r w:rsidRPr="00B54B5B">
        <w:rPr>
          <w:rFonts w:asciiTheme="minorHAnsi" w:hAnsiTheme="minorHAnsi" w:cstheme="minorHAnsi"/>
          <w:sz w:val="23"/>
          <w:szCs w:val="23"/>
        </w:rPr>
        <w:t>rd</w:t>
      </w:r>
      <w:r>
        <w:rPr>
          <w:rFonts w:asciiTheme="minorHAnsi" w:hAnsiTheme="minorHAnsi" w:cstheme="minorHAnsi"/>
          <w:sz w:val="23"/>
          <w:szCs w:val="23"/>
        </w:rPr>
        <w:t>en soll</w:t>
      </w:r>
      <w:r w:rsidRPr="00B54B5B">
        <w:rPr>
          <w:rFonts w:asciiTheme="minorHAnsi" w:hAnsiTheme="minorHAnsi" w:cstheme="minorHAnsi"/>
          <w:sz w:val="23"/>
          <w:szCs w:val="23"/>
        </w:rPr>
        <w:t xml:space="preserve"> und so einen Beitrag zur Artenvielfalt und Biodiversität leiste</w:t>
      </w:r>
      <w:r>
        <w:rPr>
          <w:rFonts w:asciiTheme="minorHAnsi" w:hAnsiTheme="minorHAnsi" w:cstheme="minorHAnsi"/>
          <w:sz w:val="23"/>
          <w:szCs w:val="23"/>
        </w:rPr>
        <w:t>n kann“, sagt Frank Hadulla, Leiter des Naturparks.</w:t>
      </w:r>
    </w:p>
    <w:p w14:paraId="1AFB0555" w14:textId="77777777" w:rsidR="008F7697" w:rsidRDefault="008F7697" w:rsidP="00C51BB8">
      <w:pPr>
        <w:spacing w:line="276" w:lineRule="auto"/>
        <w:ind w:right="1474"/>
        <w:rPr>
          <w:rFonts w:asciiTheme="minorHAnsi" w:hAnsiTheme="minorHAnsi" w:cstheme="minorHAnsi"/>
          <w:sz w:val="23"/>
          <w:szCs w:val="23"/>
        </w:rPr>
      </w:pPr>
    </w:p>
    <w:p w14:paraId="35B4F805" w14:textId="48B1E5B3" w:rsidR="00FD255E" w:rsidRDefault="00864887" w:rsidP="00C51BB8">
      <w:pPr>
        <w:spacing w:line="276" w:lineRule="auto"/>
        <w:ind w:right="1474"/>
        <w:rPr>
          <w:rFonts w:asciiTheme="minorHAnsi" w:hAnsiTheme="minorHAnsi" w:cstheme="minorHAnsi"/>
          <w:sz w:val="23"/>
          <w:szCs w:val="23"/>
        </w:rPr>
      </w:pPr>
      <w:r>
        <w:rPr>
          <w:rFonts w:asciiTheme="minorHAnsi" w:hAnsiTheme="minorHAnsi" w:cstheme="minorHAnsi"/>
          <w:sz w:val="23"/>
          <w:szCs w:val="23"/>
        </w:rPr>
        <w:t>Der Natur</w:t>
      </w:r>
      <w:r w:rsidR="00EC764D">
        <w:rPr>
          <w:rFonts w:asciiTheme="minorHAnsi" w:hAnsiTheme="minorHAnsi" w:cstheme="minorHAnsi"/>
          <w:sz w:val="23"/>
          <w:szCs w:val="23"/>
        </w:rPr>
        <w:t>-C</w:t>
      </w:r>
      <w:r>
        <w:rPr>
          <w:rFonts w:asciiTheme="minorHAnsi" w:hAnsiTheme="minorHAnsi" w:cstheme="minorHAnsi"/>
          <w:sz w:val="23"/>
          <w:szCs w:val="23"/>
        </w:rPr>
        <w:t>ampingplatz Salemer See liegt nicht weit entfern</w:t>
      </w:r>
      <w:r w:rsidR="00C410D7">
        <w:rPr>
          <w:rFonts w:asciiTheme="minorHAnsi" w:hAnsiTheme="minorHAnsi" w:cstheme="minorHAnsi"/>
          <w:sz w:val="23"/>
          <w:szCs w:val="23"/>
        </w:rPr>
        <w:t>t</w:t>
      </w:r>
      <w:r>
        <w:rPr>
          <w:rFonts w:asciiTheme="minorHAnsi" w:hAnsiTheme="minorHAnsi" w:cstheme="minorHAnsi"/>
          <w:sz w:val="23"/>
          <w:szCs w:val="23"/>
        </w:rPr>
        <w:t xml:space="preserve"> von den romantischen Städtchen Mölln und Ratzeburg. Viele Rad- und Wanderwege laden zu ausgiebigen Touren ein. </w:t>
      </w:r>
      <w:r w:rsidR="008A3E15">
        <w:rPr>
          <w:rFonts w:asciiTheme="minorHAnsi" w:hAnsiTheme="minorHAnsi" w:cstheme="minorHAnsi"/>
          <w:sz w:val="23"/>
          <w:szCs w:val="23"/>
        </w:rPr>
        <w:t xml:space="preserve">Boote und Kanus können in Salem und am Schaalsee-Camp ausgeliehen werden. Das Paddelrevier direkt vor dem Panoramafenster führt vom Pipersee über den Salemer See, den Schaalseekanal und den Ratzeburger See bis zur Wakenitz und nach Lübeck. Badespaß ist an vielen offiziellen Badestellen mit bester </w:t>
      </w:r>
      <w:r w:rsidR="008A3E15">
        <w:rPr>
          <w:rFonts w:asciiTheme="minorHAnsi" w:hAnsiTheme="minorHAnsi" w:cstheme="minorHAnsi"/>
          <w:sz w:val="23"/>
          <w:szCs w:val="23"/>
        </w:rPr>
        <w:lastRenderedPageBreak/>
        <w:t>Badewasserqualität garantiert. Urige Hofcafés laden in der Umgebung zum Tortengenuss ein.</w:t>
      </w:r>
    </w:p>
    <w:p w14:paraId="459A7EE4" w14:textId="5302BAA2" w:rsidR="008A3E15" w:rsidRDefault="008A3E15" w:rsidP="00C51BB8">
      <w:pPr>
        <w:spacing w:line="276" w:lineRule="auto"/>
        <w:ind w:right="1474"/>
        <w:rPr>
          <w:rFonts w:asciiTheme="minorHAnsi" w:hAnsiTheme="minorHAnsi" w:cstheme="minorHAnsi"/>
          <w:sz w:val="23"/>
          <w:szCs w:val="23"/>
        </w:rPr>
      </w:pPr>
    </w:p>
    <w:p w14:paraId="2ABEAF78" w14:textId="28FD509B" w:rsidR="008A3E15" w:rsidRDefault="008A3E15" w:rsidP="00C51BB8">
      <w:pPr>
        <w:spacing w:line="276" w:lineRule="auto"/>
        <w:ind w:right="1474"/>
        <w:rPr>
          <w:rFonts w:asciiTheme="minorHAnsi" w:hAnsiTheme="minorHAnsi" w:cstheme="minorHAnsi"/>
          <w:sz w:val="23"/>
          <w:szCs w:val="23"/>
        </w:rPr>
      </w:pPr>
      <w:r>
        <w:rPr>
          <w:rFonts w:asciiTheme="minorHAnsi" w:hAnsiTheme="minorHAnsi" w:cstheme="minorHAnsi"/>
          <w:sz w:val="23"/>
          <w:szCs w:val="23"/>
        </w:rPr>
        <w:t xml:space="preserve">Das Green Tiny House ist regulär von April bis Oktober ab 129 € pro Nacht buchbar. </w:t>
      </w:r>
    </w:p>
    <w:p w14:paraId="322569A4" w14:textId="5B351FA1" w:rsidR="008A3E15" w:rsidRDefault="008A3E15" w:rsidP="0067022F">
      <w:pPr>
        <w:spacing w:line="276" w:lineRule="auto"/>
        <w:ind w:right="1474"/>
        <w:rPr>
          <w:rFonts w:asciiTheme="minorHAnsi" w:hAnsiTheme="minorHAnsi" w:cstheme="minorHAnsi"/>
          <w:sz w:val="23"/>
          <w:szCs w:val="23"/>
          <w:lang w:val="en-US"/>
        </w:rPr>
      </w:pPr>
      <w:r>
        <w:rPr>
          <w:rFonts w:asciiTheme="minorHAnsi" w:hAnsiTheme="minorHAnsi" w:cstheme="minorHAnsi"/>
          <w:sz w:val="23"/>
          <w:szCs w:val="23"/>
          <w:lang w:val="en-US"/>
        </w:rPr>
        <w:t>Information und Buchung:</w:t>
      </w:r>
    </w:p>
    <w:p w14:paraId="5B8E20D6" w14:textId="117B4FC8" w:rsidR="00994176" w:rsidRDefault="008A3E15" w:rsidP="008A3E15">
      <w:pPr>
        <w:pStyle w:val="Listenabsatz"/>
        <w:numPr>
          <w:ilvl w:val="0"/>
          <w:numId w:val="16"/>
        </w:numPr>
        <w:spacing w:line="276" w:lineRule="auto"/>
        <w:ind w:right="1474"/>
        <w:rPr>
          <w:rFonts w:asciiTheme="minorHAnsi" w:hAnsiTheme="minorHAnsi" w:cstheme="minorHAnsi"/>
          <w:sz w:val="23"/>
          <w:szCs w:val="23"/>
          <w:lang w:val="en-US"/>
        </w:rPr>
      </w:pPr>
      <w:r w:rsidRPr="008A3E15">
        <w:rPr>
          <w:rFonts w:asciiTheme="minorHAnsi" w:hAnsiTheme="minorHAnsi" w:cstheme="minorHAnsi"/>
          <w:sz w:val="23"/>
          <w:szCs w:val="23"/>
          <w:lang w:val="en-US"/>
        </w:rPr>
        <w:t xml:space="preserve">über die HLMS GmbH: </w:t>
      </w:r>
      <w:hyperlink r:id="rId8" w:history="1">
        <w:r w:rsidRPr="00956761">
          <w:rPr>
            <w:rStyle w:val="Hyperlink"/>
            <w:rFonts w:asciiTheme="minorHAnsi" w:hAnsiTheme="minorHAnsi" w:cstheme="minorHAnsi"/>
            <w:sz w:val="23"/>
            <w:szCs w:val="23"/>
            <w:lang w:val="en-US"/>
          </w:rPr>
          <w:t>www.herzogtum-lauenburg.de/greentinyhouse</w:t>
        </w:r>
      </w:hyperlink>
      <w:r w:rsidRPr="008A3E15">
        <w:rPr>
          <w:rFonts w:asciiTheme="minorHAnsi" w:hAnsiTheme="minorHAnsi" w:cstheme="minorHAnsi"/>
          <w:sz w:val="23"/>
          <w:szCs w:val="23"/>
          <w:lang w:val="en-US"/>
        </w:rPr>
        <w:t xml:space="preserve">, </w:t>
      </w:r>
      <w:r>
        <w:rPr>
          <w:rFonts w:asciiTheme="minorHAnsi" w:hAnsiTheme="minorHAnsi" w:cstheme="minorHAnsi"/>
          <w:sz w:val="23"/>
          <w:szCs w:val="23"/>
          <w:lang w:val="en-US"/>
        </w:rPr>
        <w:br/>
      </w:r>
      <w:r w:rsidRPr="008A3E15">
        <w:rPr>
          <w:rFonts w:asciiTheme="minorHAnsi" w:hAnsiTheme="minorHAnsi" w:cstheme="minorHAnsi"/>
          <w:sz w:val="23"/>
          <w:szCs w:val="23"/>
          <w:lang w:val="en-US"/>
        </w:rPr>
        <w:t>Tel. 04542-856860</w:t>
      </w:r>
    </w:p>
    <w:p w14:paraId="12D4E15D" w14:textId="718AEA8A" w:rsidR="008A3E15" w:rsidRPr="008A3E15" w:rsidRDefault="008A3E15" w:rsidP="008A3E15">
      <w:pPr>
        <w:pStyle w:val="Listenabsatz"/>
        <w:numPr>
          <w:ilvl w:val="0"/>
          <w:numId w:val="16"/>
        </w:numPr>
        <w:spacing w:line="276" w:lineRule="auto"/>
        <w:ind w:right="1474"/>
        <w:rPr>
          <w:rFonts w:asciiTheme="minorHAnsi" w:hAnsiTheme="minorHAnsi" w:cstheme="minorHAnsi"/>
          <w:sz w:val="23"/>
          <w:szCs w:val="23"/>
          <w:lang w:val="en-US"/>
        </w:rPr>
      </w:pPr>
      <w:r>
        <w:rPr>
          <w:rFonts w:asciiTheme="minorHAnsi" w:hAnsiTheme="minorHAnsi" w:cstheme="minorHAnsi"/>
          <w:sz w:val="23"/>
          <w:szCs w:val="23"/>
          <w:lang w:val="en-US"/>
        </w:rPr>
        <w:t>über den Natur</w:t>
      </w:r>
      <w:r w:rsidR="00EC764D">
        <w:rPr>
          <w:rFonts w:asciiTheme="minorHAnsi" w:hAnsiTheme="minorHAnsi" w:cstheme="minorHAnsi"/>
          <w:sz w:val="23"/>
          <w:szCs w:val="23"/>
          <w:lang w:val="en-US"/>
        </w:rPr>
        <w:t>-C</w:t>
      </w:r>
      <w:r>
        <w:rPr>
          <w:rFonts w:asciiTheme="minorHAnsi" w:hAnsiTheme="minorHAnsi" w:cstheme="minorHAnsi"/>
          <w:sz w:val="23"/>
          <w:szCs w:val="23"/>
          <w:lang w:val="en-US"/>
        </w:rPr>
        <w:t xml:space="preserve">ampingplatz Salemer See: </w:t>
      </w:r>
      <w:hyperlink r:id="rId9" w:history="1">
        <w:r w:rsidRPr="007F1677">
          <w:rPr>
            <w:rStyle w:val="Hyperlink"/>
            <w:rFonts w:asciiTheme="minorHAnsi" w:hAnsiTheme="minorHAnsi" w:cstheme="minorHAnsi"/>
            <w:sz w:val="23"/>
            <w:szCs w:val="23"/>
            <w:lang w:val="en-US"/>
          </w:rPr>
          <w:t>www.camping-salem.de/tinyhouse.html</w:t>
        </w:r>
      </w:hyperlink>
      <w:r>
        <w:rPr>
          <w:rFonts w:asciiTheme="minorHAnsi" w:hAnsiTheme="minorHAnsi" w:cstheme="minorHAnsi"/>
          <w:sz w:val="23"/>
          <w:szCs w:val="23"/>
          <w:lang w:val="en-US"/>
        </w:rPr>
        <w:t>, Tel. 04541-82554</w:t>
      </w:r>
      <w:r>
        <w:rPr>
          <w:rFonts w:asciiTheme="minorHAnsi" w:hAnsiTheme="minorHAnsi" w:cstheme="minorHAnsi"/>
          <w:sz w:val="23"/>
          <w:szCs w:val="23"/>
          <w:lang w:val="en-US"/>
        </w:rPr>
        <w:br/>
      </w:r>
    </w:p>
    <w:p w14:paraId="4B899290" w14:textId="16C15558" w:rsidR="008A3E15" w:rsidRDefault="008A3E15" w:rsidP="0067022F">
      <w:pPr>
        <w:spacing w:line="276" w:lineRule="auto"/>
        <w:ind w:right="1474"/>
        <w:rPr>
          <w:rFonts w:asciiTheme="minorHAnsi" w:hAnsiTheme="minorHAnsi" w:cstheme="minorHAnsi"/>
          <w:sz w:val="23"/>
          <w:szCs w:val="23"/>
          <w:lang w:val="en-US"/>
        </w:rPr>
      </w:pPr>
      <w:r>
        <w:rPr>
          <w:rFonts w:asciiTheme="minorHAnsi" w:hAnsiTheme="minorHAnsi" w:cstheme="minorHAnsi"/>
          <w:sz w:val="23"/>
          <w:szCs w:val="23"/>
          <w:lang w:val="en-US"/>
        </w:rPr>
        <w:t>Weitere Information zur Green Tiny Houses GmbH</w:t>
      </w:r>
      <w:r w:rsidR="00F46EDF">
        <w:rPr>
          <w:rFonts w:asciiTheme="minorHAnsi" w:hAnsiTheme="minorHAnsi" w:cstheme="minorHAnsi"/>
          <w:sz w:val="23"/>
          <w:szCs w:val="23"/>
          <w:lang w:val="en-US"/>
        </w:rPr>
        <w:t xml:space="preserve"> &amp; Co. KG:</w:t>
      </w:r>
    </w:p>
    <w:p w14:paraId="31A9CC56" w14:textId="3208FDA9" w:rsidR="008A3E15" w:rsidRDefault="00C410D7" w:rsidP="008A3E15">
      <w:pPr>
        <w:pStyle w:val="Listenabsatz"/>
        <w:numPr>
          <w:ilvl w:val="0"/>
          <w:numId w:val="17"/>
        </w:numPr>
        <w:spacing w:line="276" w:lineRule="auto"/>
        <w:ind w:right="1474"/>
        <w:rPr>
          <w:rFonts w:asciiTheme="minorHAnsi" w:hAnsiTheme="minorHAnsi" w:cstheme="minorHAnsi"/>
          <w:sz w:val="23"/>
          <w:szCs w:val="23"/>
          <w:lang w:val="en-US"/>
        </w:rPr>
      </w:pPr>
      <w:hyperlink r:id="rId10" w:history="1">
        <w:r w:rsidR="008A3E15" w:rsidRPr="007F1677">
          <w:rPr>
            <w:rStyle w:val="Hyperlink"/>
            <w:rFonts w:asciiTheme="minorHAnsi" w:hAnsiTheme="minorHAnsi" w:cstheme="minorHAnsi"/>
            <w:sz w:val="23"/>
            <w:szCs w:val="23"/>
            <w:lang w:val="en-US"/>
          </w:rPr>
          <w:t>www.greentinyhouses.com</w:t>
        </w:r>
      </w:hyperlink>
    </w:p>
    <w:p w14:paraId="36CD30DF" w14:textId="716820D8" w:rsidR="008A3E15" w:rsidRDefault="008A3E15" w:rsidP="008A3E15">
      <w:pPr>
        <w:spacing w:line="276" w:lineRule="auto"/>
        <w:ind w:right="1474"/>
        <w:rPr>
          <w:rFonts w:asciiTheme="minorHAnsi" w:hAnsiTheme="minorHAnsi" w:cstheme="minorHAnsi"/>
          <w:sz w:val="23"/>
          <w:szCs w:val="23"/>
          <w:lang w:val="en-US"/>
        </w:rPr>
      </w:pPr>
    </w:p>
    <w:p w14:paraId="42C0E652" w14:textId="77777777" w:rsidR="00B67BEA" w:rsidRPr="008A3E15" w:rsidRDefault="00B67BEA" w:rsidP="008A3E15">
      <w:pPr>
        <w:spacing w:line="276" w:lineRule="auto"/>
        <w:ind w:right="1474"/>
        <w:rPr>
          <w:rFonts w:asciiTheme="minorHAnsi" w:hAnsiTheme="minorHAnsi" w:cstheme="minorHAnsi"/>
          <w:sz w:val="23"/>
          <w:szCs w:val="23"/>
          <w:lang w:val="en-US"/>
        </w:rPr>
      </w:pPr>
    </w:p>
    <w:p w14:paraId="4FE258C4" w14:textId="099566FC" w:rsidR="00FA6CD6" w:rsidRPr="00B67BEA" w:rsidRDefault="00FA6CD6" w:rsidP="0067022F">
      <w:pPr>
        <w:spacing w:line="276" w:lineRule="auto"/>
        <w:ind w:right="1474"/>
        <w:rPr>
          <w:rFonts w:asciiTheme="minorHAnsi" w:hAnsiTheme="minorHAnsi" w:cstheme="minorHAnsi"/>
          <w:b/>
          <w:bCs/>
          <w:sz w:val="23"/>
          <w:szCs w:val="23"/>
          <w:lang w:val="en-US"/>
        </w:rPr>
      </w:pPr>
      <w:r w:rsidRPr="00FA6CD6">
        <w:rPr>
          <w:rFonts w:asciiTheme="minorHAnsi" w:hAnsiTheme="minorHAnsi" w:cstheme="minorHAnsi"/>
          <w:b/>
          <w:bCs/>
          <w:sz w:val="23"/>
          <w:szCs w:val="23"/>
          <w:lang w:val="en-US"/>
        </w:rPr>
        <w:t>Corona-Informationen</w:t>
      </w:r>
    </w:p>
    <w:p w14:paraId="60187C68" w14:textId="55066546" w:rsidR="00B67BEA" w:rsidRPr="00B67BEA" w:rsidRDefault="00B67BEA" w:rsidP="00B67BEA">
      <w:pPr>
        <w:spacing w:line="276" w:lineRule="auto"/>
        <w:ind w:right="1474"/>
        <w:rPr>
          <w:rFonts w:asciiTheme="minorHAnsi" w:hAnsiTheme="minorHAnsi" w:cstheme="minorHAnsi"/>
          <w:sz w:val="23"/>
          <w:szCs w:val="23"/>
        </w:rPr>
      </w:pPr>
      <w:r w:rsidRPr="00B67BEA">
        <w:rPr>
          <w:rFonts w:asciiTheme="minorHAnsi" w:hAnsiTheme="minorHAnsi" w:cstheme="minorHAnsi"/>
          <w:sz w:val="23"/>
          <w:szCs w:val="23"/>
        </w:rPr>
        <w:t>Das Green Tiny House ist ab sofort buchbar. Mit einem eigenen Bad inkl. Toilette und (Astronauten-)Dusche, Küche inkl. Waschbecken und Stromanschluss ist es völl</w:t>
      </w:r>
      <w:r>
        <w:rPr>
          <w:rFonts w:asciiTheme="minorHAnsi" w:hAnsiTheme="minorHAnsi" w:cstheme="minorHAnsi"/>
          <w:sz w:val="23"/>
          <w:szCs w:val="23"/>
        </w:rPr>
        <w:t>i</w:t>
      </w:r>
      <w:r w:rsidRPr="00B67BEA">
        <w:rPr>
          <w:rFonts w:asciiTheme="minorHAnsi" w:hAnsiTheme="minorHAnsi" w:cstheme="minorHAnsi"/>
          <w:sz w:val="23"/>
          <w:szCs w:val="23"/>
        </w:rPr>
        <w:t>g autark nutzbar und bedarf keiner Einrichtungen des Campingplatzes. Das Green Tiny House steht auf einer einzelnen Parzelle am Hang, die durch Höhenunterschiede und Bepflanzung deutlich von der nächsten Parzelle getrennt ist, sodass die Abstandsregeln sehr gut eingehalten werden können. Selbstverständlich wird das Green Tiny House nach jeder Nutzung nach den derzeit gültigen erhöhten Hygienestandards gereinigt. Den Gästen werden zudem Seife und Desinfektionsmittel zur Verfügung gestellt.</w:t>
      </w:r>
    </w:p>
    <w:p w14:paraId="26699BD7" w14:textId="77777777" w:rsidR="00B67BEA" w:rsidRDefault="00B67BEA" w:rsidP="00B67BEA">
      <w:pPr>
        <w:rPr>
          <w:rFonts w:ascii="Arial" w:eastAsiaTheme="minorHAnsi" w:hAnsi="Arial" w:cs="Arial"/>
          <w:color w:val="000000"/>
          <w:sz w:val="20"/>
          <w:szCs w:val="20"/>
        </w:rPr>
      </w:pPr>
    </w:p>
    <w:p w14:paraId="55E977EF" w14:textId="26160D80" w:rsidR="00106445" w:rsidRPr="00BF3C06" w:rsidRDefault="00106445" w:rsidP="0067022F">
      <w:pPr>
        <w:spacing w:line="276" w:lineRule="auto"/>
        <w:ind w:right="1474"/>
        <w:rPr>
          <w:rFonts w:asciiTheme="minorHAnsi" w:hAnsiTheme="minorHAnsi" w:cstheme="minorHAnsi"/>
          <w:sz w:val="23"/>
          <w:szCs w:val="23"/>
        </w:rPr>
      </w:pPr>
    </w:p>
    <w:p w14:paraId="059FFDD4" w14:textId="77777777" w:rsidR="007155EF" w:rsidRPr="00BF3C06" w:rsidRDefault="007155EF" w:rsidP="005C6EDD">
      <w:pPr>
        <w:spacing w:line="276" w:lineRule="auto"/>
        <w:rPr>
          <w:rFonts w:asciiTheme="minorHAnsi" w:hAnsiTheme="minorHAnsi" w:cstheme="minorHAnsi"/>
          <w:b/>
          <w:sz w:val="23"/>
          <w:szCs w:val="23"/>
        </w:rPr>
      </w:pPr>
      <w:r w:rsidRPr="00BF3C06">
        <w:rPr>
          <w:rFonts w:asciiTheme="minorHAnsi" w:hAnsiTheme="minorHAnsi" w:cstheme="minorHAnsi"/>
          <w:b/>
          <w:sz w:val="23"/>
          <w:szCs w:val="23"/>
        </w:rPr>
        <w:t xml:space="preserve">Weitere Informationen und Bildmaterial: </w:t>
      </w:r>
    </w:p>
    <w:p w14:paraId="65D9623D" w14:textId="77777777" w:rsidR="007155EF" w:rsidRPr="00BF3C06" w:rsidRDefault="007155EF" w:rsidP="005C6EDD">
      <w:pPr>
        <w:spacing w:line="276" w:lineRule="auto"/>
        <w:rPr>
          <w:rFonts w:asciiTheme="minorHAnsi" w:hAnsiTheme="minorHAnsi" w:cstheme="minorHAnsi"/>
          <w:sz w:val="23"/>
          <w:szCs w:val="23"/>
        </w:rPr>
      </w:pPr>
      <w:r w:rsidRPr="00BF3C06">
        <w:rPr>
          <w:rFonts w:asciiTheme="minorHAnsi" w:hAnsiTheme="minorHAnsi" w:cstheme="minorHAnsi"/>
          <w:sz w:val="23"/>
          <w:szCs w:val="23"/>
        </w:rPr>
        <w:t>Herzogtum Lauenburg Marketing &amp; Service GmbH</w:t>
      </w:r>
    </w:p>
    <w:p w14:paraId="5F9AAF27" w14:textId="77777777" w:rsidR="007155EF" w:rsidRPr="00BF3C06" w:rsidRDefault="007155EF" w:rsidP="005C6EDD">
      <w:pPr>
        <w:spacing w:line="276" w:lineRule="auto"/>
        <w:rPr>
          <w:rFonts w:asciiTheme="minorHAnsi" w:hAnsiTheme="minorHAnsi" w:cstheme="minorHAnsi"/>
          <w:sz w:val="23"/>
          <w:szCs w:val="23"/>
        </w:rPr>
      </w:pPr>
      <w:r w:rsidRPr="00BF3C06">
        <w:rPr>
          <w:rFonts w:asciiTheme="minorHAnsi" w:hAnsiTheme="minorHAnsi" w:cstheme="minorHAnsi"/>
          <w:sz w:val="23"/>
          <w:szCs w:val="23"/>
        </w:rPr>
        <w:t xml:space="preserve">Ansprechpartner: Carina </w:t>
      </w:r>
      <w:r w:rsidR="00911529" w:rsidRPr="00BF3C06">
        <w:rPr>
          <w:rFonts w:asciiTheme="minorHAnsi" w:hAnsiTheme="minorHAnsi" w:cstheme="minorHAnsi"/>
          <w:sz w:val="23"/>
          <w:szCs w:val="23"/>
        </w:rPr>
        <w:t>Jahnke</w:t>
      </w:r>
      <w:r w:rsidRPr="00BF3C06">
        <w:rPr>
          <w:rFonts w:asciiTheme="minorHAnsi" w:hAnsiTheme="minorHAnsi" w:cstheme="minorHAnsi"/>
          <w:sz w:val="23"/>
          <w:szCs w:val="23"/>
        </w:rPr>
        <w:t xml:space="preserve">, Tel. </w:t>
      </w:r>
      <w:r w:rsidR="008C6F33" w:rsidRPr="00BF3C06">
        <w:rPr>
          <w:rFonts w:asciiTheme="minorHAnsi" w:hAnsiTheme="minorHAnsi" w:cstheme="minorHAnsi"/>
          <w:sz w:val="23"/>
          <w:szCs w:val="23"/>
        </w:rPr>
        <w:t>04542-8542353</w:t>
      </w:r>
    </w:p>
    <w:p w14:paraId="4C3E41B6" w14:textId="77777777" w:rsidR="007155EF" w:rsidRPr="00BF3C06" w:rsidRDefault="00C410D7" w:rsidP="005C6EDD">
      <w:pPr>
        <w:spacing w:line="276" w:lineRule="auto"/>
        <w:rPr>
          <w:rFonts w:asciiTheme="minorHAnsi" w:hAnsiTheme="minorHAnsi" w:cstheme="minorHAnsi"/>
          <w:sz w:val="23"/>
          <w:szCs w:val="23"/>
        </w:rPr>
      </w:pPr>
      <w:hyperlink r:id="rId11" w:history="1">
        <w:r w:rsidR="00911529" w:rsidRPr="00BF3C06">
          <w:rPr>
            <w:rStyle w:val="Hyperlink"/>
            <w:rFonts w:asciiTheme="minorHAnsi" w:hAnsiTheme="minorHAnsi" w:cstheme="minorHAnsi"/>
            <w:sz w:val="23"/>
            <w:szCs w:val="23"/>
          </w:rPr>
          <w:t>jahnke@hlms.de</w:t>
        </w:r>
      </w:hyperlink>
      <w:r w:rsidR="007155EF" w:rsidRPr="00BF3C06">
        <w:rPr>
          <w:rFonts w:asciiTheme="minorHAnsi" w:hAnsiTheme="minorHAnsi" w:cstheme="minorHAnsi"/>
          <w:sz w:val="23"/>
          <w:szCs w:val="23"/>
        </w:rPr>
        <w:t xml:space="preserve"> / </w:t>
      </w:r>
      <w:hyperlink r:id="rId12" w:history="1">
        <w:r w:rsidR="008C6F33" w:rsidRPr="00BF3C06">
          <w:rPr>
            <w:rStyle w:val="Hyperlink"/>
            <w:rFonts w:asciiTheme="minorHAnsi" w:hAnsiTheme="minorHAnsi" w:cstheme="minorHAnsi"/>
            <w:sz w:val="23"/>
            <w:szCs w:val="23"/>
          </w:rPr>
          <w:t>www.herzogtum-lauenburg.de</w:t>
        </w:r>
      </w:hyperlink>
    </w:p>
    <w:sectPr w:rsidR="007155EF" w:rsidRPr="00BF3C06" w:rsidSect="003C7F1D">
      <w:headerReference w:type="default" r:id="rId13"/>
      <w:footerReference w:type="default" r:id="rId14"/>
      <w:pgSz w:w="11906" w:h="16838"/>
      <w:pgMar w:top="2552" w:right="1247" w:bottom="1985" w:left="124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CAFFF" w14:textId="77777777" w:rsidR="001E5942" w:rsidRDefault="001E5942">
      <w:r>
        <w:separator/>
      </w:r>
    </w:p>
  </w:endnote>
  <w:endnote w:type="continuationSeparator" w:id="0">
    <w:p w14:paraId="727AB89F" w14:textId="77777777" w:rsidR="001E5942" w:rsidRDefault="001E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ヒラギノ角ゴ Pro W3">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FC05D" w14:textId="77777777" w:rsidR="005A107E" w:rsidRDefault="005A107E" w:rsidP="000073D6">
    <w:pPr>
      <w:pStyle w:val="Fuzeile"/>
      <w:tabs>
        <w:tab w:val="left" w:pos="7485"/>
      </w:tabs>
      <w:rPr>
        <w:rFonts w:ascii="Arial" w:hAnsi="Arial" w:cs="Arial"/>
        <w:sz w:val="20"/>
        <w:szCs w:val="20"/>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39AA8" w14:textId="77777777" w:rsidR="001E5942" w:rsidRDefault="001E5942">
      <w:r>
        <w:separator/>
      </w:r>
    </w:p>
  </w:footnote>
  <w:footnote w:type="continuationSeparator" w:id="0">
    <w:p w14:paraId="3B5439FE" w14:textId="77777777" w:rsidR="001E5942" w:rsidRDefault="001E5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E1D32" w14:textId="055E6C6D" w:rsidR="005A107E" w:rsidRDefault="00A9093C" w:rsidP="00146DFC">
    <w:pPr>
      <w:pStyle w:val="Kopfzeile"/>
    </w:pPr>
    <w:r>
      <w:rPr>
        <w:noProof/>
      </w:rPr>
      <w:drawing>
        <wp:anchor distT="0" distB="0" distL="114300" distR="114300" simplePos="0" relativeHeight="251658240" behindDoc="1" locked="0" layoutInCell="1" allowOverlap="1" wp14:anchorId="127237BD" wp14:editId="5822B636">
          <wp:simplePos x="0" y="0"/>
          <wp:positionH relativeFrom="column">
            <wp:posOffset>-786130</wp:posOffset>
          </wp:positionH>
          <wp:positionV relativeFrom="paragraph">
            <wp:posOffset>0</wp:posOffset>
          </wp:positionV>
          <wp:extent cx="7555321" cy="10692000"/>
          <wp:effectExtent l="0" t="0" r="127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emitteilung_A4_HLMS.pdf"/>
                  <pic:cNvPicPr/>
                </pic:nvPicPr>
                <pic:blipFill>
                  <a:blip r:embed="rId1">
                    <a:extLst>
                      <a:ext uri="{28A0092B-C50C-407E-A947-70E740481C1C}">
                        <a14:useLocalDpi xmlns:a14="http://schemas.microsoft.com/office/drawing/2010/main" val="0"/>
                      </a:ext>
                    </a:extLst>
                  </a:blip>
                  <a:stretch>
                    <a:fillRect/>
                  </a:stretch>
                </pic:blipFill>
                <pic:spPr>
                  <a:xfrm>
                    <a:off x="0" y="0"/>
                    <a:ext cx="7555321"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D9E7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D226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A4C4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B8F8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6C78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0288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7A8D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663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A18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62A6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3439B"/>
    <w:multiLevelType w:val="hybridMultilevel"/>
    <w:tmpl w:val="9F9232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E0A3973"/>
    <w:multiLevelType w:val="hybridMultilevel"/>
    <w:tmpl w:val="7622945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200A69B1"/>
    <w:multiLevelType w:val="hybridMultilevel"/>
    <w:tmpl w:val="EC08AB1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4FF77B19"/>
    <w:multiLevelType w:val="hybridMultilevel"/>
    <w:tmpl w:val="78F85DD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5C016B44"/>
    <w:multiLevelType w:val="hybridMultilevel"/>
    <w:tmpl w:val="F80EB460"/>
    <w:lvl w:ilvl="0" w:tplc="3086D66E">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5D3D2528"/>
    <w:multiLevelType w:val="hybridMultilevel"/>
    <w:tmpl w:val="3CB07CC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15A17D9"/>
    <w:multiLevelType w:val="hybridMultilevel"/>
    <w:tmpl w:val="3208D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1232365"/>
    <w:multiLevelType w:val="hybridMultilevel"/>
    <w:tmpl w:val="0D6E75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0"/>
  </w:num>
  <w:num w:numId="14">
    <w:abstractNumId w:val="16"/>
  </w:num>
  <w:num w:numId="15">
    <w:abstractNumId w:val="15"/>
  </w:num>
  <w:num w:numId="16">
    <w:abstractNumId w:val="12"/>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4F"/>
    <w:rsid w:val="0000130E"/>
    <w:rsid w:val="0000434A"/>
    <w:rsid w:val="000073D6"/>
    <w:rsid w:val="00015BA6"/>
    <w:rsid w:val="00020A8E"/>
    <w:rsid w:val="00025D76"/>
    <w:rsid w:val="00030E4E"/>
    <w:rsid w:val="00037058"/>
    <w:rsid w:val="00042D14"/>
    <w:rsid w:val="00055812"/>
    <w:rsid w:val="00055DEE"/>
    <w:rsid w:val="00055E16"/>
    <w:rsid w:val="00056969"/>
    <w:rsid w:val="00056E8A"/>
    <w:rsid w:val="0006089C"/>
    <w:rsid w:val="000615F0"/>
    <w:rsid w:val="00062A05"/>
    <w:rsid w:val="0006632F"/>
    <w:rsid w:val="00067610"/>
    <w:rsid w:val="00067A10"/>
    <w:rsid w:val="00072ADD"/>
    <w:rsid w:val="0008457B"/>
    <w:rsid w:val="00090549"/>
    <w:rsid w:val="000916A5"/>
    <w:rsid w:val="00094EA2"/>
    <w:rsid w:val="0009527E"/>
    <w:rsid w:val="00095E02"/>
    <w:rsid w:val="000A0A2B"/>
    <w:rsid w:val="000A5E79"/>
    <w:rsid w:val="000B0427"/>
    <w:rsid w:val="000B0E6B"/>
    <w:rsid w:val="000B155C"/>
    <w:rsid w:val="000B16D7"/>
    <w:rsid w:val="000C7DB1"/>
    <w:rsid w:val="000D0AC5"/>
    <w:rsid w:val="000D1C2E"/>
    <w:rsid w:val="000D4434"/>
    <w:rsid w:val="000D5112"/>
    <w:rsid w:val="000D5DFD"/>
    <w:rsid w:val="000E6609"/>
    <w:rsid w:val="000F1A76"/>
    <w:rsid w:val="000F59EC"/>
    <w:rsid w:val="00100B41"/>
    <w:rsid w:val="0010315F"/>
    <w:rsid w:val="00106445"/>
    <w:rsid w:val="0012215E"/>
    <w:rsid w:val="00124B59"/>
    <w:rsid w:val="001277C7"/>
    <w:rsid w:val="00132A7C"/>
    <w:rsid w:val="0013498F"/>
    <w:rsid w:val="00135F7A"/>
    <w:rsid w:val="001368D4"/>
    <w:rsid w:val="001407A5"/>
    <w:rsid w:val="00141EA3"/>
    <w:rsid w:val="00143534"/>
    <w:rsid w:val="00146DFC"/>
    <w:rsid w:val="00150ED3"/>
    <w:rsid w:val="00151292"/>
    <w:rsid w:val="00151D1A"/>
    <w:rsid w:val="00151EDA"/>
    <w:rsid w:val="00152152"/>
    <w:rsid w:val="0016321B"/>
    <w:rsid w:val="001660EA"/>
    <w:rsid w:val="00174B91"/>
    <w:rsid w:val="00175646"/>
    <w:rsid w:val="001757EA"/>
    <w:rsid w:val="00177443"/>
    <w:rsid w:val="00183A11"/>
    <w:rsid w:val="00187302"/>
    <w:rsid w:val="001937B5"/>
    <w:rsid w:val="00195286"/>
    <w:rsid w:val="001A1089"/>
    <w:rsid w:val="001A1B7C"/>
    <w:rsid w:val="001A6C05"/>
    <w:rsid w:val="001A7DDF"/>
    <w:rsid w:val="001B2212"/>
    <w:rsid w:val="001B2C1D"/>
    <w:rsid w:val="001C2A88"/>
    <w:rsid w:val="001D0902"/>
    <w:rsid w:val="001D5FC8"/>
    <w:rsid w:val="001D5FED"/>
    <w:rsid w:val="001D600A"/>
    <w:rsid w:val="001E5942"/>
    <w:rsid w:val="001E5EDC"/>
    <w:rsid w:val="00211F0F"/>
    <w:rsid w:val="00214392"/>
    <w:rsid w:val="002163A1"/>
    <w:rsid w:val="0022136B"/>
    <w:rsid w:val="00225B45"/>
    <w:rsid w:val="00230597"/>
    <w:rsid w:val="00232641"/>
    <w:rsid w:val="00235E6E"/>
    <w:rsid w:val="00245533"/>
    <w:rsid w:val="0026015C"/>
    <w:rsid w:val="00261A36"/>
    <w:rsid w:val="00275502"/>
    <w:rsid w:val="00282E6B"/>
    <w:rsid w:val="002853A5"/>
    <w:rsid w:val="002876DE"/>
    <w:rsid w:val="0029627E"/>
    <w:rsid w:val="002A397C"/>
    <w:rsid w:val="002A715F"/>
    <w:rsid w:val="002C126A"/>
    <w:rsid w:val="002C5C0A"/>
    <w:rsid w:val="002C5ED8"/>
    <w:rsid w:val="002C68AE"/>
    <w:rsid w:val="002D2280"/>
    <w:rsid w:val="002D4F53"/>
    <w:rsid w:val="002E59FD"/>
    <w:rsid w:val="002F30A2"/>
    <w:rsid w:val="003069A1"/>
    <w:rsid w:val="003117A7"/>
    <w:rsid w:val="00316473"/>
    <w:rsid w:val="00317780"/>
    <w:rsid w:val="003322E2"/>
    <w:rsid w:val="00333950"/>
    <w:rsid w:val="003351A2"/>
    <w:rsid w:val="003364D0"/>
    <w:rsid w:val="00337B05"/>
    <w:rsid w:val="00340D06"/>
    <w:rsid w:val="003410D0"/>
    <w:rsid w:val="00341682"/>
    <w:rsid w:val="00350378"/>
    <w:rsid w:val="00355416"/>
    <w:rsid w:val="0036135E"/>
    <w:rsid w:val="00363964"/>
    <w:rsid w:val="0037627A"/>
    <w:rsid w:val="003767F9"/>
    <w:rsid w:val="0038019A"/>
    <w:rsid w:val="0038286E"/>
    <w:rsid w:val="00384030"/>
    <w:rsid w:val="00387841"/>
    <w:rsid w:val="00392979"/>
    <w:rsid w:val="003931B3"/>
    <w:rsid w:val="00397A6B"/>
    <w:rsid w:val="003B4F53"/>
    <w:rsid w:val="003B56F1"/>
    <w:rsid w:val="003C66AC"/>
    <w:rsid w:val="003C7F1D"/>
    <w:rsid w:val="003F622F"/>
    <w:rsid w:val="003F65B5"/>
    <w:rsid w:val="003F7B72"/>
    <w:rsid w:val="0040459B"/>
    <w:rsid w:val="00405C2A"/>
    <w:rsid w:val="004141DD"/>
    <w:rsid w:val="0041624B"/>
    <w:rsid w:val="004212D4"/>
    <w:rsid w:val="00422468"/>
    <w:rsid w:val="00423FB6"/>
    <w:rsid w:val="00426FF8"/>
    <w:rsid w:val="00431763"/>
    <w:rsid w:val="004512DC"/>
    <w:rsid w:val="00451C15"/>
    <w:rsid w:val="004627FA"/>
    <w:rsid w:val="00466ACE"/>
    <w:rsid w:val="00470D31"/>
    <w:rsid w:val="004716BF"/>
    <w:rsid w:val="00477A8D"/>
    <w:rsid w:val="00481B41"/>
    <w:rsid w:val="00482A57"/>
    <w:rsid w:val="00485C21"/>
    <w:rsid w:val="00491853"/>
    <w:rsid w:val="004932A7"/>
    <w:rsid w:val="00493C16"/>
    <w:rsid w:val="00494617"/>
    <w:rsid w:val="004A0E04"/>
    <w:rsid w:val="004A467A"/>
    <w:rsid w:val="004A56E8"/>
    <w:rsid w:val="004A697B"/>
    <w:rsid w:val="004C0B51"/>
    <w:rsid w:val="004C6AAB"/>
    <w:rsid w:val="004D4C1B"/>
    <w:rsid w:val="004E1B45"/>
    <w:rsid w:val="004E5787"/>
    <w:rsid w:val="004E586A"/>
    <w:rsid w:val="004F4234"/>
    <w:rsid w:val="004F629D"/>
    <w:rsid w:val="00500B0D"/>
    <w:rsid w:val="00501BD2"/>
    <w:rsid w:val="00506617"/>
    <w:rsid w:val="005118B1"/>
    <w:rsid w:val="00514B35"/>
    <w:rsid w:val="00516D43"/>
    <w:rsid w:val="005171DF"/>
    <w:rsid w:val="00525C51"/>
    <w:rsid w:val="00536F32"/>
    <w:rsid w:val="00542724"/>
    <w:rsid w:val="00550A3E"/>
    <w:rsid w:val="00550C3F"/>
    <w:rsid w:val="005540D7"/>
    <w:rsid w:val="00564143"/>
    <w:rsid w:val="00565965"/>
    <w:rsid w:val="005673D2"/>
    <w:rsid w:val="005702A3"/>
    <w:rsid w:val="00592EC2"/>
    <w:rsid w:val="00593CCD"/>
    <w:rsid w:val="005A107E"/>
    <w:rsid w:val="005A29DB"/>
    <w:rsid w:val="005A747A"/>
    <w:rsid w:val="005C0949"/>
    <w:rsid w:val="005C1C59"/>
    <w:rsid w:val="005C6EDD"/>
    <w:rsid w:val="005D5C49"/>
    <w:rsid w:val="005E14B3"/>
    <w:rsid w:val="005E3CE8"/>
    <w:rsid w:val="00600DA7"/>
    <w:rsid w:val="0060206C"/>
    <w:rsid w:val="00611240"/>
    <w:rsid w:val="00615246"/>
    <w:rsid w:val="006157EC"/>
    <w:rsid w:val="00620D4F"/>
    <w:rsid w:val="00623EA2"/>
    <w:rsid w:val="0062567B"/>
    <w:rsid w:val="0063072F"/>
    <w:rsid w:val="00633227"/>
    <w:rsid w:val="00633579"/>
    <w:rsid w:val="00641EF6"/>
    <w:rsid w:val="0064794F"/>
    <w:rsid w:val="00651DF8"/>
    <w:rsid w:val="00655F24"/>
    <w:rsid w:val="006616F2"/>
    <w:rsid w:val="00662859"/>
    <w:rsid w:val="00666C12"/>
    <w:rsid w:val="0066789D"/>
    <w:rsid w:val="0067022F"/>
    <w:rsid w:val="00670C4D"/>
    <w:rsid w:val="00675BAC"/>
    <w:rsid w:val="00681B35"/>
    <w:rsid w:val="00697151"/>
    <w:rsid w:val="006A0748"/>
    <w:rsid w:val="006B0A74"/>
    <w:rsid w:val="006B316F"/>
    <w:rsid w:val="006B7CD0"/>
    <w:rsid w:val="006C2A39"/>
    <w:rsid w:val="006F030C"/>
    <w:rsid w:val="006F2BC3"/>
    <w:rsid w:val="006F6FC1"/>
    <w:rsid w:val="007036A2"/>
    <w:rsid w:val="00705C5B"/>
    <w:rsid w:val="00712E84"/>
    <w:rsid w:val="0071347B"/>
    <w:rsid w:val="007155EF"/>
    <w:rsid w:val="00716074"/>
    <w:rsid w:val="00723871"/>
    <w:rsid w:val="007267AC"/>
    <w:rsid w:val="00730064"/>
    <w:rsid w:val="00731119"/>
    <w:rsid w:val="00732549"/>
    <w:rsid w:val="007329D8"/>
    <w:rsid w:val="00733DBB"/>
    <w:rsid w:val="00733DF4"/>
    <w:rsid w:val="0073487F"/>
    <w:rsid w:val="00736D06"/>
    <w:rsid w:val="00741D70"/>
    <w:rsid w:val="007441F6"/>
    <w:rsid w:val="00744329"/>
    <w:rsid w:val="00746DE8"/>
    <w:rsid w:val="00756340"/>
    <w:rsid w:val="007626BB"/>
    <w:rsid w:val="00762F8C"/>
    <w:rsid w:val="007648D5"/>
    <w:rsid w:val="00767823"/>
    <w:rsid w:val="00773975"/>
    <w:rsid w:val="00777748"/>
    <w:rsid w:val="00780251"/>
    <w:rsid w:val="00780C96"/>
    <w:rsid w:val="007811B9"/>
    <w:rsid w:val="007967D9"/>
    <w:rsid w:val="00797308"/>
    <w:rsid w:val="007A0DBF"/>
    <w:rsid w:val="007A672D"/>
    <w:rsid w:val="007A7502"/>
    <w:rsid w:val="007A7C7A"/>
    <w:rsid w:val="007B2F79"/>
    <w:rsid w:val="007B5E71"/>
    <w:rsid w:val="007C1FAF"/>
    <w:rsid w:val="007D0D70"/>
    <w:rsid w:val="007D498E"/>
    <w:rsid w:val="007D5298"/>
    <w:rsid w:val="007D5D8F"/>
    <w:rsid w:val="007E4FCE"/>
    <w:rsid w:val="007E7C7D"/>
    <w:rsid w:val="007F2BE2"/>
    <w:rsid w:val="007F7F80"/>
    <w:rsid w:val="0081153A"/>
    <w:rsid w:val="008116C7"/>
    <w:rsid w:val="00823D80"/>
    <w:rsid w:val="008336FC"/>
    <w:rsid w:val="00835A8D"/>
    <w:rsid w:val="008373B4"/>
    <w:rsid w:val="008376D7"/>
    <w:rsid w:val="00842499"/>
    <w:rsid w:val="008548E4"/>
    <w:rsid w:val="00862BD8"/>
    <w:rsid w:val="00864887"/>
    <w:rsid w:val="00866BF6"/>
    <w:rsid w:val="008931DA"/>
    <w:rsid w:val="0089397A"/>
    <w:rsid w:val="008946A9"/>
    <w:rsid w:val="00897BB4"/>
    <w:rsid w:val="008A3E15"/>
    <w:rsid w:val="008A4237"/>
    <w:rsid w:val="008B11D9"/>
    <w:rsid w:val="008B1E6A"/>
    <w:rsid w:val="008B3488"/>
    <w:rsid w:val="008B7A41"/>
    <w:rsid w:val="008C353B"/>
    <w:rsid w:val="008C3BDB"/>
    <w:rsid w:val="008C463A"/>
    <w:rsid w:val="008C62A0"/>
    <w:rsid w:val="008C6555"/>
    <w:rsid w:val="008C6F33"/>
    <w:rsid w:val="008D5B1F"/>
    <w:rsid w:val="008E2D57"/>
    <w:rsid w:val="008E7410"/>
    <w:rsid w:val="008F7697"/>
    <w:rsid w:val="00903CDD"/>
    <w:rsid w:val="009065E7"/>
    <w:rsid w:val="00911529"/>
    <w:rsid w:val="00921401"/>
    <w:rsid w:val="00921F61"/>
    <w:rsid w:val="009226E6"/>
    <w:rsid w:val="0092443E"/>
    <w:rsid w:val="009277EE"/>
    <w:rsid w:val="00930A9F"/>
    <w:rsid w:val="00935D28"/>
    <w:rsid w:val="0093720D"/>
    <w:rsid w:val="009442E0"/>
    <w:rsid w:val="00946290"/>
    <w:rsid w:val="0095073B"/>
    <w:rsid w:val="00955FDD"/>
    <w:rsid w:val="00956761"/>
    <w:rsid w:val="00963D74"/>
    <w:rsid w:val="00965EDB"/>
    <w:rsid w:val="00974E4B"/>
    <w:rsid w:val="00980BDC"/>
    <w:rsid w:val="009812F3"/>
    <w:rsid w:val="009877EA"/>
    <w:rsid w:val="00994176"/>
    <w:rsid w:val="00995664"/>
    <w:rsid w:val="009B0E13"/>
    <w:rsid w:val="009B498C"/>
    <w:rsid w:val="009B4C46"/>
    <w:rsid w:val="009D13F7"/>
    <w:rsid w:val="009D34C1"/>
    <w:rsid w:val="009D72F0"/>
    <w:rsid w:val="009E48B0"/>
    <w:rsid w:val="009E5C75"/>
    <w:rsid w:val="009E70D3"/>
    <w:rsid w:val="00A01CE3"/>
    <w:rsid w:val="00A27C76"/>
    <w:rsid w:val="00A37A76"/>
    <w:rsid w:val="00A4490B"/>
    <w:rsid w:val="00A44E5F"/>
    <w:rsid w:val="00A45B3A"/>
    <w:rsid w:val="00A52C66"/>
    <w:rsid w:val="00A57AA0"/>
    <w:rsid w:val="00A66E73"/>
    <w:rsid w:val="00A675BA"/>
    <w:rsid w:val="00A744CE"/>
    <w:rsid w:val="00A77385"/>
    <w:rsid w:val="00A77B03"/>
    <w:rsid w:val="00A80AFF"/>
    <w:rsid w:val="00A904FA"/>
    <w:rsid w:val="00A9093C"/>
    <w:rsid w:val="00AA0CB4"/>
    <w:rsid w:val="00AA34EA"/>
    <w:rsid w:val="00AA43CF"/>
    <w:rsid w:val="00AA59D3"/>
    <w:rsid w:val="00AB3581"/>
    <w:rsid w:val="00AB3CAB"/>
    <w:rsid w:val="00AB614E"/>
    <w:rsid w:val="00AB6CD6"/>
    <w:rsid w:val="00AD0F31"/>
    <w:rsid w:val="00AD479B"/>
    <w:rsid w:val="00AD4D2A"/>
    <w:rsid w:val="00AD628F"/>
    <w:rsid w:val="00AF1781"/>
    <w:rsid w:val="00B043E7"/>
    <w:rsid w:val="00B16A26"/>
    <w:rsid w:val="00B21288"/>
    <w:rsid w:val="00B23C3C"/>
    <w:rsid w:val="00B26D50"/>
    <w:rsid w:val="00B30876"/>
    <w:rsid w:val="00B30DA0"/>
    <w:rsid w:val="00B35CBF"/>
    <w:rsid w:val="00B36DF9"/>
    <w:rsid w:val="00B46886"/>
    <w:rsid w:val="00B51296"/>
    <w:rsid w:val="00B54564"/>
    <w:rsid w:val="00B54B5B"/>
    <w:rsid w:val="00B67BEA"/>
    <w:rsid w:val="00B723AE"/>
    <w:rsid w:val="00B7289A"/>
    <w:rsid w:val="00B74CC5"/>
    <w:rsid w:val="00B761BD"/>
    <w:rsid w:val="00B816D6"/>
    <w:rsid w:val="00B86FD9"/>
    <w:rsid w:val="00B870B3"/>
    <w:rsid w:val="00B905B5"/>
    <w:rsid w:val="00B950D2"/>
    <w:rsid w:val="00B95F54"/>
    <w:rsid w:val="00B96F07"/>
    <w:rsid w:val="00BA5930"/>
    <w:rsid w:val="00BB3131"/>
    <w:rsid w:val="00BB554F"/>
    <w:rsid w:val="00BC1048"/>
    <w:rsid w:val="00BC1D5A"/>
    <w:rsid w:val="00BC2DFC"/>
    <w:rsid w:val="00BC3959"/>
    <w:rsid w:val="00BC6243"/>
    <w:rsid w:val="00BC7830"/>
    <w:rsid w:val="00BC7F8B"/>
    <w:rsid w:val="00BD1D78"/>
    <w:rsid w:val="00BD28F3"/>
    <w:rsid w:val="00BD6D0E"/>
    <w:rsid w:val="00BD7F6F"/>
    <w:rsid w:val="00BE3951"/>
    <w:rsid w:val="00BF3C06"/>
    <w:rsid w:val="00C022A1"/>
    <w:rsid w:val="00C04CB0"/>
    <w:rsid w:val="00C074BF"/>
    <w:rsid w:val="00C27DC8"/>
    <w:rsid w:val="00C410D7"/>
    <w:rsid w:val="00C424FF"/>
    <w:rsid w:val="00C51BB8"/>
    <w:rsid w:val="00C53E27"/>
    <w:rsid w:val="00C560EF"/>
    <w:rsid w:val="00C61014"/>
    <w:rsid w:val="00C64AC7"/>
    <w:rsid w:val="00C678F1"/>
    <w:rsid w:val="00C709A6"/>
    <w:rsid w:val="00C72D43"/>
    <w:rsid w:val="00C75A22"/>
    <w:rsid w:val="00C77F45"/>
    <w:rsid w:val="00C86B84"/>
    <w:rsid w:val="00C9072D"/>
    <w:rsid w:val="00C95C2F"/>
    <w:rsid w:val="00CA3099"/>
    <w:rsid w:val="00CA7DF7"/>
    <w:rsid w:val="00CB4462"/>
    <w:rsid w:val="00CC6676"/>
    <w:rsid w:val="00CD1A35"/>
    <w:rsid w:val="00CD1C06"/>
    <w:rsid w:val="00CD252D"/>
    <w:rsid w:val="00CD5A30"/>
    <w:rsid w:val="00CE796E"/>
    <w:rsid w:val="00CF43CD"/>
    <w:rsid w:val="00CF7146"/>
    <w:rsid w:val="00D00C5A"/>
    <w:rsid w:val="00D01A5C"/>
    <w:rsid w:val="00D1364E"/>
    <w:rsid w:val="00D136AB"/>
    <w:rsid w:val="00D15797"/>
    <w:rsid w:val="00D22161"/>
    <w:rsid w:val="00D27192"/>
    <w:rsid w:val="00D32E4E"/>
    <w:rsid w:val="00D442B4"/>
    <w:rsid w:val="00D52760"/>
    <w:rsid w:val="00D52EAD"/>
    <w:rsid w:val="00D532ED"/>
    <w:rsid w:val="00D543CB"/>
    <w:rsid w:val="00D643EB"/>
    <w:rsid w:val="00D6444F"/>
    <w:rsid w:val="00D701F8"/>
    <w:rsid w:val="00D702A0"/>
    <w:rsid w:val="00D7549D"/>
    <w:rsid w:val="00D82C97"/>
    <w:rsid w:val="00D8696C"/>
    <w:rsid w:val="00D908E4"/>
    <w:rsid w:val="00D908EF"/>
    <w:rsid w:val="00D91BB0"/>
    <w:rsid w:val="00D93516"/>
    <w:rsid w:val="00D94D9A"/>
    <w:rsid w:val="00DA02D2"/>
    <w:rsid w:val="00DA266F"/>
    <w:rsid w:val="00DA4365"/>
    <w:rsid w:val="00DA57B1"/>
    <w:rsid w:val="00DB59A9"/>
    <w:rsid w:val="00DC09B3"/>
    <w:rsid w:val="00DC6245"/>
    <w:rsid w:val="00DD480E"/>
    <w:rsid w:val="00DE1292"/>
    <w:rsid w:val="00DE1B56"/>
    <w:rsid w:val="00DE56D2"/>
    <w:rsid w:val="00DE5B6B"/>
    <w:rsid w:val="00DE744C"/>
    <w:rsid w:val="00E042E8"/>
    <w:rsid w:val="00E14DF6"/>
    <w:rsid w:val="00E22CAC"/>
    <w:rsid w:val="00E24C64"/>
    <w:rsid w:val="00E2576F"/>
    <w:rsid w:val="00E260EB"/>
    <w:rsid w:val="00E26345"/>
    <w:rsid w:val="00E360C4"/>
    <w:rsid w:val="00E37381"/>
    <w:rsid w:val="00E40734"/>
    <w:rsid w:val="00E4154A"/>
    <w:rsid w:val="00E4663D"/>
    <w:rsid w:val="00E54752"/>
    <w:rsid w:val="00E66544"/>
    <w:rsid w:val="00E66B8A"/>
    <w:rsid w:val="00E675E9"/>
    <w:rsid w:val="00E812AC"/>
    <w:rsid w:val="00E83BA9"/>
    <w:rsid w:val="00E862A2"/>
    <w:rsid w:val="00EA133B"/>
    <w:rsid w:val="00EB0781"/>
    <w:rsid w:val="00EB1CA1"/>
    <w:rsid w:val="00EC02C8"/>
    <w:rsid w:val="00EC764D"/>
    <w:rsid w:val="00ED03AD"/>
    <w:rsid w:val="00ED19E5"/>
    <w:rsid w:val="00ED5CC1"/>
    <w:rsid w:val="00ED7CA3"/>
    <w:rsid w:val="00EE05BF"/>
    <w:rsid w:val="00F00ABD"/>
    <w:rsid w:val="00F22D8F"/>
    <w:rsid w:val="00F23B47"/>
    <w:rsid w:val="00F34A55"/>
    <w:rsid w:val="00F37EE9"/>
    <w:rsid w:val="00F46EDF"/>
    <w:rsid w:val="00F61812"/>
    <w:rsid w:val="00F62458"/>
    <w:rsid w:val="00F6274E"/>
    <w:rsid w:val="00F62BFC"/>
    <w:rsid w:val="00F642A2"/>
    <w:rsid w:val="00F662D1"/>
    <w:rsid w:val="00F66F57"/>
    <w:rsid w:val="00F73B93"/>
    <w:rsid w:val="00F74D24"/>
    <w:rsid w:val="00F80FFA"/>
    <w:rsid w:val="00F84A17"/>
    <w:rsid w:val="00F91872"/>
    <w:rsid w:val="00F925A4"/>
    <w:rsid w:val="00FA2764"/>
    <w:rsid w:val="00FA414B"/>
    <w:rsid w:val="00FA6CD6"/>
    <w:rsid w:val="00FB1D8E"/>
    <w:rsid w:val="00FC5EDF"/>
    <w:rsid w:val="00FC6769"/>
    <w:rsid w:val="00FD255E"/>
    <w:rsid w:val="00FD3238"/>
    <w:rsid w:val="00FD40E6"/>
    <w:rsid w:val="00FF34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A539760"/>
  <w15:docId w15:val="{A34E6C1D-1DE3-4EC2-B29C-FF2B393D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042E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042E8"/>
    <w:rPr>
      <w:color w:val="0000FF"/>
      <w:u w:val="single"/>
    </w:rPr>
  </w:style>
  <w:style w:type="paragraph" w:styleId="Sprechblasentext">
    <w:name w:val="Balloon Text"/>
    <w:basedOn w:val="Standard"/>
    <w:semiHidden/>
    <w:rsid w:val="00E042E8"/>
    <w:rPr>
      <w:rFonts w:ascii="Tahoma" w:hAnsi="Tahoma" w:cs="Tahoma"/>
      <w:sz w:val="16"/>
      <w:szCs w:val="16"/>
    </w:rPr>
  </w:style>
  <w:style w:type="paragraph" w:styleId="Textkrper">
    <w:name w:val="Body Text"/>
    <w:basedOn w:val="Standard"/>
    <w:rsid w:val="00E042E8"/>
    <w:pPr>
      <w:ind w:right="1512"/>
    </w:pPr>
    <w:rPr>
      <w:rFonts w:ascii="Arial" w:hAnsi="Arial" w:cs="Arial"/>
      <w:b/>
      <w:szCs w:val="22"/>
    </w:rPr>
  </w:style>
  <w:style w:type="paragraph" w:styleId="Kopfzeile">
    <w:name w:val="header"/>
    <w:basedOn w:val="Standard"/>
    <w:rsid w:val="00E042E8"/>
    <w:pPr>
      <w:tabs>
        <w:tab w:val="center" w:pos="4536"/>
        <w:tab w:val="right" w:pos="9072"/>
      </w:tabs>
    </w:pPr>
  </w:style>
  <w:style w:type="paragraph" w:styleId="Fuzeile">
    <w:name w:val="footer"/>
    <w:basedOn w:val="Standard"/>
    <w:rsid w:val="00E042E8"/>
    <w:pPr>
      <w:tabs>
        <w:tab w:val="center" w:pos="4536"/>
        <w:tab w:val="right" w:pos="9072"/>
      </w:tabs>
    </w:pPr>
  </w:style>
  <w:style w:type="character" w:styleId="Seitenzahl">
    <w:name w:val="page number"/>
    <w:basedOn w:val="Absatz-Standardschriftart"/>
    <w:rsid w:val="00E042E8"/>
  </w:style>
  <w:style w:type="paragraph" w:customStyle="1" w:styleId="NLFlietext-BlocksatzChar">
    <w:name w:val="NL Fließtext-Blocksatz Char"/>
    <w:basedOn w:val="Standard"/>
    <w:rsid w:val="006B316F"/>
    <w:pPr>
      <w:spacing w:before="240" w:after="240"/>
      <w:ind w:left="2722"/>
      <w:jc w:val="both"/>
    </w:pPr>
    <w:rPr>
      <w:rFonts w:ascii="Franklin Gothic Book" w:hAnsi="Franklin Gothic Book"/>
      <w:sz w:val="20"/>
      <w:szCs w:val="20"/>
    </w:rPr>
  </w:style>
  <w:style w:type="paragraph" w:customStyle="1" w:styleId="Standard2">
    <w:name w:val="Standard2"/>
    <w:rsid w:val="00E66B8A"/>
    <w:rPr>
      <w:rFonts w:eastAsia="ヒラギノ角ゴ Pro W3"/>
      <w:color w:val="000000"/>
      <w:sz w:val="24"/>
    </w:rPr>
  </w:style>
  <w:style w:type="paragraph" w:customStyle="1" w:styleId="FreieFormA">
    <w:name w:val="Freie Form A"/>
    <w:rsid w:val="00E66B8A"/>
    <w:rPr>
      <w:rFonts w:ascii="Helvetica" w:eastAsia="ヒラギノ角ゴ Pro W3" w:hAnsi="Helvetica"/>
      <w:color w:val="000000"/>
      <w:sz w:val="24"/>
    </w:rPr>
  </w:style>
  <w:style w:type="paragraph" w:customStyle="1" w:styleId="Standard1">
    <w:name w:val="Standard1"/>
    <w:rsid w:val="00E66B8A"/>
    <w:rPr>
      <w:rFonts w:eastAsia="ヒラギノ角ゴ Pro W3"/>
      <w:color w:val="000000"/>
      <w:sz w:val="24"/>
    </w:rPr>
  </w:style>
  <w:style w:type="paragraph" w:customStyle="1" w:styleId="Kommentartext1">
    <w:name w:val="Kommentartext1"/>
    <w:autoRedefine/>
    <w:rsid w:val="00E66B8A"/>
    <w:rPr>
      <w:rFonts w:eastAsia="ヒラギノ角ゴ Pro W3"/>
      <w:color w:val="000000"/>
    </w:rPr>
  </w:style>
  <w:style w:type="character" w:styleId="Kommentarzeichen">
    <w:name w:val="annotation reference"/>
    <w:basedOn w:val="Absatz-Standardschriftart"/>
    <w:rsid w:val="00BC7F8B"/>
    <w:rPr>
      <w:sz w:val="16"/>
      <w:szCs w:val="16"/>
    </w:rPr>
  </w:style>
  <w:style w:type="paragraph" w:styleId="Kommentartext">
    <w:name w:val="annotation text"/>
    <w:basedOn w:val="Standard"/>
    <w:link w:val="KommentartextZchn"/>
    <w:rsid w:val="00BC7F8B"/>
    <w:rPr>
      <w:sz w:val="20"/>
      <w:szCs w:val="20"/>
    </w:rPr>
  </w:style>
  <w:style w:type="character" w:customStyle="1" w:styleId="KommentartextZchn">
    <w:name w:val="Kommentartext Zchn"/>
    <w:basedOn w:val="Absatz-Standardschriftart"/>
    <w:link w:val="Kommentartext"/>
    <w:rsid w:val="00BC7F8B"/>
  </w:style>
  <w:style w:type="paragraph" w:styleId="Kommentarthema">
    <w:name w:val="annotation subject"/>
    <w:basedOn w:val="Kommentartext"/>
    <w:next w:val="Kommentartext"/>
    <w:link w:val="KommentarthemaZchn"/>
    <w:rsid w:val="00BC7F8B"/>
    <w:rPr>
      <w:b/>
      <w:bCs/>
    </w:rPr>
  </w:style>
  <w:style w:type="character" w:customStyle="1" w:styleId="KommentarthemaZchn">
    <w:name w:val="Kommentarthema Zchn"/>
    <w:basedOn w:val="KommentartextZchn"/>
    <w:link w:val="Kommentarthema"/>
    <w:rsid w:val="00BC7F8B"/>
    <w:rPr>
      <w:b/>
      <w:bCs/>
    </w:rPr>
  </w:style>
  <w:style w:type="paragraph" w:styleId="Listenabsatz">
    <w:name w:val="List Paragraph"/>
    <w:basedOn w:val="Standard"/>
    <w:uiPriority w:val="34"/>
    <w:qFormat/>
    <w:rsid w:val="0089397A"/>
    <w:pPr>
      <w:ind w:left="720"/>
      <w:contextualSpacing/>
    </w:pPr>
  </w:style>
  <w:style w:type="character" w:customStyle="1" w:styleId="NichtaufgelsteErwhnung1">
    <w:name w:val="Nicht aufgelöste Erwähnung1"/>
    <w:basedOn w:val="Absatz-Standardschriftart"/>
    <w:uiPriority w:val="99"/>
    <w:semiHidden/>
    <w:unhideWhenUsed/>
    <w:rsid w:val="00AD628F"/>
    <w:rPr>
      <w:color w:val="605E5C"/>
      <w:shd w:val="clear" w:color="auto" w:fill="E1DFDD"/>
    </w:rPr>
  </w:style>
  <w:style w:type="character" w:styleId="BesuchterLink">
    <w:name w:val="FollowedHyperlink"/>
    <w:basedOn w:val="Absatz-Standardschriftart"/>
    <w:semiHidden/>
    <w:unhideWhenUsed/>
    <w:rsid w:val="00A9093C"/>
    <w:rPr>
      <w:color w:val="800080" w:themeColor="followedHyperlink"/>
      <w:u w:val="single"/>
    </w:rPr>
  </w:style>
  <w:style w:type="character" w:styleId="NichtaufgelsteErwhnung">
    <w:name w:val="Unresolved Mention"/>
    <w:basedOn w:val="Absatz-Standardschriftart"/>
    <w:uiPriority w:val="99"/>
    <w:semiHidden/>
    <w:unhideWhenUsed/>
    <w:rsid w:val="008A3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027631">
      <w:bodyDiv w:val="1"/>
      <w:marLeft w:val="0"/>
      <w:marRight w:val="0"/>
      <w:marTop w:val="0"/>
      <w:marBottom w:val="0"/>
      <w:divBdr>
        <w:top w:val="none" w:sz="0" w:space="0" w:color="auto"/>
        <w:left w:val="none" w:sz="0" w:space="0" w:color="auto"/>
        <w:bottom w:val="none" w:sz="0" w:space="0" w:color="auto"/>
        <w:right w:val="none" w:sz="0" w:space="0" w:color="auto"/>
      </w:divBdr>
    </w:div>
    <w:div w:id="671103757">
      <w:bodyDiv w:val="1"/>
      <w:marLeft w:val="0"/>
      <w:marRight w:val="0"/>
      <w:marTop w:val="0"/>
      <w:marBottom w:val="0"/>
      <w:divBdr>
        <w:top w:val="none" w:sz="0" w:space="0" w:color="auto"/>
        <w:left w:val="none" w:sz="0" w:space="0" w:color="auto"/>
        <w:bottom w:val="none" w:sz="0" w:space="0" w:color="auto"/>
        <w:right w:val="none" w:sz="0" w:space="0" w:color="auto"/>
      </w:divBdr>
    </w:div>
    <w:div w:id="825434627">
      <w:bodyDiv w:val="1"/>
      <w:marLeft w:val="0"/>
      <w:marRight w:val="0"/>
      <w:marTop w:val="0"/>
      <w:marBottom w:val="0"/>
      <w:divBdr>
        <w:top w:val="none" w:sz="0" w:space="0" w:color="auto"/>
        <w:left w:val="none" w:sz="0" w:space="0" w:color="auto"/>
        <w:bottom w:val="none" w:sz="0" w:space="0" w:color="auto"/>
        <w:right w:val="none" w:sz="0" w:space="0" w:color="auto"/>
      </w:divBdr>
    </w:div>
    <w:div w:id="1386373994">
      <w:bodyDiv w:val="1"/>
      <w:marLeft w:val="0"/>
      <w:marRight w:val="0"/>
      <w:marTop w:val="0"/>
      <w:marBottom w:val="0"/>
      <w:divBdr>
        <w:top w:val="none" w:sz="0" w:space="0" w:color="auto"/>
        <w:left w:val="none" w:sz="0" w:space="0" w:color="auto"/>
        <w:bottom w:val="none" w:sz="0" w:space="0" w:color="auto"/>
        <w:right w:val="none" w:sz="0" w:space="0" w:color="auto"/>
      </w:divBdr>
      <w:divsChild>
        <w:div w:id="74010956">
          <w:marLeft w:val="0"/>
          <w:marRight w:val="0"/>
          <w:marTop w:val="0"/>
          <w:marBottom w:val="0"/>
          <w:divBdr>
            <w:top w:val="none" w:sz="0" w:space="0" w:color="auto"/>
            <w:left w:val="none" w:sz="0" w:space="0" w:color="auto"/>
            <w:bottom w:val="none" w:sz="0" w:space="0" w:color="auto"/>
            <w:right w:val="none" w:sz="0" w:space="0" w:color="auto"/>
          </w:divBdr>
        </w:div>
        <w:div w:id="1977757641">
          <w:marLeft w:val="0"/>
          <w:marRight w:val="0"/>
          <w:marTop w:val="0"/>
          <w:marBottom w:val="0"/>
          <w:divBdr>
            <w:top w:val="none" w:sz="0" w:space="0" w:color="auto"/>
            <w:left w:val="none" w:sz="0" w:space="0" w:color="auto"/>
            <w:bottom w:val="none" w:sz="0" w:space="0" w:color="auto"/>
            <w:right w:val="none" w:sz="0" w:space="0" w:color="auto"/>
          </w:divBdr>
        </w:div>
      </w:divsChild>
    </w:div>
    <w:div w:id="20851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rzogtum-lauenburg.de/greentinyhous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rzogtum-lauenburg.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hnke@hlms.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reentinyhouses.com" TargetMode="External"/><Relationship Id="rId4" Type="http://schemas.openxmlformats.org/officeDocument/2006/relationships/settings" Target="settings.xml"/><Relationship Id="rId9" Type="http://schemas.openxmlformats.org/officeDocument/2006/relationships/hyperlink" Target="http://www.camping-salem.de/tinyhouse.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FE618-A141-41AB-BF51-BF385B2A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5526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Presseinformation, Mai 2006</vt:lpstr>
    </vt:vector>
  </TitlesOfParts>
  <Company>Microsoft Inc.</Company>
  <LinksUpToDate>false</LinksUpToDate>
  <CharactersWithSpaces>6347</CharactersWithSpaces>
  <SharedDoc>false</SharedDoc>
  <HLinks>
    <vt:vector size="24" baseType="variant">
      <vt:variant>
        <vt:i4>6619179</vt:i4>
      </vt:variant>
      <vt:variant>
        <vt:i4>9</vt:i4>
      </vt:variant>
      <vt:variant>
        <vt:i4>0</vt:i4>
      </vt:variant>
      <vt:variant>
        <vt:i4>5</vt:i4>
      </vt:variant>
      <vt:variant>
        <vt:lpwstr>http://www.hlms.de/</vt:lpwstr>
      </vt:variant>
      <vt:variant>
        <vt:lpwstr/>
      </vt:variant>
      <vt:variant>
        <vt:i4>3145739</vt:i4>
      </vt:variant>
      <vt:variant>
        <vt:i4>6</vt:i4>
      </vt:variant>
      <vt:variant>
        <vt:i4>0</vt:i4>
      </vt:variant>
      <vt:variant>
        <vt:i4>5</vt:i4>
      </vt:variant>
      <vt:variant>
        <vt:lpwstr>mailto:jahnke@hlms.de</vt:lpwstr>
      </vt:variant>
      <vt:variant>
        <vt:lpwstr/>
      </vt:variant>
      <vt:variant>
        <vt:i4>1114128</vt:i4>
      </vt:variant>
      <vt:variant>
        <vt:i4>3</vt:i4>
      </vt:variant>
      <vt:variant>
        <vt:i4>0</vt:i4>
      </vt:variant>
      <vt:variant>
        <vt:i4>5</vt:i4>
      </vt:variant>
      <vt:variant>
        <vt:lpwstr>http://www.ratzeburg.de/</vt:lpwstr>
      </vt:variant>
      <vt:variant>
        <vt:lpwstr/>
      </vt:variant>
      <vt:variant>
        <vt:i4>7143518</vt:i4>
      </vt:variant>
      <vt:variant>
        <vt:i4>0</vt:i4>
      </vt:variant>
      <vt:variant>
        <vt:i4>0</vt:i4>
      </vt:variant>
      <vt:variant>
        <vt:i4>5</vt:i4>
      </vt:variant>
      <vt:variant>
        <vt:lpwstr>mailto:info@ratzeburg.de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Mai 2006</dc:title>
  <dc:creator>Baier</dc:creator>
  <cp:lastModifiedBy>Natascha Pätzold</cp:lastModifiedBy>
  <cp:revision>21</cp:revision>
  <cp:lastPrinted>2020-05-15T12:11:00Z</cp:lastPrinted>
  <dcterms:created xsi:type="dcterms:W3CDTF">2020-03-13T10:52:00Z</dcterms:created>
  <dcterms:modified xsi:type="dcterms:W3CDTF">2020-05-17T19:53:00Z</dcterms:modified>
</cp:coreProperties>
</file>