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Pr="00666259" w:rsidRDefault="00C032BE" w:rsidP="009E6BD5">
      <w:pPr>
        <w:pStyle w:val="Kopfzeile"/>
        <w:spacing w:after="60"/>
        <w:ind w:right="-3402"/>
        <w:jc w:val="right"/>
        <w:rPr>
          <w:b/>
          <w:lang w:val="en-US"/>
        </w:rPr>
      </w:pPr>
      <w:r w:rsidRPr="00666259">
        <w:rPr>
          <w:b/>
          <w:lang w:val="en-US"/>
        </w:rPr>
        <w:t>PRESS RELEASE</w:t>
      </w:r>
    </w:p>
    <w:p w:rsidR="009E6BD5" w:rsidRPr="00666259" w:rsidRDefault="00671428" w:rsidP="009E6BD5">
      <w:pPr>
        <w:pStyle w:val="Kopfzeile"/>
        <w:spacing w:after="60"/>
        <w:ind w:right="-3402"/>
        <w:jc w:val="right"/>
        <w:rPr>
          <w:b/>
          <w:lang w:val="en-US"/>
        </w:rPr>
      </w:pPr>
      <w:proofErr w:type="spellStart"/>
      <w:r w:rsidRPr="00666259">
        <w:rPr>
          <w:lang w:val="en-US"/>
        </w:rPr>
        <w:t>Schw</w:t>
      </w:r>
      <w:r w:rsidR="00C032BE" w:rsidRPr="00666259">
        <w:rPr>
          <w:lang w:val="en-US"/>
        </w:rPr>
        <w:t>ae</w:t>
      </w:r>
      <w:r w:rsidRPr="00666259">
        <w:rPr>
          <w:lang w:val="en-US"/>
        </w:rPr>
        <w:t>bisch</w:t>
      </w:r>
      <w:proofErr w:type="spellEnd"/>
      <w:r w:rsidRPr="00666259">
        <w:rPr>
          <w:lang w:val="en-US"/>
        </w:rPr>
        <w:t xml:space="preserve"> Hall, </w:t>
      </w:r>
      <w:r w:rsidR="00AD7DB0">
        <w:rPr>
          <w:lang w:val="en-US"/>
        </w:rPr>
        <w:t>February 15, 2021</w:t>
      </w:r>
    </w:p>
    <w:p w:rsidR="004C3045" w:rsidRPr="00666259" w:rsidRDefault="004C3045" w:rsidP="004C3045">
      <w:pPr>
        <w:spacing w:after="160"/>
        <w:rPr>
          <w:rFonts w:eastAsiaTheme="minorHAnsi" w:cs="Arial"/>
          <w:b/>
          <w:bCs/>
          <w:sz w:val="28"/>
          <w:szCs w:val="28"/>
          <w:lang w:val="en-US"/>
        </w:rPr>
      </w:pPr>
    </w:p>
    <w:p w:rsidR="009F75DC" w:rsidRPr="00666259" w:rsidRDefault="009F75DC" w:rsidP="004C3045">
      <w:pPr>
        <w:spacing w:after="160"/>
        <w:rPr>
          <w:rFonts w:eastAsiaTheme="minorHAnsi" w:cs="Arial"/>
          <w:b/>
          <w:bCs/>
          <w:sz w:val="28"/>
          <w:szCs w:val="28"/>
          <w:lang w:val="en-US"/>
        </w:rPr>
      </w:pPr>
    </w:p>
    <w:p w:rsidR="00684442" w:rsidRPr="00684442" w:rsidRDefault="00684442" w:rsidP="00684442">
      <w:pPr>
        <w:spacing w:after="160"/>
        <w:rPr>
          <w:rFonts w:eastAsiaTheme="minorHAnsi" w:cs="Arial"/>
          <w:b/>
          <w:bCs/>
          <w:sz w:val="32"/>
          <w:szCs w:val="32"/>
          <w:lang w:val="en-US"/>
        </w:rPr>
      </w:pPr>
      <w:r>
        <w:rPr>
          <w:rFonts w:eastAsiaTheme="minorHAnsi" w:cs="Arial"/>
          <w:b/>
          <w:bCs/>
          <w:sz w:val="32"/>
          <w:szCs w:val="32"/>
          <w:lang w:val="en"/>
        </w:rPr>
        <w:t xml:space="preserve">OPTIMA EGS </w:t>
      </w:r>
      <w:proofErr w:type="gramStart"/>
      <w:r>
        <w:rPr>
          <w:rFonts w:eastAsiaTheme="minorHAnsi" w:cs="Arial"/>
          <w:b/>
          <w:bCs/>
          <w:sz w:val="32"/>
          <w:szCs w:val="32"/>
          <w:lang w:val="en"/>
        </w:rPr>
        <w:t>is awarded</w:t>
      </w:r>
      <w:proofErr w:type="gramEnd"/>
      <w:r>
        <w:rPr>
          <w:rFonts w:eastAsiaTheme="minorHAnsi" w:cs="Arial"/>
          <w:b/>
          <w:bCs/>
          <w:sz w:val="32"/>
          <w:szCs w:val="32"/>
          <w:lang w:val="en"/>
        </w:rPr>
        <w:t xml:space="preserve"> the International FoodTec Award </w:t>
      </w:r>
      <w:r w:rsidR="00075DAA">
        <w:rPr>
          <w:rFonts w:eastAsiaTheme="minorHAnsi" w:cs="Arial"/>
          <w:b/>
          <w:bCs/>
          <w:sz w:val="32"/>
          <w:szCs w:val="32"/>
          <w:lang w:val="en"/>
        </w:rPr>
        <w:t xml:space="preserve"> </w:t>
      </w:r>
    </w:p>
    <w:p w:rsidR="00684442" w:rsidRPr="00684442" w:rsidRDefault="00684442" w:rsidP="00684442">
      <w:pPr>
        <w:spacing w:after="160"/>
        <w:rPr>
          <w:rFonts w:eastAsiaTheme="minorHAnsi" w:cs="Arial"/>
          <w:bCs/>
          <w:sz w:val="28"/>
          <w:szCs w:val="28"/>
          <w:lang w:val="en-US"/>
        </w:rPr>
      </w:pPr>
      <w:r>
        <w:rPr>
          <w:rFonts w:eastAsiaTheme="minorHAnsi" w:cs="Arial"/>
          <w:sz w:val="28"/>
          <w:szCs w:val="28"/>
          <w:lang w:val="en"/>
        </w:rPr>
        <w:t xml:space="preserve">The prestigious innovation prize </w:t>
      </w:r>
      <w:proofErr w:type="gramStart"/>
      <w:r>
        <w:rPr>
          <w:rFonts w:eastAsiaTheme="minorHAnsi" w:cs="Arial"/>
          <w:sz w:val="28"/>
          <w:szCs w:val="28"/>
          <w:lang w:val="en"/>
        </w:rPr>
        <w:t>is awarded</w:t>
      </w:r>
      <w:proofErr w:type="gramEnd"/>
      <w:r>
        <w:rPr>
          <w:rFonts w:eastAsiaTheme="minorHAnsi" w:cs="Arial"/>
          <w:sz w:val="28"/>
          <w:szCs w:val="28"/>
          <w:lang w:val="en"/>
        </w:rPr>
        <w:t xml:space="preserve"> by the German Agricultural Society to recognize groundbreaking developments in food technology</w:t>
      </w:r>
    </w:p>
    <w:p w:rsidR="00684442" w:rsidRPr="00684442" w:rsidRDefault="00684442" w:rsidP="00684442">
      <w:pPr>
        <w:pStyle w:val="Listenabsatz"/>
        <w:spacing w:after="120" w:line="276" w:lineRule="auto"/>
        <w:ind w:left="0"/>
        <w:rPr>
          <w:rFonts w:ascii="Arial" w:hAnsi="Arial" w:cs="Arial"/>
          <w:b/>
          <w:bCs/>
          <w:lang w:val="en-US"/>
        </w:rPr>
      </w:pPr>
    </w:p>
    <w:p w:rsidR="00684442" w:rsidRPr="00684442" w:rsidRDefault="00684442" w:rsidP="00684442">
      <w:pPr>
        <w:spacing w:after="160" w:line="360" w:lineRule="auto"/>
        <w:rPr>
          <w:rFonts w:eastAsiaTheme="minorHAnsi" w:cs="Arial"/>
          <w:b/>
          <w:sz w:val="22"/>
          <w:lang w:val="en-US"/>
        </w:rPr>
      </w:pPr>
      <w:r>
        <w:rPr>
          <w:rFonts w:eastAsiaTheme="minorHAnsi" w:cs="Arial"/>
          <w:b/>
          <w:bCs/>
          <w:sz w:val="22"/>
          <w:lang w:val="en"/>
        </w:rPr>
        <w:t xml:space="preserve">The innovative OPTIMA EGS machine concept from OPTIMA consumer GmbH </w:t>
      </w:r>
      <w:proofErr w:type="gramStart"/>
      <w:r>
        <w:rPr>
          <w:rFonts w:eastAsiaTheme="minorHAnsi" w:cs="Arial"/>
          <w:b/>
          <w:bCs/>
          <w:sz w:val="22"/>
          <w:lang w:val="en"/>
        </w:rPr>
        <w:t>was awarded</w:t>
      </w:r>
      <w:proofErr w:type="gramEnd"/>
      <w:r>
        <w:rPr>
          <w:rFonts w:eastAsiaTheme="minorHAnsi" w:cs="Arial"/>
          <w:b/>
          <w:bCs/>
          <w:sz w:val="22"/>
          <w:lang w:val="en"/>
        </w:rPr>
        <w:t xml:space="preserve"> the silver International FoodTec Prize by the German Agricultural Society (DLG). The OPTIMA EGS handles the fully automated evacuation, gassing and </w:t>
      </w:r>
      <w:r w:rsidR="000D0352">
        <w:rPr>
          <w:rFonts w:eastAsiaTheme="minorHAnsi" w:cs="Arial"/>
          <w:b/>
          <w:bCs/>
          <w:sz w:val="22"/>
          <w:lang w:val="en"/>
        </w:rPr>
        <w:t>seaming</w:t>
      </w:r>
      <w:r>
        <w:rPr>
          <w:rFonts w:eastAsiaTheme="minorHAnsi" w:cs="Arial"/>
          <w:b/>
          <w:bCs/>
          <w:sz w:val="22"/>
          <w:lang w:val="en"/>
        </w:rPr>
        <w:t xml:space="preserve"> of baby milk powder containers in the high-care </w:t>
      </w:r>
      <w:r w:rsidR="004B6969">
        <w:rPr>
          <w:rFonts w:eastAsiaTheme="minorHAnsi" w:cs="Arial"/>
          <w:b/>
          <w:bCs/>
          <w:sz w:val="22"/>
          <w:lang w:val="en"/>
        </w:rPr>
        <w:t>room</w:t>
      </w:r>
      <w:r>
        <w:rPr>
          <w:rFonts w:eastAsiaTheme="minorHAnsi" w:cs="Arial"/>
          <w:b/>
          <w:bCs/>
          <w:sz w:val="22"/>
          <w:lang w:val="en"/>
        </w:rPr>
        <w:t xml:space="preserve">, and considerably increases production reliability. This year, </w:t>
      </w:r>
      <w:proofErr w:type="gramStart"/>
      <w:r>
        <w:rPr>
          <w:rFonts w:eastAsiaTheme="minorHAnsi" w:cs="Arial"/>
          <w:b/>
          <w:bCs/>
          <w:sz w:val="22"/>
          <w:lang w:val="en"/>
        </w:rPr>
        <w:t>there were 20 innovation projects from the international food and supplier industry that</w:t>
      </w:r>
      <w:proofErr w:type="gramEnd"/>
      <w:r>
        <w:rPr>
          <w:rFonts w:eastAsiaTheme="minorHAnsi" w:cs="Arial"/>
          <w:b/>
          <w:bCs/>
          <w:sz w:val="22"/>
          <w:lang w:val="en"/>
        </w:rPr>
        <w:t xml:space="preserve"> were awarded the renowned technology prize by an international jury of experts with a range of specializations. </w:t>
      </w:r>
    </w:p>
    <w:p w:rsidR="00265EE3" w:rsidRDefault="00684442" w:rsidP="00684442">
      <w:pPr>
        <w:spacing w:line="360" w:lineRule="auto"/>
        <w:rPr>
          <w:sz w:val="22"/>
          <w:szCs w:val="22"/>
          <w:lang w:val="en"/>
        </w:rPr>
      </w:pPr>
      <w:r>
        <w:rPr>
          <w:sz w:val="22"/>
          <w:szCs w:val="22"/>
          <w:lang w:val="en"/>
        </w:rPr>
        <w:t xml:space="preserve">"We are delighted to receive this award. Receiving this award from renowned experts in the food industry is the confirmation that the OPTIMA EGS can offer </w:t>
      </w:r>
      <w:r w:rsidR="00922DB5">
        <w:rPr>
          <w:sz w:val="22"/>
          <w:szCs w:val="22"/>
          <w:lang w:val="en"/>
        </w:rPr>
        <w:t xml:space="preserve">our </w:t>
      </w:r>
      <w:r>
        <w:rPr>
          <w:sz w:val="22"/>
          <w:szCs w:val="22"/>
          <w:lang w:val="en"/>
        </w:rPr>
        <w:t xml:space="preserve">customers greater production reliability, product quality and conservation of resources in baby milk powder production," says Christoph Held, Managing Director </w:t>
      </w:r>
      <w:r w:rsidR="00AA093B">
        <w:rPr>
          <w:sz w:val="22"/>
          <w:szCs w:val="22"/>
          <w:lang w:val="en"/>
        </w:rPr>
        <w:t>at</w:t>
      </w:r>
      <w:r>
        <w:rPr>
          <w:sz w:val="22"/>
          <w:szCs w:val="22"/>
          <w:lang w:val="en"/>
        </w:rPr>
        <w:t xml:space="preserve"> OPTIMA consumer GmbH. The market requirements of baby milk powder producers </w:t>
      </w:r>
      <w:proofErr w:type="gramStart"/>
      <w:r>
        <w:rPr>
          <w:sz w:val="22"/>
          <w:szCs w:val="22"/>
          <w:lang w:val="en"/>
        </w:rPr>
        <w:t>were assessed</w:t>
      </w:r>
      <w:proofErr w:type="gramEnd"/>
      <w:r>
        <w:rPr>
          <w:sz w:val="22"/>
          <w:szCs w:val="22"/>
          <w:lang w:val="en"/>
        </w:rPr>
        <w:t xml:space="preserve"> in detail during the development of the EGS. According to Held, this strategy has paid off. There is high demand for the machine, and the order books are full. There are further groundbreaking developments in the pipeline, such as a non</w:t>
      </w:r>
      <w:r w:rsidR="00265EE3">
        <w:rPr>
          <w:sz w:val="22"/>
          <w:szCs w:val="22"/>
          <w:lang w:val="en"/>
        </w:rPr>
        <w:t>-destructive 100% leakage check</w:t>
      </w:r>
      <w:r>
        <w:rPr>
          <w:sz w:val="22"/>
          <w:szCs w:val="22"/>
          <w:lang w:val="en"/>
        </w:rPr>
        <w:t xml:space="preserve">. </w:t>
      </w:r>
    </w:p>
    <w:p w:rsidR="00684442" w:rsidRPr="00684442" w:rsidRDefault="00684442" w:rsidP="00684442">
      <w:pPr>
        <w:spacing w:line="360" w:lineRule="auto"/>
        <w:rPr>
          <w:rFonts w:eastAsiaTheme="minorHAnsi" w:cs="Arial"/>
          <w:sz w:val="22"/>
          <w:szCs w:val="22"/>
          <w:lang w:val="en-US"/>
        </w:rPr>
      </w:pPr>
      <w:r>
        <w:rPr>
          <w:sz w:val="22"/>
          <w:szCs w:val="22"/>
          <w:lang w:val="en"/>
        </w:rPr>
        <w:lastRenderedPageBreak/>
        <w:t>The company's sustainability strategy is also ha</w:t>
      </w:r>
      <w:r w:rsidR="00265EE3">
        <w:rPr>
          <w:sz w:val="22"/>
          <w:szCs w:val="22"/>
          <w:lang w:val="en"/>
        </w:rPr>
        <w:t xml:space="preserve">ving an effect, says Dominik </w:t>
      </w:r>
      <w:proofErr w:type="spellStart"/>
      <w:r w:rsidR="00265EE3">
        <w:rPr>
          <w:sz w:val="22"/>
          <w:szCs w:val="22"/>
          <w:lang w:val="en"/>
        </w:rPr>
        <w:t>Broe</w:t>
      </w:r>
      <w:r>
        <w:rPr>
          <w:sz w:val="22"/>
          <w:szCs w:val="22"/>
          <w:lang w:val="en"/>
        </w:rPr>
        <w:t>llochs</w:t>
      </w:r>
      <w:proofErr w:type="spellEnd"/>
      <w:r>
        <w:rPr>
          <w:sz w:val="22"/>
          <w:szCs w:val="22"/>
          <w:lang w:val="en"/>
        </w:rPr>
        <w:t>, Optima's Group Sustainability Manager. Sustainably designing machine technologies is part of the EGS concept. "Compared to conventional post-gassing systems, the amount of space required has been reduc</w:t>
      </w:r>
      <w:r w:rsidR="00DF6FA6">
        <w:rPr>
          <w:sz w:val="22"/>
          <w:szCs w:val="22"/>
          <w:lang w:val="en"/>
        </w:rPr>
        <w:t xml:space="preserve">ed by over 40 percent," says </w:t>
      </w:r>
      <w:proofErr w:type="spellStart"/>
      <w:r w:rsidR="00DF6FA6">
        <w:rPr>
          <w:sz w:val="22"/>
          <w:szCs w:val="22"/>
          <w:lang w:val="en"/>
        </w:rPr>
        <w:t>Broe</w:t>
      </w:r>
      <w:r>
        <w:rPr>
          <w:sz w:val="22"/>
          <w:szCs w:val="22"/>
          <w:lang w:val="en"/>
        </w:rPr>
        <w:t>llochs</w:t>
      </w:r>
      <w:proofErr w:type="spellEnd"/>
      <w:r>
        <w:rPr>
          <w:sz w:val="22"/>
          <w:szCs w:val="22"/>
          <w:lang w:val="en"/>
        </w:rPr>
        <w:t>. Besides manufacturing space, the considerations of effective usage of materials, processing accuracy, optimum use of packaging materials, machine recycling and maximizing the machine lifecycle all play a major role in the Optima Group's sustainability strategy.</w:t>
      </w:r>
      <w:r>
        <w:rPr>
          <w:lang w:val="en"/>
        </w:rPr>
        <w:t xml:space="preserve"> </w:t>
      </w:r>
    </w:p>
    <w:p w:rsidR="00684442" w:rsidRPr="00684442" w:rsidRDefault="00684442" w:rsidP="00684442">
      <w:pPr>
        <w:spacing w:line="360" w:lineRule="auto"/>
        <w:rPr>
          <w:rFonts w:eastAsiaTheme="minorHAnsi" w:cs="Arial"/>
          <w:sz w:val="22"/>
          <w:szCs w:val="22"/>
          <w:lang w:val="en-US"/>
        </w:rPr>
      </w:pPr>
    </w:p>
    <w:p w:rsidR="00684442" w:rsidRPr="00684442" w:rsidRDefault="00684442" w:rsidP="00684442">
      <w:pPr>
        <w:spacing w:line="360" w:lineRule="auto"/>
        <w:rPr>
          <w:rFonts w:eastAsiaTheme="minorHAnsi" w:cs="Arial"/>
          <w:sz w:val="22"/>
          <w:szCs w:val="22"/>
          <w:lang w:val="en-US"/>
        </w:rPr>
      </w:pPr>
      <w:r>
        <w:rPr>
          <w:rFonts w:cs="Arial"/>
          <w:b/>
          <w:bCs/>
          <w:color w:val="2B2B2B"/>
          <w:sz w:val="22"/>
          <w:szCs w:val="22"/>
          <w:shd w:val="clear" w:color="auto" w:fill="FFFFFF"/>
          <w:lang w:val="en"/>
        </w:rPr>
        <w:t>The most prestigious innovation award in the food and supplier industry</w:t>
      </w:r>
    </w:p>
    <w:p w:rsidR="00684442" w:rsidRPr="00684442" w:rsidRDefault="00684442" w:rsidP="00684442">
      <w:pPr>
        <w:pStyle w:val="Listenabsatz"/>
        <w:spacing w:after="0" w:line="360" w:lineRule="auto"/>
        <w:ind w:left="0"/>
        <w:rPr>
          <w:rFonts w:ascii="Arial" w:hAnsi="Arial" w:cs="Arial"/>
          <w:color w:val="2B2B2B"/>
          <w:shd w:val="clear" w:color="auto" w:fill="FFFFFF"/>
          <w:lang w:val="en-US"/>
        </w:rPr>
      </w:pPr>
    </w:p>
    <w:p w:rsidR="00684442" w:rsidRPr="00684442" w:rsidRDefault="00684442" w:rsidP="00684442">
      <w:pPr>
        <w:pStyle w:val="Listenabsatz"/>
        <w:spacing w:after="0" w:line="360" w:lineRule="auto"/>
        <w:ind w:left="0"/>
        <w:rPr>
          <w:rFonts w:ascii="Arial" w:eastAsiaTheme="minorHAnsi" w:hAnsi="Arial" w:cs="Arial"/>
          <w:lang w:val="en-US"/>
        </w:rPr>
      </w:pPr>
      <w:r>
        <w:rPr>
          <w:rFonts w:ascii="Arial" w:eastAsiaTheme="minorHAnsi" w:hAnsi="Arial" w:cs="Arial"/>
          <w:lang w:val="en"/>
        </w:rPr>
        <w:t xml:space="preserve">This year was the eleventh time that the International FoodTec Award, the most distinguished innovation prize in international food technology, </w:t>
      </w:r>
      <w:proofErr w:type="gramStart"/>
      <w:r>
        <w:rPr>
          <w:rFonts w:ascii="Arial" w:eastAsiaTheme="minorHAnsi" w:hAnsi="Arial" w:cs="Arial"/>
          <w:lang w:val="en"/>
        </w:rPr>
        <w:t>was presented</w:t>
      </w:r>
      <w:proofErr w:type="gramEnd"/>
      <w:r>
        <w:rPr>
          <w:rFonts w:ascii="Arial" w:eastAsiaTheme="minorHAnsi" w:hAnsi="Arial" w:cs="Arial"/>
          <w:lang w:val="en"/>
        </w:rPr>
        <w:t>. The international jury of experts selected 20 innovations from numerous applications to receive a gold or silver award. Once every three years, the International FoodTec Award honors successful implementations of innovative concepts in the sectors of process technology, including measurement and control technology, automation and robotics, filling and packaging technology, environmental technology, biotech, process management including software solutions, logistics, food safety and quality management. The DLG and its partners have awarded the International FoodTec Award since 1994 to recognize pioneering developments in innovation, sustainability and efficiency in the food technology sector. In 2021, five innovations received the gold International FoodTec Award and fifteen received the silver award.</w:t>
      </w:r>
    </w:p>
    <w:p w:rsidR="00684442" w:rsidRPr="00684442" w:rsidRDefault="00684442" w:rsidP="00684442">
      <w:pPr>
        <w:pStyle w:val="Listenabsatz"/>
        <w:spacing w:after="0" w:line="360" w:lineRule="auto"/>
        <w:ind w:left="0"/>
        <w:rPr>
          <w:rFonts w:ascii="Arial" w:eastAsiaTheme="minorHAnsi" w:hAnsi="Arial" w:cs="Arial"/>
          <w:lang w:val="en-US"/>
        </w:rPr>
      </w:pPr>
    </w:p>
    <w:p w:rsidR="00684442" w:rsidRPr="00684442" w:rsidRDefault="00684442" w:rsidP="00684442">
      <w:pPr>
        <w:pStyle w:val="Listenabsatz"/>
        <w:spacing w:after="0" w:line="240" w:lineRule="auto"/>
        <w:ind w:left="0"/>
        <w:rPr>
          <w:rFonts w:ascii="Arial" w:eastAsiaTheme="minorHAnsi" w:hAnsi="Arial" w:cs="Arial"/>
          <w:szCs w:val="24"/>
          <w:lang w:val="en-US"/>
        </w:rPr>
      </w:pPr>
    </w:p>
    <w:p w:rsidR="00684442" w:rsidRPr="008C7AEA" w:rsidRDefault="00684442" w:rsidP="00684442">
      <w:pPr>
        <w:pStyle w:val="Listenabsatz"/>
        <w:spacing w:after="0" w:line="240" w:lineRule="auto"/>
        <w:ind w:left="0"/>
        <w:rPr>
          <w:rFonts w:ascii="Arial" w:hAnsi="Arial" w:cs="Arial"/>
          <w:sz w:val="20"/>
          <w:szCs w:val="20"/>
        </w:rPr>
      </w:pPr>
      <w:r>
        <w:rPr>
          <w:noProof/>
          <w:lang w:eastAsia="de-DE"/>
        </w:rPr>
        <w:lastRenderedPageBreak/>
        <w:drawing>
          <wp:inline distT="0" distB="0" distL="0" distR="0" wp14:anchorId="6BD43FC1" wp14:editId="489EC4AD">
            <wp:extent cx="4207510" cy="2351405"/>
            <wp:effectExtent l="0" t="0" r="254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07510" cy="2351405"/>
                    </a:xfrm>
                    <a:prstGeom prst="rect">
                      <a:avLst/>
                    </a:prstGeom>
                  </pic:spPr>
                </pic:pic>
              </a:graphicData>
            </a:graphic>
          </wp:inline>
        </w:drawing>
      </w:r>
    </w:p>
    <w:p w:rsidR="00684442" w:rsidRPr="00684442" w:rsidRDefault="003C7762" w:rsidP="00684442">
      <w:pPr>
        <w:pStyle w:val="Listenabsatz"/>
        <w:spacing w:after="0" w:line="240" w:lineRule="auto"/>
        <w:ind w:left="0"/>
        <w:rPr>
          <w:rFonts w:ascii="Arial" w:hAnsi="Arial" w:cs="Arial"/>
          <w:sz w:val="20"/>
          <w:szCs w:val="20"/>
          <w:lang w:val="en-US"/>
        </w:rPr>
      </w:pPr>
      <w:r w:rsidRPr="003C7762">
        <w:rPr>
          <w:rFonts w:ascii="Arial" w:hAnsi="Arial" w:cs="Arial"/>
          <w:sz w:val="20"/>
          <w:szCs w:val="20"/>
          <w:lang w:val="en"/>
        </w:rPr>
        <w:t xml:space="preserve">The Optima Consumer team, which played a leading role in the development of the OPTIMA EGS. </w:t>
      </w:r>
      <w:r w:rsidR="00684442">
        <w:rPr>
          <w:rFonts w:ascii="Arial" w:hAnsi="Arial" w:cs="Arial"/>
          <w:sz w:val="20"/>
          <w:szCs w:val="20"/>
          <w:lang w:val="en"/>
        </w:rPr>
        <w:t>Left to right:</w:t>
      </w:r>
      <w:r w:rsidR="00684442" w:rsidRPr="000128BB">
        <w:rPr>
          <w:rFonts w:ascii="Arial" w:hAnsi="Arial" w:cs="Arial"/>
          <w:sz w:val="20"/>
          <w:szCs w:val="20"/>
          <w:lang w:val="en-US"/>
        </w:rPr>
        <w:t xml:space="preserve"> Matthias </w:t>
      </w:r>
      <w:proofErr w:type="spellStart"/>
      <w:r w:rsidR="00684442" w:rsidRPr="000128BB">
        <w:rPr>
          <w:rFonts w:ascii="Arial" w:hAnsi="Arial" w:cs="Arial"/>
          <w:sz w:val="20"/>
          <w:szCs w:val="20"/>
          <w:lang w:val="en-US"/>
        </w:rPr>
        <w:t>Schaal</w:t>
      </w:r>
      <w:proofErr w:type="spellEnd"/>
      <w:r w:rsidR="00684442" w:rsidRPr="000128BB">
        <w:rPr>
          <w:rFonts w:ascii="Arial" w:hAnsi="Arial" w:cs="Arial"/>
          <w:sz w:val="20"/>
          <w:szCs w:val="20"/>
          <w:lang w:val="en-US"/>
        </w:rPr>
        <w:t xml:space="preserve"> (Director Engineering), Thomas Probst (Business Development Manager), Dr. Tobias </w:t>
      </w:r>
      <w:proofErr w:type="spellStart"/>
      <w:r w:rsidR="00684442" w:rsidRPr="000128BB">
        <w:rPr>
          <w:rFonts w:ascii="Arial" w:hAnsi="Arial" w:cs="Arial"/>
          <w:sz w:val="20"/>
          <w:szCs w:val="20"/>
          <w:lang w:val="en-US"/>
        </w:rPr>
        <w:t>Freiberger</w:t>
      </w:r>
      <w:proofErr w:type="spellEnd"/>
      <w:r w:rsidR="00684442" w:rsidRPr="000128BB">
        <w:rPr>
          <w:rFonts w:ascii="Arial" w:hAnsi="Arial" w:cs="Arial"/>
          <w:sz w:val="20"/>
          <w:szCs w:val="20"/>
          <w:lang w:val="en-US"/>
        </w:rPr>
        <w:t xml:space="preserve"> (Group Leader Development), Ulrich Burkart (Sales Coordinator), Herbert </w:t>
      </w:r>
      <w:proofErr w:type="spellStart"/>
      <w:r w:rsidR="00684442" w:rsidRPr="000128BB">
        <w:rPr>
          <w:rFonts w:ascii="Arial" w:hAnsi="Arial" w:cs="Arial"/>
          <w:sz w:val="20"/>
          <w:szCs w:val="20"/>
          <w:lang w:val="en-US"/>
        </w:rPr>
        <w:t>Trautwein</w:t>
      </w:r>
      <w:proofErr w:type="spellEnd"/>
      <w:r w:rsidR="00684442" w:rsidRPr="000128BB">
        <w:rPr>
          <w:rFonts w:ascii="Arial" w:hAnsi="Arial" w:cs="Arial"/>
          <w:sz w:val="20"/>
          <w:szCs w:val="20"/>
          <w:lang w:val="en-US"/>
        </w:rPr>
        <w:t xml:space="preserve"> (Project Engineer), Sieghardt Lay (Director </w:t>
      </w:r>
      <w:r w:rsidR="00684442">
        <w:rPr>
          <w:rFonts w:ascii="Arial" w:hAnsi="Arial" w:cs="Arial"/>
          <w:sz w:val="20"/>
          <w:szCs w:val="20"/>
          <w:lang w:val="en-US"/>
        </w:rPr>
        <w:t>Sales Food &amp; Beverages)</w:t>
      </w:r>
      <w:r w:rsidR="00684442" w:rsidRPr="000128BB">
        <w:rPr>
          <w:rFonts w:ascii="Arial" w:hAnsi="Arial" w:cs="Arial"/>
          <w:sz w:val="20"/>
          <w:szCs w:val="20"/>
          <w:lang w:val="en-US"/>
        </w:rPr>
        <w:t>, Christoph Held</w:t>
      </w:r>
      <w:r w:rsidR="00684442">
        <w:rPr>
          <w:rFonts w:ascii="Arial" w:hAnsi="Arial" w:cs="Arial"/>
          <w:sz w:val="20"/>
          <w:szCs w:val="20"/>
          <w:lang w:val="en-US"/>
        </w:rPr>
        <w:t xml:space="preserve"> (Managing Director)</w:t>
      </w:r>
      <w:r w:rsidR="00063430">
        <w:rPr>
          <w:rFonts w:ascii="Arial" w:hAnsi="Arial" w:cs="Arial"/>
          <w:sz w:val="20"/>
          <w:szCs w:val="20"/>
          <w:lang w:val="en-US"/>
        </w:rPr>
        <w:t xml:space="preserve">. </w:t>
      </w:r>
      <w:r w:rsidR="00684442">
        <w:rPr>
          <w:rFonts w:ascii="Arial" w:hAnsi="Arial" w:cs="Arial"/>
          <w:sz w:val="20"/>
          <w:szCs w:val="20"/>
          <w:lang w:val="en"/>
        </w:rPr>
        <w:t xml:space="preserve">(Source: Optima) </w:t>
      </w:r>
    </w:p>
    <w:p w:rsidR="00684442" w:rsidRPr="00684442" w:rsidRDefault="00684442" w:rsidP="00684442">
      <w:pPr>
        <w:pStyle w:val="Listenabsatz"/>
        <w:spacing w:after="120" w:line="240" w:lineRule="auto"/>
        <w:ind w:left="0"/>
        <w:rPr>
          <w:rFonts w:ascii="Arial" w:hAnsi="Arial" w:cs="Arial"/>
          <w:sz w:val="20"/>
          <w:szCs w:val="20"/>
          <w:lang w:val="en-US"/>
        </w:rPr>
      </w:pPr>
    </w:p>
    <w:p w:rsidR="00684442" w:rsidRPr="00684442" w:rsidRDefault="00684442" w:rsidP="00684442">
      <w:pPr>
        <w:pStyle w:val="Listenabsatz"/>
        <w:spacing w:after="120" w:line="240" w:lineRule="auto"/>
        <w:ind w:left="0"/>
        <w:rPr>
          <w:rFonts w:ascii="Arial" w:hAnsi="Arial" w:cs="Arial"/>
          <w:sz w:val="20"/>
          <w:szCs w:val="20"/>
          <w:lang w:val="en-US"/>
        </w:rPr>
      </w:pPr>
    </w:p>
    <w:p w:rsidR="00684442" w:rsidRPr="00063430" w:rsidRDefault="00684442" w:rsidP="00684442">
      <w:pPr>
        <w:ind w:right="-2"/>
        <w:jc w:val="both"/>
        <w:rPr>
          <w:rFonts w:cs="Arial"/>
          <w:szCs w:val="20"/>
          <w:lang w:val="en-US"/>
        </w:rPr>
      </w:pPr>
      <w:r>
        <w:rPr>
          <w:noProof/>
          <w:szCs w:val="20"/>
        </w:rPr>
        <w:drawing>
          <wp:inline distT="0" distB="0" distL="0" distR="0" wp14:anchorId="0DEBFA8A" wp14:editId="30F743DF">
            <wp:extent cx="4207510" cy="2755265"/>
            <wp:effectExtent l="0" t="0" r="2540" b="698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07510" cy="2755265"/>
                    </a:xfrm>
                    <a:prstGeom prst="rect">
                      <a:avLst/>
                    </a:prstGeom>
                  </pic:spPr>
                </pic:pic>
              </a:graphicData>
            </a:graphic>
          </wp:inline>
        </w:drawing>
      </w:r>
    </w:p>
    <w:p w:rsidR="00684442" w:rsidRPr="000D0352" w:rsidRDefault="00684442" w:rsidP="00684442">
      <w:pPr>
        <w:pStyle w:val="Listenabsatz"/>
        <w:spacing w:after="0" w:line="240" w:lineRule="auto"/>
        <w:ind w:left="0"/>
        <w:rPr>
          <w:rFonts w:ascii="Arial" w:hAnsi="Arial" w:cs="Arial"/>
          <w:sz w:val="20"/>
          <w:szCs w:val="20"/>
          <w:lang w:val="en-US"/>
        </w:rPr>
      </w:pPr>
      <w:r>
        <w:rPr>
          <w:rFonts w:ascii="Arial" w:hAnsi="Arial" w:cs="Arial"/>
          <w:sz w:val="20"/>
          <w:szCs w:val="20"/>
          <w:lang w:val="en"/>
        </w:rPr>
        <w:t xml:space="preserve">The innovative OPTIMA EGS machine concept from OPTIMA consumer GmbH </w:t>
      </w:r>
      <w:proofErr w:type="gramStart"/>
      <w:r>
        <w:rPr>
          <w:rFonts w:ascii="Arial" w:hAnsi="Arial" w:cs="Arial"/>
          <w:sz w:val="20"/>
          <w:szCs w:val="20"/>
          <w:lang w:val="en"/>
        </w:rPr>
        <w:t>was awarded</w:t>
      </w:r>
      <w:proofErr w:type="gramEnd"/>
      <w:r>
        <w:rPr>
          <w:rFonts w:ascii="Arial" w:hAnsi="Arial" w:cs="Arial"/>
          <w:sz w:val="20"/>
          <w:szCs w:val="20"/>
          <w:lang w:val="en"/>
        </w:rPr>
        <w:t xml:space="preserve"> the silver International FoodTec prize. (Source: Optima) </w:t>
      </w:r>
    </w:p>
    <w:p w:rsidR="004C3045" w:rsidRDefault="004C3045" w:rsidP="009509BC">
      <w:pPr>
        <w:pStyle w:val="Listenabsatz"/>
        <w:spacing w:after="120" w:line="276" w:lineRule="auto"/>
        <w:ind w:left="0"/>
        <w:rPr>
          <w:rFonts w:ascii="Arial" w:hAnsi="Arial" w:cs="Arial"/>
          <w:lang w:val="en-US"/>
        </w:rPr>
      </w:pPr>
    </w:p>
    <w:p w:rsidR="00C71413" w:rsidRDefault="00C71413" w:rsidP="009509BC">
      <w:pPr>
        <w:pStyle w:val="Listenabsatz"/>
        <w:spacing w:after="120" w:line="276" w:lineRule="auto"/>
        <w:ind w:left="0"/>
        <w:rPr>
          <w:rFonts w:ascii="Arial" w:hAnsi="Arial" w:cs="Arial"/>
          <w:lang w:val="en-US"/>
        </w:rPr>
      </w:pPr>
    </w:p>
    <w:p w:rsidR="00C71413" w:rsidRDefault="00C71413" w:rsidP="009509BC">
      <w:pPr>
        <w:pStyle w:val="Listenabsatz"/>
        <w:spacing w:after="120" w:line="276" w:lineRule="auto"/>
        <w:ind w:left="0"/>
        <w:rPr>
          <w:rFonts w:ascii="Arial" w:hAnsi="Arial" w:cs="Arial"/>
          <w:lang w:val="en-US"/>
        </w:rPr>
      </w:pPr>
    </w:p>
    <w:p w:rsidR="00C71413" w:rsidRDefault="00C71413" w:rsidP="009509BC">
      <w:pPr>
        <w:pStyle w:val="Listenabsatz"/>
        <w:spacing w:after="120" w:line="276" w:lineRule="auto"/>
        <w:ind w:left="0"/>
        <w:rPr>
          <w:rFonts w:ascii="Arial" w:hAnsi="Arial" w:cs="Arial"/>
          <w:lang w:val="en-US"/>
        </w:rPr>
      </w:pPr>
    </w:p>
    <w:p w:rsidR="00C71413" w:rsidRPr="00666259" w:rsidRDefault="00C71413" w:rsidP="009509BC">
      <w:pPr>
        <w:pStyle w:val="Listenabsatz"/>
        <w:spacing w:after="120" w:line="276" w:lineRule="auto"/>
        <w:ind w:left="0"/>
        <w:rPr>
          <w:rFonts w:ascii="Arial" w:hAnsi="Arial" w:cs="Arial"/>
          <w:lang w:val="en-US"/>
        </w:rPr>
      </w:pPr>
    </w:p>
    <w:p w:rsidR="009509BC" w:rsidRPr="00C032BE" w:rsidRDefault="00C032BE" w:rsidP="009509BC">
      <w:pPr>
        <w:spacing w:line="360" w:lineRule="auto"/>
        <w:ind w:right="-2"/>
        <w:jc w:val="both"/>
        <w:rPr>
          <w:rFonts w:cs="Arial"/>
          <w:sz w:val="16"/>
          <w:szCs w:val="16"/>
          <w:lang w:val="en-US"/>
        </w:rPr>
      </w:pPr>
      <w:r w:rsidRPr="00C032BE">
        <w:rPr>
          <w:sz w:val="16"/>
          <w:szCs w:val="16"/>
          <w:lang w:val="en-US"/>
        </w:rPr>
        <w:lastRenderedPageBreak/>
        <w:t>Characters (incl. spaces)</w:t>
      </w:r>
      <w:r w:rsidR="009509BC" w:rsidRPr="00C032BE">
        <w:rPr>
          <w:rFonts w:cs="Arial"/>
          <w:sz w:val="16"/>
          <w:szCs w:val="16"/>
          <w:lang w:val="en-US"/>
        </w:rPr>
        <w:t>:</w:t>
      </w:r>
      <w:r w:rsidR="00B50526" w:rsidRPr="00C032BE">
        <w:rPr>
          <w:rFonts w:cs="Arial"/>
          <w:sz w:val="16"/>
          <w:szCs w:val="16"/>
          <w:lang w:val="en-US"/>
        </w:rPr>
        <w:t xml:space="preserve"> </w:t>
      </w:r>
      <w:r w:rsidR="00FE571E">
        <w:rPr>
          <w:rFonts w:cs="Arial"/>
          <w:sz w:val="16"/>
          <w:szCs w:val="16"/>
          <w:lang w:val="en-US"/>
        </w:rPr>
        <w:t>3,061</w:t>
      </w:r>
      <w:bookmarkStart w:id="0" w:name="_GoBack"/>
      <w:bookmarkEnd w:id="0"/>
    </w:p>
    <w:p w:rsidR="004C3045" w:rsidRPr="00C032BE" w:rsidRDefault="004C3045" w:rsidP="009509BC">
      <w:pPr>
        <w:spacing w:line="360" w:lineRule="auto"/>
        <w:ind w:right="-142"/>
        <w:jc w:val="both"/>
        <w:rPr>
          <w:sz w:val="16"/>
          <w:lang w:val="en-US"/>
        </w:rPr>
      </w:pPr>
    </w:p>
    <w:p w:rsidR="009509BC" w:rsidRPr="00666259" w:rsidRDefault="00A8645C" w:rsidP="009509BC">
      <w:pPr>
        <w:spacing w:line="360" w:lineRule="auto"/>
        <w:ind w:right="-142"/>
        <w:jc w:val="both"/>
        <w:rPr>
          <w:sz w:val="16"/>
          <w:lang w:val="en-US"/>
        </w:rPr>
      </w:pPr>
      <w:r>
        <w:rPr>
          <w:sz w:val="16"/>
          <w:lang w:val="en-US"/>
        </w:rPr>
        <w:t>Press c</w:t>
      </w:r>
      <w:r w:rsidR="00C032BE" w:rsidRPr="00666259">
        <w:rPr>
          <w:sz w:val="16"/>
          <w:lang w:val="en-US"/>
        </w:rPr>
        <w:t>ontact</w:t>
      </w:r>
      <w:r w:rsidR="009509BC" w:rsidRPr="00666259">
        <w:rPr>
          <w:sz w:val="16"/>
          <w:lang w:val="en-US"/>
        </w:rPr>
        <w:t>:</w:t>
      </w:r>
    </w:p>
    <w:p w:rsidR="009509BC" w:rsidRPr="00666259" w:rsidRDefault="009509BC" w:rsidP="009509BC">
      <w:pPr>
        <w:ind w:right="-142"/>
        <w:jc w:val="both"/>
        <w:rPr>
          <w:sz w:val="16"/>
          <w:lang w:val="en-US"/>
        </w:rPr>
      </w:pPr>
      <w:r w:rsidRPr="00666259">
        <w:rPr>
          <w:sz w:val="16"/>
          <w:lang w:val="en-US"/>
        </w:rPr>
        <w:t>OPTIMA packaging group GmbH</w:t>
      </w:r>
      <w:r w:rsidRPr="00666259">
        <w:rPr>
          <w:sz w:val="16"/>
          <w:lang w:val="en-US"/>
        </w:rPr>
        <w:tab/>
      </w:r>
      <w:r w:rsidRPr="00666259">
        <w:rPr>
          <w:sz w:val="16"/>
          <w:lang w:val="en-US"/>
        </w:rPr>
        <w:tab/>
      </w:r>
    </w:p>
    <w:p w:rsidR="009509BC" w:rsidRPr="00666259" w:rsidRDefault="00666259" w:rsidP="009509BC">
      <w:pPr>
        <w:ind w:right="-141"/>
        <w:jc w:val="both"/>
        <w:rPr>
          <w:sz w:val="16"/>
          <w:lang w:val="en-US"/>
        </w:rPr>
      </w:pPr>
      <w:r w:rsidRPr="00666259">
        <w:rPr>
          <w:sz w:val="16"/>
          <w:lang w:val="en-US"/>
        </w:rPr>
        <w:t>Jan Deininger</w:t>
      </w:r>
      <w:r w:rsidR="009509BC" w:rsidRPr="00666259">
        <w:rPr>
          <w:sz w:val="16"/>
          <w:lang w:val="en-US"/>
        </w:rPr>
        <w:tab/>
      </w:r>
      <w:r w:rsidR="009509BC" w:rsidRPr="00666259">
        <w:rPr>
          <w:sz w:val="16"/>
          <w:lang w:val="en-US"/>
        </w:rPr>
        <w:tab/>
      </w:r>
      <w:r w:rsidR="009509BC" w:rsidRPr="00666259">
        <w:rPr>
          <w:sz w:val="16"/>
          <w:lang w:val="en-US"/>
        </w:rPr>
        <w:tab/>
      </w:r>
    </w:p>
    <w:p w:rsidR="00C03A3F" w:rsidRPr="00684442" w:rsidRDefault="00C03A3F" w:rsidP="00C03A3F">
      <w:pPr>
        <w:ind w:right="-141"/>
        <w:jc w:val="both"/>
        <w:rPr>
          <w:sz w:val="16"/>
          <w:lang w:val="en-US"/>
        </w:rPr>
      </w:pPr>
      <w:r w:rsidRPr="00684442">
        <w:rPr>
          <w:sz w:val="16"/>
          <w:lang w:val="en-US"/>
        </w:rPr>
        <w:t>Group Communications Manager</w:t>
      </w:r>
    </w:p>
    <w:p w:rsidR="009509BC" w:rsidRPr="00666259" w:rsidRDefault="00791129" w:rsidP="009509BC">
      <w:pPr>
        <w:ind w:right="-141"/>
        <w:jc w:val="both"/>
        <w:rPr>
          <w:sz w:val="16"/>
          <w:lang w:val="en-US"/>
        </w:rPr>
      </w:pPr>
      <w:r>
        <w:rPr>
          <w:sz w:val="16"/>
          <w:lang w:val="en-US"/>
        </w:rPr>
        <w:t>+49 (0)791 / 506-1472</w:t>
      </w:r>
      <w:r w:rsidR="009509BC" w:rsidRPr="00666259">
        <w:rPr>
          <w:sz w:val="16"/>
          <w:lang w:val="en-US"/>
        </w:rPr>
        <w:tab/>
      </w:r>
      <w:r w:rsidR="009509BC" w:rsidRPr="00666259">
        <w:rPr>
          <w:sz w:val="16"/>
          <w:lang w:val="en-US"/>
        </w:rPr>
        <w:tab/>
      </w:r>
      <w:r w:rsidR="009509BC" w:rsidRPr="00666259">
        <w:rPr>
          <w:sz w:val="16"/>
          <w:lang w:val="en-US"/>
        </w:rPr>
        <w:tab/>
      </w:r>
    </w:p>
    <w:p w:rsidR="009509BC" w:rsidRPr="00666259" w:rsidRDefault="00666259" w:rsidP="009509BC">
      <w:pPr>
        <w:spacing w:line="360" w:lineRule="auto"/>
        <w:jc w:val="both"/>
        <w:rPr>
          <w:rFonts w:cs="Arial"/>
          <w:color w:val="000000"/>
          <w:sz w:val="24"/>
          <w:lang w:val="en-US"/>
        </w:rPr>
      </w:pPr>
      <w:r>
        <w:rPr>
          <w:sz w:val="16"/>
          <w:lang w:val="en-US"/>
        </w:rPr>
        <w:t>jan.deininger</w:t>
      </w:r>
      <w:r w:rsidR="00D06F19" w:rsidRPr="00666259">
        <w:rPr>
          <w:sz w:val="16"/>
          <w:lang w:val="en-US"/>
        </w:rPr>
        <w:t>@optima-packaging.com</w:t>
      </w:r>
      <w:r w:rsidR="009509BC" w:rsidRPr="00666259">
        <w:rPr>
          <w:sz w:val="16"/>
          <w:lang w:val="en-US"/>
        </w:rPr>
        <w:tab/>
      </w:r>
      <w:r w:rsidR="009509BC" w:rsidRPr="00666259">
        <w:rPr>
          <w:sz w:val="16"/>
          <w:lang w:val="en-US"/>
        </w:rPr>
        <w:tab/>
      </w:r>
    </w:p>
    <w:p w:rsidR="009509BC" w:rsidRPr="00666259" w:rsidRDefault="009509BC" w:rsidP="009509BC">
      <w:pPr>
        <w:spacing w:line="360" w:lineRule="auto"/>
        <w:rPr>
          <w:sz w:val="16"/>
          <w:szCs w:val="16"/>
          <w:lang w:val="en-US"/>
        </w:rPr>
      </w:pPr>
      <w:r w:rsidRPr="00666259">
        <w:rPr>
          <w:sz w:val="16"/>
          <w:szCs w:val="16"/>
          <w:lang w:val="en-US"/>
        </w:rPr>
        <w:t>w</w:t>
      </w:r>
      <w:r w:rsidR="00D06F19" w:rsidRPr="00666259">
        <w:rPr>
          <w:sz w:val="16"/>
          <w:szCs w:val="16"/>
          <w:lang w:val="en-US"/>
        </w:rPr>
        <w:t>ww.optima-packaging.com</w:t>
      </w:r>
    </w:p>
    <w:p w:rsidR="00C07225" w:rsidRDefault="00C07225" w:rsidP="0017165F">
      <w:pPr>
        <w:spacing w:line="280" w:lineRule="exact"/>
        <w:rPr>
          <w:szCs w:val="20"/>
          <w:lang w:val="en-US" w:eastAsia="zh-CN"/>
        </w:rPr>
      </w:pPr>
    </w:p>
    <w:p w:rsidR="00C07225" w:rsidRPr="00B119CC" w:rsidRDefault="00C07225" w:rsidP="00C07225">
      <w:pPr>
        <w:pStyle w:val="Listenabsatz"/>
        <w:spacing w:after="120" w:line="276" w:lineRule="auto"/>
        <w:ind w:left="0"/>
        <w:rPr>
          <w:rFonts w:ascii="Arial" w:hAnsi="Arial" w:cs="Arial"/>
          <w:b/>
          <w:sz w:val="16"/>
          <w:szCs w:val="16"/>
          <w:lang w:val="en-GB"/>
        </w:rPr>
      </w:pPr>
      <w:r w:rsidRPr="00B119CC">
        <w:rPr>
          <w:rFonts w:ascii="Arial" w:hAnsi="Arial" w:cs="Arial"/>
          <w:b/>
          <w:sz w:val="16"/>
          <w:szCs w:val="16"/>
          <w:lang w:val="en-GB"/>
        </w:rPr>
        <w:t>About OPTIMA</w:t>
      </w:r>
    </w:p>
    <w:p w:rsidR="00B119CC" w:rsidRDefault="00B119CC" w:rsidP="00C07225">
      <w:pPr>
        <w:rPr>
          <w:rFonts w:eastAsia="Calibri" w:cs="Arial"/>
          <w:sz w:val="16"/>
          <w:szCs w:val="16"/>
          <w:lang w:val="en-GB" w:eastAsia="en-US"/>
        </w:rPr>
      </w:pPr>
      <w:r w:rsidRPr="00B119CC">
        <w:rPr>
          <w:rFonts w:eastAsia="Calibri" w:cs="Arial"/>
          <w:sz w:val="16"/>
          <w:szCs w:val="16"/>
          <w:lang w:val="en-GB" w:eastAsia="en-US"/>
        </w:rPr>
        <w:t xml:space="preserve">Optima supports companies worldwide with flexible and customer-specific filling and packaging machines for pharmaceuticals, consumer goods, paper hygiene and medical devices markets. </w:t>
      </w:r>
      <w:proofErr w:type="gramStart"/>
      <w:r w:rsidRPr="00B119CC">
        <w:rPr>
          <w:rFonts w:eastAsia="Calibri" w:cs="Arial"/>
          <w:sz w:val="16"/>
          <w:szCs w:val="16"/>
          <w:lang w:val="en-GB" w:eastAsia="en-US"/>
        </w:rPr>
        <w:t>As a provider of solutions and systems,</w:t>
      </w:r>
      <w:proofErr w:type="gramEnd"/>
      <w:r w:rsidRPr="00B119CC">
        <w:rPr>
          <w:rFonts w:eastAsia="Calibri" w:cs="Arial"/>
          <w:sz w:val="16"/>
          <w:szCs w:val="16"/>
          <w:lang w:val="en-GB" w:eastAsia="en-US"/>
        </w:rPr>
        <w:t xml:space="preserve"> </w:t>
      </w:r>
      <w:proofErr w:type="gramStart"/>
      <w:r w:rsidRPr="00B119CC">
        <w:rPr>
          <w:rFonts w:eastAsia="Calibri" w:cs="Arial"/>
          <w:sz w:val="16"/>
          <w:szCs w:val="16"/>
          <w:lang w:val="en-GB" w:eastAsia="en-US"/>
        </w:rPr>
        <w:t>Optima</w:t>
      </w:r>
      <w:proofErr w:type="gramEnd"/>
      <w:r w:rsidRPr="00B119CC">
        <w:rPr>
          <w:rFonts w:eastAsia="Calibri" w:cs="Arial"/>
          <w:sz w:val="16"/>
          <w:szCs w:val="16"/>
          <w:lang w:val="en-GB" w:eastAsia="en-US"/>
        </w:rPr>
        <w:t xml:space="preserve"> accompanies these companies from the product idea through to successful production and throughout the entire machine life cycle. </w:t>
      </w:r>
      <w:proofErr w:type="gramStart"/>
      <w:r w:rsidRPr="00B119CC">
        <w:rPr>
          <w:rFonts w:eastAsia="Calibri" w:cs="Arial"/>
          <w:sz w:val="16"/>
          <w:szCs w:val="16"/>
          <w:lang w:val="en-GB" w:eastAsia="en-US"/>
        </w:rPr>
        <w:t>2,450</w:t>
      </w:r>
      <w:proofErr w:type="gramEnd"/>
      <w:r w:rsidRPr="00B119CC">
        <w:rPr>
          <w:rFonts w:eastAsia="Calibri" w:cs="Arial"/>
          <w:sz w:val="16"/>
          <w:szCs w:val="16"/>
          <w:lang w:val="en-GB" w:eastAsia="en-US"/>
        </w:rPr>
        <w:t xml:space="preserve"> experts around the globe contribute to Optima's success. </w:t>
      </w:r>
      <w:proofErr w:type="gramStart"/>
      <w:r w:rsidRPr="00B119CC">
        <w:rPr>
          <w:rFonts w:eastAsia="Calibri" w:cs="Arial"/>
          <w:sz w:val="16"/>
          <w:szCs w:val="16"/>
          <w:lang w:val="en-GB" w:eastAsia="en-US"/>
        </w:rPr>
        <w:t>19</w:t>
      </w:r>
      <w:proofErr w:type="gramEnd"/>
      <w:r w:rsidRPr="00B119CC">
        <w:rPr>
          <w:rFonts w:eastAsia="Calibri" w:cs="Arial"/>
          <w:sz w:val="16"/>
          <w:szCs w:val="16"/>
          <w:lang w:val="en-GB" w:eastAsia="en-US"/>
        </w:rPr>
        <w:t xml:space="preserve"> locations in Germany and abroad ensure the worldwide availability of services.</w:t>
      </w:r>
    </w:p>
    <w:p w:rsidR="00B119CC" w:rsidRDefault="00B119CC" w:rsidP="00C07225">
      <w:pPr>
        <w:rPr>
          <w:rFonts w:eastAsia="Calibri" w:cs="Arial"/>
          <w:sz w:val="16"/>
          <w:szCs w:val="16"/>
          <w:lang w:val="en-GB" w:eastAsia="en-US"/>
        </w:rPr>
      </w:pPr>
    </w:p>
    <w:p w:rsidR="003C5DA2" w:rsidRPr="00666259"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C032BE" w:rsidRDefault="00C032BE">
                            <w:pPr>
                              <w:rPr>
                                <w:lang w:val="en-US"/>
                              </w:rPr>
                            </w:pPr>
                            <w:r w:rsidRPr="00C032BE">
                              <w:rPr>
                                <w:szCs w:val="20"/>
                                <w:lang w:val="en-US"/>
                              </w:rPr>
                              <w:t>Thank you very much for your publication. We look forward to receiving a 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C032BE" w:rsidRDefault="00C032BE">
                      <w:pPr>
                        <w:rPr>
                          <w:lang w:val="en-US"/>
                        </w:rPr>
                      </w:pPr>
                      <w:r w:rsidRPr="00C032BE">
                        <w:rPr>
                          <w:szCs w:val="20"/>
                          <w:lang w:val="en-US"/>
                        </w:rPr>
                        <w:t>Thank you very much for your publication. We look forward to receiving a specimen copy.</w:t>
                      </w:r>
                    </w:p>
                  </w:txbxContent>
                </v:textbox>
              </v:shape>
            </w:pict>
          </mc:Fallback>
        </mc:AlternateContent>
      </w:r>
    </w:p>
    <w:sectPr w:rsidR="003C5DA2" w:rsidRPr="00666259" w:rsidSect="005741B3">
      <w:headerReference w:type="even" r:id="rId8"/>
      <w:headerReference w:type="default" r:id="rId9"/>
      <w:footerReference w:type="even" r:id="rId10"/>
      <w:footerReference w:type="default" r:id="rId11"/>
      <w:headerReference w:type="first" r:id="rId12"/>
      <w:footerReference w:type="first" r:id="rId13"/>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0395" w:rsidRDefault="00C10395">
      <w:r>
        <w:separator/>
      </w:r>
    </w:p>
  </w:endnote>
  <w:endnote w:type="continuationSeparator" w:id="0">
    <w:p w:rsidR="00C10395" w:rsidRDefault="00C10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 xml:space="preserve">OPTIMA </w:t>
          </w:r>
          <w:proofErr w:type="spellStart"/>
          <w:r w:rsidRPr="00366DD9">
            <w:rPr>
              <w:b/>
              <w:sz w:val="12"/>
            </w:rPr>
            <w:t>packaging</w:t>
          </w:r>
          <w:proofErr w:type="spellEnd"/>
          <w:r w:rsidRPr="00366DD9">
            <w:rPr>
              <w:b/>
              <w:sz w:val="12"/>
            </w:rPr>
            <w:t xml:space="preserve"> </w:t>
          </w:r>
          <w:proofErr w:type="spellStart"/>
          <w:r w:rsidRPr="00366DD9">
            <w:rPr>
              <w:b/>
              <w:sz w:val="12"/>
            </w:rPr>
            <w:t>group</w:t>
          </w:r>
          <w:proofErr w:type="spellEnd"/>
          <w:r w:rsidRPr="00366DD9">
            <w:rPr>
              <w:b/>
              <w:sz w:val="12"/>
            </w:rPr>
            <w:t xml:space="preserve">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 xml:space="preserve">Member </w:t>
          </w:r>
          <w:proofErr w:type="spellStart"/>
          <w:r w:rsidRPr="00366DD9">
            <w:rPr>
              <w:sz w:val="12"/>
              <w:szCs w:val="12"/>
            </w:rPr>
            <w:t>of</w:t>
          </w:r>
          <w:proofErr w:type="spellEnd"/>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proofErr w:type="spellStart"/>
          <w:r w:rsidRPr="00366DD9">
            <w:rPr>
              <w:sz w:val="12"/>
              <w:szCs w:val="12"/>
            </w:rPr>
            <w:t>Steinbeisweg</w:t>
          </w:r>
          <w:proofErr w:type="spellEnd"/>
          <w:r w:rsidRPr="00366DD9">
            <w:rPr>
              <w:sz w:val="12"/>
              <w:szCs w:val="12"/>
            </w:rPr>
            <w:t xml:space="preserve">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A62A50" w:rsidP="00366DD9">
          <w:pPr>
            <w:pStyle w:val="Fuzeile"/>
            <w:tabs>
              <w:tab w:val="clear" w:pos="9072"/>
              <w:tab w:val="right" w:pos="10260"/>
            </w:tabs>
            <w:spacing w:line="140" w:lineRule="exact"/>
            <w:ind w:right="-1304"/>
            <w:rPr>
              <w:sz w:val="12"/>
              <w:szCs w:val="12"/>
            </w:rPr>
          </w:pPr>
          <w:r>
            <w:rPr>
              <w:sz w:val="12"/>
              <w:szCs w:val="12"/>
            </w:rPr>
            <w:t xml:space="preserve">Managing </w:t>
          </w:r>
          <w:proofErr w:type="spellStart"/>
          <w:r>
            <w:rPr>
              <w:sz w:val="12"/>
              <w:szCs w:val="12"/>
            </w:rPr>
            <w:t>Director</w:t>
          </w:r>
          <w:r w:rsidR="00DF4330">
            <w:rPr>
              <w:sz w:val="12"/>
              <w:szCs w:val="12"/>
            </w:rPr>
            <w:t>s</w:t>
          </w:r>
          <w:proofErr w:type="spellEnd"/>
        </w:p>
      </w:tc>
      <w:tc>
        <w:tcPr>
          <w:tcW w:w="2880" w:type="dxa"/>
          <w:shd w:val="clear" w:color="auto" w:fill="auto"/>
          <w:vAlign w:val="center"/>
        </w:tcPr>
        <w:p w:rsidR="00935A6A" w:rsidRPr="00366DD9" w:rsidRDefault="00C44B3F" w:rsidP="00366DD9">
          <w:pPr>
            <w:pStyle w:val="Fuzeile"/>
            <w:tabs>
              <w:tab w:val="clear" w:pos="9072"/>
              <w:tab w:val="left" w:pos="1152"/>
              <w:tab w:val="right" w:pos="10260"/>
            </w:tabs>
            <w:spacing w:line="140" w:lineRule="exact"/>
            <w:ind w:right="-1304"/>
            <w:rPr>
              <w:sz w:val="12"/>
              <w:szCs w:val="12"/>
              <w:lang w:val="en-GB"/>
            </w:rPr>
          </w:pPr>
          <w:r>
            <w:rPr>
              <w:sz w:val="12"/>
              <w:szCs w:val="12"/>
            </w:rPr>
            <w:t>Commercial 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8D7BED">
          <w:pPr>
            <w:pStyle w:val="Fuzeile"/>
            <w:tabs>
              <w:tab w:val="clear" w:pos="9072"/>
              <w:tab w:val="right" w:pos="10260"/>
            </w:tabs>
            <w:spacing w:line="140" w:lineRule="exact"/>
            <w:ind w:right="-1304"/>
            <w:rPr>
              <w:rFonts w:cs="Arial"/>
              <w:sz w:val="12"/>
              <w:szCs w:val="12"/>
            </w:rPr>
          </w:pPr>
          <w:r w:rsidRPr="00366DD9">
            <w:rPr>
              <w:sz w:val="12"/>
              <w:szCs w:val="12"/>
            </w:rPr>
            <w:t xml:space="preserve">74523 </w:t>
          </w:r>
          <w:proofErr w:type="spellStart"/>
          <w:r w:rsidRPr="00366DD9">
            <w:rPr>
              <w:sz w:val="12"/>
              <w:szCs w:val="12"/>
            </w:rPr>
            <w:t>Schw</w:t>
          </w:r>
          <w:r w:rsidR="008D7BED">
            <w:rPr>
              <w:sz w:val="12"/>
              <w:szCs w:val="12"/>
            </w:rPr>
            <w:t>ae</w:t>
          </w:r>
          <w:r w:rsidRPr="00366DD9">
            <w:rPr>
              <w:sz w:val="12"/>
              <w:szCs w:val="12"/>
            </w:rPr>
            <w:t>bisch</w:t>
          </w:r>
          <w:proofErr w:type="spellEnd"/>
          <w:r w:rsidRPr="00366DD9">
            <w:rPr>
              <w:sz w:val="12"/>
              <w:szCs w:val="12"/>
            </w:rPr>
            <w:t xml:space="preserve">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50B91" w:rsidP="00366DD9">
          <w:pPr>
            <w:pStyle w:val="Fuzeile"/>
            <w:tabs>
              <w:tab w:val="clear" w:pos="9072"/>
              <w:tab w:val="right" w:pos="10260"/>
            </w:tabs>
            <w:spacing w:line="140" w:lineRule="exact"/>
            <w:ind w:right="-1304"/>
            <w:rPr>
              <w:sz w:val="12"/>
              <w:szCs w:val="12"/>
              <w:lang w:val="en-GB"/>
            </w:rPr>
          </w:pPr>
          <w:r>
            <w:rPr>
              <w:sz w:val="12"/>
              <w:szCs w:val="12"/>
            </w:rPr>
            <w:t>Hans Bühler</w:t>
          </w:r>
          <w:r w:rsidR="009B1F10">
            <w:rPr>
              <w:sz w:val="12"/>
              <w:szCs w:val="12"/>
            </w:rPr>
            <w:t>,</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C44B3F"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DF4330" w:rsidP="00366DD9">
          <w:pPr>
            <w:pStyle w:val="Fuzeile"/>
            <w:tabs>
              <w:tab w:val="clear" w:pos="9072"/>
              <w:tab w:val="right" w:pos="10260"/>
            </w:tabs>
            <w:spacing w:line="140" w:lineRule="exact"/>
            <w:ind w:right="-1304"/>
            <w:rPr>
              <w:sz w:val="12"/>
              <w:szCs w:val="12"/>
            </w:rPr>
          </w:pPr>
          <w:r>
            <w:rPr>
              <w:sz w:val="12"/>
              <w:szCs w:val="12"/>
            </w:rPr>
            <w:t>Jan Glass</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sidRPr="00C44B3F">
            <w:rPr>
              <w:sz w:val="12"/>
              <w:szCs w:val="12"/>
              <w:lang w:val="en-US"/>
            </w:rPr>
            <w:t>VAT-No.</w:t>
          </w:r>
          <w:r w:rsidR="00337813" w:rsidRPr="00C44B3F">
            <w:rPr>
              <w:sz w:val="12"/>
              <w:szCs w:val="12"/>
              <w:lang w:val="en-US"/>
            </w:rPr>
            <w:t xml:space="preserve"> </w:t>
          </w:r>
          <w:r w:rsidR="00945D60" w:rsidRPr="00C44B3F">
            <w:rPr>
              <w:sz w:val="12"/>
              <w:lang w:val="en-US"/>
            </w:rPr>
            <w:t>DE145209170</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45D60" w:rsidP="001E1D8D">
          <w:pPr>
            <w:pStyle w:val="Fuzeile"/>
            <w:tabs>
              <w:tab w:val="clear" w:pos="9072"/>
              <w:tab w:val="left" w:pos="432"/>
              <w:tab w:val="right" w:pos="10260"/>
            </w:tabs>
            <w:spacing w:line="140" w:lineRule="exact"/>
            <w:ind w:right="-1304"/>
            <w:rPr>
              <w:sz w:val="12"/>
              <w:szCs w:val="12"/>
              <w:lang w:val="en-US"/>
            </w:rPr>
          </w:pPr>
          <w:r w:rsidRPr="00C44B3F">
            <w:rPr>
              <w:sz w:val="12"/>
              <w:szCs w:val="12"/>
              <w:lang w:val="en-US"/>
            </w:rPr>
            <w:t>www.optima-</w:t>
          </w:r>
          <w:r w:rsidR="001E1D8D" w:rsidRPr="00C44B3F">
            <w:rPr>
              <w:sz w:val="12"/>
              <w:szCs w:val="12"/>
              <w:lang w:val="en-US"/>
            </w:rPr>
            <w:t>packaging</w:t>
          </w:r>
          <w:r w:rsidRPr="00C44B3F">
            <w:rPr>
              <w:sz w:val="12"/>
              <w:szCs w:val="12"/>
              <w:lang w:val="en-US"/>
            </w:rPr>
            <w:t>.com</w:t>
          </w: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Pr>
              <w:sz w:val="12"/>
              <w:szCs w:val="12"/>
              <w:lang w:val="en-US"/>
            </w:rPr>
            <w:t>Tax No</w:t>
          </w:r>
          <w:r w:rsidR="00337813" w:rsidRPr="00C44B3F">
            <w:rPr>
              <w:sz w:val="12"/>
              <w:szCs w:val="12"/>
              <w:lang w:val="en-US"/>
            </w:rPr>
            <w:t xml:space="preserve">. </w:t>
          </w:r>
          <w:r w:rsidR="00945D60" w:rsidRPr="00C44B3F">
            <w:rPr>
              <w:sz w:val="12"/>
              <w:lang w:val="en-US"/>
            </w:rPr>
            <w:t>84060/09756</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35A6A" w:rsidP="00366DD9">
          <w:pPr>
            <w:pStyle w:val="Fuzeile"/>
            <w:tabs>
              <w:tab w:val="clear" w:pos="9072"/>
              <w:tab w:val="left" w:pos="432"/>
              <w:tab w:val="right" w:pos="10260"/>
            </w:tabs>
            <w:spacing w:line="140" w:lineRule="exact"/>
            <w:ind w:right="-1304"/>
            <w:rPr>
              <w:sz w:val="12"/>
              <w:szCs w:val="12"/>
              <w:lang w:val="en-US"/>
            </w:rPr>
          </w:pP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935A6A" w:rsidP="00366DD9">
          <w:pPr>
            <w:pStyle w:val="Fuzeile"/>
            <w:tabs>
              <w:tab w:val="clear" w:pos="9072"/>
              <w:tab w:val="left" w:pos="1152"/>
              <w:tab w:val="right" w:pos="10260"/>
            </w:tabs>
            <w:spacing w:line="140" w:lineRule="exact"/>
            <w:ind w:right="-1304"/>
            <w:rPr>
              <w:sz w:val="12"/>
              <w:szCs w:val="12"/>
              <w:lang w:val="en-US"/>
            </w:rPr>
          </w:pP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bl>
  <w:p w:rsidR="00935A6A" w:rsidRPr="00C44B3F" w:rsidRDefault="00935A6A" w:rsidP="008E3DC3">
    <w:pPr>
      <w:pStyle w:val="Fuzeile"/>
      <w:tabs>
        <w:tab w:val="clear" w:pos="4536"/>
        <w:tab w:val="clear" w:pos="9072"/>
        <w:tab w:val="left" w:pos="405"/>
      </w:tabs>
      <w:rPr>
        <w:sz w:val="8"/>
        <w:szCs w:val="8"/>
        <w:lang w:val="en-US"/>
      </w:rPr>
    </w:pPr>
  </w:p>
  <w:p w:rsidR="00935A6A" w:rsidRPr="00C44B3F" w:rsidRDefault="00015645" w:rsidP="008E3DC3">
    <w:pPr>
      <w:pStyle w:val="Fuzeile"/>
      <w:tabs>
        <w:tab w:val="clear" w:pos="4536"/>
        <w:tab w:val="clear" w:pos="9072"/>
        <w:tab w:val="left" w:pos="405"/>
      </w:tabs>
      <w:rPr>
        <w:sz w:val="8"/>
        <w:szCs w:val="8"/>
        <w:lang w:val="en-US"/>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C44B3F" w:rsidRDefault="00935A6A" w:rsidP="008E3DC3">
    <w:pPr>
      <w:pStyle w:val="Fuzeile"/>
      <w:tabs>
        <w:tab w:val="clear" w:pos="4536"/>
        <w:tab w:val="clear" w:pos="9072"/>
        <w:tab w:val="left" w:pos="405"/>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0395" w:rsidRDefault="00C10395">
      <w:r>
        <w:separator/>
      </w:r>
    </w:p>
  </w:footnote>
  <w:footnote w:type="continuationSeparator" w:id="0">
    <w:p w:rsidR="00C10395" w:rsidRDefault="00C103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5645"/>
    <w:rsid w:val="0003693C"/>
    <w:rsid w:val="00037156"/>
    <w:rsid w:val="0004056C"/>
    <w:rsid w:val="00052B99"/>
    <w:rsid w:val="00056C5C"/>
    <w:rsid w:val="00057345"/>
    <w:rsid w:val="00063430"/>
    <w:rsid w:val="000639A8"/>
    <w:rsid w:val="00063B43"/>
    <w:rsid w:val="00066CA5"/>
    <w:rsid w:val="00075DAA"/>
    <w:rsid w:val="00080D50"/>
    <w:rsid w:val="00081683"/>
    <w:rsid w:val="00083505"/>
    <w:rsid w:val="00083BFD"/>
    <w:rsid w:val="000938F8"/>
    <w:rsid w:val="00095642"/>
    <w:rsid w:val="000A27DE"/>
    <w:rsid w:val="000B0B60"/>
    <w:rsid w:val="000C79A9"/>
    <w:rsid w:val="000D0352"/>
    <w:rsid w:val="000D29BF"/>
    <w:rsid w:val="000D2EA0"/>
    <w:rsid w:val="000D3C99"/>
    <w:rsid w:val="001013EF"/>
    <w:rsid w:val="00110210"/>
    <w:rsid w:val="00114569"/>
    <w:rsid w:val="00121649"/>
    <w:rsid w:val="00124ECF"/>
    <w:rsid w:val="00125F38"/>
    <w:rsid w:val="00140FF2"/>
    <w:rsid w:val="00164EBC"/>
    <w:rsid w:val="001655FB"/>
    <w:rsid w:val="001704D5"/>
    <w:rsid w:val="001707A4"/>
    <w:rsid w:val="00170B77"/>
    <w:rsid w:val="00170F3D"/>
    <w:rsid w:val="0017165F"/>
    <w:rsid w:val="00176183"/>
    <w:rsid w:val="00191657"/>
    <w:rsid w:val="00193E6E"/>
    <w:rsid w:val="001A3F99"/>
    <w:rsid w:val="001A5551"/>
    <w:rsid w:val="001C1B1F"/>
    <w:rsid w:val="001C2847"/>
    <w:rsid w:val="001C4EEB"/>
    <w:rsid w:val="001C52A1"/>
    <w:rsid w:val="001C6B4D"/>
    <w:rsid w:val="001D1874"/>
    <w:rsid w:val="001E1D8D"/>
    <w:rsid w:val="001F30EA"/>
    <w:rsid w:val="002161FB"/>
    <w:rsid w:val="00217AC3"/>
    <w:rsid w:val="00220039"/>
    <w:rsid w:val="00220130"/>
    <w:rsid w:val="002209DD"/>
    <w:rsid w:val="00221E70"/>
    <w:rsid w:val="0023300A"/>
    <w:rsid w:val="00243C3D"/>
    <w:rsid w:val="00246B1A"/>
    <w:rsid w:val="00252CDD"/>
    <w:rsid w:val="002613C9"/>
    <w:rsid w:val="002654DB"/>
    <w:rsid w:val="0026596D"/>
    <w:rsid w:val="00265EE3"/>
    <w:rsid w:val="0027135E"/>
    <w:rsid w:val="00284AA4"/>
    <w:rsid w:val="00287B65"/>
    <w:rsid w:val="00291CDF"/>
    <w:rsid w:val="00295F7A"/>
    <w:rsid w:val="0029602D"/>
    <w:rsid w:val="0029620D"/>
    <w:rsid w:val="00297EDE"/>
    <w:rsid w:val="002A4AF9"/>
    <w:rsid w:val="002A506E"/>
    <w:rsid w:val="002A69BE"/>
    <w:rsid w:val="002A69E2"/>
    <w:rsid w:val="002C16C3"/>
    <w:rsid w:val="002C4C0D"/>
    <w:rsid w:val="002D0BC8"/>
    <w:rsid w:val="002D36EA"/>
    <w:rsid w:val="002D465E"/>
    <w:rsid w:val="002D61EF"/>
    <w:rsid w:val="002E5F93"/>
    <w:rsid w:val="002F2065"/>
    <w:rsid w:val="003147C8"/>
    <w:rsid w:val="003147F2"/>
    <w:rsid w:val="0031500C"/>
    <w:rsid w:val="00315C8F"/>
    <w:rsid w:val="00316A64"/>
    <w:rsid w:val="003171A6"/>
    <w:rsid w:val="0031761D"/>
    <w:rsid w:val="003220F0"/>
    <w:rsid w:val="00324167"/>
    <w:rsid w:val="003265CC"/>
    <w:rsid w:val="0033063F"/>
    <w:rsid w:val="00333395"/>
    <w:rsid w:val="00337813"/>
    <w:rsid w:val="003401F1"/>
    <w:rsid w:val="003504B4"/>
    <w:rsid w:val="00354711"/>
    <w:rsid w:val="00355D0F"/>
    <w:rsid w:val="00360DCD"/>
    <w:rsid w:val="0036111C"/>
    <w:rsid w:val="00365BB3"/>
    <w:rsid w:val="00366DD9"/>
    <w:rsid w:val="00373B7A"/>
    <w:rsid w:val="00376809"/>
    <w:rsid w:val="003772AE"/>
    <w:rsid w:val="00386B17"/>
    <w:rsid w:val="00386E40"/>
    <w:rsid w:val="00395847"/>
    <w:rsid w:val="003A0D12"/>
    <w:rsid w:val="003A528E"/>
    <w:rsid w:val="003C1574"/>
    <w:rsid w:val="003C3384"/>
    <w:rsid w:val="003C5DA2"/>
    <w:rsid w:val="003C6474"/>
    <w:rsid w:val="003C7762"/>
    <w:rsid w:val="003D07A6"/>
    <w:rsid w:val="003D081B"/>
    <w:rsid w:val="003D4DA9"/>
    <w:rsid w:val="003D58CB"/>
    <w:rsid w:val="003E5C26"/>
    <w:rsid w:val="003E66A5"/>
    <w:rsid w:val="003F0AE7"/>
    <w:rsid w:val="003F1537"/>
    <w:rsid w:val="003F1E60"/>
    <w:rsid w:val="003F3164"/>
    <w:rsid w:val="0040172C"/>
    <w:rsid w:val="00404DCD"/>
    <w:rsid w:val="004144BF"/>
    <w:rsid w:val="00424461"/>
    <w:rsid w:val="00424B6D"/>
    <w:rsid w:val="00430E71"/>
    <w:rsid w:val="0044127C"/>
    <w:rsid w:val="00444463"/>
    <w:rsid w:val="004570FE"/>
    <w:rsid w:val="00462380"/>
    <w:rsid w:val="00467C18"/>
    <w:rsid w:val="0047128F"/>
    <w:rsid w:val="004737A9"/>
    <w:rsid w:val="00473872"/>
    <w:rsid w:val="00482396"/>
    <w:rsid w:val="00485B7C"/>
    <w:rsid w:val="004863CF"/>
    <w:rsid w:val="0049591E"/>
    <w:rsid w:val="00495926"/>
    <w:rsid w:val="004A53FA"/>
    <w:rsid w:val="004B6969"/>
    <w:rsid w:val="004C0D2E"/>
    <w:rsid w:val="004C191C"/>
    <w:rsid w:val="004C2794"/>
    <w:rsid w:val="004C3045"/>
    <w:rsid w:val="004C3DA6"/>
    <w:rsid w:val="004D2CE0"/>
    <w:rsid w:val="004D5480"/>
    <w:rsid w:val="004D7DF5"/>
    <w:rsid w:val="004E0D87"/>
    <w:rsid w:val="004E66B1"/>
    <w:rsid w:val="0050187E"/>
    <w:rsid w:val="00504CAC"/>
    <w:rsid w:val="00507072"/>
    <w:rsid w:val="00514EB0"/>
    <w:rsid w:val="00515ABF"/>
    <w:rsid w:val="00525FBE"/>
    <w:rsid w:val="0054026F"/>
    <w:rsid w:val="0054521C"/>
    <w:rsid w:val="0054606E"/>
    <w:rsid w:val="00546CFD"/>
    <w:rsid w:val="00547957"/>
    <w:rsid w:val="00556DCD"/>
    <w:rsid w:val="00561806"/>
    <w:rsid w:val="00571267"/>
    <w:rsid w:val="005741B3"/>
    <w:rsid w:val="005815F0"/>
    <w:rsid w:val="005846FC"/>
    <w:rsid w:val="00595649"/>
    <w:rsid w:val="005A1B57"/>
    <w:rsid w:val="005A2881"/>
    <w:rsid w:val="005A32A3"/>
    <w:rsid w:val="005A45B3"/>
    <w:rsid w:val="005A71D4"/>
    <w:rsid w:val="005B1EB0"/>
    <w:rsid w:val="005B350C"/>
    <w:rsid w:val="005C1736"/>
    <w:rsid w:val="005C1AD4"/>
    <w:rsid w:val="005C6BC9"/>
    <w:rsid w:val="005E6640"/>
    <w:rsid w:val="005F0E5B"/>
    <w:rsid w:val="005F7A47"/>
    <w:rsid w:val="005F7CBD"/>
    <w:rsid w:val="006016A9"/>
    <w:rsid w:val="00606E38"/>
    <w:rsid w:val="00610043"/>
    <w:rsid w:val="0061071E"/>
    <w:rsid w:val="00616ADF"/>
    <w:rsid w:val="0062402A"/>
    <w:rsid w:val="00624E72"/>
    <w:rsid w:val="0062566D"/>
    <w:rsid w:val="00630D05"/>
    <w:rsid w:val="006438AD"/>
    <w:rsid w:val="00643D86"/>
    <w:rsid w:val="00653BA5"/>
    <w:rsid w:val="00660DAD"/>
    <w:rsid w:val="00666259"/>
    <w:rsid w:val="00670C72"/>
    <w:rsid w:val="00671428"/>
    <w:rsid w:val="00671EC1"/>
    <w:rsid w:val="00684442"/>
    <w:rsid w:val="00686DFB"/>
    <w:rsid w:val="00691373"/>
    <w:rsid w:val="006928D6"/>
    <w:rsid w:val="006B1563"/>
    <w:rsid w:val="006B1D0A"/>
    <w:rsid w:val="006C2B28"/>
    <w:rsid w:val="006C617C"/>
    <w:rsid w:val="006D185D"/>
    <w:rsid w:val="006D20AC"/>
    <w:rsid w:val="006D223B"/>
    <w:rsid w:val="006F1C3A"/>
    <w:rsid w:val="006F2821"/>
    <w:rsid w:val="006F3826"/>
    <w:rsid w:val="006F7481"/>
    <w:rsid w:val="007305B2"/>
    <w:rsid w:val="007336EA"/>
    <w:rsid w:val="007356AE"/>
    <w:rsid w:val="00735F88"/>
    <w:rsid w:val="00743C23"/>
    <w:rsid w:val="00752AD2"/>
    <w:rsid w:val="00754DAC"/>
    <w:rsid w:val="00755083"/>
    <w:rsid w:val="0077272B"/>
    <w:rsid w:val="00776D27"/>
    <w:rsid w:val="00791129"/>
    <w:rsid w:val="00793EAB"/>
    <w:rsid w:val="007A03EA"/>
    <w:rsid w:val="007B01D1"/>
    <w:rsid w:val="007B1330"/>
    <w:rsid w:val="007B3F5B"/>
    <w:rsid w:val="007C2328"/>
    <w:rsid w:val="007C51E5"/>
    <w:rsid w:val="007E5EF3"/>
    <w:rsid w:val="00800B8F"/>
    <w:rsid w:val="008041B0"/>
    <w:rsid w:val="00824E00"/>
    <w:rsid w:val="0082539F"/>
    <w:rsid w:val="00826A14"/>
    <w:rsid w:val="008344C9"/>
    <w:rsid w:val="00834DE4"/>
    <w:rsid w:val="0083508B"/>
    <w:rsid w:val="00836BBB"/>
    <w:rsid w:val="00840887"/>
    <w:rsid w:val="008425F7"/>
    <w:rsid w:val="00847D83"/>
    <w:rsid w:val="00850CFB"/>
    <w:rsid w:val="008559C8"/>
    <w:rsid w:val="0085744D"/>
    <w:rsid w:val="00857C73"/>
    <w:rsid w:val="00861685"/>
    <w:rsid w:val="00864300"/>
    <w:rsid w:val="0086506B"/>
    <w:rsid w:val="008774C9"/>
    <w:rsid w:val="008808B8"/>
    <w:rsid w:val="00886996"/>
    <w:rsid w:val="0089378A"/>
    <w:rsid w:val="00897A27"/>
    <w:rsid w:val="008A0FEE"/>
    <w:rsid w:val="008A1A9A"/>
    <w:rsid w:val="008A528E"/>
    <w:rsid w:val="008A752B"/>
    <w:rsid w:val="008B3475"/>
    <w:rsid w:val="008C00BE"/>
    <w:rsid w:val="008C1DAE"/>
    <w:rsid w:val="008C50F0"/>
    <w:rsid w:val="008C5873"/>
    <w:rsid w:val="008D7BED"/>
    <w:rsid w:val="008E04DC"/>
    <w:rsid w:val="008E3CF7"/>
    <w:rsid w:val="008E3DC3"/>
    <w:rsid w:val="008F00C9"/>
    <w:rsid w:val="00906B21"/>
    <w:rsid w:val="00911F42"/>
    <w:rsid w:val="00922612"/>
    <w:rsid w:val="00922DB5"/>
    <w:rsid w:val="009253E4"/>
    <w:rsid w:val="009263C2"/>
    <w:rsid w:val="00931F75"/>
    <w:rsid w:val="00935A6A"/>
    <w:rsid w:val="00936A2A"/>
    <w:rsid w:val="009402D7"/>
    <w:rsid w:val="009450EC"/>
    <w:rsid w:val="00945D60"/>
    <w:rsid w:val="009509BC"/>
    <w:rsid w:val="00950B91"/>
    <w:rsid w:val="00954F84"/>
    <w:rsid w:val="00960B34"/>
    <w:rsid w:val="0096768D"/>
    <w:rsid w:val="00977302"/>
    <w:rsid w:val="00977694"/>
    <w:rsid w:val="00980541"/>
    <w:rsid w:val="00980BD5"/>
    <w:rsid w:val="009872A9"/>
    <w:rsid w:val="009A50E1"/>
    <w:rsid w:val="009B1F10"/>
    <w:rsid w:val="009B7A61"/>
    <w:rsid w:val="009B7FE2"/>
    <w:rsid w:val="009C7047"/>
    <w:rsid w:val="009D0D77"/>
    <w:rsid w:val="009D18CE"/>
    <w:rsid w:val="009D273C"/>
    <w:rsid w:val="009D3003"/>
    <w:rsid w:val="009D4F1F"/>
    <w:rsid w:val="009E467F"/>
    <w:rsid w:val="009E6BD5"/>
    <w:rsid w:val="009F249F"/>
    <w:rsid w:val="009F3AC6"/>
    <w:rsid w:val="009F75DC"/>
    <w:rsid w:val="00A047F8"/>
    <w:rsid w:val="00A05941"/>
    <w:rsid w:val="00A067E5"/>
    <w:rsid w:val="00A1289A"/>
    <w:rsid w:val="00A1582E"/>
    <w:rsid w:val="00A17AF8"/>
    <w:rsid w:val="00A2016E"/>
    <w:rsid w:val="00A27AC9"/>
    <w:rsid w:val="00A32A22"/>
    <w:rsid w:val="00A34310"/>
    <w:rsid w:val="00A5701E"/>
    <w:rsid w:val="00A60FE2"/>
    <w:rsid w:val="00A62A50"/>
    <w:rsid w:val="00A812DB"/>
    <w:rsid w:val="00A81952"/>
    <w:rsid w:val="00A82D2D"/>
    <w:rsid w:val="00A841AC"/>
    <w:rsid w:val="00A86423"/>
    <w:rsid w:val="00A8645C"/>
    <w:rsid w:val="00A86729"/>
    <w:rsid w:val="00A87170"/>
    <w:rsid w:val="00A8771B"/>
    <w:rsid w:val="00A94A8F"/>
    <w:rsid w:val="00AA093B"/>
    <w:rsid w:val="00AA0BB8"/>
    <w:rsid w:val="00AA12C9"/>
    <w:rsid w:val="00AA1B23"/>
    <w:rsid w:val="00AA337E"/>
    <w:rsid w:val="00AA33F8"/>
    <w:rsid w:val="00AA7985"/>
    <w:rsid w:val="00AB3A34"/>
    <w:rsid w:val="00AC16CF"/>
    <w:rsid w:val="00AD45CE"/>
    <w:rsid w:val="00AD5FA8"/>
    <w:rsid w:val="00AD7DB0"/>
    <w:rsid w:val="00AE18D6"/>
    <w:rsid w:val="00AE271A"/>
    <w:rsid w:val="00AE5C8A"/>
    <w:rsid w:val="00AF03BA"/>
    <w:rsid w:val="00B025C7"/>
    <w:rsid w:val="00B116F7"/>
    <w:rsid w:val="00B119CC"/>
    <w:rsid w:val="00B12385"/>
    <w:rsid w:val="00B205CD"/>
    <w:rsid w:val="00B24362"/>
    <w:rsid w:val="00B30D27"/>
    <w:rsid w:val="00B332D7"/>
    <w:rsid w:val="00B34E38"/>
    <w:rsid w:val="00B374A2"/>
    <w:rsid w:val="00B50526"/>
    <w:rsid w:val="00B530DF"/>
    <w:rsid w:val="00B55A1E"/>
    <w:rsid w:val="00B6251A"/>
    <w:rsid w:val="00B6638F"/>
    <w:rsid w:val="00B715F4"/>
    <w:rsid w:val="00B7466F"/>
    <w:rsid w:val="00B74E7A"/>
    <w:rsid w:val="00B74EEA"/>
    <w:rsid w:val="00B91454"/>
    <w:rsid w:val="00B9600F"/>
    <w:rsid w:val="00BA085A"/>
    <w:rsid w:val="00BA15EB"/>
    <w:rsid w:val="00BB6AD9"/>
    <w:rsid w:val="00BC3262"/>
    <w:rsid w:val="00BC344F"/>
    <w:rsid w:val="00BC6AE6"/>
    <w:rsid w:val="00BE02D4"/>
    <w:rsid w:val="00BE5883"/>
    <w:rsid w:val="00BF03B3"/>
    <w:rsid w:val="00BF6E9D"/>
    <w:rsid w:val="00C032BE"/>
    <w:rsid w:val="00C03A3F"/>
    <w:rsid w:val="00C07225"/>
    <w:rsid w:val="00C10395"/>
    <w:rsid w:val="00C13865"/>
    <w:rsid w:val="00C14551"/>
    <w:rsid w:val="00C152E5"/>
    <w:rsid w:val="00C16F69"/>
    <w:rsid w:val="00C22850"/>
    <w:rsid w:val="00C23946"/>
    <w:rsid w:val="00C272A4"/>
    <w:rsid w:val="00C349B2"/>
    <w:rsid w:val="00C36053"/>
    <w:rsid w:val="00C37620"/>
    <w:rsid w:val="00C37BF9"/>
    <w:rsid w:val="00C44B3F"/>
    <w:rsid w:val="00C44E39"/>
    <w:rsid w:val="00C46451"/>
    <w:rsid w:val="00C50217"/>
    <w:rsid w:val="00C57BC4"/>
    <w:rsid w:val="00C70D46"/>
    <w:rsid w:val="00C71413"/>
    <w:rsid w:val="00C7278D"/>
    <w:rsid w:val="00C74173"/>
    <w:rsid w:val="00C74F2F"/>
    <w:rsid w:val="00C81134"/>
    <w:rsid w:val="00C83A98"/>
    <w:rsid w:val="00C9233E"/>
    <w:rsid w:val="00C94CD6"/>
    <w:rsid w:val="00CC0F7E"/>
    <w:rsid w:val="00CC5B30"/>
    <w:rsid w:val="00CC5C3B"/>
    <w:rsid w:val="00CC7450"/>
    <w:rsid w:val="00CD0E98"/>
    <w:rsid w:val="00CD1DDB"/>
    <w:rsid w:val="00CD6E62"/>
    <w:rsid w:val="00CE2AC8"/>
    <w:rsid w:val="00CE47A6"/>
    <w:rsid w:val="00CE6907"/>
    <w:rsid w:val="00CF7854"/>
    <w:rsid w:val="00D00A5B"/>
    <w:rsid w:val="00D026D3"/>
    <w:rsid w:val="00D02F69"/>
    <w:rsid w:val="00D04D1A"/>
    <w:rsid w:val="00D06F19"/>
    <w:rsid w:val="00D21EEA"/>
    <w:rsid w:val="00D224CB"/>
    <w:rsid w:val="00D24B38"/>
    <w:rsid w:val="00D25976"/>
    <w:rsid w:val="00D26DE0"/>
    <w:rsid w:val="00D30094"/>
    <w:rsid w:val="00D31893"/>
    <w:rsid w:val="00D35B59"/>
    <w:rsid w:val="00D371CD"/>
    <w:rsid w:val="00D37B60"/>
    <w:rsid w:val="00D4685B"/>
    <w:rsid w:val="00D70C38"/>
    <w:rsid w:val="00D7273E"/>
    <w:rsid w:val="00D777CF"/>
    <w:rsid w:val="00D810FF"/>
    <w:rsid w:val="00D81622"/>
    <w:rsid w:val="00D839F8"/>
    <w:rsid w:val="00D86727"/>
    <w:rsid w:val="00D919CB"/>
    <w:rsid w:val="00D9497F"/>
    <w:rsid w:val="00DB2073"/>
    <w:rsid w:val="00DB26A5"/>
    <w:rsid w:val="00DB28F9"/>
    <w:rsid w:val="00DC5EA7"/>
    <w:rsid w:val="00DD3F9F"/>
    <w:rsid w:val="00DD7C78"/>
    <w:rsid w:val="00DD7F28"/>
    <w:rsid w:val="00DE48F1"/>
    <w:rsid w:val="00DE716A"/>
    <w:rsid w:val="00DF1502"/>
    <w:rsid w:val="00DF3B24"/>
    <w:rsid w:val="00DF4330"/>
    <w:rsid w:val="00DF46D6"/>
    <w:rsid w:val="00DF6E3C"/>
    <w:rsid w:val="00DF6FA6"/>
    <w:rsid w:val="00E1173A"/>
    <w:rsid w:val="00E12AD2"/>
    <w:rsid w:val="00E21AAC"/>
    <w:rsid w:val="00E23A5F"/>
    <w:rsid w:val="00E3544F"/>
    <w:rsid w:val="00E36ED1"/>
    <w:rsid w:val="00E3754F"/>
    <w:rsid w:val="00E41BCE"/>
    <w:rsid w:val="00E504CE"/>
    <w:rsid w:val="00E51A61"/>
    <w:rsid w:val="00E52972"/>
    <w:rsid w:val="00E544AD"/>
    <w:rsid w:val="00E60020"/>
    <w:rsid w:val="00E606FD"/>
    <w:rsid w:val="00E65740"/>
    <w:rsid w:val="00E735E6"/>
    <w:rsid w:val="00E81E77"/>
    <w:rsid w:val="00E822D1"/>
    <w:rsid w:val="00E94299"/>
    <w:rsid w:val="00E97B14"/>
    <w:rsid w:val="00EA35FB"/>
    <w:rsid w:val="00EA3FA0"/>
    <w:rsid w:val="00EB6FFC"/>
    <w:rsid w:val="00EC513D"/>
    <w:rsid w:val="00ED23CC"/>
    <w:rsid w:val="00ED3298"/>
    <w:rsid w:val="00ED7982"/>
    <w:rsid w:val="00EE17C4"/>
    <w:rsid w:val="00EE5035"/>
    <w:rsid w:val="00EF0B7A"/>
    <w:rsid w:val="00EF14F6"/>
    <w:rsid w:val="00EF1C1A"/>
    <w:rsid w:val="00EF3110"/>
    <w:rsid w:val="00F02C15"/>
    <w:rsid w:val="00F05AB4"/>
    <w:rsid w:val="00F06680"/>
    <w:rsid w:val="00F06894"/>
    <w:rsid w:val="00F11BE0"/>
    <w:rsid w:val="00F14F8F"/>
    <w:rsid w:val="00F312AC"/>
    <w:rsid w:val="00F31E3B"/>
    <w:rsid w:val="00F351A9"/>
    <w:rsid w:val="00F433A3"/>
    <w:rsid w:val="00F46336"/>
    <w:rsid w:val="00F47049"/>
    <w:rsid w:val="00F5161F"/>
    <w:rsid w:val="00F55406"/>
    <w:rsid w:val="00F6464E"/>
    <w:rsid w:val="00F64B5F"/>
    <w:rsid w:val="00F80EEF"/>
    <w:rsid w:val="00F81A80"/>
    <w:rsid w:val="00F833EC"/>
    <w:rsid w:val="00F86F53"/>
    <w:rsid w:val="00F87105"/>
    <w:rsid w:val="00F87C35"/>
    <w:rsid w:val="00F949FD"/>
    <w:rsid w:val="00FA5822"/>
    <w:rsid w:val="00FA6D2A"/>
    <w:rsid w:val="00FB060F"/>
    <w:rsid w:val="00FB45F7"/>
    <w:rsid w:val="00FB4953"/>
    <w:rsid w:val="00FB5FA0"/>
    <w:rsid w:val="00FC1F39"/>
    <w:rsid w:val="00FC4EC2"/>
    <w:rsid w:val="00FC50C5"/>
    <w:rsid w:val="00FC5C07"/>
    <w:rsid w:val="00FE1948"/>
    <w:rsid w:val="00FE4285"/>
    <w:rsid w:val="00FE571E"/>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FCF0C5"/>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63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606</Words>
  <Characters>3821</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4419</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626</cp:revision>
  <cp:lastPrinted>2018-04-12T14:03:00Z</cp:lastPrinted>
  <dcterms:created xsi:type="dcterms:W3CDTF">2016-11-02T15:55:00Z</dcterms:created>
  <dcterms:modified xsi:type="dcterms:W3CDTF">2021-02-12T10:33:00Z</dcterms:modified>
</cp:coreProperties>
</file>